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lang w:val="en-US" w:eastAsia="zh-CN"/>
        </w:rPr>
        <w:t>Supplemental Table1</w:t>
      </w:r>
      <w:r>
        <w:t>. The parental peripheral blood karyotyping results of villous tissue CMA revealedchromosomal structural anomalies</w:t>
      </w:r>
    </w:p>
    <w:p>
      <w:pPr>
        <w:jc w:val="center"/>
        <w:rPr>
          <w:szCs w:val="21"/>
        </w:rPr>
      </w:pPr>
    </w:p>
    <w:tbl>
      <w:tblPr>
        <w:tblStyle w:val="11"/>
        <w:tblW w:w="5551" w:type="pct"/>
        <w:tblInd w:w="-7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372"/>
        <w:gridCol w:w="2287"/>
        <w:gridCol w:w="201"/>
        <w:gridCol w:w="2670"/>
        <w:gridCol w:w="22"/>
        <w:gridCol w:w="1642"/>
        <w:gridCol w:w="22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tcBorders>
              <w:top w:val="single" w:color="A5A5A5" w:sz="4" w:space="0"/>
              <w:left w:val="single" w:color="A5A5A5" w:sz="4" w:space="0"/>
              <w:bottom w:val="single" w:color="A5A5A5" w:sz="4" w:space="0"/>
              <w:right w:val="nil"/>
            </w:tcBorders>
            <w:shd w:val="clear" w:color="auto" w:fill="A5A5A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405" w:type="pct"/>
            <w:gridSpan w:val="2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deletion</w:t>
            </w:r>
          </w:p>
        </w:tc>
        <w:tc>
          <w:tcPr>
            <w:tcW w:w="1517" w:type="pct"/>
            <w:gridSpan w:val="2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duplication</w:t>
            </w:r>
          </w:p>
        </w:tc>
        <w:tc>
          <w:tcPr>
            <w:tcW w:w="879" w:type="pct"/>
            <w:gridSpan w:val="2"/>
            <w:tcBorders>
              <w:top w:val="single" w:color="A5A5A5" w:sz="4" w:space="0"/>
              <w:left w:val="nil"/>
              <w:bottom w:val="single" w:color="A5A5A5" w:sz="4" w:space="0"/>
              <w:right w:val="nil"/>
            </w:tcBorders>
            <w:shd w:val="clear" w:color="auto" w:fill="A5A5A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Maternal karyotype</w:t>
            </w:r>
          </w:p>
        </w:tc>
        <w:tc>
          <w:tcPr>
            <w:tcW w:w="650" w:type="pct"/>
            <w:gridSpan w:val="2"/>
            <w:tcBorders>
              <w:top w:val="single" w:color="A5A5A5" w:sz="4" w:space="0"/>
              <w:left w:val="nil"/>
              <w:bottom w:val="single" w:color="A5A5A5" w:sz="4" w:space="0"/>
              <w:right w:val="single" w:color="A5A5A5" w:sz="4" w:space="0"/>
            </w:tcBorders>
            <w:shd w:val="clear" w:color="auto" w:fill="A5A5A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Parental karyotype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</w:rPr>
              <w:t>arr[GRCh37] 15q25.3q26.3(87962687_102429040)x1</w:t>
            </w:r>
          </w:p>
        </w:tc>
        <w:tc>
          <w:tcPr>
            <w:tcW w:w="1517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</w:rPr>
              <w:t>arr[GRCh37] 8q22.1q24.3(98,129,818-146,295,771)x2-3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</w:rPr>
              <w:t>46,XX,t(8;15)(q22;q25)</w:t>
            </w:r>
          </w:p>
        </w:tc>
        <w:tc>
          <w:tcPr>
            <w:tcW w:w="650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case2</w:t>
            </w:r>
          </w:p>
        </w:tc>
        <w:tc>
          <w:tcPr>
            <w:tcW w:w="1405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1q41q44(219,207,739_249,224,684)x1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10q24.1q26.3(97,179,326_135,426,386)x3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46,XX,t(1;10)(q41;q24)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case3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8p23.3q11.1(158049_46839736)x1</w:t>
            </w:r>
          </w:p>
        </w:tc>
        <w:tc>
          <w:tcPr>
            <w:tcW w:w="1517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8q11.1q24.3(46863523_146295771)x3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46,XY,21pstk+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case4</w:t>
            </w:r>
          </w:p>
        </w:tc>
        <w:tc>
          <w:tcPr>
            <w:tcW w:w="1405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8p23.3p11.21(158,048-42,016,066)x1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8p11.21q24.3(42,020,658-146,295,771)x3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case5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arr[GRCh37]15q26.1q26.3(92,370,870-102,429,040)x1</w:t>
            </w:r>
          </w:p>
        </w:tc>
        <w:tc>
          <w:tcPr>
            <w:tcW w:w="1517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16p13.3q24.3(85,880-90,155,062)x3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case6</w:t>
            </w:r>
          </w:p>
        </w:tc>
        <w:tc>
          <w:tcPr>
            <w:tcW w:w="1405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4p16.3p15.1(68,345-34,170,864)x1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2p25.3p16.1(12,770-60,586,820)x3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4p14q35.2(40,358,861-190,957,460)x3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case7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18p11.32p11.21(136,228_15,034,637)x1</w:t>
            </w:r>
          </w:p>
        </w:tc>
        <w:tc>
          <w:tcPr>
            <w:tcW w:w="1517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18q11.1q23(18,521,285_78,013,728)x2-3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case8</w:t>
            </w:r>
          </w:p>
        </w:tc>
        <w:tc>
          <w:tcPr>
            <w:tcW w:w="1405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18p11.32p11.21(136,227-15,099,116)x1</w:t>
            </w:r>
          </w:p>
        </w:tc>
        <w:tc>
          <w:tcPr>
            <w:tcW w:w="1517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18q12.1q23(29,069,579-78,013,728)x2-3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case9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18p11.32p11.21(136,228_12,946,188)x1</w:t>
            </w:r>
          </w:p>
        </w:tc>
        <w:tc>
          <w:tcPr>
            <w:tcW w:w="1517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18q11.1q23(18,909,805_78,013,728)x2-3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50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case10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8p23.3p12(158,049_30,854,338)x1，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arr[GRCh37]8q22.3q24.3(102,075,462_146,295,771)x2-3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case11</w:t>
            </w:r>
          </w:p>
        </w:tc>
        <w:tc>
          <w:tcPr>
            <w:tcW w:w="131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8p23.3p11.21(158,048-41,969,930)x1</w:t>
            </w:r>
          </w:p>
        </w:tc>
        <w:tc>
          <w:tcPr>
            <w:tcW w:w="1422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8q11.1q24.3(46,955,023-146,295,771)x3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case12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8p23.3p11.21(158,048-42,977,321)x1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arr[GRCh37]8q11.21q24.3(49,361,475-146,295,771)x2-3arr[GRCh37]14q32.11q32.33(91,615,890-106,530,460)x3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case13</w:t>
            </w:r>
          </w:p>
        </w:tc>
        <w:tc>
          <w:tcPr>
            <w:tcW w:w="131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16p13.3(85,880-762,940)x1，677kb</w:t>
            </w:r>
          </w:p>
        </w:tc>
        <w:tc>
          <w:tcPr>
            <w:tcW w:w="1422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11p15.5p15.1(230,680-17,555,537)x2-3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16p13.13p13.11(11,980,616-15,661,757)x3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case14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4p16.3p16.1(68,345-9,785,515)x1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2p25.3p11.2(12,770-85,673,937)x2-3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46,XX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case15</w:t>
            </w:r>
          </w:p>
        </w:tc>
        <w:tc>
          <w:tcPr>
            <w:tcW w:w="131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Xp22.33p11.23(168,552-48,345,176)x1</w:t>
            </w:r>
          </w:p>
        </w:tc>
        <w:tc>
          <w:tcPr>
            <w:tcW w:w="1422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8q22.1q24.3(98,129,818-146,295,771)x2-3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case16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6p25.3p22.2(156,975_25,871,217)x1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4q34.1q35.2(171,956,288_190,957,460)x3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case17</w:t>
            </w:r>
          </w:p>
        </w:tc>
        <w:tc>
          <w:tcPr>
            <w:tcW w:w="1314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17p13.3(525-2,931,947)x1</w:t>
            </w:r>
          </w:p>
        </w:tc>
        <w:tc>
          <w:tcPr>
            <w:tcW w:w="1422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5p15.33p13.3(113,576-32,968,285)x3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case18</w:t>
            </w:r>
          </w:p>
        </w:tc>
        <w:tc>
          <w:tcPr>
            <w:tcW w:w="1314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5p15.33p15.32(113,577_5,511,809)x1</w:t>
            </w:r>
          </w:p>
        </w:tc>
        <w:tc>
          <w:tcPr>
            <w:tcW w:w="1422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18q21.31q23(54,422,827_78,013,728)x3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case19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arr[GRCh37]7q35q36.3(143848786_159119707)x1</w:t>
            </w:r>
          </w:p>
        </w:tc>
        <w:tc>
          <w:tcPr>
            <w:tcW w:w="1528" w:type="pct"/>
            <w:gridSpan w:val="3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11q23.3q25(119559580_134937416)x3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case20</w:t>
            </w:r>
          </w:p>
        </w:tc>
        <w:tc>
          <w:tcPr>
            <w:tcW w:w="1405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1p36.33p36.11(849467_24613134)x1</w:t>
            </w:r>
          </w:p>
        </w:tc>
        <w:tc>
          <w:tcPr>
            <w:tcW w:w="1528" w:type="pct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16p13.3p12.2(85881_23165760)x2-3</w:t>
            </w:r>
          </w:p>
        </w:tc>
        <w:tc>
          <w:tcPr>
            <w:tcW w:w="87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7" w:type="pct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case21</w:t>
            </w:r>
          </w:p>
        </w:tc>
        <w:tc>
          <w:tcPr>
            <w:tcW w:w="1405" w:type="pct"/>
            <w:gridSpan w:val="2"/>
            <w:shd w:val="clear" w:color="auto" w:fill="EDEDED"/>
            <w:noWrap w:val="0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5p15.33p14.3(361755_20443658)x1</w:t>
            </w:r>
          </w:p>
        </w:tc>
        <w:tc>
          <w:tcPr>
            <w:tcW w:w="1528" w:type="pct"/>
            <w:gridSpan w:val="3"/>
            <w:shd w:val="clear" w:color="auto" w:fill="EDEDED"/>
            <w:noWrap w:val="0"/>
            <w:vAlign w:val="center"/>
          </w:tcPr>
          <w:p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5p14.3p13.1(20766547_39724561)x2-3</w:t>
            </w:r>
          </w:p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arr[GRCh37] 9p24.3p21.1(208455_32279177)x2-3</w:t>
            </w:r>
          </w:p>
        </w:tc>
        <w:tc>
          <w:tcPr>
            <w:tcW w:w="879" w:type="pct"/>
            <w:gridSpan w:val="2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  <w:tc>
          <w:tcPr>
            <w:tcW w:w="638" w:type="pct"/>
            <w:shd w:val="clear" w:color="auto" w:fill="EDEDED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N</w:t>
            </w:r>
          </w:p>
        </w:tc>
      </w:tr>
    </w:tbl>
    <w:p>
      <w:pPr>
        <w:rPr>
          <w:rFonts w:hint="default"/>
          <w:lang w:eastAsia="zh-CN"/>
        </w:rPr>
      </w:pPr>
    </w:p>
    <w:p>
      <w:pPr>
        <w:jc w:val="center"/>
      </w:pPr>
    </w:p>
    <w:p>
      <w:pPr>
        <w:jc w:val="center"/>
      </w:pPr>
      <w:r>
        <w:rPr>
          <w:rFonts w:hint="eastAsia"/>
          <w:lang w:val="en-US" w:eastAsia="zh-CN"/>
        </w:rPr>
        <w:t>Supplemental Table2</w:t>
      </w:r>
      <w:bookmarkStart w:id="0" w:name="_GoBack"/>
      <w:bookmarkEnd w:id="0"/>
      <w:r>
        <w:t>. Copy number variants of villous tissue and Pathogenic</w:t>
      </w:r>
      <w:r>
        <w:rPr>
          <w:rFonts w:hint="eastAsia"/>
        </w:rPr>
        <w:t xml:space="preserve"> </w:t>
      </w:r>
      <w:r>
        <w:t>rating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275"/>
        <w:gridCol w:w="2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A5A5A5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FFFFFF"/>
              </w:rPr>
            </w:pPr>
          </w:p>
        </w:tc>
        <w:tc>
          <w:tcPr>
            <w:tcW w:w="3095" w:type="pct"/>
            <w:shd w:val="clear" w:color="auto" w:fill="A5A5A5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cnv</w:t>
            </w:r>
          </w:p>
        </w:tc>
        <w:tc>
          <w:tcPr>
            <w:tcW w:w="1339" w:type="pct"/>
            <w:shd w:val="clear" w:color="auto" w:fill="A5A5A5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Pathogenic rating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5p15.33p13.2(113,577_34,764,574)x1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5p15.33p15.2(113，577_9,821,723)x1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case3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arr[GRCh37] 5p15.33p15.1(113,576-17,469,738)x1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17p13.3p12(2,944,083-12,163,132)x3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case4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arr[GRCh37] 5p15.33p15.1(113,576-17,469,738)x1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5p14.1(25,329,529-28,593,684)x3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case5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22q11.21(18648856_21800471)x1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case6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22q11.21(18919478_21800471)x1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case7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22q11.21(18,919,477-21,800,471)x1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case8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22q11.21(18,970,562_21,973,259)x1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case9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1q32.2q44(209,834,864-249,224,684)x1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case10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3q26.32q27.3(177,088,485-186,770,050)x1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case11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3p11.2q12.2(87803836_100716046)x3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case12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4p16.3p15.31(68,345_19,203,128)x3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case13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6q26q27(164,386,466-170,914,297)x1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case14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7q36.1q36.3(148,907,527-159,119,707)x1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case15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8p23.3p21.1(158,048-28,552,599)x1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case16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arr[GRCh37]9p13.1p24.2(1-38,852,372)x3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case17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13q14.2q34(50381135_115107733)x2-3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case18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arr[GRCh37] 13q22.3q34(77,574,145-115,107,733)x1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11p11.12q11(51,268,155-55,036,459)x1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VOUA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case19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15q26.1q26.3(93949431_102429040)x1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case20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arr[GRCh37] 18q21.1q23(47,029,193-78,013,728)x1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18p11.32p11.31(1,489,009-3,302,624)x1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P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case21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18q21.31q23(54297366_78013728)x1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case22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18p11.32p11.21(82,622 - 15,202,342)x1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case23</w:t>
            </w:r>
          </w:p>
        </w:tc>
        <w:tc>
          <w:tcPr>
            <w:tcW w:w="3095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arr[GRCh37]20p12.2p12.1(11510559_15223662)x1</w:t>
            </w:r>
          </w:p>
        </w:tc>
        <w:tc>
          <w:tcPr>
            <w:tcW w:w="1339" w:type="pct"/>
            <w:shd w:val="clear" w:color="auto" w:fill="EDEDED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case24</w:t>
            </w:r>
          </w:p>
        </w:tc>
        <w:tc>
          <w:tcPr>
            <w:tcW w:w="3095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arr[GRCh37] 18q21.31q23(54,422,827_78,013,728)x3</w:t>
            </w:r>
          </w:p>
        </w:tc>
        <w:tc>
          <w:tcPr>
            <w:tcW w:w="1339" w:type="pc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VOUS</w:t>
            </w:r>
          </w:p>
        </w:tc>
      </w:tr>
    </w:tbl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TkwODY1MzZmNGMzZTNlN2ZmMDkzYTI2OGYwZDgifQ=="/>
  </w:docVars>
  <w:rsids>
    <w:rsidRoot w:val="1AA24D9F"/>
    <w:rsid w:val="07011CC2"/>
    <w:rsid w:val="07644792"/>
    <w:rsid w:val="09284798"/>
    <w:rsid w:val="0F2B6FD9"/>
    <w:rsid w:val="110D4A80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WPS_1601794191</cp:lastModifiedBy>
  <dcterms:modified xsi:type="dcterms:W3CDTF">2024-01-15T05:18:41Z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B88078A1A01D480A9DBB7990C08321D9_12</vt:lpwstr>
  </property>
</Properties>
</file>