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46A98" w14:textId="5789B5AF" w:rsidR="00FC769C" w:rsidRDefault="00FC769C" w:rsidP="00592D26">
      <w:pPr>
        <w:jc w:val="center"/>
        <w:rPr>
          <w:rFonts w:asciiTheme="minorBidi" w:hAnsiTheme="minorBidi"/>
          <w:color w:val="000000"/>
          <w:sz w:val="20"/>
          <w:szCs w:val="20"/>
        </w:rPr>
      </w:pPr>
      <w:r>
        <w:rPr>
          <w:rFonts w:asciiTheme="minorBidi" w:hAnsiTheme="minorBidi"/>
          <w:noProof/>
          <w:color w:val="000000"/>
          <w:sz w:val="20"/>
          <w:szCs w:val="20"/>
        </w:rPr>
        <w:drawing>
          <wp:inline distT="0" distB="0" distL="0" distR="0" wp14:anchorId="590BECC4" wp14:editId="1FE71F1B">
            <wp:extent cx="4592955" cy="5943600"/>
            <wp:effectExtent l="0" t="0" r="0" b="0"/>
            <wp:docPr id="17800912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091247" name="Picture 178009124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295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BD81C" w14:textId="3BED767B" w:rsidR="00FC769C" w:rsidRDefault="00FC769C" w:rsidP="00FC769C">
      <w:pPr>
        <w:jc w:val="center"/>
        <w:rPr>
          <w:rFonts w:asciiTheme="minorBidi" w:hAnsiTheme="minorBidi"/>
          <w:color w:val="000000"/>
          <w:sz w:val="20"/>
          <w:szCs w:val="20"/>
        </w:rPr>
      </w:pPr>
      <w:r>
        <w:rPr>
          <w:rFonts w:asciiTheme="minorBidi" w:hAnsiTheme="minorBidi"/>
          <w:b/>
          <w:bCs/>
          <w:color w:val="000000"/>
          <w:sz w:val="20"/>
          <w:szCs w:val="20"/>
        </w:rPr>
        <w:lastRenderedPageBreak/>
        <w:t>Appendix B</w:t>
      </w:r>
      <w:r w:rsidRPr="00543EA6">
        <w:rPr>
          <w:rFonts w:asciiTheme="minorBidi" w:hAnsiTheme="minorBidi"/>
          <w:b/>
          <w:bCs/>
          <w:color w:val="000000"/>
          <w:sz w:val="20"/>
          <w:szCs w:val="20"/>
        </w:rPr>
        <w:t>:</w:t>
      </w:r>
      <w:r w:rsidRPr="00543EA6">
        <w:rPr>
          <w:rFonts w:asciiTheme="minorBidi" w:hAnsiTheme="minorBidi"/>
          <w:color w:val="000000"/>
          <w:sz w:val="20"/>
          <w:szCs w:val="20"/>
        </w:rPr>
        <w:t xml:space="preserve"> The summary of some essential studies related to AI and </w:t>
      </w:r>
      <w:proofErr w:type="gramStart"/>
      <w:r w:rsidRPr="00543EA6">
        <w:rPr>
          <w:rFonts w:asciiTheme="minorBidi" w:hAnsiTheme="minorBidi"/>
          <w:color w:val="000000"/>
          <w:sz w:val="20"/>
          <w:szCs w:val="20"/>
        </w:rPr>
        <w:t>its</w:t>
      </w:r>
      <w:proofErr w:type="gramEnd"/>
      <w:r w:rsidRPr="00543EA6">
        <w:rPr>
          <w:rFonts w:asciiTheme="minorBidi" w:hAnsiTheme="minorBidi"/>
          <w:color w:val="000000"/>
          <w:sz w:val="20"/>
          <w:szCs w:val="20"/>
        </w:rPr>
        <w:t xml:space="preserve"> uses in diagnosis and treatment.</w:t>
      </w:r>
    </w:p>
    <w:p w14:paraId="0EFAD8CD" w14:textId="77777777" w:rsidR="00FC769C" w:rsidRPr="00543EA6" w:rsidRDefault="00FC769C" w:rsidP="00592D26">
      <w:pPr>
        <w:jc w:val="center"/>
        <w:rPr>
          <w:rFonts w:asciiTheme="minorBidi" w:hAnsiTheme="minorBidi"/>
          <w:color w:val="000000"/>
          <w:sz w:val="20"/>
          <w:szCs w:val="20"/>
        </w:rPr>
      </w:pPr>
    </w:p>
    <w:tbl>
      <w:tblPr>
        <w:tblStyle w:val="TableGrid"/>
        <w:tblW w:w="13765" w:type="dxa"/>
        <w:tblInd w:w="-815" w:type="dxa"/>
        <w:tblLook w:val="04A0" w:firstRow="1" w:lastRow="0" w:firstColumn="1" w:lastColumn="0" w:noHBand="0" w:noVBand="1"/>
      </w:tblPr>
      <w:tblGrid>
        <w:gridCol w:w="1622"/>
        <w:gridCol w:w="1439"/>
        <w:gridCol w:w="2316"/>
        <w:gridCol w:w="2682"/>
        <w:gridCol w:w="3153"/>
        <w:gridCol w:w="2553"/>
      </w:tblGrid>
      <w:tr w:rsidR="00CE5EE8" w:rsidRPr="00543EA6" w14:paraId="10A16E9A" w14:textId="32F6E21A" w:rsidTr="008A2533">
        <w:tc>
          <w:tcPr>
            <w:tcW w:w="1622" w:type="dxa"/>
          </w:tcPr>
          <w:p w14:paraId="223C6970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Author (s)</w:t>
            </w:r>
          </w:p>
        </w:tc>
        <w:tc>
          <w:tcPr>
            <w:tcW w:w="1439" w:type="dxa"/>
          </w:tcPr>
          <w:p w14:paraId="02A5C103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Study design</w:t>
            </w:r>
          </w:p>
        </w:tc>
        <w:tc>
          <w:tcPr>
            <w:tcW w:w="2316" w:type="dxa"/>
          </w:tcPr>
          <w:p w14:paraId="2BEA42F8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Participants and methods </w:t>
            </w:r>
          </w:p>
        </w:tc>
        <w:tc>
          <w:tcPr>
            <w:tcW w:w="2682" w:type="dxa"/>
          </w:tcPr>
          <w:p w14:paraId="5D174E1C" w14:textId="5FBE00A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AI models and their uses</w:t>
            </w:r>
          </w:p>
        </w:tc>
        <w:tc>
          <w:tcPr>
            <w:tcW w:w="3153" w:type="dxa"/>
          </w:tcPr>
          <w:p w14:paraId="5517E462" w14:textId="6737A73A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Key findings / Interpretations </w:t>
            </w:r>
          </w:p>
        </w:tc>
        <w:tc>
          <w:tcPr>
            <w:tcW w:w="2553" w:type="dxa"/>
          </w:tcPr>
          <w:p w14:paraId="444CD158" w14:textId="50017BDD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Limitations and Recommendations</w:t>
            </w:r>
          </w:p>
        </w:tc>
      </w:tr>
      <w:tr w:rsidR="00CE5EE8" w:rsidRPr="00543EA6" w14:paraId="79886610" w14:textId="5207E4E6" w:rsidTr="008A2533">
        <w:tc>
          <w:tcPr>
            <w:tcW w:w="1622" w:type="dxa"/>
          </w:tcPr>
          <w:p w14:paraId="1C1CCC1C" w14:textId="60D45DE6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Zhang E et al.</w:t>
            </w:r>
            <w:r w:rsidRPr="00543EA6">
              <w:rPr>
                <w:rFonts w:asciiTheme="minorBidi" w:hAnsiTheme="minorBidi"/>
                <w:color w:val="000000"/>
                <w:sz w:val="20"/>
                <w:szCs w:val="20"/>
                <w:vertAlign w:val="superscript"/>
              </w:rPr>
              <w:t>34</w:t>
            </w: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(2023)</w:t>
            </w:r>
          </w:p>
        </w:tc>
        <w:tc>
          <w:tcPr>
            <w:tcW w:w="1439" w:type="dxa"/>
          </w:tcPr>
          <w:p w14:paraId="17CF1090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Retrospective study</w:t>
            </w:r>
          </w:p>
        </w:tc>
        <w:tc>
          <w:tcPr>
            <w:tcW w:w="2316" w:type="dxa"/>
          </w:tcPr>
          <w:p w14:paraId="0D2AB675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Cases: 14915 patients, Control: 4538 healthy participants</w:t>
            </w:r>
          </w:p>
        </w:tc>
        <w:tc>
          <w:tcPr>
            <w:tcW w:w="2682" w:type="dxa"/>
          </w:tcPr>
          <w:p w14:paraId="3AD09925" w14:textId="77777777" w:rsidR="00CE5EE8" w:rsidRPr="00543EA6" w:rsidRDefault="00CE5EE8" w:rsidP="00CE5EE8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Digital models were used to detect severe mental illness based on clinical MRI.</w:t>
            </w:r>
          </w:p>
          <w:p w14:paraId="7889807F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3153" w:type="dxa"/>
          </w:tcPr>
          <w:p w14:paraId="3AA64C32" w14:textId="621C738B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AI model that used clinical MRI identified the severe mental illness patients with good accuracy. </w:t>
            </w:r>
          </w:p>
          <w:p w14:paraId="18C5DBA7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This AI model can assess Populations at risk so that early intervention measures can be taken. </w:t>
            </w:r>
          </w:p>
        </w:tc>
        <w:tc>
          <w:tcPr>
            <w:tcW w:w="2553" w:type="dxa"/>
          </w:tcPr>
          <w:p w14:paraId="1B85FBB6" w14:textId="77777777" w:rsidR="00CE5EE8" w:rsidRPr="00543EA6" w:rsidRDefault="00CE5EE8" w:rsidP="00CE5EE8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The size of the validation dataset led to precision limitations. </w:t>
            </w:r>
          </w:p>
          <w:p w14:paraId="7E163421" w14:textId="77777777" w:rsidR="00CE5EE8" w:rsidRPr="00543EA6" w:rsidRDefault="00CE5EE8" w:rsidP="00CE5EE8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The generalizability of their findings is limited.</w:t>
            </w:r>
          </w:p>
          <w:p w14:paraId="13E533C8" w14:textId="34DACCFA" w:rsidR="00CE5EE8" w:rsidRPr="00543EA6" w:rsidRDefault="00CE5EE8" w:rsidP="00CE5EE8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Continuous efforts should be made to minimize ethical concerns.</w:t>
            </w:r>
          </w:p>
        </w:tc>
      </w:tr>
      <w:tr w:rsidR="00CE5EE8" w:rsidRPr="00543EA6" w14:paraId="7C29097A" w14:textId="5B004C88" w:rsidTr="008A2533">
        <w:tc>
          <w:tcPr>
            <w:tcW w:w="1622" w:type="dxa"/>
          </w:tcPr>
          <w:p w14:paraId="00C07033" w14:textId="34F77802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Le Glaz A et al.</w:t>
            </w:r>
            <w:r w:rsidRPr="00543EA6">
              <w:rPr>
                <w:rFonts w:asciiTheme="minorBidi" w:hAnsiTheme="minorBidi"/>
                <w:color w:val="000000"/>
                <w:sz w:val="20"/>
                <w:szCs w:val="20"/>
                <w:vertAlign w:val="superscript"/>
              </w:rPr>
              <w:t>59</w:t>
            </w: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(2019)</w:t>
            </w:r>
          </w:p>
        </w:tc>
        <w:tc>
          <w:tcPr>
            <w:tcW w:w="1439" w:type="dxa"/>
          </w:tcPr>
          <w:p w14:paraId="719CF5B8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Systematic review</w:t>
            </w:r>
          </w:p>
        </w:tc>
        <w:tc>
          <w:tcPr>
            <w:tcW w:w="2316" w:type="dxa"/>
          </w:tcPr>
          <w:p w14:paraId="2D8B7F98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Analyzed systematically 58 included studies according to the set criteria. </w:t>
            </w:r>
          </w:p>
          <w:p w14:paraId="5BAAB0E0" w14:textId="14C3C10B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</w:tcPr>
          <w:p w14:paraId="5D87CD2E" w14:textId="298FA283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The role of machine learning and natural language processes in mental health was evaluated.</w:t>
            </w:r>
          </w:p>
        </w:tc>
        <w:tc>
          <w:tcPr>
            <w:tcW w:w="3153" w:type="dxa"/>
          </w:tcPr>
          <w:p w14:paraId="3E50663B" w14:textId="4E1382A5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Both models can be effective in providing details from unexplored data that are generally not accessible by mental health professionals.</w:t>
            </w:r>
          </w:p>
          <w:p w14:paraId="2D6EABA5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Two major concerns raised by this research are ethical and language-specific features. </w:t>
            </w:r>
          </w:p>
          <w:p w14:paraId="09BB93FD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</w:tcPr>
          <w:p w14:paraId="61CE262F" w14:textId="77777777" w:rsidR="00CE5EE8" w:rsidRPr="00543EA6" w:rsidRDefault="00CE5EE8" w:rsidP="00CE5EE8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Two major concerns raised by this research are ethical and language-specific features. </w:t>
            </w:r>
          </w:p>
          <w:p w14:paraId="3584E52F" w14:textId="3C9BD036" w:rsidR="00CE5EE8" w:rsidRPr="00543EA6" w:rsidRDefault="00CE5EE8" w:rsidP="00CE5EE8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Machine learning and natural language processes should be cautiously evaluated in future research, especially in relation to the patient-provider relationship.</w:t>
            </w:r>
          </w:p>
        </w:tc>
      </w:tr>
      <w:tr w:rsidR="00CE5EE8" w:rsidRPr="00543EA6" w14:paraId="2D64F501" w14:textId="46590581" w:rsidTr="008A2533">
        <w:tc>
          <w:tcPr>
            <w:tcW w:w="1622" w:type="dxa"/>
          </w:tcPr>
          <w:p w14:paraId="4D5D92D8" w14:textId="6178E01D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  <w:vertAlign w:val="superscript"/>
              </w:rPr>
            </w:pPr>
            <w:proofErr w:type="spellStart"/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Kalmady</w:t>
            </w:r>
            <w:proofErr w:type="spellEnd"/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SV et al. </w:t>
            </w:r>
            <w:r w:rsidRPr="00543EA6">
              <w:rPr>
                <w:rFonts w:asciiTheme="minorBidi" w:hAnsiTheme="minorBidi"/>
                <w:color w:val="000000"/>
                <w:sz w:val="20"/>
                <w:szCs w:val="20"/>
                <w:vertAlign w:val="superscript"/>
              </w:rPr>
              <w:t>27</w:t>
            </w: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(2019)</w:t>
            </w:r>
          </w:p>
        </w:tc>
        <w:tc>
          <w:tcPr>
            <w:tcW w:w="1439" w:type="dxa"/>
          </w:tcPr>
          <w:p w14:paraId="19D73652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Retrospective study</w:t>
            </w:r>
          </w:p>
        </w:tc>
        <w:tc>
          <w:tcPr>
            <w:tcW w:w="2316" w:type="dxa"/>
          </w:tcPr>
          <w:p w14:paraId="23BAC166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Cases: 81 schizophrenic patients who were on </w:t>
            </w: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lastRenderedPageBreak/>
              <w:t>antipsychotic medicines. Controls: 93 matched healthy participants</w:t>
            </w:r>
          </w:p>
        </w:tc>
        <w:tc>
          <w:tcPr>
            <w:tcW w:w="2682" w:type="dxa"/>
          </w:tcPr>
          <w:p w14:paraId="27FDFA25" w14:textId="77777777" w:rsidR="00CE5EE8" w:rsidRPr="00543EA6" w:rsidRDefault="00CE5EE8" w:rsidP="00CE5EE8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lastRenderedPageBreak/>
              <w:t>Evaluated the diagnostic accuracy of the AI model “</w:t>
            </w:r>
            <w:proofErr w:type="spellStart"/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EMPaSchiz</w:t>
            </w:r>
            <w:proofErr w:type="spellEnd"/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” based on </w:t>
            </w: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lastRenderedPageBreak/>
              <w:t>resting scale functional MRI.</w:t>
            </w:r>
          </w:p>
          <w:p w14:paraId="066677C9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3153" w:type="dxa"/>
          </w:tcPr>
          <w:p w14:paraId="4E9A1EC6" w14:textId="3DD7445D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lastRenderedPageBreak/>
              <w:t xml:space="preserve">Much </w:t>
            </w:r>
            <w:bookmarkStart w:id="0" w:name="_Hlk157366022"/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higher accuracy (about 90%) in classifying schizophrenic patients who were on </w:t>
            </w: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lastRenderedPageBreak/>
              <w:t>antipsychotic medicines than earlier models.</w:t>
            </w:r>
            <w:bookmarkEnd w:id="0"/>
          </w:p>
          <w:p w14:paraId="099B7F07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</w:tcPr>
          <w:p w14:paraId="60350000" w14:textId="1C9945C3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lastRenderedPageBreak/>
              <w:t xml:space="preserve">The presented results and accuracy are limited </w:t>
            </w:r>
            <w:r w:rsidR="002E236C" w:rsidRPr="00543EA6">
              <w:rPr>
                <w:rFonts w:asciiTheme="minorBidi" w:hAnsiTheme="minorBidi"/>
                <w:color w:val="000000"/>
                <w:sz w:val="20"/>
                <w:szCs w:val="20"/>
              </w:rPr>
              <w:t>to</w:t>
            </w: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the drug-naïve schizophrenic </w:t>
            </w: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lastRenderedPageBreak/>
              <w:t>patients. Therefore, these findings may not be applicable in other forms of psychiatric illness.</w:t>
            </w:r>
          </w:p>
        </w:tc>
      </w:tr>
      <w:tr w:rsidR="00CE5EE8" w:rsidRPr="00543EA6" w14:paraId="7C3041FD" w14:textId="6C4DED8B" w:rsidTr="008A2533">
        <w:tc>
          <w:tcPr>
            <w:tcW w:w="1622" w:type="dxa"/>
          </w:tcPr>
          <w:p w14:paraId="1517E974" w14:textId="1952ABF3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  <w:vertAlign w:val="superscript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Wrightson-Hester AR et al.</w:t>
            </w:r>
            <w:r w:rsidRPr="00543EA6">
              <w:rPr>
                <w:rFonts w:asciiTheme="minorBidi" w:hAnsiTheme="minorBidi"/>
                <w:color w:val="000000"/>
                <w:sz w:val="20"/>
                <w:szCs w:val="20"/>
                <w:vertAlign w:val="superscript"/>
              </w:rPr>
              <w:t>47</w:t>
            </w: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(2023)</w:t>
            </w:r>
          </w:p>
        </w:tc>
        <w:tc>
          <w:tcPr>
            <w:tcW w:w="1439" w:type="dxa"/>
          </w:tcPr>
          <w:p w14:paraId="5163C28F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Prospective study</w:t>
            </w:r>
          </w:p>
        </w:tc>
        <w:tc>
          <w:tcPr>
            <w:tcW w:w="2316" w:type="dxa"/>
          </w:tcPr>
          <w:p w14:paraId="7B2BC35C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Subjects aged 16 to 24 with the experience of anxiety or depression were included.</w:t>
            </w:r>
          </w:p>
          <w:p w14:paraId="58F29156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Sample size: </w:t>
            </w:r>
            <w:proofErr w:type="gramStart"/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27</w:t>
            </w:r>
            <w:proofErr w:type="gramEnd"/>
          </w:p>
          <w:p w14:paraId="6CBE8640" w14:textId="139B4D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</w:tcPr>
          <w:p w14:paraId="47F80C07" w14:textId="44D65E01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This study evaluated the use and acceptability of the Manage Your Life Online.</w:t>
            </w:r>
          </w:p>
        </w:tc>
        <w:tc>
          <w:tcPr>
            <w:tcW w:w="3153" w:type="dxa"/>
          </w:tcPr>
          <w:p w14:paraId="643148AC" w14:textId="240DFEE3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Manage Your Life Online chatbot helped their participants overcome their mental health problems.</w:t>
            </w:r>
          </w:p>
          <w:p w14:paraId="51BDDF67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However, they recommended conducting futuristic trials on a larger sample size. </w:t>
            </w:r>
          </w:p>
        </w:tc>
        <w:tc>
          <w:tcPr>
            <w:tcW w:w="2553" w:type="dxa"/>
          </w:tcPr>
          <w:p w14:paraId="61B7C4F4" w14:textId="77777777" w:rsidR="00CE5EE8" w:rsidRPr="00543EA6" w:rsidRDefault="00CE5EE8" w:rsidP="00CE5EE8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The study findings are to be interpreted with caution as they were not based on more advanced analysis (inferential), and the follow-up duration was also short (14 days).</w:t>
            </w:r>
          </w:p>
          <w:p w14:paraId="049EDCC5" w14:textId="098DCA58" w:rsidR="00CE5EE8" w:rsidRPr="00543EA6" w:rsidRDefault="00CE5EE8" w:rsidP="00CE5EE8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The authors recommended conducting </w:t>
            </w:r>
            <w:bookmarkStart w:id="1" w:name="_Hlk161233553"/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futuristic trials on a larger sample size</w:t>
            </w:r>
            <w:bookmarkEnd w:id="1"/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.</w:t>
            </w:r>
          </w:p>
        </w:tc>
      </w:tr>
      <w:tr w:rsidR="00CE5EE8" w:rsidRPr="00543EA6" w14:paraId="69501CE6" w14:textId="5D881B00" w:rsidTr="008A2533">
        <w:tc>
          <w:tcPr>
            <w:tcW w:w="1622" w:type="dxa"/>
          </w:tcPr>
          <w:p w14:paraId="6260835D" w14:textId="6E3E2A9F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van der </w:t>
            </w:r>
            <w:proofErr w:type="spellStart"/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Schyff</w:t>
            </w:r>
            <w:proofErr w:type="spellEnd"/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EL et al.</w:t>
            </w:r>
            <w:r w:rsidRPr="00543EA6">
              <w:rPr>
                <w:rFonts w:asciiTheme="minorBidi" w:hAnsiTheme="minorBidi"/>
                <w:color w:val="000000"/>
                <w:sz w:val="20"/>
                <w:szCs w:val="20"/>
                <w:vertAlign w:val="superscript"/>
              </w:rPr>
              <w:t>50</w:t>
            </w: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(2023)</w:t>
            </w:r>
          </w:p>
        </w:tc>
        <w:tc>
          <w:tcPr>
            <w:tcW w:w="1439" w:type="dxa"/>
          </w:tcPr>
          <w:p w14:paraId="2B9C7BC0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Prospective study</w:t>
            </w:r>
          </w:p>
        </w:tc>
        <w:tc>
          <w:tcPr>
            <w:tcW w:w="2316" w:type="dxa"/>
          </w:tcPr>
          <w:p w14:paraId="2D443CFB" w14:textId="61F617C3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Patients with mild to moderate anxiety and depression</w:t>
            </w:r>
          </w:p>
        </w:tc>
        <w:tc>
          <w:tcPr>
            <w:tcW w:w="2682" w:type="dxa"/>
          </w:tcPr>
          <w:p w14:paraId="2785024A" w14:textId="77777777" w:rsidR="00CE5EE8" w:rsidRPr="00543EA6" w:rsidRDefault="00CE5EE8" w:rsidP="00CE5EE8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Evaluated the use and feasibility of a conversation chatbot (Leora).</w:t>
            </w:r>
          </w:p>
          <w:p w14:paraId="158A9F8B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3153" w:type="dxa"/>
          </w:tcPr>
          <w:p w14:paraId="2DE446EC" w14:textId="11F23FEA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The AI-powered Leora model is seen to have the ability to give mental health support to patients with mild to moderate anxiety and depression.</w:t>
            </w:r>
          </w:p>
          <w:p w14:paraId="29818821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However, the authors suggested more rigorous user testing for more effectiveness. </w:t>
            </w:r>
          </w:p>
        </w:tc>
        <w:tc>
          <w:tcPr>
            <w:tcW w:w="2553" w:type="dxa"/>
          </w:tcPr>
          <w:p w14:paraId="6080880A" w14:textId="77777777" w:rsidR="00CE5EE8" w:rsidRPr="00543EA6" w:rsidRDefault="00CE5EE8" w:rsidP="00CE5EE8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Developers must stay alert and cautious to avoid clinical or user experience bias. </w:t>
            </w:r>
          </w:p>
          <w:p w14:paraId="4980B9FF" w14:textId="3DEFDBFF" w:rsidR="00CE5EE8" w:rsidRPr="00543EA6" w:rsidRDefault="00CE5EE8" w:rsidP="00CE5EE8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Furthermore, it is crucial to prioritize equity, especially for individuals with little health-related knowledge, non-native speakers, or individuals with disabilities.</w:t>
            </w:r>
          </w:p>
        </w:tc>
      </w:tr>
      <w:tr w:rsidR="00CE5EE8" w:rsidRPr="00543EA6" w14:paraId="62C62753" w14:textId="6A6C5429" w:rsidTr="008A2533">
        <w:tc>
          <w:tcPr>
            <w:tcW w:w="1622" w:type="dxa"/>
          </w:tcPr>
          <w:p w14:paraId="41718543" w14:textId="38FA7360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  <w:vertAlign w:val="superscript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lastRenderedPageBreak/>
              <w:t>Xu H et al.</w:t>
            </w:r>
            <w:r w:rsidRPr="00543EA6">
              <w:rPr>
                <w:rFonts w:asciiTheme="minorBidi" w:hAnsiTheme="minorBidi"/>
                <w:color w:val="000000"/>
                <w:sz w:val="20"/>
                <w:szCs w:val="20"/>
                <w:vertAlign w:val="superscript"/>
              </w:rPr>
              <w:t>39</w:t>
            </w: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(2022)</w:t>
            </w:r>
          </w:p>
        </w:tc>
        <w:tc>
          <w:tcPr>
            <w:tcW w:w="1439" w:type="dxa"/>
          </w:tcPr>
          <w:p w14:paraId="3B122FC9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Experimental study</w:t>
            </w:r>
          </w:p>
        </w:tc>
        <w:tc>
          <w:tcPr>
            <w:tcW w:w="2316" w:type="dxa"/>
          </w:tcPr>
          <w:p w14:paraId="37E77BDD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Sample size: 1500 college students </w:t>
            </w:r>
          </w:p>
        </w:tc>
        <w:tc>
          <w:tcPr>
            <w:tcW w:w="2682" w:type="dxa"/>
          </w:tcPr>
          <w:p w14:paraId="026F89F7" w14:textId="77777777" w:rsidR="002E236C" w:rsidRPr="00543EA6" w:rsidRDefault="002E236C" w:rsidP="002E236C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Evaluated the effectiveness of multimodal models that recognize voice, facial expression, etc.</w:t>
            </w:r>
          </w:p>
          <w:p w14:paraId="55B4C0D2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3153" w:type="dxa"/>
          </w:tcPr>
          <w:p w14:paraId="4687A6E6" w14:textId="02175F6E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bookmarkStart w:id="2" w:name="_Hlk157366607"/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The observed occurrence of depression, anxiety, and stress is constant with the multiple targeted tests used in their study.</w:t>
            </w:r>
          </w:p>
          <w:bookmarkEnd w:id="2"/>
          <w:p w14:paraId="5D1AA8AF" w14:textId="2CA86DBE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</w:tcPr>
          <w:p w14:paraId="144368D3" w14:textId="77777777" w:rsidR="002E236C" w:rsidRPr="00543EA6" w:rsidRDefault="002E236C" w:rsidP="002E236C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The authors suggested using a multimodal emotion recognition model in large-scale mental health screening programs.</w:t>
            </w:r>
          </w:p>
          <w:p w14:paraId="58E591A5" w14:textId="79191242" w:rsidR="00CE5EE8" w:rsidRPr="00543EA6" w:rsidRDefault="002E236C" w:rsidP="002E236C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The two major limitations of the study were the possibility of sampling bias and the low discriminant validity of the tool used.  </w:t>
            </w:r>
          </w:p>
        </w:tc>
      </w:tr>
      <w:tr w:rsidR="00CE5EE8" w:rsidRPr="00543EA6" w14:paraId="6F672E27" w14:textId="7A113E3B" w:rsidTr="008A2533">
        <w:tc>
          <w:tcPr>
            <w:tcW w:w="1622" w:type="dxa"/>
          </w:tcPr>
          <w:p w14:paraId="66DF8E9D" w14:textId="513AE9D4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bookmarkStart w:id="3" w:name="_Hlk157366225"/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Sharma and Verbeke</w:t>
            </w:r>
            <w:r w:rsidR="002E236C" w:rsidRPr="00543EA6">
              <w:rPr>
                <w:rFonts w:asciiTheme="minorBidi" w:hAnsiTheme="minorBidi"/>
                <w:color w:val="000000"/>
                <w:sz w:val="20"/>
                <w:szCs w:val="20"/>
                <w:vertAlign w:val="superscript"/>
              </w:rPr>
              <w:t>38</w:t>
            </w: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</w:t>
            </w:r>
            <w:bookmarkEnd w:id="3"/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(2021)</w:t>
            </w:r>
          </w:p>
        </w:tc>
        <w:tc>
          <w:tcPr>
            <w:tcW w:w="1439" w:type="dxa"/>
          </w:tcPr>
          <w:p w14:paraId="296F19B8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Retrospective study</w:t>
            </w:r>
          </w:p>
        </w:tc>
        <w:tc>
          <w:tcPr>
            <w:tcW w:w="2316" w:type="dxa"/>
          </w:tcPr>
          <w:p w14:paraId="293E19E9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Sample size: 11081 Dutch citizens.</w:t>
            </w:r>
          </w:p>
        </w:tc>
        <w:tc>
          <w:tcPr>
            <w:tcW w:w="2682" w:type="dxa"/>
          </w:tcPr>
          <w:p w14:paraId="38634BF0" w14:textId="77777777" w:rsidR="002E236C" w:rsidRPr="00543EA6" w:rsidRDefault="002E236C" w:rsidP="002E236C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Evaluated the significance of some selected biomarkers in anxiety disorder. Machine learning techniques assessed these biomarkers.</w:t>
            </w:r>
          </w:p>
          <w:p w14:paraId="0ED0D8D3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3153" w:type="dxa"/>
          </w:tcPr>
          <w:p w14:paraId="4E74BC43" w14:textId="12562B89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bookmarkStart w:id="4" w:name="_Hlk157366285"/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Machine learning techniques were practical to find the correlation between these biomarkers and anxiety disorders. However, these findings might be limited to the local population.</w:t>
            </w:r>
            <w:bookmarkEnd w:id="4"/>
          </w:p>
        </w:tc>
        <w:tc>
          <w:tcPr>
            <w:tcW w:w="2553" w:type="dxa"/>
          </w:tcPr>
          <w:p w14:paraId="086EA97A" w14:textId="77777777" w:rsidR="002E236C" w:rsidRPr="00543EA6" w:rsidRDefault="002E236C" w:rsidP="002E236C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However, these findings might be limited to the local population.</w:t>
            </w:r>
          </w:p>
          <w:p w14:paraId="028D4EBB" w14:textId="186872EE" w:rsidR="00CE5EE8" w:rsidRPr="00543EA6" w:rsidRDefault="002E236C" w:rsidP="002E236C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They recommended conducting future studies based on making a perfect classification model with a more extensive dataset and more variables presented in their research.</w:t>
            </w:r>
          </w:p>
        </w:tc>
      </w:tr>
      <w:tr w:rsidR="00CE5EE8" w:rsidRPr="00543EA6" w14:paraId="1F62AFF0" w14:textId="021201A0" w:rsidTr="008A2533">
        <w:tc>
          <w:tcPr>
            <w:tcW w:w="1622" w:type="dxa"/>
          </w:tcPr>
          <w:p w14:paraId="646289DF" w14:textId="12C4CE8F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Abd-</w:t>
            </w:r>
            <w:proofErr w:type="spellStart"/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alrazaq</w:t>
            </w:r>
            <w:proofErr w:type="spellEnd"/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A et al.</w:t>
            </w:r>
            <w:r w:rsidR="002E236C" w:rsidRPr="00543EA6">
              <w:rPr>
                <w:rFonts w:asciiTheme="minorBidi" w:hAnsiTheme="minorBidi"/>
                <w:color w:val="000000"/>
                <w:sz w:val="20"/>
                <w:szCs w:val="20"/>
                <w:vertAlign w:val="superscript"/>
              </w:rPr>
              <w:t>21</w:t>
            </w: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(2022)</w:t>
            </w:r>
          </w:p>
        </w:tc>
        <w:tc>
          <w:tcPr>
            <w:tcW w:w="1439" w:type="dxa"/>
          </w:tcPr>
          <w:p w14:paraId="33502C05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Umbrella review</w:t>
            </w:r>
          </w:p>
        </w:tc>
        <w:tc>
          <w:tcPr>
            <w:tcW w:w="2316" w:type="dxa"/>
          </w:tcPr>
          <w:p w14:paraId="4004D92E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They included 15 systematic reviews in their study. </w:t>
            </w:r>
          </w:p>
        </w:tc>
        <w:tc>
          <w:tcPr>
            <w:tcW w:w="2682" w:type="dxa"/>
          </w:tcPr>
          <w:p w14:paraId="505C9D3C" w14:textId="77777777" w:rsidR="002E236C" w:rsidRPr="00543EA6" w:rsidRDefault="002E236C" w:rsidP="002E236C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They evaluated the effectiveness of AI models in diagnosing mental health disorders such as cognitive </w:t>
            </w: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lastRenderedPageBreak/>
              <w:t>impairment, schizophrenia, bipolar disorders, etc.</w:t>
            </w:r>
          </w:p>
          <w:p w14:paraId="09B78F6B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3153" w:type="dxa"/>
          </w:tcPr>
          <w:p w14:paraId="150C9953" w14:textId="7D1AD703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lastRenderedPageBreak/>
              <w:t xml:space="preserve">The authors reported that the effectiveness of the AI models in diagnosing psychiatric illness ranged from 21% to 100%, depending on the type of illness. </w:t>
            </w:r>
          </w:p>
        </w:tc>
        <w:tc>
          <w:tcPr>
            <w:tcW w:w="2553" w:type="dxa"/>
          </w:tcPr>
          <w:p w14:paraId="5A9029EA" w14:textId="77777777" w:rsidR="002E236C" w:rsidRPr="00543EA6" w:rsidRDefault="002E236C" w:rsidP="002E236C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Mental healthcare providers must start learning about the potential of AI-based </w:t>
            </w: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lastRenderedPageBreak/>
              <w:t xml:space="preserve">approaches for their daily clinical practice. </w:t>
            </w:r>
          </w:p>
          <w:p w14:paraId="07D5189E" w14:textId="67A4E07B" w:rsidR="00CE5EE8" w:rsidRPr="00543EA6" w:rsidRDefault="002E236C" w:rsidP="002E236C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For effective implementation, a higher level of evidence is imperative in this discipline.</w:t>
            </w:r>
          </w:p>
        </w:tc>
      </w:tr>
      <w:tr w:rsidR="00CE5EE8" w:rsidRPr="00543EA6" w14:paraId="4616DC05" w14:textId="151E266F" w:rsidTr="008A2533">
        <w:tc>
          <w:tcPr>
            <w:tcW w:w="1622" w:type="dxa"/>
          </w:tcPr>
          <w:p w14:paraId="64B7CE33" w14:textId="1D236C32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Sadeh-</w:t>
            </w:r>
            <w:proofErr w:type="spellStart"/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Sharvit</w:t>
            </w:r>
            <w:proofErr w:type="spellEnd"/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S et al.</w:t>
            </w:r>
            <w:r w:rsidR="002E236C" w:rsidRPr="00543EA6">
              <w:rPr>
                <w:rFonts w:asciiTheme="minorBidi" w:hAnsiTheme="minorBidi"/>
                <w:color w:val="000000"/>
                <w:sz w:val="20"/>
                <w:szCs w:val="20"/>
                <w:vertAlign w:val="superscript"/>
              </w:rPr>
              <w:t>52</w:t>
            </w: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(2023)</w:t>
            </w:r>
          </w:p>
        </w:tc>
        <w:tc>
          <w:tcPr>
            <w:tcW w:w="1439" w:type="dxa"/>
          </w:tcPr>
          <w:p w14:paraId="7A6E6659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Randomized control trial</w:t>
            </w:r>
          </w:p>
        </w:tc>
        <w:tc>
          <w:tcPr>
            <w:tcW w:w="2316" w:type="dxa"/>
          </w:tcPr>
          <w:p w14:paraId="14E37697" w14:textId="6D88ABFC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Sample size: 47 adult patients with the main diagnosis of depressive or anxiety disorder</w:t>
            </w:r>
            <w:r w:rsidR="002E236C" w:rsidRPr="00543EA6">
              <w:rPr>
                <w:rFonts w:asciiTheme="minorBidi" w:hAnsiTheme="minorBidi"/>
                <w:color w:val="000000"/>
                <w:sz w:val="20"/>
                <w:szCs w:val="20"/>
              </w:rPr>
              <w:t>.</w:t>
            </w:r>
          </w:p>
          <w:p w14:paraId="754941EA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</w:tcPr>
          <w:p w14:paraId="33FAFE52" w14:textId="77777777" w:rsidR="002E236C" w:rsidRPr="00543EA6" w:rsidRDefault="002E236C" w:rsidP="002E236C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They compared the conventional (treatment as usual) and the AI platform provided by </w:t>
            </w:r>
            <w:proofErr w:type="spellStart"/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Eleos</w:t>
            </w:r>
            <w:proofErr w:type="spellEnd"/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Health in a community-based clinic.</w:t>
            </w:r>
          </w:p>
          <w:p w14:paraId="121B98DD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3153" w:type="dxa"/>
          </w:tcPr>
          <w:p w14:paraId="16729DA7" w14:textId="6205C320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AI platform provided therapy had a better outcome than the conventional (treatment as usual) method.</w:t>
            </w:r>
          </w:p>
        </w:tc>
        <w:tc>
          <w:tcPr>
            <w:tcW w:w="2553" w:type="dxa"/>
          </w:tcPr>
          <w:p w14:paraId="771754F9" w14:textId="77777777" w:rsidR="002E236C" w:rsidRPr="00543EA6" w:rsidRDefault="002E236C" w:rsidP="002E236C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Sample size and duration of follow-up were the two major limitations of this randomized controlled trial.</w:t>
            </w:r>
          </w:p>
          <w:p w14:paraId="5523BA22" w14:textId="77777777" w:rsidR="002E236C" w:rsidRPr="00543EA6" w:rsidRDefault="002E236C" w:rsidP="002E236C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Another limitation was the lack of detailed information on the patients.</w:t>
            </w:r>
          </w:p>
          <w:p w14:paraId="40B535A7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CE5EE8" w:rsidRPr="00543EA6" w14:paraId="52C9048D" w14:textId="02D81A56" w:rsidTr="008A2533">
        <w:tc>
          <w:tcPr>
            <w:tcW w:w="1622" w:type="dxa"/>
          </w:tcPr>
          <w:p w14:paraId="7603892D" w14:textId="3BC3426B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Malik T et al.</w:t>
            </w:r>
            <w:r w:rsidR="002E236C" w:rsidRPr="00543EA6">
              <w:rPr>
                <w:rFonts w:asciiTheme="minorBidi" w:hAnsiTheme="minorBidi"/>
                <w:color w:val="000000"/>
                <w:sz w:val="20"/>
                <w:szCs w:val="20"/>
                <w:vertAlign w:val="superscript"/>
              </w:rPr>
              <w:t>53</w:t>
            </w: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(2023)</w:t>
            </w:r>
          </w:p>
        </w:tc>
        <w:tc>
          <w:tcPr>
            <w:tcW w:w="1439" w:type="dxa"/>
          </w:tcPr>
          <w:p w14:paraId="00B269A1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Satisfaction survey</w:t>
            </w:r>
          </w:p>
        </w:tc>
        <w:tc>
          <w:tcPr>
            <w:tcW w:w="2316" w:type="dxa"/>
          </w:tcPr>
          <w:p w14:paraId="7BF12840" w14:textId="77777777" w:rsidR="002E236C" w:rsidRPr="00543EA6" w:rsidRDefault="002E236C" w:rsidP="002E236C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Patients were suffering from different mental health issues. </w:t>
            </w:r>
          </w:p>
          <w:p w14:paraId="578AF6B7" w14:textId="2C6DF832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Sample size: 7929</w:t>
            </w:r>
          </w:p>
        </w:tc>
        <w:tc>
          <w:tcPr>
            <w:tcW w:w="2682" w:type="dxa"/>
          </w:tcPr>
          <w:p w14:paraId="1B9E9E6E" w14:textId="77777777" w:rsidR="002E236C" w:rsidRPr="00543EA6" w:rsidRDefault="002E236C" w:rsidP="002E236C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Evaluated the feedback of the </w:t>
            </w:r>
            <w:proofErr w:type="spellStart"/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Wysa</w:t>
            </w:r>
            <w:proofErr w:type="spellEnd"/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app used for cognitive behavioral therapy.</w:t>
            </w:r>
          </w:p>
          <w:p w14:paraId="4A54E5DE" w14:textId="77777777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3153" w:type="dxa"/>
          </w:tcPr>
          <w:p w14:paraId="0927B149" w14:textId="47C421E3" w:rsidR="00CE5EE8" w:rsidRPr="00543EA6" w:rsidRDefault="00CE5EE8" w:rsidP="004E6AEB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Their study revealed overwhelmingly positive feedback from the </w:t>
            </w:r>
            <w:proofErr w:type="spellStart"/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Wysa</w:t>
            </w:r>
            <w:proofErr w:type="spellEnd"/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app users regarding safety, comfort, and a supportive environment</w:t>
            </w:r>
          </w:p>
        </w:tc>
        <w:tc>
          <w:tcPr>
            <w:tcW w:w="2553" w:type="dxa"/>
          </w:tcPr>
          <w:p w14:paraId="243B1F94" w14:textId="77777777" w:rsidR="002E236C" w:rsidRPr="00543EA6" w:rsidRDefault="002E236C" w:rsidP="002E236C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The study findings are limited by:</w:t>
            </w:r>
          </w:p>
          <w:p w14:paraId="0B3725BE" w14:textId="77777777" w:rsidR="002E236C" w:rsidRPr="00543EA6" w:rsidRDefault="002E236C" w:rsidP="002E236C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1. Single source (google app) data</w:t>
            </w:r>
          </w:p>
          <w:p w14:paraId="5DAFAD9B" w14:textId="77777777" w:rsidR="002E236C" w:rsidRPr="00543EA6" w:rsidRDefault="002E236C" w:rsidP="002E236C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2.No demographic information</w:t>
            </w:r>
          </w:p>
          <w:p w14:paraId="4F15A891" w14:textId="37A40D5E" w:rsidR="00CE5EE8" w:rsidRPr="00543EA6" w:rsidRDefault="002E236C" w:rsidP="002E236C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543EA6">
              <w:rPr>
                <w:rFonts w:asciiTheme="minorBidi" w:hAnsiTheme="minorBidi"/>
                <w:color w:val="000000"/>
                <w:sz w:val="20"/>
                <w:szCs w:val="20"/>
              </w:rPr>
              <w:t>3. No data regarding the duration of app usage.</w:t>
            </w:r>
          </w:p>
          <w:p w14:paraId="37770E43" w14:textId="77777777" w:rsidR="002E236C" w:rsidRPr="00543EA6" w:rsidRDefault="002E236C" w:rsidP="008A253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</w:tbl>
    <w:p w14:paraId="4DC5A065" w14:textId="77777777" w:rsidR="00FC769C" w:rsidRPr="00543EA6" w:rsidRDefault="00FC769C">
      <w:pPr>
        <w:rPr>
          <w:rFonts w:asciiTheme="minorBidi" w:hAnsiTheme="minorBidi"/>
          <w:color w:val="000000"/>
          <w:sz w:val="20"/>
          <w:szCs w:val="20"/>
        </w:rPr>
      </w:pPr>
    </w:p>
    <w:sectPr w:rsidR="00FC769C" w:rsidRPr="00543EA6" w:rsidSect="00E4335F">
      <w:footerReference w:type="even" r:id="rId7"/>
      <w:footerReference w:type="default" r:id="rId8"/>
      <w:footerReference w:type="firs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8876F" w14:textId="77777777" w:rsidR="00E4335F" w:rsidRDefault="00E4335F" w:rsidP="00543EA6">
      <w:pPr>
        <w:spacing w:after="0" w:line="240" w:lineRule="auto"/>
      </w:pPr>
      <w:r>
        <w:separator/>
      </w:r>
    </w:p>
  </w:endnote>
  <w:endnote w:type="continuationSeparator" w:id="0">
    <w:p w14:paraId="7FC324D2" w14:textId="77777777" w:rsidR="00E4335F" w:rsidRDefault="00E4335F" w:rsidP="00543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B1F27" w14:textId="6680C1F7" w:rsidR="00543EA6" w:rsidRDefault="00543EA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9E117F" wp14:editId="7167B78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4937609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930E92" w14:textId="1CA2ECAE" w:rsidR="00543EA6" w:rsidRPr="00543EA6" w:rsidRDefault="00543EA6" w:rsidP="00543EA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43EA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E11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8930E92" w14:textId="1CA2ECAE" w:rsidR="00543EA6" w:rsidRPr="00543EA6" w:rsidRDefault="00543EA6" w:rsidP="00543EA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43EA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23A5B" w14:textId="7C8800FF" w:rsidR="00543EA6" w:rsidRDefault="00543EA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9B1ECA" wp14:editId="20F07C7B">
              <wp:simplePos x="914400" y="713232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5653433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E887E" w14:textId="3F67282F" w:rsidR="00543EA6" w:rsidRPr="00543EA6" w:rsidRDefault="00543EA6" w:rsidP="00543EA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43EA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B1E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51E887E" w14:textId="3F67282F" w:rsidR="00543EA6" w:rsidRPr="00543EA6" w:rsidRDefault="00543EA6" w:rsidP="00543EA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43EA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BCB28" w14:textId="5396F2B8" w:rsidR="00543EA6" w:rsidRDefault="00543EA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EA7135" wp14:editId="52F209C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8201992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D8CCD" w14:textId="484F4D31" w:rsidR="00543EA6" w:rsidRPr="00543EA6" w:rsidRDefault="00543EA6" w:rsidP="00543EA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43EA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A71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43D8CCD" w14:textId="484F4D31" w:rsidR="00543EA6" w:rsidRPr="00543EA6" w:rsidRDefault="00543EA6" w:rsidP="00543EA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43EA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5C008" w14:textId="77777777" w:rsidR="00E4335F" w:rsidRDefault="00E4335F" w:rsidP="00543EA6">
      <w:pPr>
        <w:spacing w:after="0" w:line="240" w:lineRule="auto"/>
      </w:pPr>
      <w:r>
        <w:separator/>
      </w:r>
    </w:p>
  </w:footnote>
  <w:footnote w:type="continuationSeparator" w:id="0">
    <w:p w14:paraId="4A3B9DCD" w14:textId="77777777" w:rsidR="00E4335F" w:rsidRDefault="00E4335F" w:rsidP="00543E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QyMDYwNjSzMDM2NTFW0lEKTi0uzszPAykwqQUAbceR0iwAAAA="/>
  </w:docVars>
  <w:rsids>
    <w:rsidRoot w:val="006D6B49"/>
    <w:rsid w:val="000A6D67"/>
    <w:rsid w:val="00115A3A"/>
    <w:rsid w:val="002E236C"/>
    <w:rsid w:val="00543EA6"/>
    <w:rsid w:val="00592D26"/>
    <w:rsid w:val="006D6B49"/>
    <w:rsid w:val="0070244C"/>
    <w:rsid w:val="008A2533"/>
    <w:rsid w:val="009F654A"/>
    <w:rsid w:val="00A9458C"/>
    <w:rsid w:val="00CE5EE8"/>
    <w:rsid w:val="00E06B5F"/>
    <w:rsid w:val="00E4335F"/>
    <w:rsid w:val="00F15A72"/>
    <w:rsid w:val="00FB32CE"/>
    <w:rsid w:val="00FC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BBD57"/>
  <w15:chartTrackingRefBased/>
  <w15:docId w15:val="{A4E8CCCF-F33E-48D5-B262-C7CFA5D6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26"/>
  </w:style>
  <w:style w:type="paragraph" w:styleId="Heading1">
    <w:name w:val="heading 1"/>
    <w:basedOn w:val="Normal"/>
    <w:next w:val="Normal"/>
    <w:link w:val="Heading1Char"/>
    <w:uiPriority w:val="9"/>
    <w:qFormat/>
    <w:rsid w:val="006D6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B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2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E5EE8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43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Ashok Kumar</dc:creator>
  <cp:keywords/>
  <dc:description/>
  <cp:lastModifiedBy>Nicholson, Tamara</cp:lastModifiedBy>
  <cp:revision>2</cp:revision>
  <dcterms:created xsi:type="dcterms:W3CDTF">2024-05-07T03:53:00Z</dcterms:created>
  <dcterms:modified xsi:type="dcterms:W3CDTF">2024-05-07T03:53:00Z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407e5057,1ac8ef62,3ef96f3e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2024-05-07T03:51:21Z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7a703cc9-b48b-4729-ae7c-b3ce04eb7507</vt:lpwstr>
  </property>
  <property fmtid="{D5CDD505-2E9C-101B-9397-08002B2CF9AE}" pid="11" name="MSIP_Label_2bbab825-a111-45e4-86a1-18cee0005896_ContentBits">
    <vt:lpwstr>2</vt:lpwstr>
  </property>
</Properties>
</file>