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4CB2" w14:textId="47E206E9" w:rsidR="00DE34BD" w:rsidRPr="00A46CAE" w:rsidRDefault="00DE34BD" w:rsidP="00DE34BD">
      <w:pPr>
        <w:widowControl/>
        <w:rPr>
          <w:rFonts w:eastAsia="等线" w:cs="Times New Roman"/>
          <w:color w:val="000000"/>
          <w:kern w:val="0"/>
          <w:sz w:val="22"/>
        </w:rPr>
      </w:pPr>
      <w:r w:rsidRPr="0015784D">
        <w:rPr>
          <w:rFonts w:eastAsia="等线" w:cs="Times New Roman"/>
          <w:b/>
          <w:bCs/>
          <w:color w:val="000000"/>
          <w:kern w:val="0"/>
          <w:sz w:val="22"/>
        </w:rPr>
        <w:t xml:space="preserve">Table </w:t>
      </w:r>
      <w:r>
        <w:rPr>
          <w:rFonts w:eastAsia="等线" w:cs="Times New Roman"/>
          <w:b/>
          <w:bCs/>
          <w:color w:val="000000"/>
          <w:kern w:val="0"/>
          <w:sz w:val="22"/>
        </w:rPr>
        <w:t>S1</w:t>
      </w:r>
      <w:r w:rsidRPr="0015784D">
        <w:rPr>
          <w:rFonts w:eastAsia="等线" w:cs="Times New Roman"/>
          <w:b/>
          <w:bCs/>
          <w:color w:val="000000"/>
          <w:kern w:val="0"/>
          <w:sz w:val="22"/>
        </w:rPr>
        <w:t>.</w:t>
      </w:r>
      <w:r w:rsidRPr="00A46CAE">
        <w:rPr>
          <w:rFonts w:eastAsia="等线" w:cs="Times New Roman"/>
          <w:color w:val="000000"/>
          <w:kern w:val="0"/>
          <w:sz w:val="22"/>
        </w:rPr>
        <w:t xml:space="preserve"> </w:t>
      </w:r>
      <w:r w:rsidRPr="00FE6787">
        <w:rPr>
          <w:rFonts w:eastAsia="等线" w:cs="Times New Roman"/>
          <w:color w:val="000000"/>
          <w:kern w:val="0"/>
          <w:sz w:val="22"/>
        </w:rPr>
        <w:t>Therapeutic response</w:t>
      </w:r>
    </w:p>
    <w:tbl>
      <w:tblPr>
        <w:tblW w:w="8278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304"/>
        <w:gridCol w:w="2835"/>
        <w:gridCol w:w="1304"/>
      </w:tblGrid>
      <w:tr w:rsidR="00DE34BD" w:rsidRPr="007C23BA" w14:paraId="53FA5191" w14:textId="77777777" w:rsidTr="007F29CB">
        <w:trPr>
          <w:trHeight w:val="454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026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E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valuation (RECIST v1.1)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771" w14:textId="77777777" w:rsidR="00DE34BD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All patients</w:t>
            </w:r>
          </w:p>
          <w:p w14:paraId="6D91EAC8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= 63)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79B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Evaluation (m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RECIST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CFB" w14:textId="77777777" w:rsidR="00DE34BD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All patients</w:t>
            </w:r>
          </w:p>
          <w:p w14:paraId="286F6173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= 63)</w:t>
            </w:r>
          </w:p>
        </w:tc>
      </w:tr>
      <w:tr w:rsidR="00DE34BD" w:rsidRPr="007C23BA" w14:paraId="4092D097" w14:textId="77777777" w:rsidTr="007F29CB">
        <w:trPr>
          <w:trHeight w:val="45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0AE1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Complete response,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4676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5D9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Complete response,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8C85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4 (6.3)</w:t>
            </w:r>
          </w:p>
        </w:tc>
      </w:tr>
      <w:tr w:rsidR="00DE34BD" w:rsidRPr="007C23BA" w14:paraId="45BF2980" w14:textId="77777777" w:rsidTr="007F29CB">
        <w:trPr>
          <w:trHeight w:val="454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B58F783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Partial response,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F1C4171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16 (25.4)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07789E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Partial response,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BAB4D3F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32 (50.8)</w:t>
            </w:r>
          </w:p>
        </w:tc>
      </w:tr>
      <w:tr w:rsidR="00DE34BD" w:rsidRPr="007C23BA" w14:paraId="2BC6C6F2" w14:textId="77777777" w:rsidTr="007F29CB">
        <w:trPr>
          <w:trHeight w:val="454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A7F581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Stable disease,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382462F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39 (61.9)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7CB3744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Stable disease, </w:t>
            </w:r>
            <w:r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A13FC67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19 (30.2)</w:t>
            </w:r>
          </w:p>
        </w:tc>
      </w:tr>
      <w:tr w:rsidR="00DE34BD" w:rsidRPr="007C23BA" w14:paraId="199BEFFB" w14:textId="77777777" w:rsidTr="007F29CB">
        <w:trPr>
          <w:trHeight w:val="454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3CB0F5B" w14:textId="20E624AB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Progression disease,</w:t>
            </w:r>
            <w:r w:rsidR="00D86139"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 xml:space="preserve"> n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018B694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8 (12.7)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211F29" w14:textId="456DFECD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Progression disease, </w:t>
            </w:r>
            <w:r w:rsidR="00D86139" w:rsidRPr="007C23B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="00D86139"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4B5481A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8 (12.7)</w:t>
            </w:r>
          </w:p>
        </w:tc>
      </w:tr>
      <w:tr w:rsidR="00DE34BD" w:rsidRPr="007C23BA" w14:paraId="1B7F00BD" w14:textId="77777777" w:rsidTr="007F29CB">
        <w:trPr>
          <w:trHeight w:val="454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E521E31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Objective response rate, 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%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F5D0581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A91F8C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Objective response rate, 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%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92C171A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57.1</w:t>
            </w:r>
          </w:p>
        </w:tc>
      </w:tr>
      <w:tr w:rsidR="00DE34BD" w:rsidRPr="007C23BA" w14:paraId="1FBBC77E" w14:textId="77777777" w:rsidTr="007F29CB">
        <w:trPr>
          <w:trHeight w:val="454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24C004A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Disease control rate, 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%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8B40879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87.3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DB5F1E2" w14:textId="77777777" w:rsidR="00DE34BD" w:rsidRPr="007C23BA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 xml:space="preserve">Disease control rate, 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%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80D4278" w14:textId="77777777" w:rsidR="00DE34BD" w:rsidRPr="007C23BA" w:rsidRDefault="00DE34BD" w:rsidP="007F29CB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C23BA">
              <w:rPr>
                <w:rFonts w:eastAsia="等线" w:cs="Times New Roman"/>
                <w:color w:val="000000"/>
                <w:kern w:val="0"/>
                <w:sz w:val="22"/>
              </w:rPr>
              <w:t>87.3</w:t>
            </w:r>
          </w:p>
        </w:tc>
      </w:tr>
    </w:tbl>
    <w:p w14:paraId="4E98609A" w14:textId="5DA117C2" w:rsidR="00DE34BD" w:rsidRDefault="00DE34BD">
      <w:r>
        <w:br w:type="page"/>
      </w:r>
    </w:p>
    <w:p w14:paraId="12A8253B" w14:textId="77777777" w:rsidR="00DE34BD" w:rsidRPr="00FA44B8" w:rsidRDefault="00DE34BD" w:rsidP="00DE34BD">
      <w:pPr>
        <w:rPr>
          <w:rFonts w:eastAsia="等线" w:cs="Times New Roman"/>
          <w:color w:val="000000"/>
          <w:kern w:val="0"/>
          <w:sz w:val="24"/>
          <w:szCs w:val="24"/>
        </w:rPr>
      </w:pPr>
      <w:r w:rsidRPr="00CF1175">
        <w:rPr>
          <w:rFonts w:eastAsia="等线" w:cs="Times New Roman"/>
          <w:b/>
          <w:bCs/>
          <w:color w:val="000000"/>
          <w:kern w:val="0"/>
          <w:sz w:val="24"/>
          <w:szCs w:val="24"/>
        </w:rPr>
        <w:lastRenderedPageBreak/>
        <w:t>Table S2.</w:t>
      </w:r>
      <w:r>
        <w:rPr>
          <w:rFonts w:eastAsia="等线" w:cs="Times New Roman"/>
          <w:color w:val="000000"/>
          <w:kern w:val="0"/>
          <w:sz w:val="24"/>
          <w:szCs w:val="24"/>
        </w:rPr>
        <w:t xml:space="preserve"> </w:t>
      </w:r>
      <w:bookmarkStart w:id="0" w:name="_Hlk137682646"/>
      <w:r w:rsidRPr="00FA44B8">
        <w:rPr>
          <w:rFonts w:eastAsia="等线" w:cs="Times New Roman"/>
          <w:color w:val="000000"/>
          <w:kern w:val="0"/>
          <w:sz w:val="24"/>
          <w:szCs w:val="24"/>
        </w:rPr>
        <w:t xml:space="preserve">Univariate analysis of factors that influenced </w:t>
      </w:r>
      <w:r>
        <w:rPr>
          <w:rFonts w:eastAsia="等线" w:cs="Times New Roman"/>
          <w:color w:val="000000"/>
          <w:kern w:val="0"/>
          <w:sz w:val="24"/>
          <w:szCs w:val="24"/>
        </w:rPr>
        <w:t>OS and PFS</w:t>
      </w:r>
      <w:r w:rsidRPr="00FA44B8">
        <w:rPr>
          <w:rFonts w:eastAsia="等线" w:cs="Times New Roman"/>
          <w:color w:val="000000"/>
          <w:kern w:val="0"/>
          <w:sz w:val="24"/>
          <w:szCs w:val="24"/>
        </w:rPr>
        <w:t>.</w:t>
      </w:r>
      <w:bookmarkEnd w:id="0"/>
    </w:p>
    <w:tbl>
      <w:tblPr>
        <w:tblW w:w="8277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737"/>
        <w:gridCol w:w="1361"/>
        <w:gridCol w:w="850"/>
        <w:gridCol w:w="709"/>
        <w:gridCol w:w="1276"/>
        <w:gridCol w:w="850"/>
      </w:tblGrid>
      <w:tr w:rsidR="00DE34BD" w:rsidRPr="00323CD8" w14:paraId="0CDEF4E8" w14:textId="77777777" w:rsidTr="007F29CB">
        <w:trPr>
          <w:trHeight w:val="567"/>
        </w:trPr>
        <w:tc>
          <w:tcPr>
            <w:tcW w:w="2494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A915AF" w14:textId="77777777" w:rsidR="00DE34BD" w:rsidRPr="00323CD8" w:rsidRDefault="00DE34BD" w:rsidP="007F29C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A0EF8">
              <w:rPr>
                <w:rFonts w:eastAsia="等线" w:cs="Times New Roman"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2948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B1BED5" w14:textId="77777777" w:rsidR="00DE34BD" w:rsidRPr="00323CD8" w:rsidRDefault="00DE34BD" w:rsidP="007F29CB">
            <w:pPr>
              <w:widowControl/>
              <w:pBdr>
                <w:bottom w:val="single" w:sz="4" w:space="1" w:color="auto"/>
              </w:pBdr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O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verall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survival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19F2A635" w14:textId="77777777" w:rsidR="00DE34BD" w:rsidRPr="00323CD8" w:rsidRDefault="00DE34BD" w:rsidP="007F29CB">
            <w:pPr>
              <w:widowControl/>
              <w:pBdr>
                <w:bottom w:val="single" w:sz="4" w:space="1" w:color="auto"/>
              </w:pBdr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P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rogression-free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survival</w:t>
            </w:r>
          </w:p>
        </w:tc>
      </w:tr>
      <w:tr w:rsidR="00DE34BD" w:rsidRPr="00323CD8" w14:paraId="6D983C2A" w14:textId="77777777" w:rsidTr="007F29CB">
        <w:trPr>
          <w:trHeight w:val="567"/>
        </w:trPr>
        <w:tc>
          <w:tcPr>
            <w:tcW w:w="249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DDA" w14:textId="77777777" w:rsidR="00DE34BD" w:rsidRPr="00323CD8" w:rsidRDefault="00DE34BD" w:rsidP="007F29CB">
            <w:pPr>
              <w:widowControl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2F87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>
              <w:rPr>
                <w:rFonts w:eastAsia="等线" w:cs="Times New Roman"/>
                <w:color w:val="000000"/>
                <w:kern w:val="0"/>
                <w:szCs w:val="21"/>
              </w:rPr>
              <w:t>HR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721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323CD8">
              <w:rPr>
                <w:rFonts w:eastAsia="等线" w:cs="Times New Roman"/>
                <w:color w:val="000000"/>
                <w:kern w:val="0"/>
                <w:szCs w:val="21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1C11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i/>
                <w:iCs/>
                <w:color w:val="000000"/>
                <w:kern w:val="0"/>
                <w:szCs w:val="21"/>
              </w:rPr>
            </w:pPr>
            <w:r w:rsidRPr="00323CD8">
              <w:rPr>
                <w:rFonts w:eastAsia="等线" w:cs="Times New Roman"/>
                <w:i/>
                <w:iCs/>
                <w:color w:val="000000"/>
                <w:kern w:val="0"/>
                <w:szCs w:val="21"/>
              </w:rPr>
              <w:t>p-</w:t>
            </w:r>
            <w:r w:rsidRPr="00323CD8">
              <w:rPr>
                <w:rFonts w:eastAsia="等线" w:cs="Times New Roman"/>
                <w:color w:val="000000"/>
                <w:kern w:val="0"/>
                <w:szCs w:val="21"/>
              </w:rPr>
              <w:t>value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46A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0FD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23CD8">
              <w:rPr>
                <w:rFonts w:eastAsia="等线" w:cs="Times New Roman"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6285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23CD8">
              <w:rPr>
                <w:rFonts w:eastAsia="等线" w:cs="Times New Roman"/>
                <w:i/>
                <w:iCs/>
                <w:color w:val="000000"/>
                <w:kern w:val="0"/>
                <w:szCs w:val="21"/>
              </w:rPr>
              <w:t>p-</w:t>
            </w:r>
            <w:r w:rsidRPr="00323CD8">
              <w:rPr>
                <w:rFonts w:eastAsia="等线" w:cs="Times New Roman"/>
                <w:color w:val="000000"/>
                <w:kern w:val="0"/>
                <w:szCs w:val="21"/>
              </w:rPr>
              <w:t>value</w:t>
            </w:r>
          </w:p>
        </w:tc>
      </w:tr>
      <w:tr w:rsidR="00DE34BD" w:rsidRPr="00323CD8" w14:paraId="2668718E" w14:textId="77777777" w:rsidTr="007F29CB">
        <w:trPr>
          <w:trHeight w:val="567"/>
        </w:trPr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BC6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S</w:t>
            </w:r>
            <w:r>
              <w:rPr>
                <w:rFonts w:eastAsia="等线" w:cs="Times New Roman"/>
                <w:color w:val="000000"/>
                <w:sz w:val="22"/>
              </w:rPr>
              <w:t xml:space="preserve">ex </w:t>
            </w:r>
          </w:p>
          <w:p w14:paraId="01556FCB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(</w:t>
            </w:r>
            <w:r>
              <w:rPr>
                <w:rFonts w:eastAsia="等线" w:cs="Times New Roman"/>
                <w:color w:val="000000"/>
                <w:sz w:val="22"/>
              </w:rPr>
              <w:t>male/female)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F73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076B6C">
              <w:t>1.062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B2A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076B6C">
              <w:t>0.398-2.831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0E23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076B6C">
              <w:t>0.905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336C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90A53">
              <w:t>0.983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6DA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90A53">
              <w:t>0.431-2.239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4FD343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90A53">
              <w:t>0.967</w:t>
            </w:r>
          </w:p>
        </w:tc>
      </w:tr>
      <w:tr w:rsidR="00DE34BD" w:rsidRPr="00323CD8" w14:paraId="35A46F9F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FD9219E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Age </w:t>
            </w:r>
          </w:p>
          <w:p w14:paraId="17EB5363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(&lt;60 /</w:t>
            </w:r>
            <w:r>
              <w:rPr>
                <w:rFonts w:eastAsia="等线" w:cs="Times New Roman" w:hint="eastAsia"/>
                <w:color w:val="000000"/>
                <w:sz w:val="22"/>
              </w:rPr>
              <w:t>≥</w:t>
            </w:r>
            <w:r>
              <w:rPr>
                <w:rFonts w:eastAsia="等线" w:cs="Times New Roman"/>
                <w:color w:val="000000"/>
                <w:sz w:val="22"/>
              </w:rPr>
              <w:t>60 years)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39EABE27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526845">
              <w:t>1.089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D8DB90D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526845">
              <w:t>0.481-2.466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013497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526845">
              <w:t>0.837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4B4AE9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E09F7">
              <w:t>0.811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5C67A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E09F7">
              <w:t>0.409-1.608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1C1D7F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E09F7">
              <w:t>0.548</w:t>
            </w:r>
          </w:p>
        </w:tc>
      </w:tr>
      <w:tr w:rsidR="00DE34BD" w:rsidRPr="00323CD8" w14:paraId="3AC309D6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05B027A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Child-Pugh classification (A/B)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3E7AC262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447C3A">
              <w:t>2.667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6800F0F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47C3A">
              <w:t>0.987-7.21</w:t>
            </w: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CE720F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47C3A">
              <w:t>0.053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FAB1D1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D3B77">
              <w:t>2.935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848F3E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D3B77">
              <w:t>1.253-6.875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782227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D3B77">
              <w:t>0.013</w:t>
            </w:r>
          </w:p>
        </w:tc>
      </w:tr>
      <w:tr w:rsidR="00DE34BD" w:rsidRPr="00323CD8" w14:paraId="41C025EC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675D1E26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 w:rsidRPr="006A12BE">
              <w:rPr>
                <w:rFonts w:eastAsia="等线" w:cs="Times New Roman"/>
                <w:color w:val="000000"/>
                <w:sz w:val="22"/>
              </w:rPr>
              <w:t>Aetiology of HCC</w:t>
            </w:r>
            <w:r>
              <w:rPr>
                <w:rFonts w:eastAsia="等线" w:cs="Times New Roman"/>
                <w:color w:val="000000"/>
                <w:sz w:val="22"/>
              </w:rPr>
              <w:t xml:space="preserve"> (</w:t>
            </w:r>
            <w:r w:rsidRPr="00C81710">
              <w:rPr>
                <w:rFonts w:eastAsia="等线" w:cs="Times New Roman"/>
                <w:color w:val="000000"/>
                <w:sz w:val="22"/>
              </w:rPr>
              <w:t>Hepatitis B</w:t>
            </w:r>
            <w:r>
              <w:rPr>
                <w:rFonts w:eastAsia="等线" w:cs="Times New Roman"/>
                <w:color w:val="000000"/>
                <w:sz w:val="22"/>
              </w:rPr>
              <w:t>/</w:t>
            </w:r>
          </w:p>
          <w:p w14:paraId="7A5A759D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>non-B</w:t>
            </w:r>
            <w:r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color w:val="000000"/>
                <w:sz w:val="22"/>
              </w:rPr>
              <w:t>non-C</w:t>
            </w:r>
            <w:r>
              <w:rPr>
                <w:rFonts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B5EF1C1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857EE3">
              <w:t>0.704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46D84B5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57EE3">
              <w:t>0.21</w:t>
            </w:r>
            <w:r>
              <w:rPr>
                <w:rFonts w:hint="eastAsia"/>
              </w:rPr>
              <w:t>0</w:t>
            </w:r>
            <w:r w:rsidRPr="00857EE3">
              <w:t>-2.357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8D683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857EE3">
              <w:t>0.569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9A59B9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9139B4">
              <w:t>0.795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0EB0C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9139B4">
              <w:t>0.281-2.246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5E0DC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9139B4">
              <w:t>0.664</w:t>
            </w:r>
          </w:p>
        </w:tc>
      </w:tr>
      <w:tr w:rsidR="00DE34BD" w:rsidRPr="00323CD8" w14:paraId="257B35C7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37BABF3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AFP</w:t>
            </w:r>
          </w:p>
          <w:p w14:paraId="3A803B41" w14:textId="77777777" w:rsidR="00DE34BD" w:rsidRPr="00406766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(&lt;400/</w:t>
            </w:r>
            <w:r>
              <w:rPr>
                <w:rFonts w:eastAsia="等线" w:cs="Times New Roman" w:hint="eastAsia"/>
                <w:color w:val="000000"/>
                <w:sz w:val="22"/>
              </w:rPr>
              <w:t>≥</w:t>
            </w:r>
            <w:r>
              <w:rPr>
                <w:rFonts w:eastAsia="等线" w:cs="Times New Roman"/>
                <w:color w:val="000000"/>
                <w:sz w:val="22"/>
              </w:rPr>
              <w:t>400 ng/ml 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46E0C5F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0F214C">
              <w:t>1.358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6CDD7798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0F214C">
              <w:t>0.616-2.993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1EF51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0F214C">
              <w:t>0.447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86BBE3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12354">
              <w:t>0.958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2B58D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12354">
              <w:t>0.505-1.819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5BC401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12354">
              <w:t>0.896</w:t>
            </w:r>
          </w:p>
        </w:tc>
      </w:tr>
      <w:tr w:rsidR="00DE34BD" w:rsidRPr="00323CD8" w14:paraId="5F2BB467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02CADDDA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BCLC </w:t>
            </w:r>
          </w:p>
          <w:p w14:paraId="3BAD9D68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(A+B/C)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0E7C74E1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3.953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79C9AE7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t>1.348-11.593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EF6E7B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t>0.012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6E2100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65738">
              <w:t>2.</w:t>
            </w:r>
            <w:r>
              <w:t>555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F4DF4D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t>1.197-5.453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7992A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t>0.015</w:t>
            </w:r>
          </w:p>
        </w:tc>
      </w:tr>
      <w:tr w:rsidR="00DE34BD" w:rsidRPr="00323CD8" w14:paraId="7DB701E6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14:paraId="2AB4AC96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>Platelet count</w:t>
            </w:r>
            <w:r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  <w:p w14:paraId="704DAFCF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(&lt;162/</w:t>
            </w:r>
            <w:r>
              <w:rPr>
                <w:rFonts w:eastAsia="等线" w:cs="Times New Roman" w:hint="eastAsia"/>
                <w:color w:val="000000"/>
                <w:sz w:val="22"/>
              </w:rPr>
              <w:t>≥</w:t>
            </w:r>
            <w:r>
              <w:rPr>
                <w:rFonts w:eastAsia="等线" w:cs="Times New Roman" w:hint="eastAsia"/>
                <w:color w:val="000000"/>
                <w:sz w:val="22"/>
              </w:rPr>
              <w:t>1</w:t>
            </w:r>
            <w:r>
              <w:rPr>
                <w:rFonts w:eastAsia="等线" w:cs="Times New Roman"/>
                <w:color w:val="000000"/>
                <w:sz w:val="22"/>
              </w:rPr>
              <w:t>62 *</w:t>
            </w:r>
            <w:r w:rsidRPr="00992AC8">
              <w:t>10</w:t>
            </w:r>
            <w:r w:rsidRPr="0094460C">
              <w:rPr>
                <w:vertAlign w:val="superscript"/>
              </w:rPr>
              <w:t>9</w:t>
            </w:r>
            <w:r w:rsidRPr="00992AC8">
              <w:t>/L</w:t>
            </w:r>
            <w:r>
              <w:rPr>
                <w:rFonts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F5E96AD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D38D2">
              <w:t>0.931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1AC75C11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D38D2">
              <w:t>0.425-2.04</w:t>
            </w: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3BD55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D38D2">
              <w:t>0.858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2358D2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65738">
              <w:t>0.976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33C57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65738">
              <w:t>0.516-1.844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FEBD75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65738">
              <w:t>0.94</w:t>
            </w:r>
            <w:r>
              <w:t>0</w:t>
            </w:r>
          </w:p>
        </w:tc>
      </w:tr>
      <w:tr w:rsidR="00DE34BD" w:rsidRPr="00323CD8" w14:paraId="2E358B2D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</w:tcPr>
          <w:p w14:paraId="70D0D0EF" w14:textId="77777777" w:rsidR="00DE34BD" w:rsidRDefault="00DE34BD" w:rsidP="007F29CB">
            <w:pPr>
              <w:widowControl/>
              <w:jc w:val="left"/>
            </w:pPr>
            <w:r w:rsidRPr="00992AC8">
              <w:t>Neutrophils</w:t>
            </w:r>
            <w:r>
              <w:t xml:space="preserve"> </w:t>
            </w:r>
          </w:p>
          <w:p w14:paraId="15EC4EBF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(&lt;3.17/</w:t>
            </w:r>
            <w:r>
              <w:rPr>
                <w:rFonts w:eastAsia="等线" w:cs="Times New Roman" w:hint="eastAsia"/>
                <w:color w:val="000000"/>
                <w:sz w:val="22"/>
              </w:rPr>
              <w:t>≥</w:t>
            </w:r>
            <w:r>
              <w:rPr>
                <w:rFonts w:eastAsia="等线" w:cs="Times New Roman"/>
                <w:color w:val="000000"/>
                <w:sz w:val="22"/>
              </w:rPr>
              <w:t>3.17 *</w:t>
            </w:r>
            <w:r w:rsidRPr="00992AC8">
              <w:t>10</w:t>
            </w:r>
            <w:r w:rsidRPr="00F96367">
              <w:rPr>
                <w:vertAlign w:val="superscript"/>
              </w:rPr>
              <w:t>9</w:t>
            </w:r>
            <w:r w:rsidRPr="00992AC8">
              <w:t>/L</w:t>
            </w:r>
            <w:r>
              <w:rPr>
                <w:rFonts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595BAD9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523670">
              <w:t>1.395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C2DD8EA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523670">
              <w:t>0.632-3.08</w:t>
            </w: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E79128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523670">
              <w:t>0.41</w:t>
            </w:r>
            <w: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B860A8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65738">
              <w:t>1.4</w:t>
            </w:r>
            <w: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0DE8D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65738">
              <w:t>0.737-2.659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46B90A" w14:textId="77777777" w:rsidR="00DE34BD" w:rsidRPr="00323CD8" w:rsidRDefault="00DE34BD" w:rsidP="007F29C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165738">
              <w:t>0.303</w:t>
            </w:r>
          </w:p>
        </w:tc>
      </w:tr>
      <w:tr w:rsidR="00DE34BD" w:rsidRPr="00323CD8" w14:paraId="4C0898D7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</w:tcPr>
          <w:p w14:paraId="57290F51" w14:textId="77777777" w:rsidR="00DE34BD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sz w:val="22"/>
              </w:rPr>
            </w:pPr>
            <w:r w:rsidRPr="00992AC8">
              <w:t>Lymphocytes</w:t>
            </w:r>
            <w:r w:rsidRPr="00C81710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  <w:p w14:paraId="5D3D8BB0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(&lt;1.10/</w:t>
            </w:r>
            <w:r>
              <w:rPr>
                <w:rFonts w:eastAsia="等线" w:cs="Times New Roman" w:hint="eastAsia"/>
                <w:color w:val="000000"/>
                <w:sz w:val="22"/>
              </w:rPr>
              <w:t>≥</w:t>
            </w:r>
            <w:r>
              <w:rPr>
                <w:rFonts w:eastAsia="等线" w:cs="Times New Roman"/>
                <w:color w:val="000000"/>
                <w:sz w:val="22"/>
              </w:rPr>
              <w:t>1.10 *</w:t>
            </w:r>
            <w:r w:rsidRPr="00992AC8">
              <w:t>10</w:t>
            </w:r>
            <w:r w:rsidRPr="0094460C">
              <w:rPr>
                <w:vertAlign w:val="superscript"/>
              </w:rPr>
              <w:t>9</w:t>
            </w:r>
            <w:r w:rsidRPr="00992AC8">
              <w:t>/L</w:t>
            </w:r>
            <w:r>
              <w:rPr>
                <w:rFonts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D24C30B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B7904">
              <w:t>1.19</w:t>
            </w:r>
            <w:r>
              <w:t>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65B4A40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B7904">
              <w:t>0.542-2.617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3C3725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7B7904">
              <w:t>0.664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1C3B43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65738">
              <w:t>1.345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A7BB7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65738">
              <w:t>0.706-2.562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08F76B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65738">
              <w:t>0.368</w:t>
            </w:r>
          </w:p>
        </w:tc>
      </w:tr>
      <w:tr w:rsidR="00DE34BD" w:rsidRPr="00323CD8" w14:paraId="4C80EDD6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</w:tcPr>
          <w:p w14:paraId="00DC4933" w14:textId="77777777" w:rsidR="00DE34BD" w:rsidRDefault="00DE34BD" w:rsidP="007F29CB">
            <w:pPr>
              <w:widowControl/>
              <w:jc w:val="left"/>
            </w:pPr>
            <w:r>
              <w:t xml:space="preserve">Early </w:t>
            </w:r>
            <w:r w:rsidRPr="006B0A93">
              <w:t>AFP response</w:t>
            </w:r>
          </w:p>
          <w:p w14:paraId="1DF0DBE2" w14:textId="77777777" w:rsidR="00DE34BD" w:rsidRPr="00992AC8" w:rsidRDefault="00DE34BD" w:rsidP="007F29CB">
            <w:pPr>
              <w:widowControl/>
              <w:jc w:val="left"/>
            </w:pPr>
            <w:r>
              <w:t>(Yes/no)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3022FA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3.656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BAA6CE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1.658-8.061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9DDDB1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0.001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4E9342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2.</w:t>
            </w:r>
            <w:r>
              <w:t>203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44184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1.122-4.324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022637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0.022</w:t>
            </w:r>
          </w:p>
        </w:tc>
      </w:tr>
      <w:tr w:rsidR="00DE34BD" w:rsidRPr="00323CD8" w14:paraId="3EA17EAE" w14:textId="77777777" w:rsidTr="007F29CB">
        <w:trPr>
          <w:trHeight w:val="567"/>
        </w:trPr>
        <w:tc>
          <w:tcPr>
            <w:tcW w:w="2494" w:type="dxa"/>
            <w:shd w:val="clear" w:color="auto" w:fill="auto"/>
            <w:noWrap/>
            <w:vAlign w:val="center"/>
          </w:tcPr>
          <w:p w14:paraId="09310D47" w14:textId="77777777" w:rsidR="00DE34BD" w:rsidRDefault="00DE34BD" w:rsidP="007F29CB">
            <w:pPr>
              <w:widowControl/>
              <w:jc w:val="left"/>
            </w:pPr>
            <w:r w:rsidRPr="006B0A93">
              <w:t>AFP response</w:t>
            </w:r>
          </w:p>
          <w:p w14:paraId="39D70ACD" w14:textId="77777777" w:rsidR="00DE34BD" w:rsidRPr="00992AC8" w:rsidRDefault="00DE34BD" w:rsidP="007F29CB">
            <w:pPr>
              <w:widowControl/>
              <w:jc w:val="left"/>
            </w:pPr>
            <w:r>
              <w:t>(Yes/no)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C6222F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6.428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11A1209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1.881-21.967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329626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0.003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B6F018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3.217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59CB7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t>1.485-6.970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F9E3B5" w14:textId="77777777" w:rsidR="00DE34BD" w:rsidRPr="00323CD8" w:rsidRDefault="00DE34BD" w:rsidP="007F29CB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0.00</w:t>
            </w:r>
            <w:r>
              <w:t>3</w:t>
            </w:r>
          </w:p>
        </w:tc>
      </w:tr>
    </w:tbl>
    <w:p w14:paraId="5485B094" w14:textId="77777777" w:rsidR="00DE34BD" w:rsidRPr="00BF1A63" w:rsidRDefault="00DE34BD" w:rsidP="00DE34BD">
      <w:r>
        <w:rPr>
          <w:rFonts w:hint="eastAsia"/>
        </w:rPr>
        <w:t>H</w:t>
      </w:r>
      <w:r>
        <w:t xml:space="preserve">R, </w:t>
      </w:r>
      <w:r w:rsidRPr="000715B3">
        <w:rPr>
          <w:sz w:val="24"/>
          <w:szCs w:val="24"/>
        </w:rPr>
        <w:t>hazard ratio</w:t>
      </w:r>
      <w:r>
        <w:rPr>
          <w:sz w:val="24"/>
          <w:szCs w:val="24"/>
        </w:rPr>
        <w:t xml:space="preserve">; CI, </w:t>
      </w:r>
      <w:r w:rsidRPr="000715B3">
        <w:rPr>
          <w:sz w:val="24"/>
          <w:szCs w:val="24"/>
        </w:rPr>
        <w:t>confidence interval</w:t>
      </w:r>
      <w:r>
        <w:rPr>
          <w:sz w:val="24"/>
          <w:szCs w:val="24"/>
        </w:rPr>
        <w:t>; HCC, hepatocellular carcinoma; BCLC</w:t>
      </w:r>
      <w:r w:rsidRPr="00A61BC9">
        <w:rPr>
          <w:rFonts w:cs="Times New Roman"/>
          <w:sz w:val="22"/>
        </w:rPr>
        <w:t xml:space="preserve"> </w:t>
      </w:r>
      <w:r w:rsidRPr="00C81710">
        <w:rPr>
          <w:rFonts w:cs="Times New Roman"/>
          <w:sz w:val="22"/>
        </w:rPr>
        <w:t>Barcelona Clinic Liver Cancer</w:t>
      </w:r>
      <w:r>
        <w:rPr>
          <w:rFonts w:cs="Times New Roman"/>
          <w:sz w:val="22"/>
        </w:rPr>
        <w:t xml:space="preserve">; AFP, </w:t>
      </w:r>
      <w:r w:rsidRPr="00C81710">
        <w:rPr>
          <w:rFonts w:cs="Times New Roman"/>
          <w:sz w:val="22"/>
        </w:rPr>
        <w:t>alpha-fetoprotein</w:t>
      </w:r>
      <w:r>
        <w:rPr>
          <w:rFonts w:cs="Times New Roman"/>
          <w:sz w:val="22"/>
        </w:rPr>
        <w:t>; OS, overall survival; PFS, progression-free survival.</w:t>
      </w:r>
    </w:p>
    <w:p w14:paraId="08195123" w14:textId="65561B7F" w:rsidR="003E60BD" w:rsidRDefault="003E60BD">
      <w:r>
        <w:br w:type="page"/>
      </w:r>
    </w:p>
    <w:p w14:paraId="7CAB0AF7" w14:textId="77777777" w:rsidR="003E60BD" w:rsidRPr="00C81710" w:rsidRDefault="003E60BD" w:rsidP="003E60BD">
      <w:pPr>
        <w:rPr>
          <w:rFonts w:eastAsia="等线" w:cs="Times New Roman"/>
          <w:color w:val="000000"/>
          <w:kern w:val="0"/>
          <w:sz w:val="22"/>
        </w:rPr>
      </w:pPr>
      <w:r w:rsidRPr="00C81710">
        <w:rPr>
          <w:rFonts w:eastAsia="等线" w:cs="Times New Roman"/>
          <w:b/>
          <w:bCs/>
          <w:color w:val="000000"/>
          <w:kern w:val="0"/>
          <w:sz w:val="22"/>
        </w:rPr>
        <w:lastRenderedPageBreak/>
        <w:t xml:space="preserve">Table </w:t>
      </w:r>
      <w:r>
        <w:rPr>
          <w:rFonts w:eastAsia="等线" w:cs="Times New Roman"/>
          <w:b/>
          <w:bCs/>
          <w:color w:val="000000"/>
          <w:kern w:val="0"/>
          <w:sz w:val="22"/>
        </w:rPr>
        <w:t>S3</w:t>
      </w:r>
      <w:r w:rsidRPr="00C81710">
        <w:rPr>
          <w:rFonts w:eastAsia="等线" w:cs="Times New Roman"/>
          <w:color w:val="000000"/>
          <w:kern w:val="0"/>
          <w:sz w:val="22"/>
        </w:rPr>
        <w:t>. Sequential therapy after progression</w:t>
      </w:r>
    </w:p>
    <w:tbl>
      <w:tblPr>
        <w:tblStyle w:val="1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E60BD" w:rsidRPr="00C81710" w14:paraId="493D628E" w14:textId="77777777" w:rsidTr="007F29CB">
        <w:trPr>
          <w:trHeight w:val="567"/>
        </w:trPr>
        <w:tc>
          <w:tcPr>
            <w:tcW w:w="41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D0ACAD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Sequential therapy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7D47EF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All (</w:t>
            </w:r>
            <w:r w:rsidRPr="00C81710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 xml:space="preserve"> = 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</w:tr>
      <w:tr w:rsidR="003E60BD" w:rsidRPr="00C81710" w14:paraId="72677436" w14:textId="77777777" w:rsidTr="007F29CB">
        <w:trPr>
          <w:trHeight w:val="567"/>
        </w:trPr>
        <w:tc>
          <w:tcPr>
            <w:tcW w:w="4148" w:type="dxa"/>
            <w:tcBorders>
              <w:top w:val="single" w:sz="4" w:space="0" w:color="auto"/>
              <w:bottom w:val="nil"/>
            </w:tcBorders>
            <w:vAlign w:val="center"/>
          </w:tcPr>
          <w:p w14:paraId="52FACD68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bookmarkStart w:id="1" w:name="_Hlk126407383"/>
            <w:r w:rsidRPr="00C81710">
              <w:rPr>
                <w:rFonts w:cs="Times New Roman"/>
                <w:color w:val="000000"/>
                <w:sz w:val="22"/>
              </w:rPr>
              <w:t>Regorafenib</w:t>
            </w:r>
            <w:bookmarkEnd w:id="1"/>
            <w:r w:rsidRPr="00C81710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tcBorders>
              <w:top w:val="single" w:sz="4" w:space="0" w:color="auto"/>
              <w:bottom w:val="nil"/>
            </w:tcBorders>
            <w:vAlign w:val="center"/>
          </w:tcPr>
          <w:p w14:paraId="7AA6F73A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5</w:t>
            </w:r>
          </w:p>
        </w:tc>
      </w:tr>
      <w:tr w:rsidR="003E60BD" w:rsidRPr="00C81710" w14:paraId="305D8839" w14:textId="77777777" w:rsidTr="007F29CB">
        <w:trPr>
          <w:trHeight w:val="567"/>
        </w:trPr>
        <w:tc>
          <w:tcPr>
            <w:tcW w:w="4148" w:type="dxa"/>
            <w:tcBorders>
              <w:top w:val="nil"/>
            </w:tcBorders>
            <w:vAlign w:val="center"/>
          </w:tcPr>
          <w:p w14:paraId="05E23D79" w14:textId="77777777" w:rsidR="003E60BD" w:rsidRPr="00C81710" w:rsidRDefault="003E60BD" w:rsidP="007F29CB">
            <w:pPr>
              <w:rPr>
                <w:rFonts w:cs="Times New Roman"/>
                <w:color w:val="000000"/>
                <w:sz w:val="22"/>
              </w:rPr>
            </w:pPr>
            <w:r w:rsidRPr="00E4415E">
              <w:rPr>
                <w:rFonts w:cs="Times New Roman"/>
                <w:color w:val="000000"/>
                <w:sz w:val="22"/>
              </w:rPr>
              <w:t>Tislelizumab</w:t>
            </w:r>
            <w:r>
              <w:rPr>
                <w:rFonts w:cs="Times New Roman"/>
                <w:color w:val="000000"/>
                <w:sz w:val="22"/>
              </w:rPr>
              <w:t xml:space="preserve">, </w:t>
            </w:r>
            <w:r w:rsidRPr="00E4415E">
              <w:rPr>
                <w:rFonts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tcBorders>
              <w:top w:val="nil"/>
            </w:tcBorders>
            <w:vAlign w:val="center"/>
          </w:tcPr>
          <w:p w14:paraId="535CF631" w14:textId="77777777" w:rsidR="003E60BD" w:rsidRDefault="003E60BD" w:rsidP="007F29CB">
            <w:pPr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1</w:t>
            </w:r>
          </w:p>
        </w:tc>
      </w:tr>
      <w:tr w:rsidR="003E60BD" w:rsidRPr="00C81710" w14:paraId="2DE225BB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0F3FC50E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 xml:space="preserve">HAIC/TACE,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1C777577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3E60BD" w:rsidRPr="00C81710" w14:paraId="20D8FFF9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57CE460F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H</w:t>
            </w:r>
            <w:r>
              <w:rPr>
                <w:rFonts w:eastAsia="等线" w:cs="Times New Roman"/>
                <w:color w:val="000000"/>
                <w:sz w:val="22"/>
              </w:rPr>
              <w:t xml:space="preserve">AIC/TACE </w:t>
            </w:r>
            <w:r>
              <w:rPr>
                <w:rFonts w:eastAsia="等线" w:cs="Times New Roman" w:hint="eastAsia"/>
                <w:color w:val="000000"/>
                <w:sz w:val="22"/>
              </w:rPr>
              <w:t>plus</w:t>
            </w:r>
            <w:r>
              <w:rPr>
                <w:rFonts w:eastAsia="等线" w:cs="Times New Roman"/>
                <w:color w:val="000000"/>
                <w:sz w:val="22"/>
              </w:rPr>
              <w:t xml:space="preserve"> </w:t>
            </w:r>
            <w:r w:rsidRPr="00C81710">
              <w:rPr>
                <w:rFonts w:cs="Times New Roman"/>
                <w:color w:val="000000"/>
                <w:sz w:val="22"/>
              </w:rPr>
              <w:t>Regorafenib</w:t>
            </w:r>
            <w:r w:rsidRPr="00C81710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1F628019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2</w:t>
            </w:r>
          </w:p>
        </w:tc>
      </w:tr>
      <w:tr w:rsidR="003E60BD" w:rsidRPr="00C81710" w14:paraId="6622C4B0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3FE0B279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 xml:space="preserve">Ablation,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2A2B9C95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</w:tr>
      <w:tr w:rsidR="003E60BD" w:rsidRPr="00C81710" w14:paraId="2DE443DC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5EE0757E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Radiotherapy</w:t>
            </w:r>
            <w:r w:rsidRPr="00C81710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64084FA4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2</w:t>
            </w:r>
          </w:p>
        </w:tc>
      </w:tr>
      <w:tr w:rsidR="003E60BD" w:rsidRPr="00C81710" w14:paraId="4926A599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290C1D60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 xml:space="preserve">BSC,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50CFA62B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7</w:t>
            </w:r>
          </w:p>
        </w:tc>
      </w:tr>
      <w:tr w:rsidR="003E60BD" w:rsidRPr="00C81710" w14:paraId="065F2BC2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6AABC096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Surgery</w:t>
            </w:r>
            <w:r w:rsidRPr="00C81710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5A082ACF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sz w:val="22"/>
              </w:rPr>
              <w:t>1</w:t>
            </w:r>
          </w:p>
        </w:tc>
      </w:tr>
      <w:tr w:rsidR="003E60BD" w:rsidRPr="00C81710" w14:paraId="52B77DCA" w14:textId="77777777" w:rsidTr="007F29CB">
        <w:trPr>
          <w:trHeight w:val="567"/>
        </w:trPr>
        <w:tc>
          <w:tcPr>
            <w:tcW w:w="4148" w:type="dxa"/>
            <w:vAlign w:val="center"/>
          </w:tcPr>
          <w:p w14:paraId="0C1E5BD1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C81710">
              <w:rPr>
                <w:rFonts w:eastAsia="等线" w:cs="Times New Roman"/>
                <w:color w:val="000000"/>
                <w:kern w:val="0"/>
                <w:sz w:val="22"/>
              </w:rPr>
              <w:t>Unknown</w:t>
            </w:r>
            <w:r w:rsidRPr="00C81710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C81710">
              <w:rPr>
                <w:rFonts w:eastAsia="等线" w:cs="Times New Roman"/>
                <w:i/>
                <w:iCs/>
                <w:color w:val="000000"/>
                <w:sz w:val="22"/>
              </w:rPr>
              <w:t>n</w:t>
            </w:r>
          </w:p>
        </w:tc>
        <w:tc>
          <w:tcPr>
            <w:tcW w:w="4148" w:type="dxa"/>
            <w:vAlign w:val="center"/>
          </w:tcPr>
          <w:p w14:paraId="03B50618" w14:textId="77777777" w:rsidR="003E60BD" w:rsidRPr="00C81710" w:rsidRDefault="003E60BD" w:rsidP="007F29CB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5</w:t>
            </w:r>
          </w:p>
        </w:tc>
      </w:tr>
    </w:tbl>
    <w:p w14:paraId="64619BA0" w14:textId="77777777" w:rsidR="003E60BD" w:rsidRPr="00994289" w:rsidRDefault="003E60BD" w:rsidP="003E60BD">
      <w:pPr>
        <w:rPr>
          <w:rFonts w:cs="Times New Roman"/>
          <w:sz w:val="22"/>
        </w:rPr>
      </w:pPr>
      <w:r w:rsidRPr="00C81710">
        <w:rPr>
          <w:rFonts w:eastAsia="等线" w:cs="Times New Roman"/>
          <w:color w:val="000000"/>
          <w:kern w:val="0"/>
          <w:sz w:val="22"/>
        </w:rPr>
        <w:t>HAIC,</w:t>
      </w:r>
      <w:r w:rsidRPr="00C81710">
        <w:rPr>
          <w:rFonts w:cs="Times New Roman"/>
          <w:bCs/>
          <w:sz w:val="22"/>
        </w:rPr>
        <w:t xml:space="preserve"> hepatic arterial infusion chemotherapy</w:t>
      </w:r>
      <w:r w:rsidRPr="00C81710">
        <w:rPr>
          <w:rFonts w:eastAsia="等线" w:cs="Times New Roman"/>
          <w:color w:val="000000"/>
          <w:kern w:val="0"/>
          <w:sz w:val="22"/>
        </w:rPr>
        <w:t>; TACE,</w:t>
      </w:r>
      <w:r w:rsidRPr="00C81710">
        <w:rPr>
          <w:rFonts w:cs="Times New Roman"/>
          <w:sz w:val="22"/>
        </w:rPr>
        <w:t xml:space="preserve"> transarterial chemoembolization; BSC, best supportive care.</w:t>
      </w:r>
    </w:p>
    <w:p w14:paraId="3369CB5A" w14:textId="77777777" w:rsidR="00804E54" w:rsidRPr="003E60BD" w:rsidRDefault="00804E54"/>
    <w:sectPr w:rsidR="00804E54" w:rsidRPr="003E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74C6" w14:textId="77777777" w:rsidR="00F60BE3" w:rsidRDefault="00F60BE3" w:rsidP="00DE34BD">
      <w:r>
        <w:separator/>
      </w:r>
    </w:p>
  </w:endnote>
  <w:endnote w:type="continuationSeparator" w:id="0">
    <w:p w14:paraId="2F9A1019" w14:textId="77777777" w:rsidR="00F60BE3" w:rsidRDefault="00F60BE3" w:rsidP="00DE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C580" w14:textId="77777777" w:rsidR="00F60BE3" w:rsidRDefault="00F60BE3" w:rsidP="00DE34BD">
      <w:r>
        <w:separator/>
      </w:r>
    </w:p>
  </w:footnote>
  <w:footnote w:type="continuationSeparator" w:id="0">
    <w:p w14:paraId="6B01C328" w14:textId="77777777" w:rsidR="00F60BE3" w:rsidRDefault="00F60BE3" w:rsidP="00DE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D"/>
    <w:rsid w:val="00331D16"/>
    <w:rsid w:val="003E60BD"/>
    <w:rsid w:val="00804E54"/>
    <w:rsid w:val="0094460C"/>
    <w:rsid w:val="00A213BE"/>
    <w:rsid w:val="00BE23DD"/>
    <w:rsid w:val="00D86139"/>
    <w:rsid w:val="00DE34BD"/>
    <w:rsid w:val="00E75DE8"/>
    <w:rsid w:val="00F60BE3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3B35"/>
  <w15:chartTrackingRefBased/>
  <w15:docId w15:val="{97ABF126-26CD-4044-9CFD-44D9BB8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4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4BD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3E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E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 Joh</dc:creator>
  <cp:keywords/>
  <dc:description/>
  <cp:lastModifiedBy>Joh Shaw</cp:lastModifiedBy>
  <cp:revision>5</cp:revision>
  <dcterms:created xsi:type="dcterms:W3CDTF">2023-06-21T06:23:00Z</dcterms:created>
  <dcterms:modified xsi:type="dcterms:W3CDTF">2023-11-24T14:00:00Z</dcterms:modified>
</cp:coreProperties>
</file>