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230D6" w14:textId="77777777" w:rsidR="00AC560C" w:rsidRPr="00514C19" w:rsidRDefault="00AC560C" w:rsidP="00AC560C">
      <w:pPr>
        <w:spacing w:after="200" w:line="480" w:lineRule="auto"/>
        <w:contextualSpacing/>
        <w:rPr>
          <w:rFonts w:asciiTheme="majorBidi" w:eastAsiaTheme="minorEastAsia" w:hAnsiTheme="majorBidi" w:cstheme="majorBidi"/>
          <w:b/>
          <w:bCs/>
          <w:kern w:val="0"/>
          <w:sz w:val="24"/>
          <w:szCs w:val="24"/>
          <w:lang w:val="en-US"/>
          <w14:ligatures w14:val="none"/>
        </w:rPr>
      </w:pPr>
      <w:r w:rsidRPr="00514C19">
        <w:rPr>
          <w:rFonts w:asciiTheme="minorBidi" w:hAnsiTheme="minorBidi"/>
          <w:b/>
          <w:bCs/>
          <w:sz w:val="20"/>
          <w:szCs w:val="20"/>
        </w:rPr>
        <w:t>Appendix.1: pre-evaluation data collection form</w:t>
      </w:r>
      <w:r w:rsidRPr="00514C19">
        <w:rPr>
          <w:rFonts w:asciiTheme="majorBidi" w:eastAsiaTheme="minorEastAsia" w:hAnsiTheme="majorBidi" w:cstheme="majorBidi"/>
          <w:b/>
          <w:bCs/>
          <w:kern w:val="0"/>
          <w:sz w:val="24"/>
          <w:szCs w:val="24"/>
          <w:lang w:val="en-US"/>
          <w14:ligatures w14:val="none"/>
        </w:rPr>
        <w:t>:</w:t>
      </w:r>
    </w:p>
    <w:p w14:paraId="14F209C7" w14:textId="70611C07" w:rsidR="00563ABA" w:rsidRPr="00514C19" w:rsidRDefault="00563ABA" w:rsidP="00563ABA">
      <w:pPr>
        <w:spacing w:line="480" w:lineRule="auto"/>
        <w:rPr>
          <w:rFonts w:asciiTheme="minorBidi" w:hAnsiTheme="minorBidi"/>
          <w:sz w:val="20"/>
          <w:szCs w:val="20"/>
        </w:rPr>
      </w:pPr>
      <w:r w:rsidRPr="00514C19">
        <w:rPr>
          <w:rFonts w:asciiTheme="minorBidi" w:hAnsiTheme="minorBidi"/>
          <w:sz w:val="20"/>
          <w:szCs w:val="20"/>
        </w:rPr>
        <w:t xml:space="preserve">Pre-evaluation data collection form was constructed to obtain the primary data collection from medical records of the patients on warfarin therapy, aiming to extract final variables which would be included in the final data collection form (Appendex.1). </w:t>
      </w:r>
    </w:p>
    <w:p w14:paraId="14A869AC" w14:textId="77777777" w:rsidR="00AC560C" w:rsidRPr="00514C19" w:rsidRDefault="00AC560C" w:rsidP="00AC560C">
      <w:pPr>
        <w:spacing w:line="240" w:lineRule="auto"/>
        <w:jc w:val="center"/>
        <w:rPr>
          <w:rFonts w:asciiTheme="minorBidi" w:hAnsiTheme="minorBidi"/>
          <w:b/>
          <w:bCs/>
          <w:sz w:val="20"/>
          <w:szCs w:val="20"/>
        </w:rPr>
      </w:pPr>
      <w:r w:rsidRPr="00514C19">
        <w:rPr>
          <w:rFonts w:asciiTheme="minorBidi" w:hAnsiTheme="minorBidi"/>
          <w:b/>
          <w:bCs/>
          <w:sz w:val="20"/>
          <w:szCs w:val="20"/>
        </w:rPr>
        <w:t>Pre-evaluation data collection form</w:t>
      </w:r>
    </w:p>
    <w:p w14:paraId="1BEA9C7D"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1. File No:</w:t>
      </w:r>
    </w:p>
    <w:p w14:paraId="1282394F"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2. ID:</w:t>
      </w:r>
    </w:p>
    <w:p w14:paraId="28DD53A2"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3. Gender:</w:t>
      </w:r>
    </w:p>
    <w:p w14:paraId="4DDE2FB7"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4. Residence:</w:t>
      </w:r>
    </w:p>
    <w:p w14:paraId="5FD94C5B"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5. Indication for warfarin:</w:t>
      </w:r>
    </w:p>
    <w:p w14:paraId="2E5326D6"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6. Dose of warfarin:</w:t>
      </w:r>
    </w:p>
    <w:p w14:paraId="4705A92C"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7. Co – Morbidities:</w:t>
      </w:r>
    </w:p>
    <w:p w14:paraId="3F37D720"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8. INR values:</w:t>
      </w:r>
    </w:p>
    <w:p w14:paraId="5C44ADCE" w14:textId="77777777" w:rsidR="00AC560C" w:rsidRPr="00514C19" w:rsidRDefault="00AC560C" w:rsidP="00AC560C">
      <w:pPr>
        <w:spacing w:line="480" w:lineRule="auto"/>
        <w:rPr>
          <w:rFonts w:asciiTheme="minorBidi" w:hAnsiTheme="minorBidi"/>
          <w:sz w:val="20"/>
          <w:szCs w:val="20"/>
        </w:rPr>
      </w:pPr>
      <w:r w:rsidRPr="00514C19">
        <w:rPr>
          <w:rFonts w:asciiTheme="minorBidi" w:hAnsiTheme="minorBidi"/>
          <w:sz w:val="20"/>
          <w:szCs w:val="20"/>
        </w:rPr>
        <w:t>9. Medication:</w:t>
      </w:r>
    </w:p>
    <w:p w14:paraId="51CCA71B" w14:textId="77777777" w:rsidR="00AC560C" w:rsidRPr="00514C19" w:rsidRDefault="00AC560C" w:rsidP="00AC560C">
      <w:pPr>
        <w:spacing w:line="240" w:lineRule="auto"/>
        <w:rPr>
          <w:rFonts w:ascii="Times New Roman" w:hAnsi="Times New Roman" w:cs="Times New Roman"/>
          <w:kern w:val="0"/>
          <w:sz w:val="18"/>
          <w:szCs w:val="18"/>
          <w14:ligatures w14:val="none"/>
        </w:rPr>
      </w:pPr>
    </w:p>
    <w:p w14:paraId="33338689"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rtl/>
          <w:lang w:val="en-US"/>
          <w14:ligatures w14:val="none"/>
        </w:rPr>
      </w:pPr>
    </w:p>
    <w:p w14:paraId="5ABCF36F"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rtl/>
          <w:lang w:val="en-US"/>
          <w14:ligatures w14:val="none"/>
        </w:rPr>
      </w:pPr>
    </w:p>
    <w:p w14:paraId="1DD3D5F9"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rtl/>
          <w:lang w:val="en-US"/>
          <w14:ligatures w14:val="none"/>
        </w:rPr>
      </w:pPr>
    </w:p>
    <w:p w14:paraId="62C47378"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rtl/>
          <w:lang w:val="en-US"/>
          <w14:ligatures w14:val="none"/>
        </w:rPr>
      </w:pPr>
    </w:p>
    <w:p w14:paraId="258E9D69"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lang w:val="en-US"/>
          <w14:ligatures w14:val="none"/>
        </w:rPr>
      </w:pPr>
    </w:p>
    <w:p w14:paraId="154B0F17"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rtl/>
          <w:lang w:val="en-US"/>
          <w14:ligatures w14:val="none"/>
        </w:rPr>
      </w:pPr>
    </w:p>
    <w:p w14:paraId="6B397E50"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lang w:val="en-US"/>
          <w14:ligatures w14:val="none"/>
        </w:rPr>
      </w:pPr>
    </w:p>
    <w:p w14:paraId="69748554"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lang w:val="en-US"/>
          <w14:ligatures w14:val="none"/>
        </w:rPr>
      </w:pPr>
    </w:p>
    <w:p w14:paraId="553C1D0C" w14:textId="77777777" w:rsidR="00563ABA" w:rsidRPr="00514C19" w:rsidRDefault="00563ABA" w:rsidP="00AC560C">
      <w:pPr>
        <w:spacing w:after="200" w:line="480" w:lineRule="auto"/>
        <w:contextualSpacing/>
        <w:rPr>
          <w:rFonts w:ascii="Times New Roman" w:eastAsia="Calibri" w:hAnsi="Times New Roman" w:cs="Times New Roman"/>
          <w:b/>
          <w:bCs/>
          <w:kern w:val="0"/>
          <w:sz w:val="24"/>
          <w:szCs w:val="24"/>
          <w:lang w:val="en-US"/>
          <w14:ligatures w14:val="none"/>
        </w:rPr>
      </w:pPr>
    </w:p>
    <w:p w14:paraId="068AFF5E" w14:textId="77777777" w:rsidR="00563ABA" w:rsidRPr="00514C19" w:rsidRDefault="00563ABA" w:rsidP="00AC560C">
      <w:pPr>
        <w:spacing w:after="200" w:line="480" w:lineRule="auto"/>
        <w:contextualSpacing/>
        <w:rPr>
          <w:rFonts w:ascii="Times New Roman" w:eastAsia="Calibri" w:hAnsi="Times New Roman" w:cs="Times New Roman"/>
          <w:b/>
          <w:bCs/>
          <w:kern w:val="0"/>
          <w:sz w:val="24"/>
          <w:szCs w:val="24"/>
          <w:rtl/>
          <w:lang w:val="en-US"/>
          <w14:ligatures w14:val="none"/>
        </w:rPr>
      </w:pPr>
    </w:p>
    <w:p w14:paraId="362BE180" w14:textId="77777777" w:rsidR="00AC560C" w:rsidRPr="00514C19" w:rsidRDefault="00AC560C" w:rsidP="00AC560C">
      <w:pPr>
        <w:tabs>
          <w:tab w:val="center" w:pos="4513"/>
          <w:tab w:val="right" w:pos="9026"/>
        </w:tabs>
        <w:spacing w:after="0" w:line="240" w:lineRule="auto"/>
        <w:rPr>
          <w:rFonts w:ascii="Times New Roman" w:hAnsi="Times New Roman" w:cs="Times New Roman"/>
          <w:b/>
          <w:bCs/>
          <w:kern w:val="0"/>
          <w:sz w:val="24"/>
          <w:szCs w:val="24"/>
          <w14:ligatures w14:val="none"/>
        </w:rPr>
      </w:pPr>
    </w:p>
    <w:p w14:paraId="4C76BA40" w14:textId="06F985E7" w:rsidR="00AC560C" w:rsidRPr="00514C19" w:rsidRDefault="00AC560C" w:rsidP="00AC560C">
      <w:pPr>
        <w:tabs>
          <w:tab w:val="center" w:pos="4513"/>
          <w:tab w:val="right" w:pos="9026"/>
        </w:tabs>
        <w:spacing w:after="0" w:line="240" w:lineRule="auto"/>
        <w:rPr>
          <w:rFonts w:ascii="Arial" w:hAnsi="Arial" w:cs="Arial"/>
          <w:b/>
          <w:bCs/>
          <w:kern w:val="0"/>
          <w:sz w:val="20"/>
          <w:szCs w:val="20"/>
          <w14:ligatures w14:val="none"/>
        </w:rPr>
      </w:pPr>
      <w:r w:rsidRPr="00514C19">
        <w:rPr>
          <w:rFonts w:ascii="Arial" w:hAnsi="Arial" w:cs="Arial"/>
          <w:b/>
          <w:bCs/>
          <w:kern w:val="0"/>
          <w:sz w:val="20"/>
          <w:szCs w:val="20"/>
          <w14:ligatures w14:val="none"/>
        </w:rPr>
        <w:t>Appendix.2: Data collection form:</w:t>
      </w:r>
    </w:p>
    <w:p w14:paraId="01D3FF6C" w14:textId="77777777" w:rsidR="00AC560C" w:rsidRPr="00514C19" w:rsidRDefault="00AC560C" w:rsidP="00AC560C">
      <w:pPr>
        <w:spacing w:after="200" w:line="480" w:lineRule="auto"/>
        <w:contextualSpacing/>
        <w:rPr>
          <w:rFonts w:ascii="Times New Roman" w:eastAsia="Calibri" w:hAnsi="Times New Roman" w:cs="Times New Roman"/>
          <w:b/>
          <w:bCs/>
          <w:kern w:val="0"/>
          <w:sz w:val="24"/>
          <w:szCs w:val="24"/>
          <w:rtl/>
          <w:lang w:val="en-US"/>
          <w14:ligatures w14:val="none"/>
        </w:rPr>
      </w:pPr>
    </w:p>
    <w:p w14:paraId="3CFA815D" w14:textId="77777777" w:rsidR="00AC560C" w:rsidRPr="00AC560C" w:rsidRDefault="00AC560C" w:rsidP="00AC560C">
      <w:pPr>
        <w:rPr>
          <w:kern w:val="0"/>
          <w14:ligatures w14:val="none"/>
        </w:rPr>
      </w:pPr>
      <w:r w:rsidRPr="00514C19">
        <w:rPr>
          <w:kern w:val="0"/>
          <w14:ligatures w14:val="none"/>
        </w:rPr>
        <w:object w:dxaOrig="9550" w:dyaOrig="14393" w14:anchorId="5ABDE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557pt" o:ole="">
            <v:imagedata r:id="rId6" o:title=""/>
          </v:shape>
          <o:OLEObject Type="Embed" ProgID="Word.Document.12" ShapeID="_x0000_i1025" DrawAspect="Content" ObjectID="_1779190378" r:id="rId7"/>
        </w:object>
      </w:r>
      <w:r w:rsidRPr="00AC560C">
        <w:rPr>
          <w:rFonts w:ascii="Times New Roman" w:eastAsia="Times New Roman" w:hAnsi="Times New Roman" w:cs="Times New Roman"/>
          <w:b/>
          <w:bCs/>
          <w:kern w:val="0"/>
          <w:sz w:val="32"/>
          <w:szCs w:val="32"/>
          <w14:ligatures w14:val="none"/>
        </w:rPr>
        <w:tab/>
      </w:r>
    </w:p>
    <w:p w14:paraId="7141B04A" w14:textId="77777777" w:rsidR="00AC560C" w:rsidRPr="00AC560C" w:rsidRDefault="00AC560C" w:rsidP="00AC560C">
      <w:pPr>
        <w:tabs>
          <w:tab w:val="left" w:pos="1290"/>
        </w:tabs>
        <w:spacing w:line="360" w:lineRule="auto"/>
        <w:jc w:val="both"/>
        <w:rPr>
          <w:rFonts w:asciiTheme="majorBidi" w:eastAsia="Times New Roman" w:hAnsiTheme="majorBidi" w:cstheme="majorBidi"/>
          <w:kern w:val="0"/>
          <w:sz w:val="24"/>
          <w:szCs w:val="24"/>
          <w14:ligatures w14:val="none"/>
        </w:rPr>
      </w:pPr>
    </w:p>
    <w:p w14:paraId="64BD7580" w14:textId="77777777" w:rsidR="001A552D" w:rsidRDefault="001A552D"/>
    <w:sectPr w:rsidR="001A552D">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7C758" w14:textId="77777777" w:rsidR="002B7670" w:rsidRDefault="002B7670" w:rsidP="00514C19">
      <w:pPr>
        <w:spacing w:after="0" w:line="240" w:lineRule="auto"/>
      </w:pPr>
      <w:r>
        <w:separator/>
      </w:r>
    </w:p>
  </w:endnote>
  <w:endnote w:type="continuationSeparator" w:id="0">
    <w:p w14:paraId="5FDE1DB7" w14:textId="77777777" w:rsidR="002B7670" w:rsidRDefault="002B7670" w:rsidP="0051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2244" w14:textId="40137205" w:rsidR="00514C19" w:rsidRDefault="00514C19">
    <w:pPr>
      <w:pStyle w:val="Footer"/>
    </w:pPr>
    <w:r>
      <w:rPr>
        <w:noProof/>
      </w:rPr>
      <mc:AlternateContent>
        <mc:Choice Requires="wps">
          <w:drawing>
            <wp:anchor distT="0" distB="0" distL="0" distR="0" simplePos="0" relativeHeight="251659264" behindDoc="0" locked="0" layoutInCell="1" allowOverlap="1" wp14:anchorId="450A0528" wp14:editId="03906CD2">
              <wp:simplePos x="635" y="635"/>
              <wp:positionH relativeFrom="page">
                <wp:align>left</wp:align>
              </wp:positionH>
              <wp:positionV relativeFrom="page">
                <wp:align>bottom</wp:align>
              </wp:positionV>
              <wp:extent cx="2085975" cy="335280"/>
              <wp:effectExtent l="0" t="0" r="9525" b="0"/>
              <wp:wrapNone/>
              <wp:docPr id="186504645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619CE5E" w14:textId="070EE47D" w:rsidR="00514C19" w:rsidRPr="00514C19" w:rsidRDefault="00514C19" w:rsidP="00514C19">
                          <w:pPr>
                            <w:spacing w:after="0"/>
                            <w:rPr>
                              <w:rFonts w:ascii="Rockwell" w:eastAsia="Rockwell" w:hAnsi="Rockwell" w:cs="Rockwell"/>
                              <w:noProof/>
                              <w:color w:val="0078D7"/>
                              <w:sz w:val="18"/>
                              <w:szCs w:val="18"/>
                            </w:rPr>
                          </w:pPr>
                          <w:r w:rsidRPr="00514C1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A052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619CE5E" w14:textId="070EE47D" w:rsidR="00514C19" w:rsidRPr="00514C19" w:rsidRDefault="00514C19" w:rsidP="00514C19">
                    <w:pPr>
                      <w:spacing w:after="0"/>
                      <w:rPr>
                        <w:rFonts w:ascii="Rockwell" w:eastAsia="Rockwell" w:hAnsi="Rockwell" w:cs="Rockwell"/>
                        <w:noProof/>
                        <w:color w:val="0078D7"/>
                        <w:sz w:val="18"/>
                        <w:szCs w:val="18"/>
                      </w:rPr>
                    </w:pPr>
                    <w:r w:rsidRPr="00514C1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3D3C7" w14:textId="09091842" w:rsidR="00514C19" w:rsidRDefault="00514C19">
    <w:pPr>
      <w:pStyle w:val="Footer"/>
    </w:pPr>
    <w:r>
      <w:rPr>
        <w:noProof/>
      </w:rPr>
      <mc:AlternateContent>
        <mc:Choice Requires="wps">
          <w:drawing>
            <wp:anchor distT="0" distB="0" distL="0" distR="0" simplePos="0" relativeHeight="251660288" behindDoc="0" locked="0" layoutInCell="1" allowOverlap="1" wp14:anchorId="3CF44EB4" wp14:editId="5521835A">
              <wp:simplePos x="914400" y="10075653"/>
              <wp:positionH relativeFrom="page">
                <wp:align>left</wp:align>
              </wp:positionH>
              <wp:positionV relativeFrom="page">
                <wp:align>bottom</wp:align>
              </wp:positionV>
              <wp:extent cx="2085975" cy="335280"/>
              <wp:effectExtent l="0" t="0" r="9525" b="0"/>
              <wp:wrapNone/>
              <wp:docPr id="200179199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0A646D7" w14:textId="75F86EB5" w:rsidR="00514C19" w:rsidRPr="00514C19" w:rsidRDefault="00514C19" w:rsidP="00514C19">
                          <w:pPr>
                            <w:spacing w:after="0"/>
                            <w:rPr>
                              <w:rFonts w:ascii="Rockwell" w:eastAsia="Rockwell" w:hAnsi="Rockwell" w:cs="Rockwell"/>
                              <w:noProof/>
                              <w:color w:val="0078D7"/>
                              <w:sz w:val="18"/>
                              <w:szCs w:val="18"/>
                            </w:rPr>
                          </w:pPr>
                          <w:r w:rsidRPr="00514C1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F44EB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30A646D7" w14:textId="75F86EB5" w:rsidR="00514C19" w:rsidRPr="00514C19" w:rsidRDefault="00514C19" w:rsidP="00514C19">
                    <w:pPr>
                      <w:spacing w:after="0"/>
                      <w:rPr>
                        <w:rFonts w:ascii="Rockwell" w:eastAsia="Rockwell" w:hAnsi="Rockwell" w:cs="Rockwell"/>
                        <w:noProof/>
                        <w:color w:val="0078D7"/>
                        <w:sz w:val="18"/>
                        <w:szCs w:val="18"/>
                      </w:rPr>
                    </w:pPr>
                    <w:r w:rsidRPr="00514C1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0968" w14:textId="2A2EBE1E" w:rsidR="00514C19" w:rsidRDefault="00514C19">
    <w:pPr>
      <w:pStyle w:val="Footer"/>
    </w:pPr>
    <w:r>
      <w:rPr>
        <w:noProof/>
      </w:rPr>
      <mc:AlternateContent>
        <mc:Choice Requires="wps">
          <w:drawing>
            <wp:anchor distT="0" distB="0" distL="0" distR="0" simplePos="0" relativeHeight="251658240" behindDoc="0" locked="0" layoutInCell="1" allowOverlap="1" wp14:anchorId="5E405E36" wp14:editId="67C81E50">
              <wp:simplePos x="635" y="635"/>
              <wp:positionH relativeFrom="page">
                <wp:align>left</wp:align>
              </wp:positionH>
              <wp:positionV relativeFrom="page">
                <wp:align>bottom</wp:align>
              </wp:positionV>
              <wp:extent cx="2085975" cy="335280"/>
              <wp:effectExtent l="0" t="0" r="9525" b="0"/>
              <wp:wrapNone/>
              <wp:docPr id="203863803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2238BDF" w14:textId="38B9CE6B" w:rsidR="00514C19" w:rsidRPr="00514C19" w:rsidRDefault="00514C19" w:rsidP="00514C19">
                          <w:pPr>
                            <w:spacing w:after="0"/>
                            <w:rPr>
                              <w:rFonts w:ascii="Rockwell" w:eastAsia="Rockwell" w:hAnsi="Rockwell" w:cs="Rockwell"/>
                              <w:noProof/>
                              <w:color w:val="0078D7"/>
                              <w:sz w:val="18"/>
                              <w:szCs w:val="18"/>
                            </w:rPr>
                          </w:pPr>
                          <w:r w:rsidRPr="00514C1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405E3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52238BDF" w14:textId="38B9CE6B" w:rsidR="00514C19" w:rsidRPr="00514C19" w:rsidRDefault="00514C19" w:rsidP="00514C19">
                    <w:pPr>
                      <w:spacing w:after="0"/>
                      <w:rPr>
                        <w:rFonts w:ascii="Rockwell" w:eastAsia="Rockwell" w:hAnsi="Rockwell" w:cs="Rockwell"/>
                        <w:noProof/>
                        <w:color w:val="0078D7"/>
                        <w:sz w:val="18"/>
                        <w:szCs w:val="18"/>
                      </w:rPr>
                    </w:pPr>
                    <w:r w:rsidRPr="00514C1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7DAED" w14:textId="77777777" w:rsidR="002B7670" w:rsidRDefault="002B7670" w:rsidP="00514C19">
      <w:pPr>
        <w:spacing w:after="0" w:line="240" w:lineRule="auto"/>
      </w:pPr>
      <w:r>
        <w:separator/>
      </w:r>
    </w:p>
  </w:footnote>
  <w:footnote w:type="continuationSeparator" w:id="0">
    <w:p w14:paraId="6825C125" w14:textId="77777777" w:rsidR="002B7670" w:rsidRDefault="002B7670" w:rsidP="00514C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51"/>
    <w:rsid w:val="001A552D"/>
    <w:rsid w:val="002B7670"/>
    <w:rsid w:val="00342DFB"/>
    <w:rsid w:val="004A51DE"/>
    <w:rsid w:val="00507E51"/>
    <w:rsid w:val="00514C19"/>
    <w:rsid w:val="00563ABA"/>
    <w:rsid w:val="00651B7E"/>
    <w:rsid w:val="00A55021"/>
    <w:rsid w:val="00AC560C"/>
    <w:rsid w:val="00BF3F15"/>
    <w:rsid w:val="00C67307"/>
    <w:rsid w:val="00E47243"/>
    <w:rsid w:val="00F73A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15EF"/>
  <w15:chartTrackingRefBased/>
  <w15:docId w15:val="{D3528270-9F72-4D8E-BBCE-A153F410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C560C"/>
    <w:pPr>
      <w:spacing w:after="200" w:line="240" w:lineRule="auto"/>
    </w:pPr>
    <w:rPr>
      <w:i/>
      <w:iCs/>
      <w:color w:val="44546A" w:themeColor="text2"/>
      <w:sz w:val="18"/>
      <w:szCs w:val="18"/>
    </w:rPr>
  </w:style>
  <w:style w:type="paragraph" w:styleId="Footer">
    <w:name w:val="footer"/>
    <w:basedOn w:val="Normal"/>
    <w:link w:val="FooterChar"/>
    <w:uiPriority w:val="99"/>
    <w:unhideWhenUsed/>
    <w:rsid w:val="00514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Word_Document.docx"/><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Altayeb</dc:creator>
  <cp:keywords/>
  <dc:description/>
  <cp:lastModifiedBy>Bartle, Claudia</cp:lastModifiedBy>
  <cp:revision>6</cp:revision>
  <dcterms:created xsi:type="dcterms:W3CDTF">2023-09-22T09:52:00Z</dcterms:created>
  <dcterms:modified xsi:type="dcterms:W3CDTF">2024-06-06T02:47:00Z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798325d2,6f2a59b2,7750ebff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2024-06-06T02:47:03Z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82a8d899-bfd7-4bb3-bb2a-3f6d0b3b7579</vt:lpwstr>
  </property>
  <property fmtid="{D5CDD505-2E9C-101B-9397-08002B2CF9AE}" pid="11" name="MSIP_Label_2bbab825-a111-45e4-86a1-18cee0005896_ContentBits">
    <vt:lpwstr>2</vt:lpwstr>
  </property>
</Properties>
</file>