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26B2" w14:textId="77777777" w:rsidR="005059F7" w:rsidRPr="00AD6849" w:rsidRDefault="005059F7" w:rsidP="005059F7">
      <w:pPr>
        <w:pStyle w:val="Caption"/>
        <w:spacing w:after="0" w:line="360" w:lineRule="auto"/>
        <w:ind w:left="0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Supplementary Material</w:t>
      </w:r>
    </w:p>
    <w:p w14:paraId="42FB2F7D" w14:textId="21523A19" w:rsidR="005059F7" w:rsidRPr="00AD6849" w:rsidRDefault="005059F7" w:rsidP="005059F7">
      <w:pPr>
        <w:pStyle w:val="Caption"/>
        <w:spacing w:after="0" w:line="360" w:lineRule="auto"/>
        <w:ind w:left="0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Table S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fldChar w:fldCharType="begin"/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instrText xml:space="preserve"> SEQ Tabel_A. \* ARABIC </w:instrTex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fldChar w:fldCharType="separate"/>
      </w:r>
      <w:r w:rsidRPr="00AD6849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  <w:lang w:val="en-GB"/>
        </w:rPr>
        <w:t>1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fldChar w:fldCharType="end"/>
      </w:r>
      <w:r w:rsidR="006707EA"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.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r w:rsidR="006707EA"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Distribution of screened persons detected with active TB, by county (% of total screened persons)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</w:p>
    <w:tbl>
      <w:tblPr>
        <w:tblStyle w:val="MDPI41threelinetable"/>
        <w:tblW w:w="3402" w:type="dxa"/>
        <w:jc w:val="left"/>
        <w:tblLook w:val="04A0" w:firstRow="1" w:lastRow="0" w:firstColumn="1" w:lastColumn="0" w:noHBand="0" w:noVBand="1"/>
      </w:tblPr>
      <w:tblGrid>
        <w:gridCol w:w="1343"/>
        <w:gridCol w:w="1067"/>
        <w:gridCol w:w="992"/>
      </w:tblGrid>
      <w:tr w:rsidR="005059F7" w:rsidRPr="003321BF" w14:paraId="0CC49ABC" w14:textId="77777777" w:rsidTr="00466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343" w:type="dxa"/>
            <w:hideMark/>
          </w:tcPr>
          <w:p w14:paraId="3959AA6C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b w:val="0"/>
                <w:color w:val="auto"/>
                <w:sz w:val="18"/>
                <w:szCs w:val="18"/>
                <w:lang w:val="en-GB"/>
              </w:rPr>
              <w:t>County Screening</w:t>
            </w:r>
          </w:p>
        </w:tc>
        <w:tc>
          <w:tcPr>
            <w:tcW w:w="1067" w:type="dxa"/>
            <w:hideMark/>
          </w:tcPr>
          <w:p w14:paraId="3FEBCD2C" w14:textId="77777777" w:rsidR="005059F7" w:rsidRPr="003321BF" w:rsidRDefault="005059F7" w:rsidP="00770F41">
            <w:pPr>
              <w:spacing w:line="240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b w:val="0"/>
                <w:color w:val="auto"/>
                <w:sz w:val="18"/>
                <w:szCs w:val="18"/>
                <w:lang w:val="en-GB"/>
              </w:rPr>
              <w:t>No. TB cases</w:t>
            </w:r>
          </w:p>
        </w:tc>
        <w:tc>
          <w:tcPr>
            <w:tcW w:w="992" w:type="dxa"/>
            <w:hideMark/>
          </w:tcPr>
          <w:p w14:paraId="542AE5F4" w14:textId="77777777" w:rsidR="005059F7" w:rsidRPr="003321BF" w:rsidRDefault="005059F7" w:rsidP="00770F41">
            <w:pPr>
              <w:spacing w:line="240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b w:val="0"/>
                <w:color w:val="auto"/>
                <w:sz w:val="18"/>
                <w:szCs w:val="18"/>
                <w:lang w:val="en-GB"/>
              </w:rPr>
              <w:t>%</w:t>
            </w:r>
          </w:p>
        </w:tc>
      </w:tr>
      <w:tr w:rsidR="005059F7" w:rsidRPr="003321BF" w14:paraId="1A00314D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6D70D0A5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Alba</w:t>
            </w:r>
          </w:p>
        </w:tc>
        <w:tc>
          <w:tcPr>
            <w:tcW w:w="1067" w:type="dxa"/>
            <w:hideMark/>
          </w:tcPr>
          <w:p w14:paraId="1C014C8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hideMark/>
          </w:tcPr>
          <w:p w14:paraId="78E23B0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0.5%</w:t>
            </w:r>
          </w:p>
        </w:tc>
      </w:tr>
      <w:tr w:rsidR="005059F7" w:rsidRPr="003321BF" w14:paraId="27013E1E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147006DB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Arad</w:t>
            </w:r>
          </w:p>
        </w:tc>
        <w:tc>
          <w:tcPr>
            <w:tcW w:w="1067" w:type="dxa"/>
            <w:hideMark/>
          </w:tcPr>
          <w:p w14:paraId="28C3B5A9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hideMark/>
          </w:tcPr>
          <w:p w14:paraId="771CCD69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1.4%</w:t>
            </w:r>
          </w:p>
        </w:tc>
      </w:tr>
      <w:tr w:rsidR="005059F7" w:rsidRPr="003321BF" w14:paraId="2BEFD946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75B8B9DF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Argeș</w:t>
            </w:r>
            <w:proofErr w:type="spellEnd"/>
          </w:p>
        </w:tc>
        <w:tc>
          <w:tcPr>
            <w:tcW w:w="1067" w:type="dxa"/>
            <w:hideMark/>
          </w:tcPr>
          <w:p w14:paraId="4ABF89F6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hideMark/>
          </w:tcPr>
          <w:p w14:paraId="311C7637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0.9%</w:t>
            </w:r>
          </w:p>
        </w:tc>
      </w:tr>
      <w:tr w:rsidR="005059F7" w:rsidRPr="003321BF" w14:paraId="0102F58F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2B6F1C3C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B-IF</w:t>
            </w:r>
          </w:p>
        </w:tc>
        <w:tc>
          <w:tcPr>
            <w:tcW w:w="1067" w:type="dxa"/>
            <w:hideMark/>
          </w:tcPr>
          <w:p w14:paraId="609B006A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28</w:t>
            </w:r>
          </w:p>
        </w:tc>
        <w:tc>
          <w:tcPr>
            <w:tcW w:w="992" w:type="dxa"/>
            <w:hideMark/>
          </w:tcPr>
          <w:p w14:paraId="356BBB73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12.8%</w:t>
            </w:r>
          </w:p>
        </w:tc>
      </w:tr>
      <w:tr w:rsidR="005059F7" w:rsidRPr="003321BF" w14:paraId="2AD558BD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69932D10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Bacău</w:t>
            </w:r>
          </w:p>
        </w:tc>
        <w:tc>
          <w:tcPr>
            <w:tcW w:w="1067" w:type="dxa"/>
            <w:hideMark/>
          </w:tcPr>
          <w:p w14:paraId="4E34AEE8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5626D565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7DF18B1C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55BA045B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Bihor</w:t>
            </w:r>
          </w:p>
        </w:tc>
        <w:tc>
          <w:tcPr>
            <w:tcW w:w="1067" w:type="dxa"/>
            <w:hideMark/>
          </w:tcPr>
          <w:p w14:paraId="5C45EBA7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016E4249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208F970F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3672B1E7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Bistrița</w:t>
            </w:r>
          </w:p>
        </w:tc>
        <w:tc>
          <w:tcPr>
            <w:tcW w:w="1067" w:type="dxa"/>
            <w:hideMark/>
          </w:tcPr>
          <w:p w14:paraId="691FAC2E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7F1D429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614AFCBB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3FA2E0F5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Botoșani</w:t>
            </w:r>
          </w:p>
        </w:tc>
        <w:tc>
          <w:tcPr>
            <w:tcW w:w="1067" w:type="dxa"/>
            <w:hideMark/>
          </w:tcPr>
          <w:p w14:paraId="669CEDE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14</w:t>
            </w:r>
          </w:p>
        </w:tc>
        <w:tc>
          <w:tcPr>
            <w:tcW w:w="992" w:type="dxa"/>
            <w:hideMark/>
          </w:tcPr>
          <w:p w14:paraId="2D60453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6.4%</w:t>
            </w:r>
          </w:p>
        </w:tc>
      </w:tr>
      <w:tr w:rsidR="005059F7" w:rsidRPr="003321BF" w14:paraId="34E4C751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14CE77EA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Brăila</w:t>
            </w:r>
            <w:proofErr w:type="spellEnd"/>
          </w:p>
        </w:tc>
        <w:tc>
          <w:tcPr>
            <w:tcW w:w="1067" w:type="dxa"/>
            <w:hideMark/>
          </w:tcPr>
          <w:p w14:paraId="4FDB07A6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hideMark/>
          </w:tcPr>
          <w:p w14:paraId="20C15BA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2.8%</w:t>
            </w:r>
          </w:p>
        </w:tc>
      </w:tr>
      <w:tr w:rsidR="005059F7" w:rsidRPr="003321BF" w14:paraId="5B0C8C30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47BF3F20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Brașov</w:t>
            </w:r>
            <w:proofErr w:type="spellEnd"/>
          </w:p>
        </w:tc>
        <w:tc>
          <w:tcPr>
            <w:tcW w:w="1067" w:type="dxa"/>
            <w:hideMark/>
          </w:tcPr>
          <w:p w14:paraId="0EE57A28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hideMark/>
          </w:tcPr>
          <w:p w14:paraId="148C079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0.9%</w:t>
            </w:r>
          </w:p>
        </w:tc>
      </w:tr>
      <w:tr w:rsidR="005059F7" w:rsidRPr="003321BF" w14:paraId="0475AE5F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0B6B0733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Buzău</w:t>
            </w:r>
            <w:proofErr w:type="spellEnd"/>
          </w:p>
        </w:tc>
        <w:tc>
          <w:tcPr>
            <w:tcW w:w="1067" w:type="dxa"/>
            <w:hideMark/>
          </w:tcPr>
          <w:p w14:paraId="23FFE96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992" w:type="dxa"/>
            <w:hideMark/>
          </w:tcPr>
          <w:p w14:paraId="2BA8C40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4.6%</w:t>
            </w:r>
          </w:p>
        </w:tc>
      </w:tr>
      <w:tr w:rsidR="005059F7" w:rsidRPr="003321BF" w14:paraId="31A9D079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31AF13DB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Caraș-Severin</w:t>
            </w:r>
          </w:p>
        </w:tc>
        <w:tc>
          <w:tcPr>
            <w:tcW w:w="1067" w:type="dxa"/>
            <w:hideMark/>
          </w:tcPr>
          <w:p w14:paraId="24998BE1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hideMark/>
          </w:tcPr>
          <w:p w14:paraId="31980FF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3.2%</w:t>
            </w:r>
          </w:p>
        </w:tc>
      </w:tr>
      <w:tr w:rsidR="005059F7" w:rsidRPr="003321BF" w14:paraId="08B5E6C6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5AAF85F3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Cluj</w:t>
            </w:r>
          </w:p>
        </w:tc>
        <w:tc>
          <w:tcPr>
            <w:tcW w:w="1067" w:type="dxa"/>
            <w:hideMark/>
          </w:tcPr>
          <w:p w14:paraId="1AB2ACD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hideMark/>
          </w:tcPr>
          <w:p w14:paraId="539EA893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0.9%</w:t>
            </w:r>
          </w:p>
        </w:tc>
      </w:tr>
      <w:tr w:rsidR="005059F7" w:rsidRPr="003321BF" w14:paraId="29B3E937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4562E577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Constanța</w:t>
            </w:r>
          </w:p>
        </w:tc>
        <w:tc>
          <w:tcPr>
            <w:tcW w:w="1067" w:type="dxa"/>
            <w:hideMark/>
          </w:tcPr>
          <w:p w14:paraId="7E09CE28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11</w:t>
            </w:r>
          </w:p>
        </w:tc>
        <w:tc>
          <w:tcPr>
            <w:tcW w:w="992" w:type="dxa"/>
            <w:hideMark/>
          </w:tcPr>
          <w:p w14:paraId="5936E31E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5.0%</w:t>
            </w:r>
          </w:p>
        </w:tc>
      </w:tr>
      <w:tr w:rsidR="005059F7" w:rsidRPr="003321BF" w14:paraId="6076DC67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7606AB5C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Dâmbovița</w:t>
            </w:r>
          </w:p>
        </w:tc>
        <w:tc>
          <w:tcPr>
            <w:tcW w:w="1067" w:type="dxa"/>
            <w:hideMark/>
          </w:tcPr>
          <w:p w14:paraId="78E8D417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hideMark/>
          </w:tcPr>
          <w:p w14:paraId="171D774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0.9%</w:t>
            </w:r>
          </w:p>
        </w:tc>
      </w:tr>
      <w:tr w:rsidR="005059F7" w:rsidRPr="003321BF" w14:paraId="25852FD4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4AF238EE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Dolj</w:t>
            </w:r>
          </w:p>
        </w:tc>
        <w:tc>
          <w:tcPr>
            <w:tcW w:w="1067" w:type="dxa"/>
            <w:hideMark/>
          </w:tcPr>
          <w:p w14:paraId="497ED05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210A5C57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4F3E0E97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018890AA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Galați</w:t>
            </w:r>
            <w:proofErr w:type="spellEnd"/>
          </w:p>
        </w:tc>
        <w:tc>
          <w:tcPr>
            <w:tcW w:w="1067" w:type="dxa"/>
            <w:hideMark/>
          </w:tcPr>
          <w:p w14:paraId="6F228985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hideMark/>
          </w:tcPr>
          <w:p w14:paraId="1B02A343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2.3%</w:t>
            </w:r>
          </w:p>
        </w:tc>
      </w:tr>
      <w:tr w:rsidR="005059F7" w:rsidRPr="003321BF" w14:paraId="422AAB43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1AC29B1D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Giurgiu</w:t>
            </w:r>
          </w:p>
        </w:tc>
        <w:tc>
          <w:tcPr>
            <w:tcW w:w="1067" w:type="dxa"/>
            <w:hideMark/>
          </w:tcPr>
          <w:p w14:paraId="36C55C5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hideMark/>
          </w:tcPr>
          <w:p w14:paraId="4C75116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2.8%</w:t>
            </w:r>
          </w:p>
        </w:tc>
      </w:tr>
      <w:tr w:rsidR="005059F7" w:rsidRPr="003321BF" w14:paraId="3312BE31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79F8FE4E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Gorj</w:t>
            </w:r>
          </w:p>
        </w:tc>
        <w:tc>
          <w:tcPr>
            <w:tcW w:w="1067" w:type="dxa"/>
            <w:hideMark/>
          </w:tcPr>
          <w:p w14:paraId="6040F5CA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hideMark/>
          </w:tcPr>
          <w:p w14:paraId="37221F2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2.3%</w:t>
            </w:r>
          </w:p>
        </w:tc>
      </w:tr>
      <w:tr w:rsidR="005059F7" w:rsidRPr="003321BF" w14:paraId="61C9BCD3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71172428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Ialomița</w:t>
            </w:r>
          </w:p>
        </w:tc>
        <w:tc>
          <w:tcPr>
            <w:tcW w:w="1067" w:type="dxa"/>
            <w:hideMark/>
          </w:tcPr>
          <w:p w14:paraId="1FD301E1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7CFBC537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3C7CE012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135DCF95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Iași</w:t>
            </w:r>
            <w:proofErr w:type="spellEnd"/>
          </w:p>
        </w:tc>
        <w:tc>
          <w:tcPr>
            <w:tcW w:w="1067" w:type="dxa"/>
            <w:hideMark/>
          </w:tcPr>
          <w:p w14:paraId="10F1544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12</w:t>
            </w:r>
          </w:p>
        </w:tc>
        <w:tc>
          <w:tcPr>
            <w:tcW w:w="992" w:type="dxa"/>
            <w:hideMark/>
          </w:tcPr>
          <w:p w14:paraId="153C11A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5.5%</w:t>
            </w:r>
          </w:p>
        </w:tc>
      </w:tr>
      <w:tr w:rsidR="005059F7" w:rsidRPr="003321BF" w14:paraId="3254265D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1DACEE2E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Maramureș</w:t>
            </w:r>
          </w:p>
        </w:tc>
        <w:tc>
          <w:tcPr>
            <w:tcW w:w="1067" w:type="dxa"/>
            <w:hideMark/>
          </w:tcPr>
          <w:p w14:paraId="0E3A13C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6516AF68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6909B684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615081BE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Mehedinți</w:t>
            </w:r>
            <w:proofErr w:type="spellEnd"/>
          </w:p>
        </w:tc>
        <w:tc>
          <w:tcPr>
            <w:tcW w:w="1067" w:type="dxa"/>
            <w:hideMark/>
          </w:tcPr>
          <w:p w14:paraId="688E4C8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hideMark/>
          </w:tcPr>
          <w:p w14:paraId="361BF16D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1.4%</w:t>
            </w:r>
          </w:p>
        </w:tc>
      </w:tr>
      <w:tr w:rsidR="005059F7" w:rsidRPr="003321BF" w14:paraId="0675BFFD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34ABD094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Neamț</w:t>
            </w:r>
            <w:proofErr w:type="spellEnd"/>
          </w:p>
        </w:tc>
        <w:tc>
          <w:tcPr>
            <w:tcW w:w="1067" w:type="dxa"/>
            <w:hideMark/>
          </w:tcPr>
          <w:p w14:paraId="3E6D8373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17</w:t>
            </w:r>
          </w:p>
        </w:tc>
        <w:tc>
          <w:tcPr>
            <w:tcW w:w="992" w:type="dxa"/>
            <w:hideMark/>
          </w:tcPr>
          <w:p w14:paraId="0A58A9C6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7.8%</w:t>
            </w:r>
          </w:p>
        </w:tc>
      </w:tr>
      <w:tr w:rsidR="005059F7" w:rsidRPr="003321BF" w14:paraId="42739C93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6E530315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Olt</w:t>
            </w:r>
          </w:p>
        </w:tc>
        <w:tc>
          <w:tcPr>
            <w:tcW w:w="1067" w:type="dxa"/>
            <w:hideMark/>
          </w:tcPr>
          <w:p w14:paraId="01AA22F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hideMark/>
          </w:tcPr>
          <w:p w14:paraId="770CD5D1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1.8%</w:t>
            </w:r>
          </w:p>
        </w:tc>
      </w:tr>
      <w:tr w:rsidR="005059F7" w:rsidRPr="003321BF" w14:paraId="2B46D8CD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684A9D20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PDL</w:t>
            </w:r>
          </w:p>
        </w:tc>
        <w:tc>
          <w:tcPr>
            <w:tcW w:w="1067" w:type="dxa"/>
            <w:hideMark/>
          </w:tcPr>
          <w:p w14:paraId="117AB9C8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hideMark/>
          </w:tcPr>
          <w:p w14:paraId="2C35E96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1.4%</w:t>
            </w:r>
          </w:p>
        </w:tc>
      </w:tr>
      <w:tr w:rsidR="005059F7" w:rsidRPr="003321BF" w14:paraId="1F9F1931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57F7EA8A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Prahova</w:t>
            </w:r>
          </w:p>
        </w:tc>
        <w:tc>
          <w:tcPr>
            <w:tcW w:w="1067" w:type="dxa"/>
            <w:hideMark/>
          </w:tcPr>
          <w:p w14:paraId="5CEDA791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hideMark/>
          </w:tcPr>
          <w:p w14:paraId="2442540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0.9%</w:t>
            </w:r>
          </w:p>
        </w:tc>
      </w:tr>
      <w:tr w:rsidR="005059F7" w:rsidRPr="003321BF" w14:paraId="42814E93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3596358F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Sălaj</w:t>
            </w:r>
            <w:proofErr w:type="spellEnd"/>
          </w:p>
        </w:tc>
        <w:tc>
          <w:tcPr>
            <w:tcW w:w="1067" w:type="dxa"/>
            <w:hideMark/>
          </w:tcPr>
          <w:p w14:paraId="5E9170B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hideMark/>
          </w:tcPr>
          <w:p w14:paraId="0C9EC892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0.9%</w:t>
            </w:r>
          </w:p>
        </w:tc>
      </w:tr>
      <w:tr w:rsidR="005059F7" w:rsidRPr="003321BF" w14:paraId="5B205222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75B02674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Suceava</w:t>
            </w:r>
          </w:p>
        </w:tc>
        <w:tc>
          <w:tcPr>
            <w:tcW w:w="1067" w:type="dxa"/>
            <w:hideMark/>
          </w:tcPr>
          <w:p w14:paraId="01C0342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hideMark/>
          </w:tcPr>
          <w:p w14:paraId="459E0B32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3.2%</w:t>
            </w:r>
          </w:p>
        </w:tc>
      </w:tr>
      <w:tr w:rsidR="005059F7" w:rsidRPr="003321BF" w14:paraId="470A53C8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01FBD273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Teleorman</w:t>
            </w:r>
            <w:proofErr w:type="spellEnd"/>
          </w:p>
        </w:tc>
        <w:tc>
          <w:tcPr>
            <w:tcW w:w="1067" w:type="dxa"/>
            <w:hideMark/>
          </w:tcPr>
          <w:p w14:paraId="34C52F1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hideMark/>
          </w:tcPr>
          <w:p w14:paraId="0BAB55E1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2.8%</w:t>
            </w:r>
          </w:p>
        </w:tc>
      </w:tr>
      <w:tr w:rsidR="005059F7" w:rsidRPr="003321BF" w14:paraId="2C41609D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723CFE96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Tulcea</w:t>
            </w:r>
          </w:p>
        </w:tc>
        <w:tc>
          <w:tcPr>
            <w:tcW w:w="1067" w:type="dxa"/>
            <w:hideMark/>
          </w:tcPr>
          <w:p w14:paraId="28FFC604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17</w:t>
            </w:r>
          </w:p>
        </w:tc>
        <w:tc>
          <w:tcPr>
            <w:tcW w:w="992" w:type="dxa"/>
            <w:hideMark/>
          </w:tcPr>
          <w:p w14:paraId="775C554D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7.8%</w:t>
            </w:r>
          </w:p>
        </w:tc>
      </w:tr>
      <w:tr w:rsidR="005059F7" w:rsidRPr="003321BF" w14:paraId="27FDEAE4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63242167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Vâlcea</w:t>
            </w:r>
            <w:proofErr w:type="spellEnd"/>
          </w:p>
        </w:tc>
        <w:tc>
          <w:tcPr>
            <w:tcW w:w="1067" w:type="dxa"/>
            <w:hideMark/>
          </w:tcPr>
          <w:p w14:paraId="7C22595C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hideMark/>
          </w:tcPr>
          <w:p w14:paraId="4CCB22AB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1.4%</w:t>
            </w:r>
          </w:p>
        </w:tc>
      </w:tr>
      <w:tr w:rsidR="005059F7" w:rsidRPr="003321BF" w14:paraId="5CD7C372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5328EE77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Vaslui</w:t>
            </w:r>
            <w:proofErr w:type="spellEnd"/>
          </w:p>
        </w:tc>
        <w:tc>
          <w:tcPr>
            <w:tcW w:w="1067" w:type="dxa"/>
            <w:hideMark/>
          </w:tcPr>
          <w:p w14:paraId="64512990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13</w:t>
            </w:r>
          </w:p>
        </w:tc>
        <w:tc>
          <w:tcPr>
            <w:tcW w:w="992" w:type="dxa"/>
            <w:hideMark/>
          </w:tcPr>
          <w:p w14:paraId="18B46D74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6.0%</w:t>
            </w:r>
          </w:p>
        </w:tc>
      </w:tr>
      <w:tr w:rsidR="005059F7" w:rsidRPr="003321BF" w14:paraId="59155045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5C71D11E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Vrancea</w:t>
            </w:r>
            <w:proofErr w:type="spellEnd"/>
          </w:p>
        </w:tc>
        <w:tc>
          <w:tcPr>
            <w:tcW w:w="1067" w:type="dxa"/>
            <w:hideMark/>
          </w:tcPr>
          <w:p w14:paraId="15704A89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hideMark/>
          </w:tcPr>
          <w:p w14:paraId="0FE82D0F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0.5%</w:t>
            </w:r>
          </w:p>
        </w:tc>
      </w:tr>
      <w:tr w:rsidR="005059F7" w:rsidRPr="003321BF" w14:paraId="18D47197" w14:textId="77777777" w:rsidTr="00466DF8">
        <w:trPr>
          <w:trHeight w:val="20"/>
          <w:jc w:val="left"/>
        </w:trPr>
        <w:tc>
          <w:tcPr>
            <w:tcW w:w="1343" w:type="dxa"/>
            <w:hideMark/>
          </w:tcPr>
          <w:p w14:paraId="21B54D45" w14:textId="77777777" w:rsidR="005059F7" w:rsidRPr="003321BF" w:rsidRDefault="005059F7" w:rsidP="00770F41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Grand Total</w:t>
            </w:r>
          </w:p>
        </w:tc>
        <w:tc>
          <w:tcPr>
            <w:tcW w:w="1067" w:type="dxa"/>
            <w:hideMark/>
          </w:tcPr>
          <w:p w14:paraId="4362209D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218</w:t>
            </w:r>
          </w:p>
        </w:tc>
        <w:tc>
          <w:tcPr>
            <w:tcW w:w="992" w:type="dxa"/>
            <w:hideMark/>
          </w:tcPr>
          <w:p w14:paraId="268A0AFE" w14:textId="77777777" w:rsidR="005059F7" w:rsidRPr="003321BF" w:rsidRDefault="005059F7" w:rsidP="00770F41">
            <w:pPr>
              <w:spacing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</w:tr>
    </w:tbl>
    <w:p w14:paraId="291673FD" w14:textId="77777777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5D6C8B59" w14:textId="245EBF50" w:rsidR="005059F7" w:rsidRPr="00AD6849" w:rsidRDefault="005059F7" w:rsidP="005059F7">
      <w:pPr>
        <w:pStyle w:val="Caption"/>
        <w:spacing w:after="0"/>
        <w:ind w:left="11" w:hanging="11"/>
        <w:jc w:val="left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  <w:bookmarkStart w:id="0" w:name="_Ref143262047"/>
      <w:bookmarkStart w:id="1" w:name="_Hlk150717264"/>
      <w:bookmarkStart w:id="2" w:name="_Hlk152262091"/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Table S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fldChar w:fldCharType="begin"/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instrText xml:space="preserve"> SEQ Tabel_A. \* ARABIC </w:instrTex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fldChar w:fldCharType="separate"/>
      </w:r>
      <w:r w:rsidRPr="00AD6849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  <w:lang w:val="en-GB"/>
        </w:rPr>
        <w:t>2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fldChar w:fldCharType="end"/>
      </w:r>
      <w:bookmarkEnd w:id="0"/>
      <w:bookmarkEnd w:id="1"/>
      <w:r w:rsidR="006707EA"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Socio-demographic profile of </w:t>
      </w:r>
      <w:r w:rsidR="006707EA"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cases with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 active TB </w:t>
      </w:r>
    </w:p>
    <w:tbl>
      <w:tblPr>
        <w:tblStyle w:val="MDPI41threelinetable"/>
        <w:tblW w:w="487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1060"/>
        <w:gridCol w:w="781"/>
        <w:gridCol w:w="879"/>
        <w:gridCol w:w="781"/>
        <w:gridCol w:w="879"/>
        <w:gridCol w:w="781"/>
        <w:gridCol w:w="879"/>
        <w:gridCol w:w="781"/>
        <w:gridCol w:w="879"/>
        <w:gridCol w:w="781"/>
        <w:gridCol w:w="879"/>
      </w:tblGrid>
      <w:tr w:rsidR="00CA2CBA" w:rsidRPr="00AD6849" w14:paraId="6C5472F8" w14:textId="77777777" w:rsidTr="005059F7">
        <w:tc>
          <w:tcPr>
            <w:tcW w:w="1607" w:type="pct"/>
            <w:gridSpan w:val="2"/>
            <w:vMerge w:val="restart"/>
          </w:tcPr>
          <w:p w14:paraId="282AB86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bookmarkStart w:id="3" w:name="_Hlk147704906"/>
            <w:bookmarkEnd w:id="2"/>
          </w:p>
        </w:tc>
        <w:tc>
          <w:tcPr>
            <w:tcW w:w="3393" w:type="pct"/>
            <w:gridSpan w:val="10"/>
            <w:tcBorders>
              <w:bottom w:val="single" w:sz="4" w:space="0" w:color="auto"/>
            </w:tcBorders>
          </w:tcPr>
          <w:p w14:paraId="09F08C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Vulnerable groups (n=218)</w:t>
            </w:r>
          </w:p>
        </w:tc>
      </w:tr>
      <w:tr w:rsidR="00CA2CBA" w:rsidRPr="00AD6849" w14:paraId="607E55E9" w14:textId="77777777" w:rsidTr="005059F7">
        <w:tc>
          <w:tcPr>
            <w:tcW w:w="1607" w:type="pct"/>
            <w:gridSpan w:val="2"/>
            <w:vMerge/>
          </w:tcPr>
          <w:p w14:paraId="7ECB906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F801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PWID (6)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176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Style w:val="NoneA"/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HP</w:t>
            </w: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 xml:space="preserve"> (14)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F80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PDL (3)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9EFA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RR (195)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B9FC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Total</w:t>
            </w:r>
          </w:p>
        </w:tc>
      </w:tr>
      <w:tr w:rsidR="00CA2CBA" w:rsidRPr="00AD6849" w14:paraId="74EA044B" w14:textId="77777777" w:rsidTr="005059F7">
        <w:tc>
          <w:tcPr>
            <w:tcW w:w="1607" w:type="pct"/>
            <w:gridSpan w:val="2"/>
            <w:vMerge/>
            <w:tcBorders>
              <w:bottom w:val="single" w:sz="4" w:space="0" w:color="auto"/>
            </w:tcBorders>
          </w:tcPr>
          <w:p w14:paraId="69B2AEB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6E4E7D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169DE7C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14:paraId="42D1DFF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0889C75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14:paraId="28B05E4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111E445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14:paraId="51311A1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63C3E08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14:paraId="6C8A00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0549A27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b/>
                <w:bCs/>
                <w:color w:val="auto"/>
                <w:sz w:val="16"/>
                <w:szCs w:val="16"/>
                <w:lang w:val="en-GB"/>
              </w:rPr>
              <w:t>%</w:t>
            </w:r>
          </w:p>
        </w:tc>
      </w:tr>
      <w:tr w:rsidR="00CA2CBA" w:rsidRPr="00AD6849" w14:paraId="3F6BB303" w14:textId="77777777" w:rsidTr="005059F7"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50B3AE6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Gender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18357FE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F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778916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476E86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762394D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E12A8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21.4%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3CC58C0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199E7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08465BC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E3B9E2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26.7%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202E769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56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3187BD0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25.7%</w:t>
            </w:r>
          </w:p>
        </w:tc>
      </w:tr>
      <w:tr w:rsidR="00CA2CBA" w:rsidRPr="00AD6849" w14:paraId="6B98505E" w14:textId="77777777" w:rsidTr="005059F7">
        <w:tc>
          <w:tcPr>
            <w:tcW w:w="700" w:type="pct"/>
            <w:vMerge/>
          </w:tcPr>
          <w:p w14:paraId="21BF46C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20B29C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M</w:t>
            </w:r>
          </w:p>
        </w:tc>
        <w:tc>
          <w:tcPr>
            <w:tcW w:w="294" w:type="pct"/>
          </w:tcPr>
          <w:p w14:paraId="414F20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81" w:type="pct"/>
          </w:tcPr>
          <w:p w14:paraId="13B19EB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83.3%</w:t>
            </w:r>
          </w:p>
        </w:tc>
        <w:tc>
          <w:tcPr>
            <w:tcW w:w="299" w:type="pct"/>
          </w:tcPr>
          <w:p w14:paraId="2022C8A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382" w:type="pct"/>
          </w:tcPr>
          <w:p w14:paraId="7178269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78.6%</w:t>
            </w:r>
          </w:p>
        </w:tc>
        <w:tc>
          <w:tcPr>
            <w:tcW w:w="299" w:type="pct"/>
          </w:tcPr>
          <w:p w14:paraId="296CBD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4BBF15E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7CB8DCF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382" w:type="pct"/>
          </w:tcPr>
          <w:p w14:paraId="5B02E97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73.3%</w:t>
            </w:r>
          </w:p>
        </w:tc>
        <w:tc>
          <w:tcPr>
            <w:tcW w:w="299" w:type="pct"/>
          </w:tcPr>
          <w:p w14:paraId="19C286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162</w:t>
            </w:r>
          </w:p>
        </w:tc>
        <w:tc>
          <w:tcPr>
            <w:tcW w:w="376" w:type="pct"/>
          </w:tcPr>
          <w:p w14:paraId="56BEAA4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74.3%</w:t>
            </w:r>
          </w:p>
        </w:tc>
      </w:tr>
      <w:tr w:rsidR="00CA2CBA" w:rsidRPr="00AD6849" w14:paraId="73B405D3" w14:textId="77777777" w:rsidTr="005059F7">
        <w:tc>
          <w:tcPr>
            <w:tcW w:w="700" w:type="pct"/>
            <w:vMerge/>
            <w:tcBorders>
              <w:bottom w:val="single" w:sz="4" w:space="0" w:color="auto"/>
            </w:tcBorders>
          </w:tcPr>
          <w:p w14:paraId="4D5024C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169FBF3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9782B9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622C8AE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1D8C9D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54C3C00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74AAA99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523969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7F99533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819641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4122297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218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569D82E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3360E5E6" w14:textId="77777777" w:rsidTr="005059F7"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5C5060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Age (years)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128171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AECC7E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38BD681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554F3A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5B89317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393C84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61A2689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2E937D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6B4E724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3B83B05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4611C93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2FB47DDD" w14:textId="77777777" w:rsidTr="005059F7">
        <w:tc>
          <w:tcPr>
            <w:tcW w:w="700" w:type="pct"/>
            <w:vMerge/>
          </w:tcPr>
          <w:p w14:paraId="276074C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3A6C05E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294" w:type="pct"/>
          </w:tcPr>
          <w:p w14:paraId="5D2B371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5DECAAA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B5C48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E69478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27EA380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5F731AC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DD67E9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08C4035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  <w:tc>
          <w:tcPr>
            <w:tcW w:w="299" w:type="pct"/>
          </w:tcPr>
          <w:p w14:paraId="62C1AE5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76" w:type="pct"/>
          </w:tcPr>
          <w:p w14:paraId="3B4A629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</w:tr>
      <w:tr w:rsidR="00CA2CBA" w:rsidRPr="00AD6849" w14:paraId="2E14AB67" w14:textId="77777777" w:rsidTr="005059F7">
        <w:tc>
          <w:tcPr>
            <w:tcW w:w="700" w:type="pct"/>
            <w:vMerge/>
          </w:tcPr>
          <w:p w14:paraId="3A4D66A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66890B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294" w:type="pct"/>
          </w:tcPr>
          <w:p w14:paraId="34850AE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1" w:type="pct"/>
          </w:tcPr>
          <w:p w14:paraId="6F00503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7A12BB2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2" w:type="pct"/>
          </w:tcPr>
          <w:p w14:paraId="3BA1B6C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14.3%</w:t>
            </w:r>
          </w:p>
        </w:tc>
        <w:tc>
          <w:tcPr>
            <w:tcW w:w="299" w:type="pct"/>
          </w:tcPr>
          <w:p w14:paraId="45EDEFB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54134B1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033500B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382" w:type="pct"/>
          </w:tcPr>
          <w:p w14:paraId="2368040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4.6%</w:t>
            </w:r>
          </w:p>
        </w:tc>
        <w:tc>
          <w:tcPr>
            <w:tcW w:w="299" w:type="pct"/>
          </w:tcPr>
          <w:p w14:paraId="687055B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76" w:type="pct"/>
          </w:tcPr>
          <w:p w14:paraId="389458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6.4%</w:t>
            </w:r>
          </w:p>
        </w:tc>
      </w:tr>
      <w:tr w:rsidR="00CA2CBA" w:rsidRPr="00AD6849" w14:paraId="703FFD1A" w14:textId="77777777" w:rsidTr="005059F7">
        <w:tc>
          <w:tcPr>
            <w:tcW w:w="700" w:type="pct"/>
            <w:vMerge/>
          </w:tcPr>
          <w:p w14:paraId="6A00540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29A4609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294" w:type="pct"/>
          </w:tcPr>
          <w:p w14:paraId="2219743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1" w:type="pct"/>
          </w:tcPr>
          <w:p w14:paraId="458C3E2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50.0%</w:t>
            </w:r>
          </w:p>
        </w:tc>
        <w:tc>
          <w:tcPr>
            <w:tcW w:w="299" w:type="pct"/>
          </w:tcPr>
          <w:p w14:paraId="3038D4F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382" w:type="pct"/>
          </w:tcPr>
          <w:p w14:paraId="0F4E615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28.6%</w:t>
            </w:r>
          </w:p>
        </w:tc>
        <w:tc>
          <w:tcPr>
            <w:tcW w:w="299" w:type="pct"/>
          </w:tcPr>
          <w:p w14:paraId="4CFA2C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349CB7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7B3BA88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</w:t>
            </w:r>
          </w:p>
        </w:tc>
        <w:tc>
          <w:tcPr>
            <w:tcW w:w="382" w:type="pct"/>
          </w:tcPr>
          <w:p w14:paraId="3ABCC48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12.3%</w:t>
            </w:r>
          </w:p>
        </w:tc>
        <w:tc>
          <w:tcPr>
            <w:tcW w:w="299" w:type="pct"/>
          </w:tcPr>
          <w:p w14:paraId="76CCD43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32</w:t>
            </w:r>
          </w:p>
        </w:tc>
        <w:tc>
          <w:tcPr>
            <w:tcW w:w="376" w:type="pct"/>
          </w:tcPr>
          <w:p w14:paraId="2AF7673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14.7%</w:t>
            </w:r>
          </w:p>
        </w:tc>
      </w:tr>
      <w:tr w:rsidR="00CA2CBA" w:rsidRPr="00AD6849" w14:paraId="6AEC005B" w14:textId="77777777" w:rsidTr="005059F7">
        <w:tc>
          <w:tcPr>
            <w:tcW w:w="700" w:type="pct"/>
            <w:vMerge/>
          </w:tcPr>
          <w:p w14:paraId="61DDB0E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0D85B7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294" w:type="pct"/>
          </w:tcPr>
          <w:p w14:paraId="5739E45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1" w:type="pct"/>
          </w:tcPr>
          <w:p w14:paraId="62FA682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  <w:tc>
          <w:tcPr>
            <w:tcW w:w="299" w:type="pct"/>
          </w:tcPr>
          <w:p w14:paraId="3B79712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3CF6199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21.4%</w:t>
            </w:r>
          </w:p>
        </w:tc>
        <w:tc>
          <w:tcPr>
            <w:tcW w:w="299" w:type="pct"/>
          </w:tcPr>
          <w:p w14:paraId="483F9EF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4BC1B0D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60AAC6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82" w:type="pct"/>
          </w:tcPr>
          <w:p w14:paraId="129E7E9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26.7%</w:t>
            </w:r>
          </w:p>
        </w:tc>
        <w:tc>
          <w:tcPr>
            <w:tcW w:w="299" w:type="pct"/>
          </w:tcPr>
          <w:p w14:paraId="656B306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57</w:t>
            </w:r>
          </w:p>
        </w:tc>
        <w:tc>
          <w:tcPr>
            <w:tcW w:w="376" w:type="pct"/>
          </w:tcPr>
          <w:p w14:paraId="5C2DFA6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26.1%</w:t>
            </w:r>
          </w:p>
        </w:tc>
      </w:tr>
      <w:tr w:rsidR="00CA2CBA" w:rsidRPr="00AD6849" w14:paraId="4BFDA533" w14:textId="77777777" w:rsidTr="005059F7">
        <w:tc>
          <w:tcPr>
            <w:tcW w:w="700" w:type="pct"/>
            <w:vMerge/>
          </w:tcPr>
          <w:p w14:paraId="7AD6931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4D52F0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294" w:type="pct"/>
          </w:tcPr>
          <w:p w14:paraId="5179BB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460961D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0FC8F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2" w:type="pct"/>
          </w:tcPr>
          <w:p w14:paraId="242501D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14.3%</w:t>
            </w:r>
          </w:p>
        </w:tc>
        <w:tc>
          <w:tcPr>
            <w:tcW w:w="299" w:type="pct"/>
          </w:tcPr>
          <w:p w14:paraId="3AC362B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4AE5A9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FD5824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47</w:t>
            </w:r>
          </w:p>
        </w:tc>
        <w:tc>
          <w:tcPr>
            <w:tcW w:w="382" w:type="pct"/>
          </w:tcPr>
          <w:p w14:paraId="1CF4E08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24.1%</w:t>
            </w:r>
          </w:p>
        </w:tc>
        <w:tc>
          <w:tcPr>
            <w:tcW w:w="299" w:type="pct"/>
          </w:tcPr>
          <w:p w14:paraId="7955532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49</w:t>
            </w:r>
          </w:p>
        </w:tc>
        <w:tc>
          <w:tcPr>
            <w:tcW w:w="376" w:type="pct"/>
          </w:tcPr>
          <w:p w14:paraId="596327E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22.5%</w:t>
            </w:r>
          </w:p>
        </w:tc>
      </w:tr>
      <w:tr w:rsidR="00CA2CBA" w:rsidRPr="00AD6849" w14:paraId="7F9F9600" w14:textId="77777777" w:rsidTr="005059F7">
        <w:tc>
          <w:tcPr>
            <w:tcW w:w="700" w:type="pct"/>
            <w:vMerge/>
          </w:tcPr>
          <w:p w14:paraId="5CB773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04E1D33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294" w:type="pct"/>
          </w:tcPr>
          <w:p w14:paraId="666FCB3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69D4546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11B6AF3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286C828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21.4%</w:t>
            </w:r>
          </w:p>
        </w:tc>
        <w:tc>
          <w:tcPr>
            <w:tcW w:w="299" w:type="pct"/>
          </w:tcPr>
          <w:p w14:paraId="65D7918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19F72C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3A76149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</w:t>
            </w:r>
          </w:p>
        </w:tc>
        <w:tc>
          <w:tcPr>
            <w:tcW w:w="382" w:type="pct"/>
          </w:tcPr>
          <w:p w14:paraId="5F01A59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16.9%</w:t>
            </w:r>
          </w:p>
        </w:tc>
        <w:tc>
          <w:tcPr>
            <w:tcW w:w="299" w:type="pct"/>
          </w:tcPr>
          <w:p w14:paraId="5D3BB5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36</w:t>
            </w:r>
          </w:p>
        </w:tc>
        <w:tc>
          <w:tcPr>
            <w:tcW w:w="376" w:type="pct"/>
          </w:tcPr>
          <w:p w14:paraId="56B883A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16.5%</w:t>
            </w:r>
          </w:p>
        </w:tc>
      </w:tr>
      <w:tr w:rsidR="00CA2CBA" w:rsidRPr="00AD6849" w14:paraId="609A30F0" w14:textId="77777777" w:rsidTr="005059F7">
        <w:tc>
          <w:tcPr>
            <w:tcW w:w="700" w:type="pct"/>
            <w:vMerge/>
          </w:tcPr>
          <w:p w14:paraId="284A734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B34B5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294" w:type="pct"/>
          </w:tcPr>
          <w:p w14:paraId="4024838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53D6FEE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9FDBF7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16A7AA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393847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3F2594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1FCF0B7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82" w:type="pct"/>
          </w:tcPr>
          <w:p w14:paraId="64F76CA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11.8%</w:t>
            </w:r>
          </w:p>
        </w:tc>
        <w:tc>
          <w:tcPr>
            <w:tcW w:w="299" w:type="pct"/>
          </w:tcPr>
          <w:p w14:paraId="03104B1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76" w:type="pct"/>
          </w:tcPr>
          <w:p w14:paraId="231E687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10.6%</w:t>
            </w:r>
          </w:p>
        </w:tc>
      </w:tr>
      <w:tr w:rsidR="00CA2CBA" w:rsidRPr="00AD6849" w14:paraId="2783CDD3" w14:textId="77777777" w:rsidTr="005059F7">
        <w:tc>
          <w:tcPr>
            <w:tcW w:w="700" w:type="pct"/>
            <w:vMerge/>
          </w:tcPr>
          <w:p w14:paraId="16544F4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3B71A2A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294" w:type="pct"/>
          </w:tcPr>
          <w:p w14:paraId="11795D9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78087F4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9070E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1EC4F4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4EF8F3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5564D2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AD9D98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627A27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  <w:tc>
          <w:tcPr>
            <w:tcW w:w="299" w:type="pct"/>
          </w:tcPr>
          <w:p w14:paraId="0339A50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76" w:type="pct"/>
          </w:tcPr>
          <w:p w14:paraId="557C959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</w:tr>
      <w:tr w:rsidR="00CA2CBA" w:rsidRPr="00AD6849" w14:paraId="03A2AB85" w14:textId="77777777" w:rsidTr="005059F7">
        <w:tc>
          <w:tcPr>
            <w:tcW w:w="700" w:type="pct"/>
            <w:vMerge/>
            <w:tcBorders>
              <w:bottom w:val="single" w:sz="4" w:space="0" w:color="auto"/>
            </w:tcBorders>
          </w:tcPr>
          <w:p w14:paraId="067BEDD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5B5F66C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75F6EA2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1C82092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43A4EF8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298720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3FE79FD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3ED15B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2966CFF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68442EC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1AC4A85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218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057C10F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29AFF9BE" w14:textId="77777777" w:rsidTr="005059F7"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129AC91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Marital status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57220F1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0A8B52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73395E1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7ADAC36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58687B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0510DD0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72FC51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54C2F9F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56FBA7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1.0%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0F58E3D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6029410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0.9%</w:t>
            </w:r>
          </w:p>
        </w:tc>
      </w:tr>
      <w:tr w:rsidR="00CA2CBA" w:rsidRPr="00AD6849" w14:paraId="75165FF0" w14:textId="77777777" w:rsidTr="005059F7">
        <w:tc>
          <w:tcPr>
            <w:tcW w:w="700" w:type="pct"/>
            <w:vMerge/>
          </w:tcPr>
          <w:p w14:paraId="5F0CA5D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034335AD" w14:textId="33308A1B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Married/Co</w:t>
            </w:r>
            <w:r w:rsidR="006707EA"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ncubinage</w:t>
            </w:r>
          </w:p>
        </w:tc>
        <w:tc>
          <w:tcPr>
            <w:tcW w:w="294" w:type="pct"/>
          </w:tcPr>
          <w:p w14:paraId="446ED80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381" w:type="pct"/>
          </w:tcPr>
          <w:p w14:paraId="6B628ED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66.7%</w:t>
            </w:r>
          </w:p>
        </w:tc>
        <w:tc>
          <w:tcPr>
            <w:tcW w:w="299" w:type="pct"/>
          </w:tcPr>
          <w:p w14:paraId="3F0F8A9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5245196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7.1%</w:t>
            </w:r>
          </w:p>
        </w:tc>
        <w:tc>
          <w:tcPr>
            <w:tcW w:w="299" w:type="pct"/>
          </w:tcPr>
          <w:p w14:paraId="3FEB532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41E148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7AAEAC7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99</w:t>
            </w:r>
          </w:p>
        </w:tc>
        <w:tc>
          <w:tcPr>
            <w:tcW w:w="382" w:type="pct"/>
          </w:tcPr>
          <w:p w14:paraId="1A1BC00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50.8%</w:t>
            </w:r>
          </w:p>
        </w:tc>
        <w:tc>
          <w:tcPr>
            <w:tcW w:w="299" w:type="pct"/>
          </w:tcPr>
          <w:p w14:paraId="35A2A23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105</w:t>
            </w:r>
          </w:p>
        </w:tc>
        <w:tc>
          <w:tcPr>
            <w:tcW w:w="376" w:type="pct"/>
          </w:tcPr>
          <w:p w14:paraId="3B34D68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48.2%</w:t>
            </w:r>
          </w:p>
        </w:tc>
      </w:tr>
      <w:tr w:rsidR="00CA2CBA" w:rsidRPr="00AD6849" w14:paraId="082ED8E1" w14:textId="77777777" w:rsidTr="005059F7">
        <w:tc>
          <w:tcPr>
            <w:tcW w:w="700" w:type="pct"/>
            <w:vMerge/>
          </w:tcPr>
          <w:p w14:paraId="766B802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52076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294" w:type="pct"/>
          </w:tcPr>
          <w:p w14:paraId="195D53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1" w:type="pct"/>
          </w:tcPr>
          <w:p w14:paraId="2C47BF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5778A7A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</w:t>
            </w:r>
          </w:p>
        </w:tc>
        <w:tc>
          <w:tcPr>
            <w:tcW w:w="382" w:type="pct"/>
          </w:tcPr>
          <w:p w14:paraId="4AC423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92.9%</w:t>
            </w:r>
          </w:p>
        </w:tc>
        <w:tc>
          <w:tcPr>
            <w:tcW w:w="299" w:type="pct"/>
          </w:tcPr>
          <w:p w14:paraId="6195DF4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2" w:type="pct"/>
          </w:tcPr>
          <w:p w14:paraId="4DA3599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66.7%</w:t>
            </w:r>
          </w:p>
        </w:tc>
        <w:tc>
          <w:tcPr>
            <w:tcW w:w="299" w:type="pct"/>
          </w:tcPr>
          <w:p w14:paraId="0EB0FBE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94</w:t>
            </w:r>
          </w:p>
        </w:tc>
        <w:tc>
          <w:tcPr>
            <w:tcW w:w="382" w:type="pct"/>
          </w:tcPr>
          <w:p w14:paraId="36BCA50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48.2%</w:t>
            </w:r>
          </w:p>
        </w:tc>
        <w:tc>
          <w:tcPr>
            <w:tcW w:w="299" w:type="pct"/>
          </w:tcPr>
          <w:p w14:paraId="7E14151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111</w:t>
            </w:r>
          </w:p>
        </w:tc>
        <w:tc>
          <w:tcPr>
            <w:tcW w:w="376" w:type="pct"/>
          </w:tcPr>
          <w:p w14:paraId="637B31B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50.9%</w:t>
            </w:r>
          </w:p>
        </w:tc>
      </w:tr>
      <w:tr w:rsidR="00CA2CBA" w:rsidRPr="00AD6849" w14:paraId="51F960CC" w14:textId="77777777" w:rsidTr="005059F7">
        <w:tc>
          <w:tcPr>
            <w:tcW w:w="700" w:type="pct"/>
            <w:vMerge/>
            <w:tcBorders>
              <w:bottom w:val="single" w:sz="4" w:space="0" w:color="auto"/>
            </w:tcBorders>
          </w:tcPr>
          <w:p w14:paraId="0842E75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09B19F8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7E424E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50B8DED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5F4934F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1681F2A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12469B0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9B540E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7987484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55EC1F9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5E84910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218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1EBCF46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004BC6AB" w14:textId="77777777" w:rsidTr="005059F7"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6703473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Insured status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03D0631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C76868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1A14D29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2BDF14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283221B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7.1%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2645032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096276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5B71DA5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9D2A34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6.7%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60CEF34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7E57906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6.4%</w:t>
            </w:r>
          </w:p>
        </w:tc>
      </w:tr>
      <w:tr w:rsidR="00CA2CBA" w:rsidRPr="00AD6849" w14:paraId="15BADAFF" w14:textId="77777777" w:rsidTr="005059F7">
        <w:tc>
          <w:tcPr>
            <w:tcW w:w="700" w:type="pct"/>
            <w:vMerge/>
          </w:tcPr>
          <w:p w14:paraId="76113C5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0E4525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294" w:type="pct"/>
          </w:tcPr>
          <w:p w14:paraId="0DB51D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81" w:type="pct"/>
          </w:tcPr>
          <w:p w14:paraId="7828049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83.3%</w:t>
            </w:r>
          </w:p>
        </w:tc>
        <w:tc>
          <w:tcPr>
            <w:tcW w:w="299" w:type="pct"/>
          </w:tcPr>
          <w:p w14:paraId="3243F2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2" w:type="pct"/>
          </w:tcPr>
          <w:p w14:paraId="73C5E73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14.3%</w:t>
            </w:r>
          </w:p>
        </w:tc>
        <w:tc>
          <w:tcPr>
            <w:tcW w:w="299" w:type="pct"/>
          </w:tcPr>
          <w:p w14:paraId="0A439C1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5EC8154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3CE4B5A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134</w:t>
            </w:r>
          </w:p>
        </w:tc>
        <w:tc>
          <w:tcPr>
            <w:tcW w:w="382" w:type="pct"/>
          </w:tcPr>
          <w:p w14:paraId="2D19D3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68.7%</w:t>
            </w:r>
          </w:p>
        </w:tc>
        <w:tc>
          <w:tcPr>
            <w:tcW w:w="299" w:type="pct"/>
          </w:tcPr>
          <w:p w14:paraId="52DBB3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144</w:t>
            </w:r>
          </w:p>
        </w:tc>
        <w:tc>
          <w:tcPr>
            <w:tcW w:w="376" w:type="pct"/>
          </w:tcPr>
          <w:p w14:paraId="517878B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66.1%</w:t>
            </w:r>
          </w:p>
        </w:tc>
      </w:tr>
      <w:tr w:rsidR="00CA2CBA" w:rsidRPr="00AD6849" w14:paraId="3F514F7C" w14:textId="77777777" w:rsidTr="005059F7">
        <w:tc>
          <w:tcPr>
            <w:tcW w:w="700" w:type="pct"/>
            <w:vMerge/>
          </w:tcPr>
          <w:p w14:paraId="3C70210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34B10DA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294" w:type="pct"/>
          </w:tcPr>
          <w:p w14:paraId="0766556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1" w:type="pct"/>
          </w:tcPr>
          <w:p w14:paraId="7BE81D8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  <w:tc>
          <w:tcPr>
            <w:tcW w:w="299" w:type="pct"/>
          </w:tcPr>
          <w:p w14:paraId="12C273B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382" w:type="pct"/>
          </w:tcPr>
          <w:p w14:paraId="48DE87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78.6%</w:t>
            </w:r>
          </w:p>
        </w:tc>
        <w:tc>
          <w:tcPr>
            <w:tcW w:w="299" w:type="pct"/>
          </w:tcPr>
          <w:p w14:paraId="1C0AC12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63A06D9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1C99798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48</w:t>
            </w:r>
          </w:p>
        </w:tc>
        <w:tc>
          <w:tcPr>
            <w:tcW w:w="382" w:type="pct"/>
          </w:tcPr>
          <w:p w14:paraId="46D7D5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24.6%</w:t>
            </w:r>
          </w:p>
        </w:tc>
        <w:tc>
          <w:tcPr>
            <w:tcW w:w="299" w:type="pct"/>
          </w:tcPr>
          <w:p w14:paraId="61298F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60</w:t>
            </w:r>
          </w:p>
        </w:tc>
        <w:tc>
          <w:tcPr>
            <w:tcW w:w="376" w:type="pct"/>
          </w:tcPr>
          <w:p w14:paraId="126171A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27.5%</w:t>
            </w:r>
          </w:p>
        </w:tc>
      </w:tr>
      <w:tr w:rsidR="00CA2CBA" w:rsidRPr="00AD6849" w14:paraId="411A5D74" w14:textId="77777777" w:rsidTr="005059F7">
        <w:tc>
          <w:tcPr>
            <w:tcW w:w="700" w:type="pct"/>
            <w:vMerge/>
            <w:tcBorders>
              <w:bottom w:val="single" w:sz="4" w:space="0" w:color="auto"/>
            </w:tcBorders>
          </w:tcPr>
          <w:p w14:paraId="2D6316A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4D68A68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2C9B38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4EF83E9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24871CA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6E63D43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06D030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7BD7AF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1C79D66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092243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027A92F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218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3364E7B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4ADCD023" w14:textId="77777777" w:rsidTr="005059F7"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2B80134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Number of persons living in the same dwelling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6B70EA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5D3C61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0862433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3CBA0C1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86ED08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50.0%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5E41D24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1E2C0F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1B5421A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59C5A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6.3%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5A36FEF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0ADFE83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7.4%</w:t>
            </w:r>
          </w:p>
        </w:tc>
      </w:tr>
      <w:tr w:rsidR="00CA2CBA" w:rsidRPr="00AD6849" w14:paraId="480F0606" w14:textId="77777777" w:rsidTr="005059F7">
        <w:tc>
          <w:tcPr>
            <w:tcW w:w="700" w:type="pct"/>
            <w:vMerge/>
          </w:tcPr>
          <w:p w14:paraId="1429AB1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D95DCD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294" w:type="pct"/>
          </w:tcPr>
          <w:p w14:paraId="1946CAA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1" w:type="pct"/>
          </w:tcPr>
          <w:p w14:paraId="4BD91D4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6344A7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2" w:type="pct"/>
          </w:tcPr>
          <w:p w14:paraId="5BCE2B4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0F5F635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5973CA7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4A2A1AD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82" w:type="pct"/>
          </w:tcPr>
          <w:p w14:paraId="4C551A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29.7%</w:t>
            </w:r>
          </w:p>
        </w:tc>
        <w:tc>
          <w:tcPr>
            <w:tcW w:w="299" w:type="pct"/>
          </w:tcPr>
          <w:p w14:paraId="77DA094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56</w:t>
            </w:r>
          </w:p>
        </w:tc>
        <w:tc>
          <w:tcPr>
            <w:tcW w:w="376" w:type="pct"/>
          </w:tcPr>
          <w:p w14:paraId="02A326A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29.5%</w:t>
            </w:r>
          </w:p>
        </w:tc>
      </w:tr>
      <w:tr w:rsidR="00CA2CBA" w:rsidRPr="00AD6849" w14:paraId="48AFC182" w14:textId="77777777" w:rsidTr="005059F7">
        <w:tc>
          <w:tcPr>
            <w:tcW w:w="700" w:type="pct"/>
            <w:vMerge/>
          </w:tcPr>
          <w:p w14:paraId="0366EBD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E72C23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294" w:type="pct"/>
          </w:tcPr>
          <w:p w14:paraId="3392994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1" w:type="pct"/>
          </w:tcPr>
          <w:p w14:paraId="1A0EB04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  <w:tc>
          <w:tcPr>
            <w:tcW w:w="299" w:type="pct"/>
          </w:tcPr>
          <w:p w14:paraId="408C6C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6624ADA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2825CE8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4D71177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69E04D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51</w:t>
            </w:r>
          </w:p>
        </w:tc>
        <w:tc>
          <w:tcPr>
            <w:tcW w:w="382" w:type="pct"/>
          </w:tcPr>
          <w:p w14:paraId="772BEF4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29.1%</w:t>
            </w:r>
          </w:p>
        </w:tc>
        <w:tc>
          <w:tcPr>
            <w:tcW w:w="299" w:type="pct"/>
          </w:tcPr>
          <w:p w14:paraId="6B86CAA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76" w:type="pct"/>
          </w:tcPr>
          <w:p w14:paraId="2D198FD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27.4%</w:t>
            </w:r>
          </w:p>
        </w:tc>
      </w:tr>
      <w:tr w:rsidR="00CA2CBA" w:rsidRPr="00AD6849" w14:paraId="39E2716F" w14:textId="77777777" w:rsidTr="005059F7">
        <w:tc>
          <w:tcPr>
            <w:tcW w:w="700" w:type="pct"/>
            <w:vMerge/>
          </w:tcPr>
          <w:p w14:paraId="199F7DF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6B0D34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294" w:type="pct"/>
          </w:tcPr>
          <w:p w14:paraId="18A66DD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43D08E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32EB09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DCE98D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9CB547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08742E9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6C2B93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</w:t>
            </w:r>
          </w:p>
        </w:tc>
        <w:tc>
          <w:tcPr>
            <w:tcW w:w="382" w:type="pct"/>
          </w:tcPr>
          <w:p w14:paraId="5EB4FE7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10.3%</w:t>
            </w:r>
          </w:p>
        </w:tc>
        <w:tc>
          <w:tcPr>
            <w:tcW w:w="299" w:type="pct"/>
          </w:tcPr>
          <w:p w14:paraId="6091E8D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</w:t>
            </w:r>
          </w:p>
        </w:tc>
        <w:tc>
          <w:tcPr>
            <w:tcW w:w="376" w:type="pct"/>
          </w:tcPr>
          <w:p w14:paraId="589DD43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9.5%</w:t>
            </w:r>
          </w:p>
        </w:tc>
      </w:tr>
      <w:tr w:rsidR="00CA2CBA" w:rsidRPr="00AD6849" w14:paraId="6CB38B3D" w14:textId="77777777" w:rsidTr="005059F7">
        <w:tc>
          <w:tcPr>
            <w:tcW w:w="700" w:type="pct"/>
            <w:vMerge/>
          </w:tcPr>
          <w:p w14:paraId="3F267F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2E4D36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294" w:type="pct"/>
          </w:tcPr>
          <w:p w14:paraId="5F8E699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1" w:type="pct"/>
          </w:tcPr>
          <w:p w14:paraId="75766E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  <w:tc>
          <w:tcPr>
            <w:tcW w:w="299" w:type="pct"/>
          </w:tcPr>
          <w:p w14:paraId="5B689D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5762808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8E9387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2629333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159F493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</w:t>
            </w:r>
          </w:p>
        </w:tc>
        <w:tc>
          <w:tcPr>
            <w:tcW w:w="382" w:type="pct"/>
          </w:tcPr>
          <w:p w14:paraId="1AC849E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10.3%</w:t>
            </w:r>
          </w:p>
        </w:tc>
        <w:tc>
          <w:tcPr>
            <w:tcW w:w="299" w:type="pct"/>
          </w:tcPr>
          <w:p w14:paraId="10C6E52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</w:t>
            </w:r>
          </w:p>
        </w:tc>
        <w:tc>
          <w:tcPr>
            <w:tcW w:w="376" w:type="pct"/>
          </w:tcPr>
          <w:p w14:paraId="3950D2C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10.0%</w:t>
            </w:r>
          </w:p>
        </w:tc>
      </w:tr>
      <w:tr w:rsidR="00CA2CBA" w:rsidRPr="00AD6849" w14:paraId="1ADE9665" w14:textId="77777777" w:rsidTr="005059F7">
        <w:tc>
          <w:tcPr>
            <w:tcW w:w="700" w:type="pct"/>
            <w:vMerge/>
          </w:tcPr>
          <w:p w14:paraId="3EF186A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52C809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294" w:type="pct"/>
          </w:tcPr>
          <w:p w14:paraId="5F340DC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81" w:type="pct"/>
          </w:tcPr>
          <w:p w14:paraId="6B0116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23D2E2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6C4064E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  <w:tc>
          <w:tcPr>
            <w:tcW w:w="299" w:type="pct"/>
          </w:tcPr>
          <w:p w14:paraId="7D6D112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5C3891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0137ED2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</w:t>
            </w:r>
          </w:p>
        </w:tc>
        <w:tc>
          <w:tcPr>
            <w:tcW w:w="382" w:type="pct"/>
          </w:tcPr>
          <w:p w14:paraId="59921AA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9.1%</w:t>
            </w:r>
          </w:p>
        </w:tc>
        <w:tc>
          <w:tcPr>
            <w:tcW w:w="299" w:type="pct"/>
          </w:tcPr>
          <w:p w14:paraId="551573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</w:t>
            </w:r>
          </w:p>
        </w:tc>
        <w:tc>
          <w:tcPr>
            <w:tcW w:w="376" w:type="pct"/>
          </w:tcPr>
          <w:p w14:paraId="330D28A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10.5%</w:t>
            </w:r>
          </w:p>
        </w:tc>
      </w:tr>
      <w:tr w:rsidR="00CA2CBA" w:rsidRPr="00AD6849" w14:paraId="077D6B1C" w14:textId="77777777" w:rsidTr="005059F7">
        <w:tc>
          <w:tcPr>
            <w:tcW w:w="700" w:type="pct"/>
            <w:vMerge/>
          </w:tcPr>
          <w:p w14:paraId="683C6BD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71021E6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294" w:type="pct"/>
          </w:tcPr>
          <w:p w14:paraId="7956171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76C0789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0DF0B5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17C3551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3BA3FB3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1CE95F1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3FF20E0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82" w:type="pct"/>
          </w:tcPr>
          <w:p w14:paraId="4412365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2.9%</w:t>
            </w:r>
          </w:p>
        </w:tc>
        <w:tc>
          <w:tcPr>
            <w:tcW w:w="299" w:type="pct"/>
          </w:tcPr>
          <w:p w14:paraId="09BB2F6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76" w:type="pct"/>
          </w:tcPr>
          <w:p w14:paraId="6D1631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2.6%</w:t>
            </w:r>
          </w:p>
        </w:tc>
      </w:tr>
      <w:tr w:rsidR="00CA2CBA" w:rsidRPr="00AD6849" w14:paraId="5B7AD1C1" w14:textId="77777777" w:rsidTr="005059F7">
        <w:tc>
          <w:tcPr>
            <w:tcW w:w="700" w:type="pct"/>
            <w:vMerge/>
          </w:tcPr>
          <w:p w14:paraId="7182C4F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0CA657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</w:t>
            </w:r>
          </w:p>
        </w:tc>
        <w:tc>
          <w:tcPr>
            <w:tcW w:w="294" w:type="pct"/>
          </w:tcPr>
          <w:p w14:paraId="2FA328E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2165C36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805D57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2DB96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6D31CBC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2A64C2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68A784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3934BF3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0.6%</w:t>
            </w:r>
          </w:p>
        </w:tc>
        <w:tc>
          <w:tcPr>
            <w:tcW w:w="299" w:type="pct"/>
          </w:tcPr>
          <w:p w14:paraId="37996E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76" w:type="pct"/>
          </w:tcPr>
          <w:p w14:paraId="143BF6E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75867A0F" w14:textId="77777777" w:rsidTr="005059F7">
        <w:tc>
          <w:tcPr>
            <w:tcW w:w="700" w:type="pct"/>
            <w:vMerge/>
          </w:tcPr>
          <w:p w14:paraId="11CDC5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1E2E4B9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294" w:type="pct"/>
          </w:tcPr>
          <w:p w14:paraId="7116D8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14879DA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31B86C5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0B20D01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4DC13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09D35D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CAA221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75EAED0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1.7%</w:t>
            </w:r>
          </w:p>
        </w:tc>
        <w:tc>
          <w:tcPr>
            <w:tcW w:w="299" w:type="pct"/>
          </w:tcPr>
          <w:p w14:paraId="5093039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76" w:type="pct"/>
          </w:tcPr>
          <w:p w14:paraId="32FED6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1.6%</w:t>
            </w:r>
          </w:p>
        </w:tc>
      </w:tr>
      <w:tr w:rsidR="00CA2CBA" w:rsidRPr="00AD6849" w14:paraId="3349C07B" w14:textId="77777777" w:rsidTr="005059F7">
        <w:tc>
          <w:tcPr>
            <w:tcW w:w="700" w:type="pct"/>
            <w:vMerge/>
          </w:tcPr>
          <w:p w14:paraId="430589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669D42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294" w:type="pct"/>
          </w:tcPr>
          <w:p w14:paraId="64FCEC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56033EA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586D1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30137CA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6A1A2D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31F1680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15309E8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053D52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1C9A210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76" w:type="pct"/>
          </w:tcPr>
          <w:p w14:paraId="5FF0C88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69785349" w14:textId="77777777" w:rsidTr="005059F7">
        <w:tc>
          <w:tcPr>
            <w:tcW w:w="700" w:type="pct"/>
            <w:vMerge/>
          </w:tcPr>
          <w:p w14:paraId="2F69F59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0EFE8F1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40</w:t>
            </w:r>
          </w:p>
        </w:tc>
        <w:tc>
          <w:tcPr>
            <w:tcW w:w="294" w:type="pct"/>
          </w:tcPr>
          <w:p w14:paraId="56C385B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25EED2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61E55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64CC21B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636D64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82" w:type="pct"/>
          </w:tcPr>
          <w:p w14:paraId="00C654D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299" w:type="pct"/>
          </w:tcPr>
          <w:p w14:paraId="53B215D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1FCF9D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110910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76" w:type="pct"/>
          </w:tcPr>
          <w:p w14:paraId="23D2CF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7ACAA893" w14:textId="77777777" w:rsidTr="005059F7">
        <w:tc>
          <w:tcPr>
            <w:tcW w:w="700" w:type="pct"/>
            <w:vMerge/>
            <w:tcBorders>
              <w:bottom w:val="single" w:sz="4" w:space="0" w:color="auto"/>
            </w:tcBorders>
          </w:tcPr>
          <w:p w14:paraId="481FF8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0D839C3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D0C080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19DA50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37D1C4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0576029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1B4D687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03AC82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0C25C4B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175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1FF74A5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CEB9A2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190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258502D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2480F100" w14:textId="77777777" w:rsidTr="005059F7"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4BB211A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Labor market status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095B1BA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Employee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740275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4332EA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1369C09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5B0EF8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6868485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3AD075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1FFFF34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32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92557C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16.4%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68A5CE8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32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3BF0EB5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14.7%</w:t>
            </w:r>
          </w:p>
        </w:tc>
      </w:tr>
      <w:tr w:rsidR="00CA2CBA" w:rsidRPr="00AD6849" w14:paraId="389D0351" w14:textId="77777777" w:rsidTr="005059F7">
        <w:tc>
          <w:tcPr>
            <w:tcW w:w="700" w:type="pct"/>
            <w:vMerge/>
          </w:tcPr>
          <w:p w14:paraId="01AA4DA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7D72433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Social assistance beneficiary</w:t>
            </w:r>
          </w:p>
        </w:tc>
        <w:tc>
          <w:tcPr>
            <w:tcW w:w="294" w:type="pct"/>
          </w:tcPr>
          <w:p w14:paraId="238A0B6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01E4FD4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48D5A53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472F5A8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7EB135C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6F68DE5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2527BCA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</w:tcPr>
          <w:p w14:paraId="007D19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7.2%</w:t>
            </w:r>
          </w:p>
        </w:tc>
        <w:tc>
          <w:tcPr>
            <w:tcW w:w="299" w:type="pct"/>
          </w:tcPr>
          <w:p w14:paraId="5A5868F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76" w:type="pct"/>
          </w:tcPr>
          <w:p w14:paraId="0CBFE41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6.4%</w:t>
            </w:r>
          </w:p>
        </w:tc>
      </w:tr>
      <w:tr w:rsidR="00CA2CBA" w:rsidRPr="00AD6849" w14:paraId="42E87674" w14:textId="77777777" w:rsidTr="005059F7">
        <w:tc>
          <w:tcPr>
            <w:tcW w:w="700" w:type="pct"/>
            <w:vMerge/>
          </w:tcPr>
          <w:p w14:paraId="7A951B8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454E19D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Inactive</w:t>
            </w:r>
          </w:p>
        </w:tc>
        <w:tc>
          <w:tcPr>
            <w:tcW w:w="294" w:type="pct"/>
          </w:tcPr>
          <w:p w14:paraId="6041C9B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</w:tcPr>
          <w:p w14:paraId="56E5047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2AE93AE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</w:tcPr>
          <w:p w14:paraId="5085521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25AAE93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28C29B6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4CD1B5B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88</w:t>
            </w:r>
          </w:p>
        </w:tc>
        <w:tc>
          <w:tcPr>
            <w:tcW w:w="382" w:type="pct"/>
          </w:tcPr>
          <w:p w14:paraId="2435C0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45.1%</w:t>
            </w:r>
          </w:p>
        </w:tc>
        <w:tc>
          <w:tcPr>
            <w:tcW w:w="299" w:type="pct"/>
          </w:tcPr>
          <w:p w14:paraId="3D36C61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111</w:t>
            </w:r>
          </w:p>
        </w:tc>
        <w:tc>
          <w:tcPr>
            <w:tcW w:w="376" w:type="pct"/>
          </w:tcPr>
          <w:p w14:paraId="795B696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50.9%</w:t>
            </w:r>
          </w:p>
        </w:tc>
      </w:tr>
      <w:tr w:rsidR="00CA2CBA" w:rsidRPr="00AD6849" w14:paraId="5C7AB6E3" w14:textId="77777777" w:rsidTr="005059F7">
        <w:tc>
          <w:tcPr>
            <w:tcW w:w="700" w:type="pct"/>
            <w:vMerge/>
          </w:tcPr>
          <w:p w14:paraId="6B1523B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250833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Retired</w:t>
            </w:r>
          </w:p>
        </w:tc>
        <w:tc>
          <w:tcPr>
            <w:tcW w:w="294" w:type="pct"/>
          </w:tcPr>
          <w:p w14:paraId="469B07B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44848FD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2C8FDF9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2681503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49EF15D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742593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60AB94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58</w:t>
            </w:r>
          </w:p>
        </w:tc>
        <w:tc>
          <w:tcPr>
            <w:tcW w:w="382" w:type="pct"/>
          </w:tcPr>
          <w:p w14:paraId="317FE21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29.7%</w:t>
            </w:r>
          </w:p>
        </w:tc>
        <w:tc>
          <w:tcPr>
            <w:tcW w:w="299" w:type="pct"/>
          </w:tcPr>
          <w:p w14:paraId="1212467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58</w:t>
            </w:r>
          </w:p>
        </w:tc>
        <w:tc>
          <w:tcPr>
            <w:tcW w:w="376" w:type="pct"/>
          </w:tcPr>
          <w:p w14:paraId="6225BAC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26.6%</w:t>
            </w:r>
          </w:p>
        </w:tc>
      </w:tr>
      <w:tr w:rsidR="00CA2CBA" w:rsidRPr="00AD6849" w14:paraId="79544D47" w14:textId="77777777" w:rsidTr="005059F7">
        <w:tc>
          <w:tcPr>
            <w:tcW w:w="700" w:type="pct"/>
            <w:vMerge/>
          </w:tcPr>
          <w:p w14:paraId="6AC6F97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6E5CD2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Unemployed</w:t>
            </w:r>
          </w:p>
        </w:tc>
        <w:tc>
          <w:tcPr>
            <w:tcW w:w="294" w:type="pct"/>
          </w:tcPr>
          <w:p w14:paraId="7A14844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1" w:type="pct"/>
          </w:tcPr>
          <w:p w14:paraId="0023317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612E94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52FC2C8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2F454E7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82" w:type="pct"/>
          </w:tcPr>
          <w:p w14:paraId="10E0557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093BAA7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5106A6B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  <w:tc>
          <w:tcPr>
            <w:tcW w:w="299" w:type="pct"/>
          </w:tcPr>
          <w:p w14:paraId="07358E8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76" w:type="pct"/>
          </w:tcPr>
          <w:p w14:paraId="2CA963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</w:tr>
      <w:tr w:rsidR="00CA2CBA" w:rsidRPr="00AD6849" w14:paraId="4128E853" w14:textId="77777777" w:rsidTr="005059F7">
        <w:tc>
          <w:tcPr>
            <w:tcW w:w="700" w:type="pct"/>
            <w:vMerge/>
          </w:tcPr>
          <w:p w14:paraId="32258C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08" w:type="pct"/>
          </w:tcPr>
          <w:p w14:paraId="6594F0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94" w:type="pct"/>
          </w:tcPr>
          <w:p w14:paraId="1DDC118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81" w:type="pct"/>
          </w:tcPr>
          <w:p w14:paraId="1E9A5C5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22D6253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382" w:type="pct"/>
          </w:tcPr>
          <w:p w14:paraId="0C5E891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21BF317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82" w:type="pct"/>
          </w:tcPr>
          <w:p w14:paraId="3ED8AB5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1931388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382" w:type="pct"/>
          </w:tcPr>
          <w:p w14:paraId="1051DD9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299" w:type="pct"/>
          </w:tcPr>
          <w:p w14:paraId="2FAFE3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218</w:t>
            </w:r>
          </w:p>
        </w:tc>
        <w:tc>
          <w:tcPr>
            <w:tcW w:w="376" w:type="pct"/>
          </w:tcPr>
          <w:p w14:paraId="09A6056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bookmarkEnd w:id="3"/>
    </w:tbl>
    <w:p w14:paraId="596597AF" w14:textId="77777777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33B959DD" w14:textId="543D3C9E" w:rsidR="005059F7" w:rsidRPr="00AD6849" w:rsidRDefault="005059F7" w:rsidP="005059F7">
      <w:pPr>
        <w:pStyle w:val="Caption"/>
        <w:spacing w:after="0"/>
        <w:ind w:left="11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bookmarkStart w:id="4" w:name="_Hlk152262186"/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Table S</w:t>
      </w:r>
      <w:r w:rsidR="0028332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3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Distribution of active TB cases by symptom and </w:t>
      </w:r>
      <w:r w:rsidR="00F54DC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sex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 (</w:t>
      </w:r>
      <w:r w:rsidR="001213CF"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N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=195, RR)</w:t>
      </w:r>
    </w:p>
    <w:tbl>
      <w:tblPr>
        <w:tblStyle w:val="MDPI41threelinetable"/>
        <w:tblpPr w:leftFromText="180" w:rightFromText="180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2737"/>
        <w:gridCol w:w="1316"/>
        <w:gridCol w:w="754"/>
        <w:gridCol w:w="1387"/>
        <w:gridCol w:w="754"/>
        <w:gridCol w:w="1389"/>
        <w:gridCol w:w="754"/>
        <w:gridCol w:w="1375"/>
      </w:tblGrid>
      <w:tr w:rsidR="00CA2CBA" w:rsidRPr="00AD6849" w14:paraId="0DF6844D" w14:textId="77777777" w:rsidTr="00CA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5" w:type="pct"/>
            <w:gridSpan w:val="2"/>
            <w:vMerge w:val="restart"/>
          </w:tcPr>
          <w:bookmarkEnd w:id="4"/>
          <w:p w14:paraId="68B95058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 w:val="0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b w:val="0"/>
                <w:color w:val="auto"/>
                <w:sz w:val="16"/>
                <w:szCs w:val="16"/>
              </w:rPr>
              <w:t>Symptom</w:t>
            </w:r>
          </w:p>
        </w:tc>
        <w:tc>
          <w:tcPr>
            <w:tcW w:w="3055" w:type="pct"/>
            <w:gridSpan w:val="6"/>
          </w:tcPr>
          <w:p w14:paraId="284C30BD" w14:textId="03575F38" w:rsidR="005059F7" w:rsidRPr="003321BF" w:rsidRDefault="00F54DC2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b w:val="0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b w:val="0"/>
                <w:color w:val="auto"/>
                <w:sz w:val="16"/>
                <w:szCs w:val="16"/>
                <w:lang w:val="en-GB"/>
              </w:rPr>
              <w:t>Sex</w:t>
            </w:r>
          </w:p>
        </w:tc>
      </w:tr>
      <w:tr w:rsidR="00CA2CBA" w:rsidRPr="00AD6849" w14:paraId="6B954C98" w14:textId="77777777" w:rsidTr="00CA2CBA">
        <w:tc>
          <w:tcPr>
            <w:tcW w:w="1945" w:type="pct"/>
            <w:gridSpan w:val="2"/>
            <w:vMerge/>
          </w:tcPr>
          <w:p w14:paraId="453E35F2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1016" w:type="pct"/>
            <w:gridSpan w:val="2"/>
            <w:tcBorders>
              <w:bottom w:val="single" w:sz="4" w:space="0" w:color="auto"/>
            </w:tcBorders>
          </w:tcPr>
          <w:p w14:paraId="7EA852B0" w14:textId="0397CE0B" w:rsidR="005059F7" w:rsidRPr="003321BF" w:rsidRDefault="00F54DC2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Female</w:t>
            </w:r>
          </w:p>
        </w:tc>
        <w:tc>
          <w:tcPr>
            <w:tcW w:w="1023" w:type="pct"/>
            <w:gridSpan w:val="2"/>
            <w:tcBorders>
              <w:bottom w:val="single" w:sz="4" w:space="0" w:color="auto"/>
            </w:tcBorders>
          </w:tcPr>
          <w:p w14:paraId="1A79189C" w14:textId="1B6E16D8" w:rsidR="005059F7" w:rsidRPr="003321BF" w:rsidRDefault="00F54DC2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Male</w:t>
            </w:r>
          </w:p>
        </w:tc>
        <w:tc>
          <w:tcPr>
            <w:tcW w:w="1016" w:type="pct"/>
            <w:gridSpan w:val="2"/>
            <w:tcBorders>
              <w:bottom w:val="single" w:sz="4" w:space="0" w:color="auto"/>
            </w:tcBorders>
          </w:tcPr>
          <w:p w14:paraId="32B1D717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</w:tr>
      <w:tr w:rsidR="00CA2CBA" w:rsidRPr="00AD6849" w14:paraId="3849AAE4" w14:textId="77777777" w:rsidTr="00CA2CBA">
        <w:tc>
          <w:tcPr>
            <w:tcW w:w="1945" w:type="pct"/>
            <w:gridSpan w:val="2"/>
            <w:vMerge/>
          </w:tcPr>
          <w:p w14:paraId="59A848BF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14:paraId="27FBA606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7C1CF776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% of TB cases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7E4E6E69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21EEBEC9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% of TB cases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5F19FC9C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2FCD37A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% of TB cases</w:t>
            </w:r>
          </w:p>
        </w:tc>
      </w:tr>
      <w:tr w:rsidR="00CA2CBA" w:rsidRPr="00AD6849" w14:paraId="0B06AC07" w14:textId="77777777" w:rsidTr="00CA2CBA">
        <w:tc>
          <w:tcPr>
            <w:tcW w:w="1312" w:type="pct"/>
            <w:vMerge w:val="restart"/>
            <w:tcBorders>
              <w:top w:val="single" w:sz="4" w:space="0" w:color="auto"/>
            </w:tcBorders>
          </w:tcPr>
          <w:p w14:paraId="7D2DAF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Cough</w:t>
            </w:r>
          </w:p>
        </w:tc>
        <w:tc>
          <w:tcPr>
            <w:tcW w:w="633" w:type="pct"/>
            <w:tcBorders>
              <w:top w:val="single" w:sz="4" w:space="0" w:color="auto"/>
            </w:tcBorders>
          </w:tcPr>
          <w:p w14:paraId="5CBEBE3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14:paraId="1C9517C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1EBE238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7F65E40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02E9052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4076AC1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3B5A84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3903FCAA" w14:textId="77777777" w:rsidTr="00CA2CBA">
        <w:tc>
          <w:tcPr>
            <w:tcW w:w="1312" w:type="pct"/>
            <w:vMerge/>
          </w:tcPr>
          <w:p w14:paraId="1A024D6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65603F7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3870546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</w:t>
            </w:r>
          </w:p>
        </w:tc>
        <w:tc>
          <w:tcPr>
            <w:tcW w:w="667" w:type="pct"/>
          </w:tcPr>
          <w:p w14:paraId="4863FE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46.2%</w:t>
            </w:r>
          </w:p>
        </w:tc>
        <w:tc>
          <w:tcPr>
            <w:tcW w:w="355" w:type="pct"/>
          </w:tcPr>
          <w:p w14:paraId="3F307F6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90</w:t>
            </w:r>
          </w:p>
        </w:tc>
        <w:tc>
          <w:tcPr>
            <w:tcW w:w="668" w:type="pct"/>
          </w:tcPr>
          <w:p w14:paraId="4293D3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62.9%</w:t>
            </w:r>
          </w:p>
        </w:tc>
        <w:tc>
          <w:tcPr>
            <w:tcW w:w="355" w:type="pct"/>
          </w:tcPr>
          <w:p w14:paraId="3C36189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114</w:t>
            </w:r>
          </w:p>
        </w:tc>
        <w:tc>
          <w:tcPr>
            <w:tcW w:w="661" w:type="pct"/>
          </w:tcPr>
          <w:p w14:paraId="02595AF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58.5%</w:t>
            </w:r>
          </w:p>
        </w:tc>
      </w:tr>
      <w:tr w:rsidR="00CA2CBA" w:rsidRPr="00AD6849" w14:paraId="7613C2C1" w14:textId="77777777" w:rsidTr="00CA2CBA">
        <w:tc>
          <w:tcPr>
            <w:tcW w:w="1312" w:type="pct"/>
            <w:vMerge/>
          </w:tcPr>
          <w:p w14:paraId="6900E96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630768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2E39B8F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</w:t>
            </w:r>
          </w:p>
        </w:tc>
        <w:tc>
          <w:tcPr>
            <w:tcW w:w="667" w:type="pct"/>
          </w:tcPr>
          <w:p w14:paraId="777A28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53.8%</w:t>
            </w:r>
          </w:p>
        </w:tc>
        <w:tc>
          <w:tcPr>
            <w:tcW w:w="355" w:type="pct"/>
          </w:tcPr>
          <w:p w14:paraId="2473CD3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8" w:type="pct"/>
          </w:tcPr>
          <w:p w14:paraId="0993D4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36.4%</w:t>
            </w:r>
          </w:p>
        </w:tc>
        <w:tc>
          <w:tcPr>
            <w:tcW w:w="355" w:type="pct"/>
          </w:tcPr>
          <w:p w14:paraId="07559E9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80</w:t>
            </w:r>
          </w:p>
        </w:tc>
        <w:tc>
          <w:tcPr>
            <w:tcW w:w="661" w:type="pct"/>
          </w:tcPr>
          <w:p w14:paraId="7AB1123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41.0%</w:t>
            </w:r>
          </w:p>
        </w:tc>
      </w:tr>
      <w:tr w:rsidR="00CA2CBA" w:rsidRPr="00AD6849" w14:paraId="2EE71C55" w14:textId="77777777" w:rsidTr="00CA2CBA">
        <w:tc>
          <w:tcPr>
            <w:tcW w:w="1312" w:type="pct"/>
            <w:vMerge/>
          </w:tcPr>
          <w:p w14:paraId="6F2368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3C5E001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7D357CC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080151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35AC58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2FDC571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3304C7E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59766AA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4A913953" w14:textId="77777777" w:rsidTr="00CA2CBA">
        <w:tc>
          <w:tcPr>
            <w:tcW w:w="1312" w:type="pct"/>
            <w:vMerge w:val="restart"/>
          </w:tcPr>
          <w:p w14:paraId="7336A62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Expectoration (sputum)</w:t>
            </w:r>
          </w:p>
        </w:tc>
        <w:tc>
          <w:tcPr>
            <w:tcW w:w="633" w:type="pct"/>
          </w:tcPr>
          <w:p w14:paraId="1291AFC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7A11AF1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</w:tcPr>
          <w:p w14:paraId="13764B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</w:tcPr>
          <w:p w14:paraId="3C47313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8" w:type="pct"/>
          </w:tcPr>
          <w:p w14:paraId="1238163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355" w:type="pct"/>
          </w:tcPr>
          <w:p w14:paraId="0CB868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1" w:type="pct"/>
          </w:tcPr>
          <w:p w14:paraId="1996D5B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68D4052E" w14:textId="77777777" w:rsidTr="00CA2CBA">
        <w:tc>
          <w:tcPr>
            <w:tcW w:w="1312" w:type="pct"/>
            <w:vMerge/>
          </w:tcPr>
          <w:p w14:paraId="405104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7F1F3EC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6CB7A68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</w:t>
            </w:r>
          </w:p>
        </w:tc>
        <w:tc>
          <w:tcPr>
            <w:tcW w:w="667" w:type="pct"/>
          </w:tcPr>
          <w:p w14:paraId="5C7CE4F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40.4%</w:t>
            </w:r>
          </w:p>
        </w:tc>
        <w:tc>
          <w:tcPr>
            <w:tcW w:w="355" w:type="pct"/>
          </w:tcPr>
          <w:p w14:paraId="3E68695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63</w:t>
            </w:r>
          </w:p>
        </w:tc>
        <w:tc>
          <w:tcPr>
            <w:tcW w:w="668" w:type="pct"/>
          </w:tcPr>
          <w:p w14:paraId="469DFC6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44.1%</w:t>
            </w:r>
          </w:p>
        </w:tc>
        <w:tc>
          <w:tcPr>
            <w:tcW w:w="355" w:type="pct"/>
          </w:tcPr>
          <w:p w14:paraId="35E803E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84</w:t>
            </w:r>
          </w:p>
        </w:tc>
        <w:tc>
          <w:tcPr>
            <w:tcW w:w="661" w:type="pct"/>
          </w:tcPr>
          <w:p w14:paraId="20EABF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43.1%</w:t>
            </w:r>
          </w:p>
        </w:tc>
      </w:tr>
      <w:tr w:rsidR="00CA2CBA" w:rsidRPr="00AD6849" w14:paraId="0E516B72" w14:textId="77777777" w:rsidTr="00CA2CBA">
        <w:tc>
          <w:tcPr>
            <w:tcW w:w="1312" w:type="pct"/>
            <w:vMerge/>
          </w:tcPr>
          <w:p w14:paraId="28D79F5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73096A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4B4BA28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31</w:t>
            </w:r>
          </w:p>
        </w:tc>
        <w:tc>
          <w:tcPr>
            <w:tcW w:w="667" w:type="pct"/>
          </w:tcPr>
          <w:p w14:paraId="2FA64C2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59.6%</w:t>
            </w:r>
          </w:p>
        </w:tc>
        <w:tc>
          <w:tcPr>
            <w:tcW w:w="355" w:type="pct"/>
          </w:tcPr>
          <w:p w14:paraId="19C3BEA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79</w:t>
            </w:r>
          </w:p>
        </w:tc>
        <w:tc>
          <w:tcPr>
            <w:tcW w:w="668" w:type="pct"/>
          </w:tcPr>
          <w:p w14:paraId="05768BC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55.2%</w:t>
            </w:r>
          </w:p>
        </w:tc>
        <w:tc>
          <w:tcPr>
            <w:tcW w:w="355" w:type="pct"/>
          </w:tcPr>
          <w:p w14:paraId="2FDDFD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110</w:t>
            </w:r>
          </w:p>
        </w:tc>
        <w:tc>
          <w:tcPr>
            <w:tcW w:w="661" w:type="pct"/>
          </w:tcPr>
          <w:p w14:paraId="7256FDB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56.4%</w:t>
            </w:r>
          </w:p>
        </w:tc>
      </w:tr>
      <w:tr w:rsidR="00CA2CBA" w:rsidRPr="00AD6849" w14:paraId="3780C511" w14:textId="77777777" w:rsidTr="00CA2CBA">
        <w:tc>
          <w:tcPr>
            <w:tcW w:w="1312" w:type="pct"/>
            <w:vMerge/>
          </w:tcPr>
          <w:p w14:paraId="6493AC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10601E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5286D37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196AF0D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36A650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257B98B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119EB80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11063D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2ED54FC0" w14:textId="77777777" w:rsidTr="00CA2CBA">
        <w:tc>
          <w:tcPr>
            <w:tcW w:w="1312" w:type="pct"/>
            <w:vMerge w:val="restart"/>
          </w:tcPr>
          <w:p w14:paraId="6214FF5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Hemoptysis</w:t>
            </w:r>
          </w:p>
        </w:tc>
        <w:tc>
          <w:tcPr>
            <w:tcW w:w="633" w:type="pct"/>
          </w:tcPr>
          <w:p w14:paraId="5A9437C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032C5C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7" w:type="pct"/>
          </w:tcPr>
          <w:p w14:paraId="57F3F52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355" w:type="pct"/>
          </w:tcPr>
          <w:p w14:paraId="4511F6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8" w:type="pct"/>
          </w:tcPr>
          <w:p w14:paraId="5D3AAD5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355" w:type="pct"/>
          </w:tcPr>
          <w:p w14:paraId="2F18311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661" w:type="pct"/>
          </w:tcPr>
          <w:p w14:paraId="4E1FA3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1.0%</w:t>
            </w:r>
          </w:p>
        </w:tc>
      </w:tr>
      <w:tr w:rsidR="00CA2CBA" w:rsidRPr="00AD6849" w14:paraId="3FF9FD99" w14:textId="77777777" w:rsidTr="00CA2CBA">
        <w:tc>
          <w:tcPr>
            <w:tcW w:w="1312" w:type="pct"/>
            <w:vMerge/>
          </w:tcPr>
          <w:p w14:paraId="486140A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55FB3B6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2224049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667" w:type="pct"/>
          </w:tcPr>
          <w:p w14:paraId="5ACFF01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5.8%</w:t>
            </w:r>
          </w:p>
        </w:tc>
        <w:tc>
          <w:tcPr>
            <w:tcW w:w="355" w:type="pct"/>
          </w:tcPr>
          <w:p w14:paraId="763A6BC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668" w:type="pct"/>
          </w:tcPr>
          <w:p w14:paraId="3A45D82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5.6%</w:t>
            </w:r>
          </w:p>
        </w:tc>
        <w:tc>
          <w:tcPr>
            <w:tcW w:w="355" w:type="pct"/>
          </w:tcPr>
          <w:p w14:paraId="248264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661" w:type="pct"/>
          </w:tcPr>
          <w:p w14:paraId="3948FC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5.6%</w:t>
            </w:r>
          </w:p>
        </w:tc>
      </w:tr>
      <w:tr w:rsidR="00CA2CBA" w:rsidRPr="00AD6849" w14:paraId="30F77344" w14:textId="77777777" w:rsidTr="00CA2CBA">
        <w:tc>
          <w:tcPr>
            <w:tcW w:w="1312" w:type="pct"/>
            <w:vMerge/>
          </w:tcPr>
          <w:p w14:paraId="7482BA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564C3EA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460D20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48</w:t>
            </w:r>
          </w:p>
        </w:tc>
        <w:tc>
          <w:tcPr>
            <w:tcW w:w="667" w:type="pct"/>
          </w:tcPr>
          <w:p w14:paraId="009E1A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92.3%</w:t>
            </w:r>
          </w:p>
        </w:tc>
        <w:tc>
          <w:tcPr>
            <w:tcW w:w="355" w:type="pct"/>
          </w:tcPr>
          <w:p w14:paraId="4C5ED3C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134</w:t>
            </w:r>
          </w:p>
        </w:tc>
        <w:tc>
          <w:tcPr>
            <w:tcW w:w="668" w:type="pct"/>
          </w:tcPr>
          <w:p w14:paraId="6CEFC30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93.7%</w:t>
            </w:r>
          </w:p>
        </w:tc>
        <w:tc>
          <w:tcPr>
            <w:tcW w:w="355" w:type="pct"/>
          </w:tcPr>
          <w:p w14:paraId="4518BB6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182</w:t>
            </w:r>
          </w:p>
        </w:tc>
        <w:tc>
          <w:tcPr>
            <w:tcW w:w="661" w:type="pct"/>
          </w:tcPr>
          <w:p w14:paraId="60DA478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93.3%</w:t>
            </w:r>
          </w:p>
        </w:tc>
      </w:tr>
      <w:tr w:rsidR="00CA2CBA" w:rsidRPr="00AD6849" w14:paraId="0EF24171" w14:textId="77777777" w:rsidTr="00CA2CBA">
        <w:tc>
          <w:tcPr>
            <w:tcW w:w="1312" w:type="pct"/>
            <w:vMerge/>
          </w:tcPr>
          <w:p w14:paraId="200DD46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4D99CE4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208A69D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790BD30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55AB463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26B0F53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6DBBD48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59D657C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6CDD4EF2" w14:textId="77777777" w:rsidTr="00CA2CBA">
        <w:tc>
          <w:tcPr>
            <w:tcW w:w="1312" w:type="pct"/>
            <w:vMerge w:val="restart"/>
          </w:tcPr>
          <w:p w14:paraId="7EC53ED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Chest pain</w:t>
            </w:r>
          </w:p>
        </w:tc>
        <w:tc>
          <w:tcPr>
            <w:tcW w:w="633" w:type="pct"/>
          </w:tcPr>
          <w:p w14:paraId="700910E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26D95F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</w:tcPr>
          <w:p w14:paraId="7C41FF5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</w:tcPr>
          <w:p w14:paraId="0AEE345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668" w:type="pct"/>
          </w:tcPr>
          <w:p w14:paraId="6F5B48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355" w:type="pct"/>
          </w:tcPr>
          <w:p w14:paraId="1C09529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661" w:type="pct"/>
          </w:tcPr>
          <w:p w14:paraId="2CB3129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1.0%</w:t>
            </w:r>
          </w:p>
        </w:tc>
      </w:tr>
      <w:tr w:rsidR="00CA2CBA" w:rsidRPr="00AD6849" w14:paraId="4C038454" w14:textId="77777777" w:rsidTr="00CA2CBA">
        <w:tc>
          <w:tcPr>
            <w:tcW w:w="1312" w:type="pct"/>
            <w:vMerge/>
          </w:tcPr>
          <w:p w14:paraId="012A922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5936905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1D4CBBE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</w:t>
            </w:r>
          </w:p>
        </w:tc>
        <w:tc>
          <w:tcPr>
            <w:tcW w:w="667" w:type="pct"/>
          </w:tcPr>
          <w:p w14:paraId="23D0EE0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42.3%</w:t>
            </w:r>
          </w:p>
        </w:tc>
        <w:tc>
          <w:tcPr>
            <w:tcW w:w="355" w:type="pct"/>
          </w:tcPr>
          <w:p w14:paraId="2149227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40</w:t>
            </w:r>
          </w:p>
        </w:tc>
        <w:tc>
          <w:tcPr>
            <w:tcW w:w="668" w:type="pct"/>
          </w:tcPr>
          <w:p w14:paraId="0DBD175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28.0%</w:t>
            </w:r>
          </w:p>
        </w:tc>
        <w:tc>
          <w:tcPr>
            <w:tcW w:w="355" w:type="pct"/>
          </w:tcPr>
          <w:p w14:paraId="2A3516B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62</w:t>
            </w:r>
          </w:p>
        </w:tc>
        <w:tc>
          <w:tcPr>
            <w:tcW w:w="661" w:type="pct"/>
          </w:tcPr>
          <w:p w14:paraId="51B5F1A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31.8%</w:t>
            </w:r>
          </w:p>
        </w:tc>
      </w:tr>
      <w:tr w:rsidR="00CA2CBA" w:rsidRPr="00AD6849" w14:paraId="730E6EB5" w14:textId="77777777" w:rsidTr="00CA2CBA">
        <w:tc>
          <w:tcPr>
            <w:tcW w:w="1312" w:type="pct"/>
            <w:vMerge/>
          </w:tcPr>
          <w:p w14:paraId="3DF8785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002E463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0A47F82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30</w:t>
            </w:r>
          </w:p>
        </w:tc>
        <w:tc>
          <w:tcPr>
            <w:tcW w:w="667" w:type="pct"/>
          </w:tcPr>
          <w:p w14:paraId="0606EF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57.7%</w:t>
            </w:r>
          </w:p>
        </w:tc>
        <w:tc>
          <w:tcPr>
            <w:tcW w:w="355" w:type="pct"/>
          </w:tcPr>
          <w:p w14:paraId="531F87E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101</w:t>
            </w:r>
          </w:p>
        </w:tc>
        <w:tc>
          <w:tcPr>
            <w:tcW w:w="668" w:type="pct"/>
          </w:tcPr>
          <w:p w14:paraId="7BAD047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70.6%</w:t>
            </w:r>
          </w:p>
        </w:tc>
        <w:tc>
          <w:tcPr>
            <w:tcW w:w="355" w:type="pct"/>
          </w:tcPr>
          <w:p w14:paraId="3790CC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131</w:t>
            </w:r>
          </w:p>
        </w:tc>
        <w:tc>
          <w:tcPr>
            <w:tcW w:w="661" w:type="pct"/>
          </w:tcPr>
          <w:p w14:paraId="48F4D14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67.2%</w:t>
            </w:r>
          </w:p>
        </w:tc>
      </w:tr>
      <w:tr w:rsidR="00CA2CBA" w:rsidRPr="00AD6849" w14:paraId="5DF112BD" w14:textId="77777777" w:rsidTr="00CA2CBA">
        <w:tc>
          <w:tcPr>
            <w:tcW w:w="1312" w:type="pct"/>
            <w:vMerge/>
          </w:tcPr>
          <w:p w14:paraId="0BB9F9A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78AA9A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43FB307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167E0E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7D041D7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21EA418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32E1C5C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1A6CE09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688AE19A" w14:textId="77777777" w:rsidTr="00CA2CBA">
        <w:tc>
          <w:tcPr>
            <w:tcW w:w="1312" w:type="pct"/>
            <w:vMerge w:val="restart"/>
          </w:tcPr>
          <w:p w14:paraId="0468CF9B" w14:textId="377EDEA7" w:rsidR="005059F7" w:rsidRPr="00AD6849" w:rsidRDefault="006406D9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Difficult</w:t>
            </w:r>
            <w:r w:rsidR="005059F7"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breathing</w:t>
            </w:r>
          </w:p>
        </w:tc>
        <w:tc>
          <w:tcPr>
            <w:tcW w:w="633" w:type="pct"/>
          </w:tcPr>
          <w:p w14:paraId="43F112D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126CE8C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</w:tcPr>
          <w:p w14:paraId="7729C00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</w:tcPr>
          <w:p w14:paraId="17B8A1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668" w:type="pct"/>
          </w:tcPr>
          <w:p w14:paraId="212477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355" w:type="pct"/>
          </w:tcPr>
          <w:p w14:paraId="0F020E3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661" w:type="pct"/>
          </w:tcPr>
          <w:p w14:paraId="5CE8C2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1.0%</w:t>
            </w:r>
          </w:p>
        </w:tc>
      </w:tr>
      <w:tr w:rsidR="00CA2CBA" w:rsidRPr="00AD6849" w14:paraId="67324E31" w14:textId="77777777" w:rsidTr="00CA2CBA">
        <w:tc>
          <w:tcPr>
            <w:tcW w:w="1312" w:type="pct"/>
            <w:vMerge/>
          </w:tcPr>
          <w:p w14:paraId="32FDB3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49CFA43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3DDB5D7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</w:t>
            </w:r>
          </w:p>
        </w:tc>
        <w:tc>
          <w:tcPr>
            <w:tcW w:w="667" w:type="pct"/>
          </w:tcPr>
          <w:p w14:paraId="239CB03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42.3%</w:t>
            </w:r>
          </w:p>
        </w:tc>
        <w:tc>
          <w:tcPr>
            <w:tcW w:w="355" w:type="pct"/>
          </w:tcPr>
          <w:p w14:paraId="4D21D51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46</w:t>
            </w:r>
          </w:p>
        </w:tc>
        <w:tc>
          <w:tcPr>
            <w:tcW w:w="668" w:type="pct"/>
          </w:tcPr>
          <w:p w14:paraId="25F9F29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32.2%</w:t>
            </w:r>
          </w:p>
        </w:tc>
        <w:tc>
          <w:tcPr>
            <w:tcW w:w="355" w:type="pct"/>
          </w:tcPr>
          <w:p w14:paraId="00DD172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68</w:t>
            </w:r>
          </w:p>
        </w:tc>
        <w:tc>
          <w:tcPr>
            <w:tcW w:w="661" w:type="pct"/>
          </w:tcPr>
          <w:p w14:paraId="3CCEDE4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34.9%</w:t>
            </w:r>
          </w:p>
        </w:tc>
      </w:tr>
      <w:tr w:rsidR="00CA2CBA" w:rsidRPr="00AD6849" w14:paraId="496DCFC0" w14:textId="77777777" w:rsidTr="00CA2CBA">
        <w:tc>
          <w:tcPr>
            <w:tcW w:w="1312" w:type="pct"/>
            <w:vMerge/>
          </w:tcPr>
          <w:p w14:paraId="0FEE918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4E51DF2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35EBBA3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30</w:t>
            </w:r>
          </w:p>
        </w:tc>
        <w:tc>
          <w:tcPr>
            <w:tcW w:w="667" w:type="pct"/>
          </w:tcPr>
          <w:p w14:paraId="2F535C9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57.7%</w:t>
            </w:r>
          </w:p>
        </w:tc>
        <w:tc>
          <w:tcPr>
            <w:tcW w:w="355" w:type="pct"/>
          </w:tcPr>
          <w:p w14:paraId="2C13144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95</w:t>
            </w:r>
          </w:p>
        </w:tc>
        <w:tc>
          <w:tcPr>
            <w:tcW w:w="668" w:type="pct"/>
          </w:tcPr>
          <w:p w14:paraId="72FE777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66.4%</w:t>
            </w:r>
          </w:p>
        </w:tc>
        <w:tc>
          <w:tcPr>
            <w:tcW w:w="355" w:type="pct"/>
          </w:tcPr>
          <w:p w14:paraId="273A9BA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125</w:t>
            </w:r>
          </w:p>
        </w:tc>
        <w:tc>
          <w:tcPr>
            <w:tcW w:w="661" w:type="pct"/>
          </w:tcPr>
          <w:p w14:paraId="0E7213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64.1%</w:t>
            </w:r>
          </w:p>
        </w:tc>
      </w:tr>
      <w:tr w:rsidR="00CA2CBA" w:rsidRPr="00AD6849" w14:paraId="278A88E3" w14:textId="77777777" w:rsidTr="00CA2CBA">
        <w:tc>
          <w:tcPr>
            <w:tcW w:w="1312" w:type="pct"/>
            <w:vMerge/>
          </w:tcPr>
          <w:p w14:paraId="14C7C86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4F5FCE1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29731F4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4084B4F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3E1F92C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5C4F43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67DE33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527D2F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4DCF96C4" w14:textId="77777777" w:rsidTr="00CA2CBA">
        <w:tc>
          <w:tcPr>
            <w:tcW w:w="1312" w:type="pct"/>
            <w:vMerge w:val="restart"/>
          </w:tcPr>
          <w:p w14:paraId="08B22FC1" w14:textId="684E7553" w:rsidR="005059F7" w:rsidRPr="00AD6849" w:rsidRDefault="006406D9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Lack of</w:t>
            </w:r>
            <w:r w:rsidR="005059F7"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appetite</w:t>
            </w:r>
          </w:p>
        </w:tc>
        <w:tc>
          <w:tcPr>
            <w:tcW w:w="633" w:type="pct"/>
          </w:tcPr>
          <w:p w14:paraId="36DEB6F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191CD50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</w:tcPr>
          <w:p w14:paraId="02253E1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</w:tcPr>
          <w:p w14:paraId="69CBDC4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8" w:type="pct"/>
          </w:tcPr>
          <w:p w14:paraId="4CCFA86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355" w:type="pct"/>
          </w:tcPr>
          <w:p w14:paraId="557B6E6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1" w:type="pct"/>
          </w:tcPr>
          <w:p w14:paraId="7B462A3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39D46F19" w14:textId="77777777" w:rsidTr="00CA2CBA">
        <w:tc>
          <w:tcPr>
            <w:tcW w:w="1312" w:type="pct"/>
            <w:vMerge/>
          </w:tcPr>
          <w:p w14:paraId="2FD7BB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0253AA2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5EB2B04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667" w:type="pct"/>
          </w:tcPr>
          <w:p w14:paraId="0822143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26.9%</w:t>
            </w:r>
          </w:p>
        </w:tc>
        <w:tc>
          <w:tcPr>
            <w:tcW w:w="355" w:type="pct"/>
          </w:tcPr>
          <w:p w14:paraId="1E6DC9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27</w:t>
            </w:r>
          </w:p>
        </w:tc>
        <w:tc>
          <w:tcPr>
            <w:tcW w:w="668" w:type="pct"/>
          </w:tcPr>
          <w:p w14:paraId="74C6364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18.9%</w:t>
            </w:r>
          </w:p>
        </w:tc>
        <w:tc>
          <w:tcPr>
            <w:tcW w:w="355" w:type="pct"/>
          </w:tcPr>
          <w:p w14:paraId="731E5EF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41</w:t>
            </w:r>
          </w:p>
        </w:tc>
        <w:tc>
          <w:tcPr>
            <w:tcW w:w="661" w:type="pct"/>
          </w:tcPr>
          <w:p w14:paraId="6F2D59A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21.0%</w:t>
            </w:r>
          </w:p>
        </w:tc>
      </w:tr>
      <w:tr w:rsidR="00CA2CBA" w:rsidRPr="00AD6849" w14:paraId="5C744E27" w14:textId="77777777" w:rsidTr="00CA2CBA">
        <w:tc>
          <w:tcPr>
            <w:tcW w:w="1312" w:type="pct"/>
            <w:vMerge/>
          </w:tcPr>
          <w:p w14:paraId="25B6E46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74661B5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0C33A8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</w:t>
            </w:r>
          </w:p>
        </w:tc>
        <w:tc>
          <w:tcPr>
            <w:tcW w:w="667" w:type="pct"/>
          </w:tcPr>
          <w:p w14:paraId="34C4E30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73.1%</w:t>
            </w:r>
          </w:p>
        </w:tc>
        <w:tc>
          <w:tcPr>
            <w:tcW w:w="355" w:type="pct"/>
          </w:tcPr>
          <w:p w14:paraId="00459D5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115</w:t>
            </w:r>
          </w:p>
        </w:tc>
        <w:tc>
          <w:tcPr>
            <w:tcW w:w="668" w:type="pct"/>
          </w:tcPr>
          <w:p w14:paraId="09B1F5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80.4%</w:t>
            </w:r>
          </w:p>
        </w:tc>
        <w:tc>
          <w:tcPr>
            <w:tcW w:w="355" w:type="pct"/>
          </w:tcPr>
          <w:p w14:paraId="0B2D130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153</w:t>
            </w:r>
          </w:p>
        </w:tc>
        <w:tc>
          <w:tcPr>
            <w:tcW w:w="661" w:type="pct"/>
          </w:tcPr>
          <w:p w14:paraId="5B40B53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78.5%</w:t>
            </w:r>
          </w:p>
        </w:tc>
      </w:tr>
      <w:tr w:rsidR="00CA2CBA" w:rsidRPr="00AD6849" w14:paraId="19C238CA" w14:textId="77777777" w:rsidTr="00CA2CBA">
        <w:tc>
          <w:tcPr>
            <w:tcW w:w="1312" w:type="pct"/>
            <w:vMerge/>
          </w:tcPr>
          <w:p w14:paraId="74E725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628EF3D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212D0BC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582952C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445A018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4BF8577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1140C43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7CB3D36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2AD4BAAE" w14:textId="77777777" w:rsidTr="00CA2CBA">
        <w:tc>
          <w:tcPr>
            <w:tcW w:w="1312" w:type="pct"/>
            <w:vMerge w:val="restart"/>
          </w:tcPr>
          <w:p w14:paraId="4B09688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Weight loss</w:t>
            </w:r>
          </w:p>
        </w:tc>
        <w:tc>
          <w:tcPr>
            <w:tcW w:w="633" w:type="pct"/>
          </w:tcPr>
          <w:p w14:paraId="42FC30B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5FE62B0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</w:tcPr>
          <w:p w14:paraId="1C0EAFF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</w:tcPr>
          <w:p w14:paraId="7A81AEE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8" w:type="pct"/>
          </w:tcPr>
          <w:p w14:paraId="5C1FF7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355" w:type="pct"/>
          </w:tcPr>
          <w:p w14:paraId="5157DEB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1" w:type="pct"/>
          </w:tcPr>
          <w:p w14:paraId="3306E6E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7C15000A" w14:textId="77777777" w:rsidTr="00CA2CBA">
        <w:tc>
          <w:tcPr>
            <w:tcW w:w="1312" w:type="pct"/>
            <w:vMerge/>
          </w:tcPr>
          <w:p w14:paraId="3E0A76B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3279D5C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0709FD3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</w:t>
            </w:r>
          </w:p>
        </w:tc>
        <w:tc>
          <w:tcPr>
            <w:tcW w:w="667" w:type="pct"/>
          </w:tcPr>
          <w:p w14:paraId="2544185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25.0%</w:t>
            </w:r>
          </w:p>
        </w:tc>
        <w:tc>
          <w:tcPr>
            <w:tcW w:w="355" w:type="pct"/>
          </w:tcPr>
          <w:p w14:paraId="4066E15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</w:t>
            </w:r>
          </w:p>
        </w:tc>
        <w:tc>
          <w:tcPr>
            <w:tcW w:w="668" w:type="pct"/>
          </w:tcPr>
          <w:p w14:paraId="45E01D6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18.2%</w:t>
            </w:r>
          </w:p>
        </w:tc>
        <w:tc>
          <w:tcPr>
            <w:tcW w:w="355" w:type="pct"/>
          </w:tcPr>
          <w:p w14:paraId="41D5AF5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39</w:t>
            </w:r>
          </w:p>
        </w:tc>
        <w:tc>
          <w:tcPr>
            <w:tcW w:w="661" w:type="pct"/>
          </w:tcPr>
          <w:p w14:paraId="3DB5A20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20.0%</w:t>
            </w:r>
          </w:p>
        </w:tc>
      </w:tr>
      <w:tr w:rsidR="00CA2CBA" w:rsidRPr="00AD6849" w14:paraId="3EDE8087" w14:textId="77777777" w:rsidTr="00CA2CBA">
        <w:tc>
          <w:tcPr>
            <w:tcW w:w="1312" w:type="pct"/>
            <w:vMerge/>
          </w:tcPr>
          <w:p w14:paraId="4CAF6D4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00FF269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577734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39</w:t>
            </w:r>
          </w:p>
        </w:tc>
        <w:tc>
          <w:tcPr>
            <w:tcW w:w="667" w:type="pct"/>
          </w:tcPr>
          <w:p w14:paraId="1334A26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75.0%</w:t>
            </w:r>
          </w:p>
        </w:tc>
        <w:tc>
          <w:tcPr>
            <w:tcW w:w="355" w:type="pct"/>
          </w:tcPr>
          <w:p w14:paraId="65467E9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116</w:t>
            </w:r>
          </w:p>
        </w:tc>
        <w:tc>
          <w:tcPr>
            <w:tcW w:w="668" w:type="pct"/>
          </w:tcPr>
          <w:p w14:paraId="5C7248E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81.1%</w:t>
            </w:r>
          </w:p>
        </w:tc>
        <w:tc>
          <w:tcPr>
            <w:tcW w:w="355" w:type="pct"/>
          </w:tcPr>
          <w:p w14:paraId="2763CA0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155</w:t>
            </w:r>
          </w:p>
        </w:tc>
        <w:tc>
          <w:tcPr>
            <w:tcW w:w="661" w:type="pct"/>
          </w:tcPr>
          <w:p w14:paraId="3A49DE3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79.5%</w:t>
            </w:r>
          </w:p>
        </w:tc>
      </w:tr>
      <w:tr w:rsidR="00CA2CBA" w:rsidRPr="00AD6849" w14:paraId="45FDCEF1" w14:textId="77777777" w:rsidTr="00CA2CBA">
        <w:tc>
          <w:tcPr>
            <w:tcW w:w="1312" w:type="pct"/>
            <w:vMerge/>
          </w:tcPr>
          <w:p w14:paraId="78F59CB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018B463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5710BA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37DF79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1338944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7C9E4FD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606923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3C7740C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57BA9458" w14:textId="77777777" w:rsidTr="00CA2CBA">
        <w:tc>
          <w:tcPr>
            <w:tcW w:w="1312" w:type="pct"/>
            <w:vMerge w:val="restart"/>
          </w:tcPr>
          <w:p w14:paraId="34F8BE8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Fatigue</w:t>
            </w:r>
          </w:p>
        </w:tc>
        <w:tc>
          <w:tcPr>
            <w:tcW w:w="633" w:type="pct"/>
          </w:tcPr>
          <w:p w14:paraId="45B320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03F6BE0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667" w:type="pct"/>
          </w:tcPr>
          <w:p w14:paraId="2BE5566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355" w:type="pct"/>
          </w:tcPr>
          <w:p w14:paraId="1830A64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8" w:type="pct"/>
          </w:tcPr>
          <w:p w14:paraId="1D67CB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355" w:type="pct"/>
          </w:tcPr>
          <w:p w14:paraId="31E7B86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1" w:type="pct"/>
          </w:tcPr>
          <w:p w14:paraId="219B23D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CA2CBA" w:rsidRPr="00AD6849" w14:paraId="38E2B660" w14:textId="77777777" w:rsidTr="00CA2CBA">
        <w:tc>
          <w:tcPr>
            <w:tcW w:w="1312" w:type="pct"/>
            <w:vMerge/>
          </w:tcPr>
          <w:p w14:paraId="2BD9D86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5F4E9DA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660249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</w:t>
            </w:r>
          </w:p>
        </w:tc>
        <w:tc>
          <w:tcPr>
            <w:tcW w:w="667" w:type="pct"/>
          </w:tcPr>
          <w:p w14:paraId="00DD253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50.0%</w:t>
            </w:r>
          </w:p>
        </w:tc>
        <w:tc>
          <w:tcPr>
            <w:tcW w:w="355" w:type="pct"/>
          </w:tcPr>
          <w:p w14:paraId="3EEA3CB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58</w:t>
            </w:r>
          </w:p>
        </w:tc>
        <w:tc>
          <w:tcPr>
            <w:tcW w:w="668" w:type="pct"/>
          </w:tcPr>
          <w:p w14:paraId="3B285B7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40.6%</w:t>
            </w:r>
          </w:p>
        </w:tc>
        <w:tc>
          <w:tcPr>
            <w:tcW w:w="355" w:type="pct"/>
          </w:tcPr>
          <w:p w14:paraId="164932B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84</w:t>
            </w:r>
          </w:p>
        </w:tc>
        <w:tc>
          <w:tcPr>
            <w:tcW w:w="661" w:type="pct"/>
          </w:tcPr>
          <w:p w14:paraId="112AFAC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43.1%</w:t>
            </w:r>
          </w:p>
        </w:tc>
      </w:tr>
      <w:tr w:rsidR="00CA2CBA" w:rsidRPr="00AD6849" w14:paraId="2B254FDC" w14:textId="77777777" w:rsidTr="00CA2CBA">
        <w:tc>
          <w:tcPr>
            <w:tcW w:w="1312" w:type="pct"/>
            <w:vMerge/>
          </w:tcPr>
          <w:p w14:paraId="6C7B48C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50A4EF0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627405C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</w:t>
            </w:r>
          </w:p>
        </w:tc>
        <w:tc>
          <w:tcPr>
            <w:tcW w:w="667" w:type="pct"/>
          </w:tcPr>
          <w:p w14:paraId="180DF89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50.0%</w:t>
            </w:r>
          </w:p>
        </w:tc>
        <w:tc>
          <w:tcPr>
            <w:tcW w:w="355" w:type="pct"/>
          </w:tcPr>
          <w:p w14:paraId="6B0657C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84</w:t>
            </w:r>
          </w:p>
        </w:tc>
        <w:tc>
          <w:tcPr>
            <w:tcW w:w="668" w:type="pct"/>
          </w:tcPr>
          <w:p w14:paraId="6D632D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58.7%</w:t>
            </w:r>
          </w:p>
        </w:tc>
        <w:tc>
          <w:tcPr>
            <w:tcW w:w="355" w:type="pct"/>
          </w:tcPr>
          <w:p w14:paraId="10E8069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110</w:t>
            </w:r>
          </w:p>
        </w:tc>
        <w:tc>
          <w:tcPr>
            <w:tcW w:w="661" w:type="pct"/>
          </w:tcPr>
          <w:p w14:paraId="3050E9C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56.4%</w:t>
            </w:r>
          </w:p>
        </w:tc>
      </w:tr>
      <w:tr w:rsidR="00CA2CBA" w:rsidRPr="00AD6849" w14:paraId="6DE08E58" w14:textId="77777777" w:rsidTr="00CA2CBA">
        <w:tc>
          <w:tcPr>
            <w:tcW w:w="1312" w:type="pct"/>
            <w:vMerge/>
          </w:tcPr>
          <w:p w14:paraId="5175793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22B8526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143F0DD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5201EC2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2ECE981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46ACD1F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6EFED78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419E383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  <w:tr w:rsidR="00CA2CBA" w:rsidRPr="00AD6849" w14:paraId="13C99BCC" w14:textId="77777777" w:rsidTr="00CA2CBA">
        <w:tc>
          <w:tcPr>
            <w:tcW w:w="1312" w:type="pct"/>
            <w:vMerge w:val="restart"/>
          </w:tcPr>
          <w:p w14:paraId="5AC1AE6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Sweating</w:t>
            </w:r>
          </w:p>
        </w:tc>
        <w:tc>
          <w:tcPr>
            <w:tcW w:w="633" w:type="pct"/>
          </w:tcPr>
          <w:p w14:paraId="534D20C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349" w:type="pct"/>
          </w:tcPr>
          <w:p w14:paraId="50F041D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667" w:type="pct"/>
          </w:tcPr>
          <w:p w14:paraId="2C19FDF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355" w:type="pct"/>
          </w:tcPr>
          <w:p w14:paraId="7C30BD0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668" w:type="pct"/>
          </w:tcPr>
          <w:p w14:paraId="74D1912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355" w:type="pct"/>
          </w:tcPr>
          <w:p w14:paraId="26B9B77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661" w:type="pct"/>
          </w:tcPr>
          <w:p w14:paraId="3DC042A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  <w:tr w:rsidR="00CA2CBA" w:rsidRPr="00AD6849" w14:paraId="2ADDAC63" w14:textId="77777777" w:rsidTr="00CA2CBA">
        <w:tc>
          <w:tcPr>
            <w:tcW w:w="1312" w:type="pct"/>
            <w:vMerge/>
          </w:tcPr>
          <w:p w14:paraId="386A8B2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6A68E07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349" w:type="pct"/>
          </w:tcPr>
          <w:p w14:paraId="5477D66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</w:t>
            </w:r>
          </w:p>
        </w:tc>
        <w:tc>
          <w:tcPr>
            <w:tcW w:w="667" w:type="pct"/>
          </w:tcPr>
          <w:p w14:paraId="1469D8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38.5%</w:t>
            </w:r>
          </w:p>
        </w:tc>
        <w:tc>
          <w:tcPr>
            <w:tcW w:w="355" w:type="pct"/>
          </w:tcPr>
          <w:p w14:paraId="3BB5F6A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</w:t>
            </w:r>
          </w:p>
        </w:tc>
        <w:tc>
          <w:tcPr>
            <w:tcW w:w="668" w:type="pct"/>
          </w:tcPr>
          <w:p w14:paraId="4EC4BDA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26.6%</w:t>
            </w:r>
          </w:p>
        </w:tc>
        <w:tc>
          <w:tcPr>
            <w:tcW w:w="355" w:type="pct"/>
          </w:tcPr>
          <w:p w14:paraId="6CACD76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58</w:t>
            </w:r>
          </w:p>
        </w:tc>
        <w:tc>
          <w:tcPr>
            <w:tcW w:w="661" w:type="pct"/>
          </w:tcPr>
          <w:p w14:paraId="3DD18B6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29.7%</w:t>
            </w:r>
          </w:p>
        </w:tc>
      </w:tr>
      <w:tr w:rsidR="00CA2CBA" w:rsidRPr="00AD6849" w14:paraId="2E412C20" w14:textId="77777777" w:rsidTr="00CA2CBA">
        <w:tc>
          <w:tcPr>
            <w:tcW w:w="1312" w:type="pct"/>
            <w:vMerge/>
          </w:tcPr>
          <w:p w14:paraId="152B0DC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2FBBA35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349" w:type="pct"/>
          </w:tcPr>
          <w:p w14:paraId="4C77297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31</w:t>
            </w:r>
          </w:p>
        </w:tc>
        <w:tc>
          <w:tcPr>
            <w:tcW w:w="667" w:type="pct"/>
          </w:tcPr>
          <w:p w14:paraId="127E655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59.6%</w:t>
            </w:r>
          </w:p>
        </w:tc>
        <w:tc>
          <w:tcPr>
            <w:tcW w:w="355" w:type="pct"/>
          </w:tcPr>
          <w:p w14:paraId="160198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103</w:t>
            </w:r>
          </w:p>
        </w:tc>
        <w:tc>
          <w:tcPr>
            <w:tcW w:w="668" w:type="pct"/>
          </w:tcPr>
          <w:p w14:paraId="5653FD3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72.0%</w:t>
            </w:r>
          </w:p>
        </w:tc>
        <w:tc>
          <w:tcPr>
            <w:tcW w:w="355" w:type="pct"/>
          </w:tcPr>
          <w:p w14:paraId="6F26B16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134</w:t>
            </w:r>
          </w:p>
        </w:tc>
        <w:tc>
          <w:tcPr>
            <w:tcW w:w="661" w:type="pct"/>
          </w:tcPr>
          <w:p w14:paraId="3A71792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68.7%</w:t>
            </w:r>
          </w:p>
        </w:tc>
      </w:tr>
      <w:tr w:rsidR="00CA2CBA" w:rsidRPr="00AD6849" w14:paraId="67D624FA" w14:textId="77777777" w:rsidTr="00CA2CBA">
        <w:tc>
          <w:tcPr>
            <w:tcW w:w="1312" w:type="pct"/>
            <w:vMerge/>
          </w:tcPr>
          <w:p w14:paraId="15469D7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633" w:type="pct"/>
          </w:tcPr>
          <w:p w14:paraId="5114CAC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49" w:type="pct"/>
          </w:tcPr>
          <w:p w14:paraId="25B3421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667" w:type="pct"/>
          </w:tcPr>
          <w:p w14:paraId="68FBC0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1D086B4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143</w:t>
            </w:r>
          </w:p>
        </w:tc>
        <w:tc>
          <w:tcPr>
            <w:tcW w:w="668" w:type="pct"/>
          </w:tcPr>
          <w:p w14:paraId="6708FA2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355" w:type="pct"/>
          </w:tcPr>
          <w:p w14:paraId="5E70B4A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195</w:t>
            </w:r>
          </w:p>
        </w:tc>
        <w:tc>
          <w:tcPr>
            <w:tcW w:w="661" w:type="pct"/>
          </w:tcPr>
          <w:p w14:paraId="24D0583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</w:tr>
    </w:tbl>
    <w:p w14:paraId="1D557E96" w14:textId="05A49C84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227CC500" w14:textId="77777777" w:rsidR="00C13EE1" w:rsidRDefault="00C13EE1" w:rsidP="005059F7">
      <w:pPr>
        <w:pStyle w:val="Caption"/>
        <w:spacing w:after="0"/>
        <w:ind w:left="11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bookmarkStart w:id="5" w:name="_Hlk150718068"/>
      <w:bookmarkStart w:id="6" w:name="_Hlk152262398"/>
    </w:p>
    <w:p w14:paraId="45651726" w14:textId="77777777" w:rsidR="00126D1A" w:rsidRPr="00126D1A" w:rsidRDefault="00126D1A" w:rsidP="00126D1A">
      <w:pPr>
        <w:rPr>
          <w:lang w:val="en-GB" w:eastAsia="en-US"/>
        </w:rPr>
      </w:pPr>
    </w:p>
    <w:p w14:paraId="73E60C51" w14:textId="1738423A" w:rsidR="005059F7" w:rsidRPr="00AD6849" w:rsidRDefault="005059F7" w:rsidP="005059F7">
      <w:pPr>
        <w:pStyle w:val="Caption"/>
        <w:spacing w:after="0"/>
        <w:ind w:left="11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lastRenderedPageBreak/>
        <w:t xml:space="preserve">Table </w:t>
      </w:r>
      <w:bookmarkEnd w:id="5"/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S</w:t>
      </w:r>
      <w:r w:rsidR="0028332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4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Distribution of active TB cases by </w:t>
      </w:r>
      <w:r w:rsidR="00F54DC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sex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according to the number of symptoms (</w:t>
      </w:r>
      <w:r w:rsidR="006406D9"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=195, RR)</w:t>
      </w:r>
    </w:p>
    <w:tbl>
      <w:tblPr>
        <w:tblStyle w:val="MDPI41threelinetable"/>
        <w:tblW w:w="0" w:type="auto"/>
        <w:tblLook w:val="0000" w:firstRow="0" w:lastRow="0" w:firstColumn="0" w:lastColumn="0" w:noHBand="0" w:noVBand="0"/>
      </w:tblPr>
      <w:tblGrid>
        <w:gridCol w:w="1977"/>
        <w:gridCol w:w="1087"/>
        <w:gridCol w:w="947"/>
        <w:gridCol w:w="1087"/>
        <w:gridCol w:w="947"/>
        <w:gridCol w:w="1087"/>
        <w:gridCol w:w="1497"/>
      </w:tblGrid>
      <w:tr w:rsidR="00CA2CBA" w:rsidRPr="00AD6849" w14:paraId="25917137" w14:textId="77777777" w:rsidTr="00CA2CBA">
        <w:tc>
          <w:tcPr>
            <w:tcW w:w="0" w:type="auto"/>
            <w:vMerge w:val="restart"/>
          </w:tcPr>
          <w:bookmarkEnd w:id="6"/>
          <w:p w14:paraId="5B7378BC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Number of symptoms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77EBA121" w14:textId="2428AA0E" w:rsidR="005059F7" w:rsidRPr="003321BF" w:rsidRDefault="00F54DC2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Sex</w:t>
            </w:r>
          </w:p>
        </w:tc>
      </w:tr>
      <w:tr w:rsidR="00CA2CBA" w:rsidRPr="00AD6849" w14:paraId="27009E95" w14:textId="77777777" w:rsidTr="00CA2CBA">
        <w:tc>
          <w:tcPr>
            <w:tcW w:w="0" w:type="auto"/>
            <w:vMerge/>
          </w:tcPr>
          <w:p w14:paraId="57B11921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DF223" w14:textId="29111847" w:rsidR="005059F7" w:rsidRPr="003321BF" w:rsidRDefault="00F54DC2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EF8D0" w14:textId="67B4A6B3" w:rsidR="005059F7" w:rsidRPr="003321BF" w:rsidRDefault="00F54DC2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Male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C2413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Total</w:t>
            </w:r>
          </w:p>
        </w:tc>
      </w:tr>
      <w:tr w:rsidR="00CA2CBA" w:rsidRPr="00AD6849" w14:paraId="617C549A" w14:textId="77777777" w:rsidTr="00CA2CB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DD07E03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7F28A9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47A0A2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EA1408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0F650E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A49518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F86660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% of TB cases</w:t>
            </w:r>
          </w:p>
        </w:tc>
      </w:tr>
      <w:tr w:rsidR="00CA2CBA" w:rsidRPr="00AD6849" w14:paraId="2C59A5C7" w14:textId="77777777" w:rsidTr="00CA2CBA">
        <w:tc>
          <w:tcPr>
            <w:tcW w:w="0" w:type="auto"/>
            <w:tcBorders>
              <w:top w:val="single" w:sz="4" w:space="0" w:color="auto"/>
            </w:tcBorders>
          </w:tcPr>
          <w:p w14:paraId="79C68F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No symptoms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6ECA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6E6DF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30.8%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7E0BC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95AF3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27.3%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6FFBD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1C6BA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28.2%</w:t>
            </w:r>
          </w:p>
        </w:tc>
      </w:tr>
      <w:tr w:rsidR="00CA2CBA" w:rsidRPr="00AD6849" w14:paraId="6275BD58" w14:textId="77777777" w:rsidTr="00CA2CBA">
        <w:tc>
          <w:tcPr>
            <w:tcW w:w="0" w:type="auto"/>
          </w:tcPr>
          <w:p w14:paraId="0639962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 symptom</w:t>
            </w:r>
          </w:p>
        </w:tc>
        <w:tc>
          <w:tcPr>
            <w:tcW w:w="0" w:type="auto"/>
          </w:tcPr>
          <w:p w14:paraId="6A429F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</w:tcPr>
          <w:p w14:paraId="18DC8E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3.8%</w:t>
            </w:r>
          </w:p>
        </w:tc>
        <w:tc>
          <w:tcPr>
            <w:tcW w:w="0" w:type="auto"/>
          </w:tcPr>
          <w:p w14:paraId="605CBA6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20</w:t>
            </w:r>
          </w:p>
        </w:tc>
        <w:tc>
          <w:tcPr>
            <w:tcW w:w="0" w:type="auto"/>
          </w:tcPr>
          <w:p w14:paraId="6068082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14.0%</w:t>
            </w:r>
          </w:p>
        </w:tc>
        <w:tc>
          <w:tcPr>
            <w:tcW w:w="0" w:type="auto"/>
          </w:tcPr>
          <w:p w14:paraId="120D172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22</w:t>
            </w:r>
          </w:p>
        </w:tc>
        <w:tc>
          <w:tcPr>
            <w:tcW w:w="0" w:type="auto"/>
          </w:tcPr>
          <w:p w14:paraId="1B3F323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11.3%</w:t>
            </w:r>
          </w:p>
        </w:tc>
      </w:tr>
      <w:tr w:rsidR="00CA2CBA" w:rsidRPr="00AD6849" w14:paraId="33AE9F23" w14:textId="77777777" w:rsidTr="00CA2CBA">
        <w:tc>
          <w:tcPr>
            <w:tcW w:w="0" w:type="auto"/>
          </w:tcPr>
          <w:p w14:paraId="59EDCB9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2 symptoms</w:t>
            </w:r>
          </w:p>
        </w:tc>
        <w:tc>
          <w:tcPr>
            <w:tcW w:w="0" w:type="auto"/>
          </w:tcPr>
          <w:p w14:paraId="12A8F6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76F4AE3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7.7%</w:t>
            </w:r>
          </w:p>
        </w:tc>
        <w:tc>
          <w:tcPr>
            <w:tcW w:w="0" w:type="auto"/>
          </w:tcPr>
          <w:p w14:paraId="23CC24C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20</w:t>
            </w:r>
          </w:p>
        </w:tc>
        <w:tc>
          <w:tcPr>
            <w:tcW w:w="0" w:type="auto"/>
          </w:tcPr>
          <w:p w14:paraId="69AB09E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14.0%</w:t>
            </w:r>
          </w:p>
        </w:tc>
        <w:tc>
          <w:tcPr>
            <w:tcW w:w="0" w:type="auto"/>
          </w:tcPr>
          <w:p w14:paraId="61A7E48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24</w:t>
            </w:r>
          </w:p>
        </w:tc>
        <w:tc>
          <w:tcPr>
            <w:tcW w:w="0" w:type="auto"/>
          </w:tcPr>
          <w:p w14:paraId="00F78B7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12.3%</w:t>
            </w:r>
          </w:p>
        </w:tc>
      </w:tr>
      <w:tr w:rsidR="00CA2CBA" w:rsidRPr="00AD6849" w14:paraId="5C0B90EC" w14:textId="77777777" w:rsidTr="00CA2CBA">
        <w:tc>
          <w:tcPr>
            <w:tcW w:w="0" w:type="auto"/>
          </w:tcPr>
          <w:p w14:paraId="4D1BD70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3 or more symptoms</w:t>
            </w:r>
          </w:p>
        </w:tc>
        <w:tc>
          <w:tcPr>
            <w:tcW w:w="0" w:type="auto"/>
          </w:tcPr>
          <w:p w14:paraId="40163B8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30</w:t>
            </w:r>
          </w:p>
        </w:tc>
        <w:tc>
          <w:tcPr>
            <w:tcW w:w="0" w:type="auto"/>
          </w:tcPr>
          <w:p w14:paraId="2FF630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57.7%</w:t>
            </w:r>
          </w:p>
        </w:tc>
        <w:tc>
          <w:tcPr>
            <w:tcW w:w="0" w:type="auto"/>
          </w:tcPr>
          <w:p w14:paraId="129DB77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64</w:t>
            </w:r>
          </w:p>
        </w:tc>
        <w:tc>
          <w:tcPr>
            <w:tcW w:w="0" w:type="auto"/>
          </w:tcPr>
          <w:p w14:paraId="479517A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44.8%</w:t>
            </w:r>
          </w:p>
        </w:tc>
        <w:tc>
          <w:tcPr>
            <w:tcW w:w="0" w:type="auto"/>
          </w:tcPr>
          <w:p w14:paraId="3DB9CC1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94</w:t>
            </w:r>
          </w:p>
        </w:tc>
        <w:tc>
          <w:tcPr>
            <w:tcW w:w="0" w:type="auto"/>
          </w:tcPr>
          <w:p w14:paraId="1BD882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48.2%</w:t>
            </w:r>
          </w:p>
        </w:tc>
      </w:tr>
      <w:tr w:rsidR="00CA2CBA" w:rsidRPr="00AD6849" w14:paraId="4D661F02" w14:textId="77777777" w:rsidTr="00CA2CBA">
        <w:tc>
          <w:tcPr>
            <w:tcW w:w="0" w:type="auto"/>
          </w:tcPr>
          <w:p w14:paraId="42C39C7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</w:tcPr>
          <w:p w14:paraId="6556DFF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52</w:t>
            </w:r>
          </w:p>
        </w:tc>
        <w:tc>
          <w:tcPr>
            <w:tcW w:w="0" w:type="auto"/>
          </w:tcPr>
          <w:p w14:paraId="50DBED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  <w:tc>
          <w:tcPr>
            <w:tcW w:w="0" w:type="auto"/>
          </w:tcPr>
          <w:p w14:paraId="203E220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143</w:t>
            </w:r>
          </w:p>
        </w:tc>
        <w:tc>
          <w:tcPr>
            <w:tcW w:w="0" w:type="auto"/>
          </w:tcPr>
          <w:p w14:paraId="0AACDAA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  <w:tc>
          <w:tcPr>
            <w:tcW w:w="0" w:type="auto"/>
          </w:tcPr>
          <w:p w14:paraId="244D56F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195</w:t>
            </w:r>
          </w:p>
        </w:tc>
        <w:tc>
          <w:tcPr>
            <w:tcW w:w="0" w:type="auto"/>
          </w:tcPr>
          <w:p w14:paraId="460F20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</w:tr>
    </w:tbl>
    <w:p w14:paraId="61C08177" w14:textId="77777777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3133A818" w14:textId="1FFC0987" w:rsidR="005059F7" w:rsidRPr="00AD6849" w:rsidRDefault="005059F7" w:rsidP="005059F7">
      <w:pPr>
        <w:pStyle w:val="Caption"/>
        <w:spacing w:after="0"/>
        <w:ind w:left="11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bookmarkStart w:id="7" w:name="_Hlk150718160"/>
      <w:bookmarkStart w:id="8" w:name="_Hlk152262417"/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Table S</w:t>
      </w:r>
      <w:r w:rsidR="0028332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5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bookmarkEnd w:id="7"/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Distribution of active TB cases according to the number of symptoms and addictions (n=195, RR)</w:t>
      </w:r>
    </w:p>
    <w:tbl>
      <w:tblPr>
        <w:tblStyle w:val="MDPI41threelinetable"/>
        <w:tblW w:w="0" w:type="auto"/>
        <w:tblLook w:val="0000" w:firstRow="0" w:lastRow="0" w:firstColumn="0" w:lastColumn="0" w:noHBand="0" w:noVBand="0"/>
      </w:tblPr>
      <w:tblGrid>
        <w:gridCol w:w="2278"/>
        <w:gridCol w:w="1251"/>
        <w:gridCol w:w="1149"/>
        <w:gridCol w:w="807"/>
        <w:gridCol w:w="1036"/>
        <w:gridCol w:w="1843"/>
      </w:tblGrid>
      <w:tr w:rsidR="00430F3B" w:rsidRPr="00AD6849" w14:paraId="65E93A45" w14:textId="77777777" w:rsidTr="00430F3B">
        <w:trPr>
          <w:trHeight w:val="283"/>
        </w:trPr>
        <w:tc>
          <w:tcPr>
            <w:tcW w:w="2278" w:type="dxa"/>
            <w:tcBorders>
              <w:bottom w:val="single" w:sz="4" w:space="0" w:color="auto"/>
            </w:tcBorders>
          </w:tcPr>
          <w:bookmarkEnd w:id="8"/>
          <w:p w14:paraId="25C46FD8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Number of symptoms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C03841C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Addiction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DF033CA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72FF8B8B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cases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5099586B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E1E3B4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% of TB cases</w:t>
            </w:r>
          </w:p>
        </w:tc>
      </w:tr>
      <w:tr w:rsidR="00430F3B" w:rsidRPr="00AD6849" w14:paraId="0A9C0899" w14:textId="77777777" w:rsidTr="00430F3B"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14:paraId="3F6D46A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No symptoms</w:t>
            </w:r>
          </w:p>
          <w:p w14:paraId="5E3C497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(55 TB cases)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14:paraId="49DC0B9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Smoker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19B4744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3ADD568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27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584E571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49.1%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07098A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13.8%</w:t>
            </w:r>
          </w:p>
        </w:tc>
      </w:tr>
      <w:tr w:rsidR="00430F3B" w:rsidRPr="00AD6849" w14:paraId="392CFC21" w14:textId="77777777" w:rsidTr="00430F3B">
        <w:tc>
          <w:tcPr>
            <w:tcW w:w="2278" w:type="dxa"/>
            <w:vMerge/>
          </w:tcPr>
          <w:p w14:paraId="1F027A3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vMerge/>
          </w:tcPr>
          <w:p w14:paraId="3D17AFB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149" w:type="dxa"/>
          </w:tcPr>
          <w:p w14:paraId="50BD56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Former</w:t>
            </w:r>
          </w:p>
        </w:tc>
        <w:tc>
          <w:tcPr>
            <w:tcW w:w="767" w:type="dxa"/>
          </w:tcPr>
          <w:p w14:paraId="0AA498C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1036" w:type="dxa"/>
          </w:tcPr>
          <w:p w14:paraId="6784A9E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14.5% </w:t>
            </w:r>
          </w:p>
        </w:tc>
        <w:tc>
          <w:tcPr>
            <w:tcW w:w="1843" w:type="dxa"/>
          </w:tcPr>
          <w:p w14:paraId="67761C6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4.1%</w:t>
            </w:r>
          </w:p>
        </w:tc>
      </w:tr>
      <w:tr w:rsidR="00430F3B" w:rsidRPr="00AD6849" w14:paraId="3BFD077B" w14:textId="77777777" w:rsidTr="00430F3B">
        <w:tc>
          <w:tcPr>
            <w:tcW w:w="2278" w:type="dxa"/>
            <w:vMerge/>
          </w:tcPr>
          <w:p w14:paraId="0DD14DD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</w:tcPr>
          <w:p w14:paraId="31A4E2E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Alcohol</w:t>
            </w:r>
          </w:p>
        </w:tc>
        <w:tc>
          <w:tcPr>
            <w:tcW w:w="1149" w:type="dxa"/>
          </w:tcPr>
          <w:p w14:paraId="1DA102D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44F7E7C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25</w:t>
            </w:r>
          </w:p>
        </w:tc>
        <w:tc>
          <w:tcPr>
            <w:tcW w:w="1036" w:type="dxa"/>
          </w:tcPr>
          <w:p w14:paraId="75836A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45.5% </w:t>
            </w:r>
          </w:p>
        </w:tc>
        <w:tc>
          <w:tcPr>
            <w:tcW w:w="1843" w:type="dxa"/>
          </w:tcPr>
          <w:p w14:paraId="4DA131B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12.8%</w:t>
            </w:r>
          </w:p>
        </w:tc>
      </w:tr>
      <w:tr w:rsidR="00430F3B" w:rsidRPr="00AD6849" w14:paraId="1BB1E9FE" w14:textId="77777777" w:rsidTr="00430F3B">
        <w:tc>
          <w:tcPr>
            <w:tcW w:w="2278" w:type="dxa"/>
            <w:vMerge w:val="restart"/>
          </w:tcPr>
          <w:p w14:paraId="7514D6E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1 symptom </w:t>
            </w:r>
          </w:p>
          <w:p w14:paraId="3B84E78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(22 TB cases)</w:t>
            </w:r>
          </w:p>
        </w:tc>
        <w:tc>
          <w:tcPr>
            <w:tcW w:w="1251" w:type="dxa"/>
            <w:vMerge w:val="restart"/>
          </w:tcPr>
          <w:p w14:paraId="74B32C3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Smoker</w:t>
            </w:r>
          </w:p>
        </w:tc>
        <w:tc>
          <w:tcPr>
            <w:tcW w:w="1149" w:type="dxa"/>
          </w:tcPr>
          <w:p w14:paraId="18B5063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73BC2EB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16</w:t>
            </w:r>
          </w:p>
        </w:tc>
        <w:tc>
          <w:tcPr>
            <w:tcW w:w="1036" w:type="dxa"/>
          </w:tcPr>
          <w:p w14:paraId="155A02C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72.7% </w:t>
            </w:r>
          </w:p>
        </w:tc>
        <w:tc>
          <w:tcPr>
            <w:tcW w:w="1843" w:type="dxa"/>
          </w:tcPr>
          <w:p w14:paraId="392A029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8.2%</w:t>
            </w:r>
          </w:p>
        </w:tc>
      </w:tr>
      <w:tr w:rsidR="00430F3B" w:rsidRPr="00AD6849" w14:paraId="281149F4" w14:textId="77777777" w:rsidTr="00430F3B">
        <w:tc>
          <w:tcPr>
            <w:tcW w:w="2278" w:type="dxa"/>
            <w:vMerge/>
          </w:tcPr>
          <w:p w14:paraId="136A834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vMerge/>
          </w:tcPr>
          <w:p w14:paraId="783AF1A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149" w:type="dxa"/>
          </w:tcPr>
          <w:p w14:paraId="0854F8E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Former</w:t>
            </w:r>
          </w:p>
        </w:tc>
        <w:tc>
          <w:tcPr>
            <w:tcW w:w="767" w:type="dxa"/>
          </w:tcPr>
          <w:p w14:paraId="3EDE2F3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1036" w:type="dxa"/>
          </w:tcPr>
          <w:p w14:paraId="6CC5C3F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9.1% </w:t>
            </w:r>
          </w:p>
        </w:tc>
        <w:tc>
          <w:tcPr>
            <w:tcW w:w="1843" w:type="dxa"/>
          </w:tcPr>
          <w:p w14:paraId="79FADD8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1.0%</w:t>
            </w:r>
          </w:p>
        </w:tc>
      </w:tr>
      <w:tr w:rsidR="00430F3B" w:rsidRPr="00AD6849" w14:paraId="226D01C2" w14:textId="77777777" w:rsidTr="00430F3B">
        <w:tc>
          <w:tcPr>
            <w:tcW w:w="2278" w:type="dxa"/>
            <w:vMerge/>
          </w:tcPr>
          <w:p w14:paraId="3A4EDB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</w:tcPr>
          <w:p w14:paraId="7E3DF64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Alcohol</w:t>
            </w:r>
          </w:p>
        </w:tc>
        <w:tc>
          <w:tcPr>
            <w:tcW w:w="1149" w:type="dxa"/>
          </w:tcPr>
          <w:p w14:paraId="2A1DB4F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50B46A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15</w:t>
            </w:r>
          </w:p>
        </w:tc>
        <w:tc>
          <w:tcPr>
            <w:tcW w:w="1036" w:type="dxa"/>
          </w:tcPr>
          <w:p w14:paraId="3460095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68.2% </w:t>
            </w:r>
          </w:p>
        </w:tc>
        <w:tc>
          <w:tcPr>
            <w:tcW w:w="1843" w:type="dxa"/>
          </w:tcPr>
          <w:p w14:paraId="6353D70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7.7%</w:t>
            </w:r>
          </w:p>
        </w:tc>
      </w:tr>
      <w:tr w:rsidR="00430F3B" w:rsidRPr="00AD6849" w14:paraId="6A92F79E" w14:textId="77777777" w:rsidTr="00430F3B">
        <w:tc>
          <w:tcPr>
            <w:tcW w:w="2278" w:type="dxa"/>
            <w:vMerge w:val="restart"/>
          </w:tcPr>
          <w:p w14:paraId="4AE93DA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2 symptoms </w:t>
            </w:r>
          </w:p>
          <w:p w14:paraId="70EE0E4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(24 TB cases)</w:t>
            </w:r>
          </w:p>
        </w:tc>
        <w:tc>
          <w:tcPr>
            <w:tcW w:w="1251" w:type="dxa"/>
            <w:vMerge w:val="restart"/>
          </w:tcPr>
          <w:p w14:paraId="77A6638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Smoker</w:t>
            </w:r>
          </w:p>
        </w:tc>
        <w:tc>
          <w:tcPr>
            <w:tcW w:w="1149" w:type="dxa"/>
          </w:tcPr>
          <w:p w14:paraId="454512A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05E8633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14</w:t>
            </w:r>
          </w:p>
        </w:tc>
        <w:tc>
          <w:tcPr>
            <w:tcW w:w="1036" w:type="dxa"/>
          </w:tcPr>
          <w:p w14:paraId="3F32D55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68.2% </w:t>
            </w:r>
          </w:p>
        </w:tc>
        <w:tc>
          <w:tcPr>
            <w:tcW w:w="1843" w:type="dxa"/>
          </w:tcPr>
          <w:p w14:paraId="1C2FA32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7.2%</w:t>
            </w:r>
          </w:p>
        </w:tc>
      </w:tr>
      <w:tr w:rsidR="00430F3B" w:rsidRPr="00AD6849" w14:paraId="6DD5A093" w14:textId="77777777" w:rsidTr="00430F3B">
        <w:tc>
          <w:tcPr>
            <w:tcW w:w="2278" w:type="dxa"/>
            <w:vMerge/>
          </w:tcPr>
          <w:p w14:paraId="23324A2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vMerge/>
          </w:tcPr>
          <w:p w14:paraId="5B54A21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149" w:type="dxa"/>
          </w:tcPr>
          <w:p w14:paraId="58DC702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Former</w:t>
            </w:r>
          </w:p>
        </w:tc>
        <w:tc>
          <w:tcPr>
            <w:tcW w:w="767" w:type="dxa"/>
          </w:tcPr>
          <w:p w14:paraId="1BC8644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1036" w:type="dxa"/>
          </w:tcPr>
          <w:p w14:paraId="71BC1A9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8.3% </w:t>
            </w:r>
          </w:p>
        </w:tc>
        <w:tc>
          <w:tcPr>
            <w:tcW w:w="1843" w:type="dxa"/>
          </w:tcPr>
          <w:p w14:paraId="5855C78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1.0%</w:t>
            </w:r>
          </w:p>
        </w:tc>
      </w:tr>
      <w:tr w:rsidR="00430F3B" w:rsidRPr="00AD6849" w14:paraId="0E6AFE0D" w14:textId="77777777" w:rsidTr="00430F3B">
        <w:tc>
          <w:tcPr>
            <w:tcW w:w="2278" w:type="dxa"/>
            <w:vMerge/>
          </w:tcPr>
          <w:p w14:paraId="377E094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</w:tcPr>
          <w:p w14:paraId="79360B8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Alcohol</w:t>
            </w:r>
          </w:p>
        </w:tc>
        <w:tc>
          <w:tcPr>
            <w:tcW w:w="1149" w:type="dxa"/>
          </w:tcPr>
          <w:p w14:paraId="29644E9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08280B7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17</w:t>
            </w:r>
          </w:p>
        </w:tc>
        <w:tc>
          <w:tcPr>
            <w:tcW w:w="1036" w:type="dxa"/>
          </w:tcPr>
          <w:p w14:paraId="034BA8F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70.8% </w:t>
            </w:r>
          </w:p>
        </w:tc>
        <w:tc>
          <w:tcPr>
            <w:tcW w:w="1843" w:type="dxa"/>
          </w:tcPr>
          <w:p w14:paraId="089D1C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8.7%</w:t>
            </w:r>
          </w:p>
        </w:tc>
      </w:tr>
      <w:tr w:rsidR="00430F3B" w:rsidRPr="00AD6849" w14:paraId="55DAAAE5" w14:textId="77777777" w:rsidTr="00430F3B">
        <w:tc>
          <w:tcPr>
            <w:tcW w:w="2278" w:type="dxa"/>
            <w:vMerge w:val="restart"/>
          </w:tcPr>
          <w:p w14:paraId="39A0F64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3 or more symptoms </w:t>
            </w:r>
          </w:p>
          <w:p w14:paraId="6F15E4C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(94 TB cases)</w:t>
            </w:r>
          </w:p>
        </w:tc>
        <w:tc>
          <w:tcPr>
            <w:tcW w:w="1251" w:type="dxa"/>
            <w:vMerge w:val="restart"/>
          </w:tcPr>
          <w:p w14:paraId="35F60DD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Smoker</w:t>
            </w:r>
          </w:p>
        </w:tc>
        <w:tc>
          <w:tcPr>
            <w:tcW w:w="1149" w:type="dxa"/>
          </w:tcPr>
          <w:p w14:paraId="3B7ECF6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0AE7360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51</w:t>
            </w:r>
          </w:p>
        </w:tc>
        <w:tc>
          <w:tcPr>
            <w:tcW w:w="1036" w:type="dxa"/>
          </w:tcPr>
          <w:p w14:paraId="63115AD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54.3% </w:t>
            </w:r>
          </w:p>
        </w:tc>
        <w:tc>
          <w:tcPr>
            <w:tcW w:w="1843" w:type="dxa"/>
          </w:tcPr>
          <w:p w14:paraId="2BD6432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26.2%</w:t>
            </w:r>
          </w:p>
        </w:tc>
      </w:tr>
      <w:tr w:rsidR="00430F3B" w:rsidRPr="00AD6849" w14:paraId="790D8B0A" w14:textId="77777777" w:rsidTr="00430F3B">
        <w:tc>
          <w:tcPr>
            <w:tcW w:w="2278" w:type="dxa"/>
            <w:vMerge/>
          </w:tcPr>
          <w:p w14:paraId="40DB05D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vMerge/>
          </w:tcPr>
          <w:p w14:paraId="2D7B92C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149" w:type="dxa"/>
          </w:tcPr>
          <w:p w14:paraId="78BA79F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Former</w:t>
            </w:r>
          </w:p>
        </w:tc>
        <w:tc>
          <w:tcPr>
            <w:tcW w:w="767" w:type="dxa"/>
          </w:tcPr>
          <w:p w14:paraId="24E5CFE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12</w:t>
            </w:r>
          </w:p>
        </w:tc>
        <w:tc>
          <w:tcPr>
            <w:tcW w:w="1036" w:type="dxa"/>
          </w:tcPr>
          <w:p w14:paraId="1F64817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12.8% </w:t>
            </w:r>
          </w:p>
        </w:tc>
        <w:tc>
          <w:tcPr>
            <w:tcW w:w="1843" w:type="dxa"/>
          </w:tcPr>
          <w:p w14:paraId="6DC6A75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6.2%</w:t>
            </w:r>
          </w:p>
        </w:tc>
      </w:tr>
      <w:tr w:rsidR="00430F3B" w:rsidRPr="00AD6849" w14:paraId="6E958A08" w14:textId="77777777" w:rsidTr="00430F3B">
        <w:tc>
          <w:tcPr>
            <w:tcW w:w="2278" w:type="dxa"/>
            <w:vMerge/>
          </w:tcPr>
          <w:p w14:paraId="179BFCE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</w:tcPr>
          <w:p w14:paraId="56416CD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Alcohol</w:t>
            </w:r>
          </w:p>
        </w:tc>
        <w:tc>
          <w:tcPr>
            <w:tcW w:w="1149" w:type="dxa"/>
          </w:tcPr>
          <w:p w14:paraId="26F9BF9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5638AA6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46</w:t>
            </w:r>
          </w:p>
        </w:tc>
        <w:tc>
          <w:tcPr>
            <w:tcW w:w="1036" w:type="dxa"/>
          </w:tcPr>
          <w:p w14:paraId="56EDE60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 xml:space="preserve">48.9% </w:t>
            </w:r>
          </w:p>
        </w:tc>
        <w:tc>
          <w:tcPr>
            <w:tcW w:w="1843" w:type="dxa"/>
          </w:tcPr>
          <w:p w14:paraId="7F9E14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23.6%</w:t>
            </w:r>
          </w:p>
        </w:tc>
      </w:tr>
      <w:tr w:rsidR="00430F3B" w:rsidRPr="00AD6849" w14:paraId="4B209E32" w14:textId="77777777" w:rsidTr="00430F3B">
        <w:tc>
          <w:tcPr>
            <w:tcW w:w="2278" w:type="dxa"/>
            <w:vMerge w:val="restart"/>
          </w:tcPr>
          <w:p w14:paraId="79DD4F1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251" w:type="dxa"/>
            <w:vMerge w:val="restart"/>
          </w:tcPr>
          <w:p w14:paraId="3A30EF4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Smoker</w:t>
            </w:r>
          </w:p>
        </w:tc>
        <w:tc>
          <w:tcPr>
            <w:tcW w:w="1149" w:type="dxa"/>
          </w:tcPr>
          <w:p w14:paraId="0257D48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7E81FEA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108</w:t>
            </w:r>
          </w:p>
        </w:tc>
        <w:tc>
          <w:tcPr>
            <w:tcW w:w="1036" w:type="dxa"/>
          </w:tcPr>
          <w:p w14:paraId="5C147B2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8C4A5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55.4%</w:t>
            </w:r>
          </w:p>
        </w:tc>
      </w:tr>
      <w:tr w:rsidR="00430F3B" w:rsidRPr="00AD6849" w14:paraId="5684C315" w14:textId="77777777" w:rsidTr="00430F3B">
        <w:tc>
          <w:tcPr>
            <w:tcW w:w="2278" w:type="dxa"/>
            <w:vMerge/>
          </w:tcPr>
          <w:p w14:paraId="3D61C25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vMerge/>
          </w:tcPr>
          <w:p w14:paraId="6A69B68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149" w:type="dxa"/>
          </w:tcPr>
          <w:p w14:paraId="748C765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Former</w:t>
            </w:r>
          </w:p>
        </w:tc>
        <w:tc>
          <w:tcPr>
            <w:tcW w:w="767" w:type="dxa"/>
          </w:tcPr>
          <w:p w14:paraId="4BA3E56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24</w:t>
            </w:r>
          </w:p>
        </w:tc>
        <w:tc>
          <w:tcPr>
            <w:tcW w:w="1036" w:type="dxa"/>
          </w:tcPr>
          <w:p w14:paraId="69A3A01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4540803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12.3%</w:t>
            </w:r>
          </w:p>
        </w:tc>
      </w:tr>
      <w:tr w:rsidR="00430F3B" w:rsidRPr="00AD6849" w14:paraId="2C254E82" w14:textId="77777777" w:rsidTr="00430F3B">
        <w:tc>
          <w:tcPr>
            <w:tcW w:w="2278" w:type="dxa"/>
            <w:vMerge/>
          </w:tcPr>
          <w:p w14:paraId="3E3CE06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</w:tcPr>
          <w:p w14:paraId="407ADA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Alcohol</w:t>
            </w:r>
          </w:p>
        </w:tc>
        <w:tc>
          <w:tcPr>
            <w:tcW w:w="1149" w:type="dxa"/>
          </w:tcPr>
          <w:p w14:paraId="440C8C8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767" w:type="dxa"/>
          </w:tcPr>
          <w:p w14:paraId="3078D6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103</w:t>
            </w:r>
          </w:p>
        </w:tc>
        <w:tc>
          <w:tcPr>
            <w:tcW w:w="1036" w:type="dxa"/>
          </w:tcPr>
          <w:p w14:paraId="26D992B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3DF64A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52.8%</w:t>
            </w:r>
          </w:p>
        </w:tc>
      </w:tr>
    </w:tbl>
    <w:p w14:paraId="2E41A406" w14:textId="77777777" w:rsidR="005059F7" w:rsidRDefault="005059F7" w:rsidP="005059F7">
      <w:pPr>
        <w:pStyle w:val="Body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val="en-GB"/>
        </w:rPr>
      </w:pPr>
    </w:p>
    <w:p w14:paraId="120DA039" w14:textId="635383CC" w:rsidR="00283320" w:rsidRPr="00AD6849" w:rsidRDefault="00283320" w:rsidP="00283320">
      <w:pPr>
        <w:pStyle w:val="Caption"/>
        <w:spacing w:after="0"/>
        <w:ind w:left="11" w:hanging="11"/>
        <w:jc w:val="left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Table S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6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Distribution of active TB cases by addiction, age and </w:t>
      </w:r>
      <w:r w:rsidR="00F54DC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sex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categories (N=195, RR)</w:t>
      </w:r>
    </w:p>
    <w:tbl>
      <w:tblPr>
        <w:tblStyle w:val="MDPI41threelinetable"/>
        <w:tblW w:w="4789" w:type="pct"/>
        <w:tblLook w:val="0000" w:firstRow="0" w:lastRow="0" w:firstColumn="0" w:lastColumn="0" w:noHBand="0" w:noVBand="0"/>
      </w:tblPr>
      <w:tblGrid>
        <w:gridCol w:w="1726"/>
        <w:gridCol w:w="1135"/>
        <w:gridCol w:w="1812"/>
        <w:gridCol w:w="926"/>
        <w:gridCol w:w="879"/>
        <w:gridCol w:w="938"/>
        <w:gridCol w:w="879"/>
        <w:gridCol w:w="939"/>
        <w:gridCol w:w="790"/>
      </w:tblGrid>
      <w:tr w:rsidR="00283320" w:rsidRPr="00AD6849" w14:paraId="5130B072" w14:textId="77777777" w:rsidTr="008E3BFA">
        <w:tc>
          <w:tcPr>
            <w:tcW w:w="871" w:type="pct"/>
            <w:vMerge w:val="restart"/>
          </w:tcPr>
          <w:p w14:paraId="2FC85B09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Addiction</w:t>
            </w:r>
          </w:p>
        </w:tc>
        <w:tc>
          <w:tcPr>
            <w:tcW w:w="576" w:type="pct"/>
            <w:vMerge w:val="restart"/>
          </w:tcPr>
          <w:p w14:paraId="3459482E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  <w:vMerge w:val="restart"/>
            <w:tcBorders>
              <w:bottom w:val="single" w:sz="4" w:space="0" w:color="auto"/>
            </w:tcBorders>
          </w:tcPr>
          <w:p w14:paraId="6032D35E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Age category</w:t>
            </w:r>
          </w:p>
          <w:p w14:paraId="18E3A201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(years)</w:t>
            </w:r>
          </w:p>
        </w:tc>
        <w:tc>
          <w:tcPr>
            <w:tcW w:w="2639" w:type="pct"/>
            <w:gridSpan w:val="6"/>
            <w:tcBorders>
              <w:bottom w:val="single" w:sz="4" w:space="0" w:color="auto"/>
            </w:tcBorders>
          </w:tcPr>
          <w:p w14:paraId="6FCAC692" w14:textId="524F1A54" w:rsidR="00283320" w:rsidRPr="003321BF" w:rsidRDefault="00F54DC2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Sex</w:t>
            </w:r>
          </w:p>
        </w:tc>
      </w:tr>
      <w:tr w:rsidR="00283320" w:rsidRPr="00AD6849" w14:paraId="1DBAB019" w14:textId="77777777" w:rsidTr="008E3BFA">
        <w:tc>
          <w:tcPr>
            <w:tcW w:w="871" w:type="pct"/>
            <w:vMerge/>
          </w:tcPr>
          <w:p w14:paraId="53EDE459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85E097D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</w:tcBorders>
          </w:tcPr>
          <w:p w14:paraId="7A9EF479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5ADA8" w14:textId="2F015758" w:rsidR="00283320" w:rsidRPr="003321BF" w:rsidRDefault="00F54DC2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3EEDB" w14:textId="065DB075" w:rsidR="00283320" w:rsidRPr="003321BF" w:rsidRDefault="00F54DC2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Male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F25D2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</w:tr>
      <w:tr w:rsidR="00283320" w:rsidRPr="00AD6849" w14:paraId="2B8199B8" w14:textId="77777777" w:rsidTr="008E3BFA"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1E027B83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14:paraId="60490E8E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</w:tcPr>
          <w:p w14:paraId="6DC03FBD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035A33EB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36867465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5F2C1F1B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3AB23589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61BCA3BB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TB cases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14:paraId="1CE22A68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%</w:t>
            </w:r>
          </w:p>
        </w:tc>
      </w:tr>
      <w:tr w:rsidR="00283320" w:rsidRPr="00AD6849" w14:paraId="11EFE940" w14:textId="77777777" w:rsidTr="008E3BFA">
        <w:tc>
          <w:tcPr>
            <w:tcW w:w="871" w:type="pct"/>
            <w:vMerge w:val="restart"/>
            <w:tcBorders>
              <w:top w:val="single" w:sz="4" w:space="0" w:color="auto"/>
            </w:tcBorders>
          </w:tcPr>
          <w:p w14:paraId="25F2FBB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Smoking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14:paraId="75AE729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Smokers</w:t>
            </w:r>
          </w:p>
        </w:tc>
        <w:tc>
          <w:tcPr>
            <w:tcW w:w="914" w:type="pct"/>
            <w:tcBorders>
              <w:top w:val="single" w:sz="4" w:space="0" w:color="auto"/>
            </w:tcBorders>
          </w:tcPr>
          <w:p w14:paraId="406EFB0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7CA0EBD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4485A9E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5.3%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14:paraId="56D4896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32A7A6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14:paraId="649F1F4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477FEE9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0.9%</w:t>
            </w:r>
          </w:p>
        </w:tc>
      </w:tr>
      <w:tr w:rsidR="00283320" w:rsidRPr="00AD6849" w14:paraId="2F648840" w14:textId="77777777" w:rsidTr="008E3BFA">
        <w:tc>
          <w:tcPr>
            <w:tcW w:w="871" w:type="pct"/>
            <w:vMerge/>
          </w:tcPr>
          <w:p w14:paraId="3BD3F50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D6C9B0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A85762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4D1278A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58AA96B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5.3%</w:t>
            </w:r>
          </w:p>
        </w:tc>
        <w:tc>
          <w:tcPr>
            <w:tcW w:w="478" w:type="pct"/>
          </w:tcPr>
          <w:p w14:paraId="23660A8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1CAFDC6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21A6333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0007340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0.9%</w:t>
            </w:r>
          </w:p>
        </w:tc>
      </w:tr>
      <w:tr w:rsidR="00283320" w:rsidRPr="00AD6849" w14:paraId="19770801" w14:textId="77777777" w:rsidTr="008E3BFA">
        <w:tc>
          <w:tcPr>
            <w:tcW w:w="871" w:type="pct"/>
            <w:vMerge/>
          </w:tcPr>
          <w:p w14:paraId="3ECBDB9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2DB3026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76FC9C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269D0FD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727593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10.5%</w:t>
            </w:r>
          </w:p>
        </w:tc>
        <w:tc>
          <w:tcPr>
            <w:tcW w:w="478" w:type="pct"/>
          </w:tcPr>
          <w:p w14:paraId="23AA905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424" w:type="pct"/>
          </w:tcPr>
          <w:p w14:paraId="617141A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5.6%</w:t>
            </w:r>
          </w:p>
        </w:tc>
        <w:tc>
          <w:tcPr>
            <w:tcW w:w="478" w:type="pct"/>
          </w:tcPr>
          <w:p w14:paraId="50EFDBB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</w:t>
            </w:r>
          </w:p>
        </w:tc>
        <w:tc>
          <w:tcPr>
            <w:tcW w:w="362" w:type="pct"/>
          </w:tcPr>
          <w:p w14:paraId="1CCDAD1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6.5%</w:t>
            </w:r>
          </w:p>
        </w:tc>
      </w:tr>
      <w:tr w:rsidR="00283320" w:rsidRPr="00AD6849" w14:paraId="4B3C6FEF" w14:textId="77777777" w:rsidTr="008E3BFA">
        <w:tc>
          <w:tcPr>
            <w:tcW w:w="871" w:type="pct"/>
            <w:vMerge/>
          </w:tcPr>
          <w:p w14:paraId="067AD95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1F1BE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22195B5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41D25C7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3E323A1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10.5%</w:t>
            </w:r>
          </w:p>
        </w:tc>
        <w:tc>
          <w:tcPr>
            <w:tcW w:w="478" w:type="pct"/>
          </w:tcPr>
          <w:p w14:paraId="27EB5DA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0B7556B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15.7%</w:t>
            </w:r>
          </w:p>
        </w:tc>
        <w:tc>
          <w:tcPr>
            <w:tcW w:w="478" w:type="pct"/>
          </w:tcPr>
          <w:p w14:paraId="2F8D86E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</w:t>
            </w:r>
          </w:p>
        </w:tc>
        <w:tc>
          <w:tcPr>
            <w:tcW w:w="362" w:type="pct"/>
          </w:tcPr>
          <w:p w14:paraId="637CF12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14.8%</w:t>
            </w:r>
          </w:p>
        </w:tc>
      </w:tr>
      <w:tr w:rsidR="00283320" w:rsidRPr="00AD6849" w14:paraId="3D5211AB" w14:textId="77777777" w:rsidTr="008E3BFA">
        <w:tc>
          <w:tcPr>
            <w:tcW w:w="871" w:type="pct"/>
            <w:vMerge/>
          </w:tcPr>
          <w:p w14:paraId="689F0CF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8C09A0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FE29B0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4362E94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424" w:type="pct"/>
          </w:tcPr>
          <w:p w14:paraId="449C6BC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42.1%</w:t>
            </w:r>
          </w:p>
        </w:tc>
        <w:tc>
          <w:tcPr>
            <w:tcW w:w="478" w:type="pct"/>
          </w:tcPr>
          <w:p w14:paraId="3FDEF4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30</w:t>
            </w:r>
          </w:p>
        </w:tc>
        <w:tc>
          <w:tcPr>
            <w:tcW w:w="424" w:type="pct"/>
          </w:tcPr>
          <w:p w14:paraId="674F0D5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33.7%</w:t>
            </w:r>
          </w:p>
        </w:tc>
        <w:tc>
          <w:tcPr>
            <w:tcW w:w="478" w:type="pct"/>
          </w:tcPr>
          <w:p w14:paraId="5EC03EA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</w:t>
            </w:r>
          </w:p>
        </w:tc>
        <w:tc>
          <w:tcPr>
            <w:tcW w:w="362" w:type="pct"/>
          </w:tcPr>
          <w:p w14:paraId="1030DB1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35.2%</w:t>
            </w:r>
          </w:p>
        </w:tc>
      </w:tr>
      <w:tr w:rsidR="00283320" w:rsidRPr="00AD6849" w14:paraId="5B0ED5B3" w14:textId="77777777" w:rsidTr="008E3BFA">
        <w:tc>
          <w:tcPr>
            <w:tcW w:w="871" w:type="pct"/>
            <w:vMerge/>
          </w:tcPr>
          <w:p w14:paraId="107CA0D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83247A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BF356F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215CFDC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07809B4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10.5%</w:t>
            </w:r>
          </w:p>
        </w:tc>
        <w:tc>
          <w:tcPr>
            <w:tcW w:w="478" w:type="pct"/>
          </w:tcPr>
          <w:p w14:paraId="6BD1C06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27</w:t>
            </w:r>
          </w:p>
        </w:tc>
        <w:tc>
          <w:tcPr>
            <w:tcW w:w="424" w:type="pct"/>
          </w:tcPr>
          <w:p w14:paraId="68CFA99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30.3%</w:t>
            </w:r>
          </w:p>
        </w:tc>
        <w:tc>
          <w:tcPr>
            <w:tcW w:w="478" w:type="pct"/>
          </w:tcPr>
          <w:p w14:paraId="01AA65F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29</w:t>
            </w:r>
          </w:p>
        </w:tc>
        <w:tc>
          <w:tcPr>
            <w:tcW w:w="362" w:type="pct"/>
          </w:tcPr>
          <w:p w14:paraId="0116999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26.9%</w:t>
            </w:r>
          </w:p>
        </w:tc>
      </w:tr>
      <w:tr w:rsidR="00283320" w:rsidRPr="00AD6849" w14:paraId="0E694D1D" w14:textId="77777777" w:rsidTr="008E3BFA">
        <w:tc>
          <w:tcPr>
            <w:tcW w:w="871" w:type="pct"/>
            <w:vMerge/>
          </w:tcPr>
          <w:p w14:paraId="63292C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D9A611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68B5CC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0B72818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42DFE5F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10.5%</w:t>
            </w:r>
          </w:p>
        </w:tc>
        <w:tc>
          <w:tcPr>
            <w:tcW w:w="478" w:type="pct"/>
          </w:tcPr>
          <w:p w14:paraId="2286315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111F8C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10.1%</w:t>
            </w:r>
          </w:p>
        </w:tc>
        <w:tc>
          <w:tcPr>
            <w:tcW w:w="478" w:type="pct"/>
          </w:tcPr>
          <w:p w14:paraId="0265B4C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362" w:type="pct"/>
          </w:tcPr>
          <w:p w14:paraId="12D4F28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10.2%</w:t>
            </w:r>
          </w:p>
        </w:tc>
      </w:tr>
      <w:tr w:rsidR="00283320" w:rsidRPr="00AD6849" w14:paraId="1FC89255" w14:textId="77777777" w:rsidTr="008E3BFA">
        <w:tc>
          <w:tcPr>
            <w:tcW w:w="871" w:type="pct"/>
            <w:vMerge/>
          </w:tcPr>
          <w:p w14:paraId="78C005C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9A9D47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348D62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1C4BCEC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2347E4B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5.3%</w:t>
            </w:r>
          </w:p>
        </w:tc>
        <w:tc>
          <w:tcPr>
            <w:tcW w:w="478" w:type="pct"/>
          </w:tcPr>
          <w:p w14:paraId="181DEAB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4EC33F9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4.5%</w:t>
            </w:r>
          </w:p>
        </w:tc>
        <w:tc>
          <w:tcPr>
            <w:tcW w:w="478" w:type="pct"/>
          </w:tcPr>
          <w:p w14:paraId="336B18B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62" w:type="pct"/>
          </w:tcPr>
          <w:p w14:paraId="2E9EDE7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4.6%</w:t>
            </w:r>
          </w:p>
        </w:tc>
      </w:tr>
      <w:tr w:rsidR="00283320" w:rsidRPr="00AD6849" w14:paraId="7E7A171A" w14:textId="77777777" w:rsidTr="008E3BFA">
        <w:tc>
          <w:tcPr>
            <w:tcW w:w="871" w:type="pct"/>
            <w:vMerge/>
          </w:tcPr>
          <w:p w14:paraId="6CA2955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3447982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Former smokers</w:t>
            </w:r>
          </w:p>
        </w:tc>
        <w:tc>
          <w:tcPr>
            <w:tcW w:w="914" w:type="pct"/>
          </w:tcPr>
          <w:p w14:paraId="39A5B61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2548401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5FD0809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5CE2C5F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02D1D17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5.3%</w:t>
            </w:r>
          </w:p>
        </w:tc>
        <w:tc>
          <w:tcPr>
            <w:tcW w:w="478" w:type="pct"/>
          </w:tcPr>
          <w:p w14:paraId="465DFE0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1EE6273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4.2%</w:t>
            </w:r>
          </w:p>
        </w:tc>
      </w:tr>
      <w:tr w:rsidR="00283320" w:rsidRPr="00AD6849" w14:paraId="652FA714" w14:textId="77777777" w:rsidTr="008E3BFA">
        <w:tc>
          <w:tcPr>
            <w:tcW w:w="871" w:type="pct"/>
            <w:vMerge/>
          </w:tcPr>
          <w:p w14:paraId="2CD5494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D68834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D802E6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398009F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000A402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40.0%</w:t>
            </w:r>
          </w:p>
        </w:tc>
        <w:tc>
          <w:tcPr>
            <w:tcW w:w="478" w:type="pct"/>
          </w:tcPr>
          <w:p w14:paraId="244B538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424" w:type="pct"/>
          </w:tcPr>
          <w:p w14:paraId="78D079E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15.8%</w:t>
            </w:r>
          </w:p>
        </w:tc>
        <w:tc>
          <w:tcPr>
            <w:tcW w:w="478" w:type="pct"/>
          </w:tcPr>
          <w:p w14:paraId="70E2415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62" w:type="pct"/>
          </w:tcPr>
          <w:p w14:paraId="32F1114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20.8%</w:t>
            </w:r>
          </w:p>
        </w:tc>
      </w:tr>
      <w:tr w:rsidR="00283320" w:rsidRPr="00AD6849" w14:paraId="10A5344D" w14:textId="77777777" w:rsidTr="008E3BFA">
        <w:tc>
          <w:tcPr>
            <w:tcW w:w="871" w:type="pct"/>
            <w:vMerge/>
          </w:tcPr>
          <w:p w14:paraId="70299A8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7194AD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057E27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7697749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2B61FAF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68E58B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491E044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21.1%</w:t>
            </w:r>
          </w:p>
        </w:tc>
        <w:tc>
          <w:tcPr>
            <w:tcW w:w="478" w:type="pct"/>
          </w:tcPr>
          <w:p w14:paraId="1F97FD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362" w:type="pct"/>
          </w:tcPr>
          <w:p w14:paraId="24E2175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</w:tr>
      <w:tr w:rsidR="00283320" w:rsidRPr="00AD6849" w14:paraId="275627C8" w14:textId="77777777" w:rsidTr="008E3BFA">
        <w:tc>
          <w:tcPr>
            <w:tcW w:w="871" w:type="pct"/>
            <w:vMerge/>
          </w:tcPr>
          <w:p w14:paraId="2CD4387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48682B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1752B39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5AC0E91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35BB28D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20.0%</w:t>
            </w:r>
          </w:p>
        </w:tc>
        <w:tc>
          <w:tcPr>
            <w:tcW w:w="478" w:type="pct"/>
          </w:tcPr>
          <w:p w14:paraId="681B9CB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424" w:type="pct"/>
          </w:tcPr>
          <w:p w14:paraId="06592BE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26.3%</w:t>
            </w:r>
          </w:p>
        </w:tc>
        <w:tc>
          <w:tcPr>
            <w:tcW w:w="478" w:type="pct"/>
          </w:tcPr>
          <w:p w14:paraId="25F5C83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362" w:type="pct"/>
          </w:tcPr>
          <w:p w14:paraId="610F69A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25.0%</w:t>
            </w:r>
          </w:p>
        </w:tc>
      </w:tr>
      <w:tr w:rsidR="00283320" w:rsidRPr="00AD6849" w14:paraId="1CF5DCF4" w14:textId="77777777" w:rsidTr="008E3BFA">
        <w:tc>
          <w:tcPr>
            <w:tcW w:w="871" w:type="pct"/>
            <w:vMerge/>
          </w:tcPr>
          <w:p w14:paraId="2F40E8E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833465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121F98A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61303F5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12FA01E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1C28084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46D38F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21.1%</w:t>
            </w:r>
          </w:p>
        </w:tc>
        <w:tc>
          <w:tcPr>
            <w:tcW w:w="478" w:type="pct"/>
          </w:tcPr>
          <w:p w14:paraId="3D2867F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362" w:type="pct"/>
          </w:tcPr>
          <w:p w14:paraId="52297EE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16.7%</w:t>
            </w:r>
          </w:p>
        </w:tc>
      </w:tr>
      <w:tr w:rsidR="00283320" w:rsidRPr="00AD6849" w14:paraId="7C4C9178" w14:textId="77777777" w:rsidTr="008E3BFA">
        <w:tc>
          <w:tcPr>
            <w:tcW w:w="871" w:type="pct"/>
            <w:vMerge/>
          </w:tcPr>
          <w:p w14:paraId="1F2A343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122D97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20FD3A6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2DB6D75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5A6FEE7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20.0%</w:t>
            </w:r>
          </w:p>
        </w:tc>
        <w:tc>
          <w:tcPr>
            <w:tcW w:w="478" w:type="pct"/>
          </w:tcPr>
          <w:p w14:paraId="131CE8A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571563A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10.5%</w:t>
            </w:r>
          </w:p>
        </w:tc>
        <w:tc>
          <w:tcPr>
            <w:tcW w:w="478" w:type="pct"/>
          </w:tcPr>
          <w:p w14:paraId="6A9D88A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388FB6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12.5%</w:t>
            </w:r>
          </w:p>
        </w:tc>
      </w:tr>
      <w:tr w:rsidR="00283320" w:rsidRPr="00AD6849" w14:paraId="79CE0B4B" w14:textId="77777777" w:rsidTr="008E3BFA">
        <w:tc>
          <w:tcPr>
            <w:tcW w:w="871" w:type="pct"/>
            <w:vMerge/>
          </w:tcPr>
          <w:p w14:paraId="2075A07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5B9A5A2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B80C7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</w:tcPr>
          <w:p w14:paraId="2666211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370FCF4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20.0%</w:t>
            </w:r>
          </w:p>
        </w:tc>
        <w:tc>
          <w:tcPr>
            <w:tcW w:w="478" w:type="pct"/>
          </w:tcPr>
          <w:p w14:paraId="7490073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5472F30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58E1FFD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712028E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4.2%</w:t>
            </w:r>
          </w:p>
        </w:tc>
      </w:tr>
      <w:tr w:rsidR="00283320" w:rsidRPr="00AD6849" w14:paraId="15675883" w14:textId="77777777" w:rsidTr="008E3BFA">
        <w:tc>
          <w:tcPr>
            <w:tcW w:w="871" w:type="pct"/>
            <w:vMerge/>
          </w:tcPr>
          <w:p w14:paraId="7094334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0081294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Non-smokers</w:t>
            </w:r>
          </w:p>
        </w:tc>
        <w:tc>
          <w:tcPr>
            <w:tcW w:w="914" w:type="pct"/>
          </w:tcPr>
          <w:p w14:paraId="761A537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6B0052D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0678103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3.6%</w:t>
            </w:r>
          </w:p>
        </w:tc>
        <w:tc>
          <w:tcPr>
            <w:tcW w:w="478" w:type="pct"/>
          </w:tcPr>
          <w:p w14:paraId="4712509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24AB79F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6171E36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692D998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1.6%</w:t>
            </w:r>
          </w:p>
        </w:tc>
      </w:tr>
      <w:tr w:rsidR="00283320" w:rsidRPr="00AD6849" w14:paraId="2AC5E9DD" w14:textId="77777777" w:rsidTr="008E3BFA">
        <w:tc>
          <w:tcPr>
            <w:tcW w:w="871" w:type="pct"/>
            <w:vMerge/>
          </w:tcPr>
          <w:p w14:paraId="38BB613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78D941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D75E0C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0E3E4B7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06E25ED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7.1%</w:t>
            </w:r>
          </w:p>
        </w:tc>
        <w:tc>
          <w:tcPr>
            <w:tcW w:w="478" w:type="pct"/>
          </w:tcPr>
          <w:p w14:paraId="355D179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4F5E487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6F0E731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62" w:type="pct"/>
          </w:tcPr>
          <w:p w14:paraId="18630BB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3.2%</w:t>
            </w:r>
          </w:p>
        </w:tc>
      </w:tr>
      <w:tr w:rsidR="00283320" w:rsidRPr="00AD6849" w14:paraId="338110F5" w14:textId="77777777" w:rsidTr="008E3BFA">
        <w:tc>
          <w:tcPr>
            <w:tcW w:w="871" w:type="pct"/>
            <w:vMerge/>
          </w:tcPr>
          <w:p w14:paraId="05A9907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5517DC2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F65A37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493D5AF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51D7487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4B03C07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424" w:type="pct"/>
          </w:tcPr>
          <w:p w14:paraId="69FA864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8.6%</w:t>
            </w:r>
          </w:p>
        </w:tc>
        <w:tc>
          <w:tcPr>
            <w:tcW w:w="478" w:type="pct"/>
          </w:tcPr>
          <w:p w14:paraId="4AFDC90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0515E1B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4.8%</w:t>
            </w:r>
          </w:p>
        </w:tc>
      </w:tr>
      <w:tr w:rsidR="00283320" w:rsidRPr="00AD6849" w14:paraId="2E0A31AB" w14:textId="77777777" w:rsidTr="008E3BFA">
        <w:tc>
          <w:tcPr>
            <w:tcW w:w="871" w:type="pct"/>
            <w:vMerge/>
          </w:tcPr>
          <w:p w14:paraId="79745AE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FD0FA5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F2161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0E99FFC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424" w:type="pct"/>
          </w:tcPr>
          <w:p w14:paraId="44F51AA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10.7%</w:t>
            </w:r>
          </w:p>
        </w:tc>
        <w:tc>
          <w:tcPr>
            <w:tcW w:w="478" w:type="pct"/>
          </w:tcPr>
          <w:p w14:paraId="0A0C517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</w:t>
            </w:r>
          </w:p>
        </w:tc>
        <w:tc>
          <w:tcPr>
            <w:tcW w:w="424" w:type="pct"/>
          </w:tcPr>
          <w:p w14:paraId="159DD8B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20.0%</w:t>
            </w:r>
          </w:p>
        </w:tc>
        <w:tc>
          <w:tcPr>
            <w:tcW w:w="478" w:type="pct"/>
          </w:tcPr>
          <w:p w14:paraId="638F847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</w:t>
            </w:r>
          </w:p>
        </w:tc>
        <w:tc>
          <w:tcPr>
            <w:tcW w:w="362" w:type="pct"/>
          </w:tcPr>
          <w:p w14:paraId="13DA054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15.9%</w:t>
            </w:r>
          </w:p>
        </w:tc>
      </w:tr>
      <w:tr w:rsidR="00283320" w:rsidRPr="00AD6849" w14:paraId="42B476B0" w14:textId="77777777" w:rsidTr="008E3BFA">
        <w:tc>
          <w:tcPr>
            <w:tcW w:w="871" w:type="pct"/>
            <w:vMerge/>
          </w:tcPr>
          <w:p w14:paraId="582026A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47834C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28D9B2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3D85C70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424" w:type="pct"/>
          </w:tcPr>
          <w:p w14:paraId="50309F9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21.4%</w:t>
            </w:r>
          </w:p>
        </w:tc>
        <w:tc>
          <w:tcPr>
            <w:tcW w:w="478" w:type="pct"/>
          </w:tcPr>
          <w:p w14:paraId="746689F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424" w:type="pct"/>
          </w:tcPr>
          <w:p w14:paraId="1CC6BD9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17.1%</w:t>
            </w:r>
          </w:p>
        </w:tc>
        <w:tc>
          <w:tcPr>
            <w:tcW w:w="478" w:type="pct"/>
          </w:tcPr>
          <w:p w14:paraId="0F64180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</w:t>
            </w:r>
          </w:p>
        </w:tc>
        <w:tc>
          <w:tcPr>
            <w:tcW w:w="362" w:type="pct"/>
          </w:tcPr>
          <w:p w14:paraId="0DF9C98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19.0%</w:t>
            </w:r>
          </w:p>
        </w:tc>
      </w:tr>
      <w:tr w:rsidR="00283320" w:rsidRPr="00AD6849" w14:paraId="4F01C9BD" w14:textId="77777777" w:rsidTr="008E3BFA">
        <w:tc>
          <w:tcPr>
            <w:tcW w:w="871" w:type="pct"/>
            <w:vMerge/>
          </w:tcPr>
          <w:p w14:paraId="203A1E7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0AED37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DF2F36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6C700CA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21A368D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32.1%</w:t>
            </w:r>
          </w:p>
        </w:tc>
        <w:tc>
          <w:tcPr>
            <w:tcW w:w="478" w:type="pct"/>
          </w:tcPr>
          <w:p w14:paraId="14F912A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324CC29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25.7%</w:t>
            </w:r>
          </w:p>
        </w:tc>
        <w:tc>
          <w:tcPr>
            <w:tcW w:w="478" w:type="pct"/>
          </w:tcPr>
          <w:p w14:paraId="45D210B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</w:t>
            </w:r>
          </w:p>
        </w:tc>
        <w:tc>
          <w:tcPr>
            <w:tcW w:w="362" w:type="pct"/>
          </w:tcPr>
          <w:p w14:paraId="26D831F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28.6%</w:t>
            </w:r>
          </w:p>
        </w:tc>
      </w:tr>
      <w:tr w:rsidR="00283320" w:rsidRPr="00AD6849" w14:paraId="79C1BC2D" w14:textId="77777777" w:rsidTr="008E3BFA">
        <w:tc>
          <w:tcPr>
            <w:tcW w:w="871" w:type="pct"/>
            <w:vMerge/>
          </w:tcPr>
          <w:p w14:paraId="12A53EE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86B560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8CFF4C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5CEF476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</w:t>
            </w:r>
          </w:p>
        </w:tc>
        <w:tc>
          <w:tcPr>
            <w:tcW w:w="424" w:type="pct"/>
          </w:tcPr>
          <w:p w14:paraId="6292CF5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25.0%</w:t>
            </w:r>
          </w:p>
        </w:tc>
        <w:tc>
          <w:tcPr>
            <w:tcW w:w="478" w:type="pct"/>
          </w:tcPr>
          <w:p w14:paraId="352870A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424" w:type="pct"/>
          </w:tcPr>
          <w:p w14:paraId="6B75A34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22.9%</w:t>
            </w:r>
          </w:p>
        </w:tc>
        <w:tc>
          <w:tcPr>
            <w:tcW w:w="478" w:type="pct"/>
          </w:tcPr>
          <w:p w14:paraId="1B05F65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</w:t>
            </w:r>
          </w:p>
        </w:tc>
        <w:tc>
          <w:tcPr>
            <w:tcW w:w="362" w:type="pct"/>
          </w:tcPr>
          <w:p w14:paraId="4EC86B1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23.8%</w:t>
            </w:r>
          </w:p>
        </w:tc>
      </w:tr>
      <w:tr w:rsidR="00283320" w:rsidRPr="00AD6849" w14:paraId="6ECAAFD9" w14:textId="77777777" w:rsidTr="008E3BFA">
        <w:tc>
          <w:tcPr>
            <w:tcW w:w="871" w:type="pct"/>
            <w:vMerge/>
          </w:tcPr>
          <w:p w14:paraId="185D149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5EBC3A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0BD3BC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</w:tcPr>
          <w:p w14:paraId="76ABFD6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3F25B27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243C2DE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33BA23B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5.7%</w:t>
            </w:r>
          </w:p>
        </w:tc>
        <w:tc>
          <w:tcPr>
            <w:tcW w:w="478" w:type="pct"/>
          </w:tcPr>
          <w:p w14:paraId="06F884F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362" w:type="pct"/>
          </w:tcPr>
          <w:p w14:paraId="0712942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3.2%</w:t>
            </w:r>
          </w:p>
        </w:tc>
      </w:tr>
      <w:tr w:rsidR="00283320" w:rsidRPr="00AD6849" w14:paraId="70FE7C0D" w14:textId="77777777" w:rsidTr="008E3BFA">
        <w:tc>
          <w:tcPr>
            <w:tcW w:w="871" w:type="pct"/>
            <w:vMerge/>
          </w:tcPr>
          <w:p w14:paraId="70C918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6DC002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4" w:type="pct"/>
          </w:tcPr>
          <w:p w14:paraId="7A20B5F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472" w:type="pct"/>
          </w:tcPr>
          <w:p w14:paraId="53F2A0E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1E145AD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0DEEEE6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223C097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7444926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05B0F6F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283320" w:rsidRPr="00AD6849" w14:paraId="5F77A25A" w14:textId="77777777" w:rsidTr="008E3BFA">
        <w:tc>
          <w:tcPr>
            <w:tcW w:w="871" w:type="pct"/>
            <w:vMerge/>
          </w:tcPr>
          <w:p w14:paraId="6DE9EC4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219DC1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51E6EF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2B950F6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107C58C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3.8%</w:t>
            </w:r>
          </w:p>
        </w:tc>
        <w:tc>
          <w:tcPr>
            <w:tcW w:w="478" w:type="pct"/>
          </w:tcPr>
          <w:p w14:paraId="0D65AD6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10B9C7E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478" w:type="pct"/>
          </w:tcPr>
          <w:p w14:paraId="42366B9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3CCB54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  <w:tr w:rsidR="00283320" w:rsidRPr="00AD6849" w14:paraId="733B5A4A" w14:textId="77777777" w:rsidTr="008E3BFA">
        <w:tc>
          <w:tcPr>
            <w:tcW w:w="871" w:type="pct"/>
            <w:vMerge/>
          </w:tcPr>
          <w:p w14:paraId="0B9C3D9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3F2F2F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1A5EC66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40EEB98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21516FC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4C38F98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424" w:type="pct"/>
          </w:tcPr>
          <w:p w14:paraId="40CAB08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3.5%</w:t>
            </w:r>
          </w:p>
        </w:tc>
        <w:tc>
          <w:tcPr>
            <w:tcW w:w="478" w:type="pct"/>
          </w:tcPr>
          <w:p w14:paraId="3AE1F84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362" w:type="pct"/>
          </w:tcPr>
          <w:p w14:paraId="09FE136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4.6%</w:t>
            </w:r>
          </w:p>
        </w:tc>
      </w:tr>
      <w:tr w:rsidR="00283320" w:rsidRPr="00AD6849" w14:paraId="625B715D" w14:textId="77777777" w:rsidTr="008E3BFA">
        <w:tc>
          <w:tcPr>
            <w:tcW w:w="871" w:type="pct"/>
            <w:vMerge/>
          </w:tcPr>
          <w:p w14:paraId="4703BD1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57A37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CAD5E8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520FA2A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3CDEC8A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49C4005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</w:t>
            </w:r>
          </w:p>
        </w:tc>
        <w:tc>
          <w:tcPr>
            <w:tcW w:w="424" w:type="pct"/>
          </w:tcPr>
          <w:p w14:paraId="7F4EBFE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14.0%</w:t>
            </w:r>
          </w:p>
        </w:tc>
        <w:tc>
          <w:tcPr>
            <w:tcW w:w="478" w:type="pct"/>
          </w:tcPr>
          <w:p w14:paraId="0B24219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</w:t>
            </w:r>
          </w:p>
        </w:tc>
        <w:tc>
          <w:tcPr>
            <w:tcW w:w="362" w:type="pct"/>
          </w:tcPr>
          <w:p w14:paraId="042A35B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12.3%</w:t>
            </w:r>
          </w:p>
        </w:tc>
      </w:tr>
      <w:tr w:rsidR="00283320" w:rsidRPr="00AD6849" w14:paraId="36E23190" w14:textId="77777777" w:rsidTr="008E3BFA">
        <w:tc>
          <w:tcPr>
            <w:tcW w:w="871" w:type="pct"/>
            <w:vMerge/>
          </w:tcPr>
          <w:p w14:paraId="6918EC5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C30244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DED24C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6DA9479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122CC03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59D65C0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41</w:t>
            </w:r>
          </w:p>
        </w:tc>
        <w:tc>
          <w:tcPr>
            <w:tcW w:w="424" w:type="pct"/>
          </w:tcPr>
          <w:p w14:paraId="0F95BA9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28.7%</w:t>
            </w:r>
          </w:p>
        </w:tc>
        <w:tc>
          <w:tcPr>
            <w:tcW w:w="478" w:type="pct"/>
          </w:tcPr>
          <w:p w14:paraId="7E24B76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62" w:type="pct"/>
          </w:tcPr>
          <w:p w14:paraId="619BF3B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26.7%</w:t>
            </w:r>
          </w:p>
        </w:tc>
      </w:tr>
      <w:tr w:rsidR="00283320" w:rsidRPr="00AD6849" w14:paraId="10769753" w14:textId="77777777" w:rsidTr="008E3BFA">
        <w:tc>
          <w:tcPr>
            <w:tcW w:w="871" w:type="pct"/>
            <w:vMerge/>
          </w:tcPr>
          <w:p w14:paraId="1E9438F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75ABC9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2F01CAA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72C8C57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1B4CE4D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6FF3C7F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</w:t>
            </w:r>
          </w:p>
        </w:tc>
        <w:tc>
          <w:tcPr>
            <w:tcW w:w="424" w:type="pct"/>
          </w:tcPr>
          <w:p w14:paraId="764B7A5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26.6%</w:t>
            </w:r>
          </w:p>
        </w:tc>
        <w:tc>
          <w:tcPr>
            <w:tcW w:w="478" w:type="pct"/>
          </w:tcPr>
          <w:p w14:paraId="48A04DC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47</w:t>
            </w:r>
          </w:p>
        </w:tc>
        <w:tc>
          <w:tcPr>
            <w:tcW w:w="362" w:type="pct"/>
          </w:tcPr>
          <w:p w14:paraId="48D4380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24.1%</w:t>
            </w:r>
          </w:p>
        </w:tc>
      </w:tr>
      <w:tr w:rsidR="00283320" w:rsidRPr="00AD6849" w14:paraId="359F9953" w14:textId="77777777" w:rsidTr="008E3BFA">
        <w:tc>
          <w:tcPr>
            <w:tcW w:w="871" w:type="pct"/>
            <w:vMerge/>
          </w:tcPr>
          <w:p w14:paraId="30980DC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5454DE0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6D6E43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0CFD45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6B67E7A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0C2FB72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</w:t>
            </w:r>
          </w:p>
        </w:tc>
        <w:tc>
          <w:tcPr>
            <w:tcW w:w="424" w:type="pct"/>
          </w:tcPr>
          <w:p w14:paraId="1D9255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15.4%</w:t>
            </w:r>
          </w:p>
        </w:tc>
        <w:tc>
          <w:tcPr>
            <w:tcW w:w="478" w:type="pct"/>
          </w:tcPr>
          <w:p w14:paraId="11DA321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</w:t>
            </w:r>
          </w:p>
        </w:tc>
        <w:tc>
          <w:tcPr>
            <w:tcW w:w="362" w:type="pct"/>
          </w:tcPr>
          <w:p w14:paraId="7AC012D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16.9%</w:t>
            </w:r>
          </w:p>
        </w:tc>
      </w:tr>
      <w:tr w:rsidR="00283320" w:rsidRPr="00AD6849" w14:paraId="0BEF6349" w14:textId="77777777" w:rsidTr="008E3BFA">
        <w:tc>
          <w:tcPr>
            <w:tcW w:w="871" w:type="pct"/>
            <w:vMerge/>
          </w:tcPr>
          <w:p w14:paraId="46C9C91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6352D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127603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5EA38B5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4325E65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2001A8F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7ABACE2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9.8%</w:t>
            </w:r>
          </w:p>
        </w:tc>
        <w:tc>
          <w:tcPr>
            <w:tcW w:w="478" w:type="pct"/>
          </w:tcPr>
          <w:p w14:paraId="6B83E5F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62" w:type="pct"/>
          </w:tcPr>
          <w:p w14:paraId="3E1A24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11.8%</w:t>
            </w:r>
          </w:p>
        </w:tc>
      </w:tr>
      <w:tr w:rsidR="00283320" w:rsidRPr="00AD6849" w14:paraId="29C936CB" w14:textId="77777777" w:rsidTr="008E3BFA"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79C09BA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14:paraId="6D20D92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20373B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1E62C5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6404DF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1BFBCB5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5B45B1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13183C3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23CA7A7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  <w:tr w:rsidR="00283320" w:rsidRPr="00AD6849" w14:paraId="17991AA0" w14:textId="77777777" w:rsidTr="008E3BFA">
        <w:tc>
          <w:tcPr>
            <w:tcW w:w="871" w:type="pct"/>
            <w:vMerge w:val="restart"/>
            <w:tcBorders>
              <w:top w:val="single" w:sz="4" w:space="0" w:color="auto"/>
            </w:tcBorders>
          </w:tcPr>
          <w:p w14:paraId="2747E47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Alcohol consumption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14:paraId="0C15419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914" w:type="pct"/>
            <w:tcBorders>
              <w:top w:val="single" w:sz="4" w:space="0" w:color="auto"/>
            </w:tcBorders>
          </w:tcPr>
          <w:p w14:paraId="2682F25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08979FF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3BE08E9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14:paraId="30CAF1C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74A923B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14:paraId="17CD3DC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37C83B5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50.0%</w:t>
            </w:r>
          </w:p>
        </w:tc>
      </w:tr>
      <w:tr w:rsidR="00283320" w:rsidRPr="00AD6849" w14:paraId="658E7A44" w14:textId="77777777" w:rsidTr="008E3BFA">
        <w:tc>
          <w:tcPr>
            <w:tcW w:w="871" w:type="pct"/>
            <w:vMerge/>
          </w:tcPr>
          <w:p w14:paraId="679F31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13849D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77580C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01D9B9D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18BC4B4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100.0%</w:t>
            </w:r>
          </w:p>
        </w:tc>
        <w:tc>
          <w:tcPr>
            <w:tcW w:w="478" w:type="pct"/>
          </w:tcPr>
          <w:p w14:paraId="0A9F825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2456FA0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37C3870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6320349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50.0%</w:t>
            </w:r>
          </w:p>
        </w:tc>
      </w:tr>
      <w:tr w:rsidR="00283320" w:rsidRPr="00AD6849" w14:paraId="796B0A40" w14:textId="77777777" w:rsidTr="008E3BFA">
        <w:tc>
          <w:tcPr>
            <w:tcW w:w="871" w:type="pct"/>
            <w:vMerge/>
          </w:tcPr>
          <w:p w14:paraId="25F574B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548C886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Yes</w:t>
            </w:r>
          </w:p>
        </w:tc>
        <w:tc>
          <w:tcPr>
            <w:tcW w:w="914" w:type="pct"/>
          </w:tcPr>
          <w:p w14:paraId="2E596FB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381ED3C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11B0855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3BF9207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5F5F73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4.2%</w:t>
            </w:r>
          </w:p>
        </w:tc>
        <w:tc>
          <w:tcPr>
            <w:tcW w:w="478" w:type="pct"/>
          </w:tcPr>
          <w:p w14:paraId="6BE6D7F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362" w:type="pct"/>
          </w:tcPr>
          <w:p w14:paraId="11F8308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3.9%</w:t>
            </w:r>
          </w:p>
        </w:tc>
      </w:tr>
      <w:tr w:rsidR="00283320" w:rsidRPr="00AD6849" w14:paraId="43CD3EF7" w14:textId="77777777" w:rsidTr="008E3BFA">
        <w:tc>
          <w:tcPr>
            <w:tcW w:w="871" w:type="pct"/>
            <w:vMerge/>
          </w:tcPr>
          <w:p w14:paraId="1A753D9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EC801D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9FBCCA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4BE809C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1FCCC82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12.5%</w:t>
            </w:r>
          </w:p>
        </w:tc>
        <w:tc>
          <w:tcPr>
            <w:tcW w:w="478" w:type="pct"/>
          </w:tcPr>
          <w:p w14:paraId="0E2843D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39C01CC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14.7%</w:t>
            </w:r>
          </w:p>
        </w:tc>
        <w:tc>
          <w:tcPr>
            <w:tcW w:w="478" w:type="pct"/>
          </w:tcPr>
          <w:p w14:paraId="1A1CA73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</w:t>
            </w:r>
          </w:p>
        </w:tc>
        <w:tc>
          <w:tcPr>
            <w:tcW w:w="362" w:type="pct"/>
          </w:tcPr>
          <w:p w14:paraId="5847567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14.6%</w:t>
            </w:r>
          </w:p>
        </w:tc>
      </w:tr>
      <w:tr w:rsidR="00283320" w:rsidRPr="00AD6849" w14:paraId="363C4157" w14:textId="77777777" w:rsidTr="008E3BFA">
        <w:tc>
          <w:tcPr>
            <w:tcW w:w="871" w:type="pct"/>
            <w:vMerge/>
          </w:tcPr>
          <w:p w14:paraId="33F56FD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9D1148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150C5A9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15FB9E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424" w:type="pct"/>
          </w:tcPr>
          <w:p w14:paraId="71044F6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37.5%</w:t>
            </w:r>
          </w:p>
        </w:tc>
        <w:tc>
          <w:tcPr>
            <w:tcW w:w="478" w:type="pct"/>
          </w:tcPr>
          <w:p w14:paraId="4D6737D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31</w:t>
            </w:r>
          </w:p>
        </w:tc>
        <w:tc>
          <w:tcPr>
            <w:tcW w:w="424" w:type="pct"/>
          </w:tcPr>
          <w:p w14:paraId="0BD57AF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32.6%</w:t>
            </w:r>
          </w:p>
        </w:tc>
        <w:tc>
          <w:tcPr>
            <w:tcW w:w="478" w:type="pct"/>
          </w:tcPr>
          <w:p w14:paraId="17DBED8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34</w:t>
            </w:r>
          </w:p>
        </w:tc>
        <w:tc>
          <w:tcPr>
            <w:tcW w:w="362" w:type="pct"/>
          </w:tcPr>
          <w:p w14:paraId="6B339DD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33.0%</w:t>
            </w:r>
          </w:p>
        </w:tc>
      </w:tr>
      <w:tr w:rsidR="00283320" w:rsidRPr="00AD6849" w14:paraId="5CD6EE98" w14:textId="77777777" w:rsidTr="008E3BFA">
        <w:tc>
          <w:tcPr>
            <w:tcW w:w="871" w:type="pct"/>
            <w:vMerge/>
          </w:tcPr>
          <w:p w14:paraId="40A36B7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585E8B4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E12BEF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7036150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65D27A7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25.0%</w:t>
            </w:r>
          </w:p>
        </w:tc>
        <w:tc>
          <w:tcPr>
            <w:tcW w:w="478" w:type="pct"/>
          </w:tcPr>
          <w:p w14:paraId="56B068D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</w:t>
            </w:r>
          </w:p>
        </w:tc>
        <w:tc>
          <w:tcPr>
            <w:tcW w:w="424" w:type="pct"/>
          </w:tcPr>
          <w:p w14:paraId="48B1E80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27.4%</w:t>
            </w:r>
          </w:p>
        </w:tc>
        <w:tc>
          <w:tcPr>
            <w:tcW w:w="478" w:type="pct"/>
          </w:tcPr>
          <w:p w14:paraId="6C1E2C2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</w:t>
            </w:r>
          </w:p>
        </w:tc>
        <w:tc>
          <w:tcPr>
            <w:tcW w:w="362" w:type="pct"/>
          </w:tcPr>
          <w:p w14:paraId="5C91B4E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27.2%</w:t>
            </w:r>
          </w:p>
        </w:tc>
      </w:tr>
      <w:tr w:rsidR="00283320" w:rsidRPr="00AD6849" w14:paraId="521C8CAC" w14:textId="77777777" w:rsidTr="008E3BFA">
        <w:tc>
          <w:tcPr>
            <w:tcW w:w="871" w:type="pct"/>
            <w:vMerge/>
          </w:tcPr>
          <w:p w14:paraId="3C8C18C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59F892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45D3E2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78259B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55CD84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12.5%</w:t>
            </w:r>
          </w:p>
        </w:tc>
        <w:tc>
          <w:tcPr>
            <w:tcW w:w="478" w:type="pct"/>
          </w:tcPr>
          <w:p w14:paraId="485E54E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65EB7C0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14.7%</w:t>
            </w:r>
          </w:p>
        </w:tc>
        <w:tc>
          <w:tcPr>
            <w:tcW w:w="478" w:type="pct"/>
          </w:tcPr>
          <w:p w14:paraId="16010FA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</w:t>
            </w:r>
          </w:p>
        </w:tc>
        <w:tc>
          <w:tcPr>
            <w:tcW w:w="362" w:type="pct"/>
          </w:tcPr>
          <w:p w14:paraId="41C2329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14.6%</w:t>
            </w:r>
          </w:p>
        </w:tc>
      </w:tr>
      <w:tr w:rsidR="00283320" w:rsidRPr="00AD6849" w14:paraId="56DD7F24" w14:textId="77777777" w:rsidTr="008E3BFA">
        <w:tc>
          <w:tcPr>
            <w:tcW w:w="871" w:type="pct"/>
            <w:vMerge/>
          </w:tcPr>
          <w:p w14:paraId="2C4D81F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47EE42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30276D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1096006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659B4C2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12.5%</w:t>
            </w:r>
          </w:p>
        </w:tc>
        <w:tc>
          <w:tcPr>
            <w:tcW w:w="478" w:type="pct"/>
          </w:tcPr>
          <w:p w14:paraId="11C4B2D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424" w:type="pct"/>
          </w:tcPr>
          <w:p w14:paraId="420D603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6.3%</w:t>
            </w:r>
          </w:p>
        </w:tc>
        <w:tc>
          <w:tcPr>
            <w:tcW w:w="478" w:type="pct"/>
          </w:tcPr>
          <w:p w14:paraId="1631A2E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</w:t>
            </w:r>
          </w:p>
        </w:tc>
        <w:tc>
          <w:tcPr>
            <w:tcW w:w="362" w:type="pct"/>
          </w:tcPr>
          <w:p w14:paraId="09427DB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6.8%</w:t>
            </w:r>
          </w:p>
        </w:tc>
      </w:tr>
      <w:tr w:rsidR="00283320" w:rsidRPr="00AD6849" w14:paraId="2BB27A86" w14:textId="77777777" w:rsidTr="008E3BFA">
        <w:tc>
          <w:tcPr>
            <w:tcW w:w="871" w:type="pct"/>
            <w:vMerge/>
          </w:tcPr>
          <w:p w14:paraId="0A63619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21A4C69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914" w:type="pct"/>
          </w:tcPr>
          <w:p w14:paraId="496245D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472" w:type="pct"/>
          </w:tcPr>
          <w:p w14:paraId="5A1D7C6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38396F1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2.3%</w:t>
            </w:r>
          </w:p>
        </w:tc>
        <w:tc>
          <w:tcPr>
            <w:tcW w:w="478" w:type="pct"/>
          </w:tcPr>
          <w:p w14:paraId="0E6723F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25DA879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4B9006F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6F690A0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1.1%</w:t>
            </w:r>
          </w:p>
        </w:tc>
      </w:tr>
      <w:tr w:rsidR="00283320" w:rsidRPr="00AD6849" w14:paraId="4D52A1D9" w14:textId="77777777" w:rsidTr="008E3BFA">
        <w:tc>
          <w:tcPr>
            <w:tcW w:w="871" w:type="pct"/>
            <w:vMerge/>
          </w:tcPr>
          <w:p w14:paraId="7913215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DF335C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266353E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4B97D1A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1A53386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4.7%</w:t>
            </w:r>
          </w:p>
        </w:tc>
        <w:tc>
          <w:tcPr>
            <w:tcW w:w="478" w:type="pct"/>
          </w:tcPr>
          <w:p w14:paraId="05A8AD5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330F23E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2.1%</w:t>
            </w:r>
          </w:p>
        </w:tc>
        <w:tc>
          <w:tcPr>
            <w:tcW w:w="478" w:type="pct"/>
          </w:tcPr>
          <w:p w14:paraId="66E1E07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026DE76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3.3%</w:t>
            </w:r>
          </w:p>
        </w:tc>
      </w:tr>
      <w:tr w:rsidR="00283320" w:rsidRPr="00AD6849" w14:paraId="5B27EFAF" w14:textId="77777777" w:rsidTr="008E3BFA">
        <w:tc>
          <w:tcPr>
            <w:tcW w:w="871" w:type="pct"/>
            <w:vMerge/>
          </w:tcPr>
          <w:p w14:paraId="7617D65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B87275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AFD1D2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3B5363B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092620F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9.3%</w:t>
            </w:r>
          </w:p>
        </w:tc>
        <w:tc>
          <w:tcPr>
            <w:tcW w:w="478" w:type="pct"/>
          </w:tcPr>
          <w:p w14:paraId="16CAFB9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0421DC1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2.1%</w:t>
            </w:r>
          </w:p>
        </w:tc>
        <w:tc>
          <w:tcPr>
            <w:tcW w:w="478" w:type="pct"/>
          </w:tcPr>
          <w:p w14:paraId="2205463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362" w:type="pct"/>
          </w:tcPr>
          <w:p w14:paraId="3F632FA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5.6%</w:t>
            </w:r>
          </w:p>
        </w:tc>
      </w:tr>
      <w:tr w:rsidR="00283320" w:rsidRPr="00AD6849" w14:paraId="601FD5D8" w14:textId="77777777" w:rsidTr="008E3BFA">
        <w:tc>
          <w:tcPr>
            <w:tcW w:w="871" w:type="pct"/>
            <w:vMerge/>
          </w:tcPr>
          <w:p w14:paraId="2622FA7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26F09F8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82492C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2E20820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424" w:type="pct"/>
          </w:tcPr>
          <w:p w14:paraId="3028882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7.0%</w:t>
            </w:r>
          </w:p>
        </w:tc>
        <w:tc>
          <w:tcPr>
            <w:tcW w:w="478" w:type="pct"/>
          </w:tcPr>
          <w:p w14:paraId="1DFB281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</w:t>
            </w:r>
          </w:p>
        </w:tc>
        <w:tc>
          <w:tcPr>
            <w:tcW w:w="424" w:type="pct"/>
          </w:tcPr>
          <w:p w14:paraId="473CD1F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12.8%</w:t>
            </w:r>
          </w:p>
        </w:tc>
        <w:tc>
          <w:tcPr>
            <w:tcW w:w="478" w:type="pct"/>
          </w:tcPr>
          <w:p w14:paraId="0350D17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362" w:type="pct"/>
          </w:tcPr>
          <w:p w14:paraId="4E81AEE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10.0%</w:t>
            </w:r>
          </w:p>
        </w:tc>
      </w:tr>
      <w:tr w:rsidR="00283320" w:rsidRPr="00AD6849" w14:paraId="21A8CD97" w14:textId="77777777" w:rsidTr="008E3BFA">
        <w:tc>
          <w:tcPr>
            <w:tcW w:w="871" w:type="pct"/>
            <w:vMerge/>
          </w:tcPr>
          <w:p w14:paraId="405BAEF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853F80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85DC9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71007CB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424" w:type="pct"/>
          </w:tcPr>
          <w:p w14:paraId="3ABE62D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18.6%</w:t>
            </w:r>
          </w:p>
        </w:tc>
        <w:tc>
          <w:tcPr>
            <w:tcW w:w="478" w:type="pct"/>
          </w:tcPr>
          <w:p w14:paraId="34E26F1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6DCD1D9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19.1%</w:t>
            </w:r>
          </w:p>
        </w:tc>
        <w:tc>
          <w:tcPr>
            <w:tcW w:w="478" w:type="pct"/>
          </w:tcPr>
          <w:p w14:paraId="70F558A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</w:t>
            </w:r>
          </w:p>
        </w:tc>
        <w:tc>
          <w:tcPr>
            <w:tcW w:w="362" w:type="pct"/>
          </w:tcPr>
          <w:p w14:paraId="0F5742C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18.9%</w:t>
            </w:r>
          </w:p>
        </w:tc>
      </w:tr>
      <w:tr w:rsidR="00283320" w:rsidRPr="00AD6849" w14:paraId="1C6FE909" w14:textId="77777777" w:rsidTr="008E3BFA">
        <w:tc>
          <w:tcPr>
            <w:tcW w:w="871" w:type="pct"/>
            <w:vMerge/>
          </w:tcPr>
          <w:p w14:paraId="63E3EDC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A25AF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2CCA04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0F2D4E1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</w:t>
            </w:r>
          </w:p>
        </w:tc>
        <w:tc>
          <w:tcPr>
            <w:tcW w:w="424" w:type="pct"/>
          </w:tcPr>
          <w:p w14:paraId="58186AD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16.3%</w:t>
            </w:r>
          </w:p>
        </w:tc>
        <w:tc>
          <w:tcPr>
            <w:tcW w:w="478" w:type="pct"/>
          </w:tcPr>
          <w:p w14:paraId="3BC8A3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</w:t>
            </w:r>
          </w:p>
        </w:tc>
        <w:tc>
          <w:tcPr>
            <w:tcW w:w="424" w:type="pct"/>
          </w:tcPr>
          <w:p w14:paraId="1B2928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25.5%</w:t>
            </w:r>
          </w:p>
        </w:tc>
        <w:tc>
          <w:tcPr>
            <w:tcW w:w="478" w:type="pct"/>
          </w:tcPr>
          <w:p w14:paraId="1500BC1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</w:t>
            </w:r>
          </w:p>
        </w:tc>
        <w:tc>
          <w:tcPr>
            <w:tcW w:w="362" w:type="pct"/>
          </w:tcPr>
          <w:p w14:paraId="583C4D5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21.1%</w:t>
            </w:r>
          </w:p>
        </w:tc>
      </w:tr>
      <w:tr w:rsidR="00283320" w:rsidRPr="00AD6849" w14:paraId="06D4016D" w14:textId="77777777" w:rsidTr="008E3BFA">
        <w:tc>
          <w:tcPr>
            <w:tcW w:w="871" w:type="pct"/>
            <w:vMerge/>
          </w:tcPr>
          <w:p w14:paraId="0C4BBD5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50AC4A0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CA03BE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2A267BC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2166AAE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20.9%</w:t>
            </w:r>
          </w:p>
        </w:tc>
        <w:tc>
          <w:tcPr>
            <w:tcW w:w="478" w:type="pct"/>
          </w:tcPr>
          <w:p w14:paraId="7AB7293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424" w:type="pct"/>
          </w:tcPr>
          <w:p w14:paraId="5FB455B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17.0%</w:t>
            </w:r>
          </w:p>
        </w:tc>
        <w:tc>
          <w:tcPr>
            <w:tcW w:w="478" w:type="pct"/>
          </w:tcPr>
          <w:p w14:paraId="2449B66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</w:t>
            </w:r>
          </w:p>
        </w:tc>
        <w:tc>
          <w:tcPr>
            <w:tcW w:w="362" w:type="pct"/>
          </w:tcPr>
          <w:p w14:paraId="3AE88F7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18.9%</w:t>
            </w:r>
          </w:p>
        </w:tc>
      </w:tr>
      <w:tr w:rsidR="00283320" w:rsidRPr="00AD6849" w14:paraId="4A576D0D" w14:textId="77777777" w:rsidTr="008E3BFA">
        <w:tc>
          <w:tcPr>
            <w:tcW w:w="871" w:type="pct"/>
            <w:vMerge/>
          </w:tcPr>
          <w:p w14:paraId="0E47737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626416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4A8C33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3956264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424" w:type="pct"/>
          </w:tcPr>
          <w:p w14:paraId="3906E04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18.6%</w:t>
            </w:r>
          </w:p>
        </w:tc>
        <w:tc>
          <w:tcPr>
            <w:tcW w:w="478" w:type="pct"/>
          </w:tcPr>
          <w:p w14:paraId="57D630D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</w:t>
            </w:r>
          </w:p>
        </w:tc>
        <w:tc>
          <w:tcPr>
            <w:tcW w:w="424" w:type="pct"/>
          </w:tcPr>
          <w:p w14:paraId="4F1CCBC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17.0%</w:t>
            </w:r>
          </w:p>
        </w:tc>
        <w:tc>
          <w:tcPr>
            <w:tcW w:w="478" w:type="pct"/>
          </w:tcPr>
          <w:p w14:paraId="1EC1533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</w:t>
            </w:r>
          </w:p>
        </w:tc>
        <w:tc>
          <w:tcPr>
            <w:tcW w:w="362" w:type="pct"/>
          </w:tcPr>
          <w:p w14:paraId="79A1AC2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17.8%</w:t>
            </w:r>
          </w:p>
        </w:tc>
      </w:tr>
      <w:tr w:rsidR="00283320" w:rsidRPr="00AD6849" w14:paraId="26276E81" w14:textId="77777777" w:rsidTr="008E3BFA">
        <w:tc>
          <w:tcPr>
            <w:tcW w:w="871" w:type="pct"/>
            <w:vMerge/>
          </w:tcPr>
          <w:p w14:paraId="16FF6DC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02448C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B081AE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</w:tcPr>
          <w:p w14:paraId="30FD2DB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7BCFB3F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2.3%</w:t>
            </w:r>
          </w:p>
        </w:tc>
        <w:tc>
          <w:tcPr>
            <w:tcW w:w="478" w:type="pct"/>
          </w:tcPr>
          <w:p w14:paraId="6A393AC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3090583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4.3%</w:t>
            </w:r>
          </w:p>
        </w:tc>
        <w:tc>
          <w:tcPr>
            <w:tcW w:w="478" w:type="pct"/>
          </w:tcPr>
          <w:p w14:paraId="2C959FE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0324644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3.3%</w:t>
            </w:r>
          </w:p>
        </w:tc>
      </w:tr>
      <w:tr w:rsidR="00283320" w:rsidRPr="00AD6849" w14:paraId="437433B3" w14:textId="77777777" w:rsidTr="008E3BFA">
        <w:tc>
          <w:tcPr>
            <w:tcW w:w="871" w:type="pct"/>
            <w:vMerge/>
          </w:tcPr>
          <w:p w14:paraId="51C710A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5CD598B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4" w:type="pct"/>
          </w:tcPr>
          <w:p w14:paraId="0950DFC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472" w:type="pct"/>
          </w:tcPr>
          <w:p w14:paraId="7EA6993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5850690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1FD95B2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708AB07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139FF7F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7AF927A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283320" w:rsidRPr="00AD6849" w14:paraId="4DD0E170" w14:textId="77777777" w:rsidTr="008E3BFA">
        <w:tc>
          <w:tcPr>
            <w:tcW w:w="871" w:type="pct"/>
            <w:vMerge/>
          </w:tcPr>
          <w:p w14:paraId="5BF02CA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27EEA9B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9F276A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35BF9B7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12BC358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3.8%</w:t>
            </w:r>
          </w:p>
        </w:tc>
        <w:tc>
          <w:tcPr>
            <w:tcW w:w="478" w:type="pct"/>
          </w:tcPr>
          <w:p w14:paraId="595DEA8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02FA6A1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478" w:type="pct"/>
          </w:tcPr>
          <w:p w14:paraId="5BC517F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3336867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  <w:tr w:rsidR="00283320" w:rsidRPr="00AD6849" w14:paraId="7A99C0F4" w14:textId="77777777" w:rsidTr="008E3BFA">
        <w:tc>
          <w:tcPr>
            <w:tcW w:w="871" w:type="pct"/>
            <w:vMerge/>
          </w:tcPr>
          <w:p w14:paraId="6165629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9846A6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7F32E6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074769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59A91B0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477F402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424" w:type="pct"/>
          </w:tcPr>
          <w:p w14:paraId="77CCD2C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3.5%</w:t>
            </w:r>
          </w:p>
        </w:tc>
        <w:tc>
          <w:tcPr>
            <w:tcW w:w="478" w:type="pct"/>
          </w:tcPr>
          <w:p w14:paraId="07BE5E5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362" w:type="pct"/>
          </w:tcPr>
          <w:p w14:paraId="2D358E1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4.6%</w:t>
            </w:r>
          </w:p>
        </w:tc>
      </w:tr>
      <w:tr w:rsidR="00283320" w:rsidRPr="00AD6849" w14:paraId="727AC152" w14:textId="77777777" w:rsidTr="008E3BFA">
        <w:tc>
          <w:tcPr>
            <w:tcW w:w="871" w:type="pct"/>
            <w:vMerge/>
          </w:tcPr>
          <w:p w14:paraId="778C495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5BE6CD2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059015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3195854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5027D03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226C71E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</w:t>
            </w:r>
          </w:p>
        </w:tc>
        <w:tc>
          <w:tcPr>
            <w:tcW w:w="424" w:type="pct"/>
          </w:tcPr>
          <w:p w14:paraId="355A78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14.0%</w:t>
            </w:r>
          </w:p>
        </w:tc>
        <w:tc>
          <w:tcPr>
            <w:tcW w:w="478" w:type="pct"/>
          </w:tcPr>
          <w:p w14:paraId="6AC0EDD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</w:t>
            </w:r>
          </w:p>
        </w:tc>
        <w:tc>
          <w:tcPr>
            <w:tcW w:w="362" w:type="pct"/>
          </w:tcPr>
          <w:p w14:paraId="0672859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12.3%</w:t>
            </w:r>
          </w:p>
        </w:tc>
      </w:tr>
      <w:tr w:rsidR="00283320" w:rsidRPr="00AD6849" w14:paraId="1A508598" w14:textId="77777777" w:rsidTr="008E3BFA">
        <w:tc>
          <w:tcPr>
            <w:tcW w:w="871" w:type="pct"/>
            <w:vMerge/>
          </w:tcPr>
          <w:p w14:paraId="6A57691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36676C6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8B6651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4851DE2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07C3749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705CFEE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41</w:t>
            </w:r>
          </w:p>
        </w:tc>
        <w:tc>
          <w:tcPr>
            <w:tcW w:w="424" w:type="pct"/>
          </w:tcPr>
          <w:p w14:paraId="3AABBE4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28.7%</w:t>
            </w:r>
          </w:p>
        </w:tc>
        <w:tc>
          <w:tcPr>
            <w:tcW w:w="478" w:type="pct"/>
          </w:tcPr>
          <w:p w14:paraId="69AFAC6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62" w:type="pct"/>
          </w:tcPr>
          <w:p w14:paraId="137569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26.7%</w:t>
            </w:r>
          </w:p>
        </w:tc>
      </w:tr>
      <w:tr w:rsidR="00283320" w:rsidRPr="00AD6849" w14:paraId="544DC92B" w14:textId="77777777" w:rsidTr="008E3BFA">
        <w:tc>
          <w:tcPr>
            <w:tcW w:w="871" w:type="pct"/>
            <w:vMerge/>
          </w:tcPr>
          <w:p w14:paraId="1E21CC1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19E9CB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CEDF71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202CD71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73446DD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23378F5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</w:t>
            </w:r>
          </w:p>
        </w:tc>
        <w:tc>
          <w:tcPr>
            <w:tcW w:w="424" w:type="pct"/>
          </w:tcPr>
          <w:p w14:paraId="25824D7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26.6%</w:t>
            </w:r>
          </w:p>
        </w:tc>
        <w:tc>
          <w:tcPr>
            <w:tcW w:w="478" w:type="pct"/>
          </w:tcPr>
          <w:p w14:paraId="12E3117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47</w:t>
            </w:r>
          </w:p>
        </w:tc>
        <w:tc>
          <w:tcPr>
            <w:tcW w:w="362" w:type="pct"/>
          </w:tcPr>
          <w:p w14:paraId="2C22F64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24.1%</w:t>
            </w:r>
          </w:p>
        </w:tc>
      </w:tr>
      <w:tr w:rsidR="00283320" w:rsidRPr="00AD6849" w14:paraId="19EF98CA" w14:textId="77777777" w:rsidTr="008E3BFA">
        <w:tc>
          <w:tcPr>
            <w:tcW w:w="871" w:type="pct"/>
            <w:vMerge/>
          </w:tcPr>
          <w:p w14:paraId="472B613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63E739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4E47F0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4CEA2B5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4E8CEBB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0F3AA54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</w:t>
            </w:r>
          </w:p>
        </w:tc>
        <w:tc>
          <w:tcPr>
            <w:tcW w:w="424" w:type="pct"/>
          </w:tcPr>
          <w:p w14:paraId="57E3E65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15.4%</w:t>
            </w:r>
          </w:p>
        </w:tc>
        <w:tc>
          <w:tcPr>
            <w:tcW w:w="478" w:type="pct"/>
          </w:tcPr>
          <w:p w14:paraId="5D097FD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</w:t>
            </w:r>
          </w:p>
        </w:tc>
        <w:tc>
          <w:tcPr>
            <w:tcW w:w="362" w:type="pct"/>
          </w:tcPr>
          <w:p w14:paraId="507B015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16.9%</w:t>
            </w:r>
          </w:p>
        </w:tc>
      </w:tr>
      <w:tr w:rsidR="00283320" w:rsidRPr="00AD6849" w14:paraId="37BE161D" w14:textId="77777777" w:rsidTr="008E3BFA">
        <w:tc>
          <w:tcPr>
            <w:tcW w:w="871" w:type="pct"/>
            <w:vMerge/>
          </w:tcPr>
          <w:p w14:paraId="17C52E9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299FD7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89DECE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0D95A9D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41A0903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47CA61C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3A16058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9.8%</w:t>
            </w:r>
          </w:p>
        </w:tc>
        <w:tc>
          <w:tcPr>
            <w:tcW w:w="478" w:type="pct"/>
          </w:tcPr>
          <w:p w14:paraId="79DEFE0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62" w:type="pct"/>
          </w:tcPr>
          <w:p w14:paraId="7AC3772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11.8%</w:t>
            </w:r>
          </w:p>
        </w:tc>
      </w:tr>
      <w:tr w:rsidR="00283320" w:rsidRPr="00AD6849" w14:paraId="1B8F7646" w14:textId="77777777" w:rsidTr="008E3BFA">
        <w:tc>
          <w:tcPr>
            <w:tcW w:w="871" w:type="pct"/>
            <w:vMerge/>
          </w:tcPr>
          <w:p w14:paraId="12632A6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15DAEE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20B510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</w:tcPr>
          <w:p w14:paraId="072F1D4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35822B0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5DBA7A8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55FB172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478" w:type="pct"/>
          </w:tcPr>
          <w:p w14:paraId="1CB4476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4B2312A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  <w:tr w:rsidR="00283320" w:rsidRPr="00AD6849" w14:paraId="656CBF4A" w14:textId="77777777" w:rsidTr="008E3BFA">
        <w:tc>
          <w:tcPr>
            <w:tcW w:w="871" w:type="pct"/>
            <w:vMerge w:val="restart"/>
            <w:tcBorders>
              <w:top w:val="single" w:sz="4" w:space="0" w:color="auto"/>
            </w:tcBorders>
          </w:tcPr>
          <w:p w14:paraId="69B91A9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Drug use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14:paraId="7D3E17C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 answer</w:t>
            </w:r>
          </w:p>
        </w:tc>
        <w:tc>
          <w:tcPr>
            <w:tcW w:w="914" w:type="pct"/>
            <w:tcBorders>
              <w:top w:val="single" w:sz="4" w:space="0" w:color="auto"/>
            </w:tcBorders>
          </w:tcPr>
          <w:p w14:paraId="52230FF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2628A5D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006EEF8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14:paraId="3AE8511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7D7B653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14:paraId="01E6414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7962FC0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</w:tr>
      <w:tr w:rsidR="00283320" w:rsidRPr="00AD6849" w14:paraId="6328BBE6" w14:textId="77777777" w:rsidTr="008E3BFA">
        <w:tc>
          <w:tcPr>
            <w:tcW w:w="871" w:type="pct"/>
            <w:vMerge/>
          </w:tcPr>
          <w:p w14:paraId="17F363C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F46D63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B9462B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569C71A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4AC2009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0F9CAB2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085E769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478" w:type="pct"/>
          </w:tcPr>
          <w:p w14:paraId="2AF7877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7515DF6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</w:tr>
      <w:tr w:rsidR="00283320" w:rsidRPr="00AD6849" w14:paraId="058CAF90" w14:textId="77777777" w:rsidTr="008E3BFA">
        <w:tc>
          <w:tcPr>
            <w:tcW w:w="871" w:type="pct"/>
            <w:vMerge/>
          </w:tcPr>
          <w:p w14:paraId="2CBD510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5DA57A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46180E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3B9AF2A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425C27F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64752DA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7E64549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  <w:tc>
          <w:tcPr>
            <w:tcW w:w="478" w:type="pct"/>
          </w:tcPr>
          <w:p w14:paraId="6A0E6CF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4678060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33.3%</w:t>
            </w:r>
          </w:p>
        </w:tc>
      </w:tr>
      <w:tr w:rsidR="00283320" w:rsidRPr="00AD6849" w14:paraId="3AD2D34A" w14:textId="77777777" w:rsidTr="008E3BFA">
        <w:tc>
          <w:tcPr>
            <w:tcW w:w="871" w:type="pct"/>
            <w:vMerge/>
          </w:tcPr>
          <w:p w14:paraId="0137D97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569D8B6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No</w:t>
            </w:r>
          </w:p>
        </w:tc>
        <w:tc>
          <w:tcPr>
            <w:tcW w:w="914" w:type="pct"/>
          </w:tcPr>
          <w:p w14:paraId="74F9057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472" w:type="pct"/>
          </w:tcPr>
          <w:p w14:paraId="1052B95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509DDB4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52F14ED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0E6A5C1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215C550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6E36792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283320" w:rsidRPr="00AD6849" w14:paraId="5002C43D" w14:textId="77777777" w:rsidTr="008E3BFA">
        <w:tc>
          <w:tcPr>
            <w:tcW w:w="871" w:type="pct"/>
            <w:vMerge/>
          </w:tcPr>
          <w:p w14:paraId="45009D1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3985C9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7240A4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4CAA48D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3BB82E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3.8%</w:t>
            </w:r>
          </w:p>
        </w:tc>
        <w:tc>
          <w:tcPr>
            <w:tcW w:w="478" w:type="pct"/>
          </w:tcPr>
          <w:p w14:paraId="23D5188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411B346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478" w:type="pct"/>
          </w:tcPr>
          <w:p w14:paraId="4BB7590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53DFE93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1.6%</w:t>
            </w:r>
          </w:p>
        </w:tc>
      </w:tr>
      <w:tr w:rsidR="00283320" w:rsidRPr="00AD6849" w14:paraId="2A897E94" w14:textId="77777777" w:rsidTr="008E3BFA">
        <w:tc>
          <w:tcPr>
            <w:tcW w:w="871" w:type="pct"/>
            <w:vMerge/>
          </w:tcPr>
          <w:p w14:paraId="152F292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D4ACAE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957FFC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4FFC3DA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1AD6DB2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3FA2680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424" w:type="pct"/>
          </w:tcPr>
          <w:p w14:paraId="547E580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3.6%</w:t>
            </w:r>
          </w:p>
        </w:tc>
        <w:tc>
          <w:tcPr>
            <w:tcW w:w="478" w:type="pct"/>
          </w:tcPr>
          <w:p w14:paraId="0E03927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362" w:type="pct"/>
          </w:tcPr>
          <w:p w14:paraId="3A174A4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4.7%</w:t>
            </w:r>
          </w:p>
        </w:tc>
      </w:tr>
      <w:tr w:rsidR="00283320" w:rsidRPr="00AD6849" w14:paraId="1EE83BAB" w14:textId="77777777" w:rsidTr="008E3BFA">
        <w:tc>
          <w:tcPr>
            <w:tcW w:w="871" w:type="pct"/>
            <w:vMerge/>
          </w:tcPr>
          <w:p w14:paraId="77C9C61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2C211E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A360DA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46B6C31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6C673A1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4F2D9F4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19</w:t>
            </w:r>
          </w:p>
        </w:tc>
        <w:tc>
          <w:tcPr>
            <w:tcW w:w="424" w:type="pct"/>
          </w:tcPr>
          <w:p w14:paraId="2443ABA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13.6%</w:t>
            </w:r>
          </w:p>
        </w:tc>
        <w:tc>
          <w:tcPr>
            <w:tcW w:w="478" w:type="pct"/>
          </w:tcPr>
          <w:p w14:paraId="531DD99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62" w:type="pct"/>
          </w:tcPr>
          <w:p w14:paraId="3B3297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12.0%</w:t>
            </w:r>
          </w:p>
        </w:tc>
      </w:tr>
      <w:tr w:rsidR="00283320" w:rsidRPr="00AD6849" w14:paraId="28FF4FD0" w14:textId="77777777" w:rsidTr="008E3BFA">
        <w:tc>
          <w:tcPr>
            <w:tcW w:w="871" w:type="pct"/>
            <w:vMerge/>
          </w:tcPr>
          <w:p w14:paraId="4E45C76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5FF30F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0A06C50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40C09D9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3869943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456832A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40</w:t>
            </w:r>
          </w:p>
        </w:tc>
        <w:tc>
          <w:tcPr>
            <w:tcW w:w="424" w:type="pct"/>
          </w:tcPr>
          <w:p w14:paraId="496C631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28.6%</w:t>
            </w:r>
          </w:p>
        </w:tc>
        <w:tc>
          <w:tcPr>
            <w:tcW w:w="478" w:type="pct"/>
          </w:tcPr>
          <w:p w14:paraId="5E21960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51</w:t>
            </w:r>
          </w:p>
        </w:tc>
        <w:tc>
          <w:tcPr>
            <w:tcW w:w="362" w:type="pct"/>
          </w:tcPr>
          <w:p w14:paraId="4985B1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26.6%</w:t>
            </w:r>
          </w:p>
        </w:tc>
      </w:tr>
      <w:tr w:rsidR="00283320" w:rsidRPr="00AD6849" w14:paraId="7611D0BF" w14:textId="77777777" w:rsidTr="008E3BFA">
        <w:tc>
          <w:tcPr>
            <w:tcW w:w="871" w:type="pct"/>
            <w:vMerge/>
          </w:tcPr>
          <w:p w14:paraId="65A596F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C9E12C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742E58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5C6B932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25FA155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06127FD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37</w:t>
            </w:r>
          </w:p>
        </w:tc>
        <w:tc>
          <w:tcPr>
            <w:tcW w:w="424" w:type="pct"/>
          </w:tcPr>
          <w:p w14:paraId="0EBEC93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26.4%</w:t>
            </w:r>
          </w:p>
        </w:tc>
        <w:tc>
          <w:tcPr>
            <w:tcW w:w="478" w:type="pct"/>
          </w:tcPr>
          <w:p w14:paraId="483973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46</w:t>
            </w:r>
          </w:p>
        </w:tc>
        <w:tc>
          <w:tcPr>
            <w:tcW w:w="362" w:type="pct"/>
          </w:tcPr>
          <w:p w14:paraId="5F12FA1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24.0%</w:t>
            </w:r>
          </w:p>
        </w:tc>
      </w:tr>
      <w:tr w:rsidR="00283320" w:rsidRPr="00AD6849" w14:paraId="7CBED1C1" w14:textId="77777777" w:rsidTr="008E3BFA">
        <w:tc>
          <w:tcPr>
            <w:tcW w:w="871" w:type="pct"/>
            <w:vMerge/>
          </w:tcPr>
          <w:p w14:paraId="248221A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2F51DDA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2B155A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182F45B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6892BF9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60CE027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</w:t>
            </w:r>
          </w:p>
        </w:tc>
        <w:tc>
          <w:tcPr>
            <w:tcW w:w="424" w:type="pct"/>
          </w:tcPr>
          <w:p w14:paraId="5A406E0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15.7%</w:t>
            </w:r>
          </w:p>
        </w:tc>
        <w:tc>
          <w:tcPr>
            <w:tcW w:w="478" w:type="pct"/>
          </w:tcPr>
          <w:p w14:paraId="74CB1A7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</w:t>
            </w:r>
          </w:p>
        </w:tc>
        <w:tc>
          <w:tcPr>
            <w:tcW w:w="362" w:type="pct"/>
          </w:tcPr>
          <w:p w14:paraId="2EC2A84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17.2%</w:t>
            </w:r>
          </w:p>
        </w:tc>
      </w:tr>
      <w:tr w:rsidR="00283320" w:rsidRPr="00AD6849" w14:paraId="0F8484B4" w14:textId="77777777" w:rsidTr="008E3BFA">
        <w:tc>
          <w:tcPr>
            <w:tcW w:w="871" w:type="pct"/>
            <w:vMerge/>
          </w:tcPr>
          <w:p w14:paraId="3F81E62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566542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1B6758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7FC728C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16748D2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1057B47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0FB2DB8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10.0%</w:t>
            </w:r>
          </w:p>
        </w:tc>
        <w:tc>
          <w:tcPr>
            <w:tcW w:w="478" w:type="pct"/>
          </w:tcPr>
          <w:p w14:paraId="5B9D6B0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62" w:type="pct"/>
          </w:tcPr>
          <w:p w14:paraId="41204F0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12.0%</w:t>
            </w:r>
          </w:p>
        </w:tc>
      </w:tr>
      <w:tr w:rsidR="00283320" w:rsidRPr="00AD6849" w14:paraId="77E48329" w14:textId="77777777" w:rsidTr="008E3BFA">
        <w:tc>
          <w:tcPr>
            <w:tcW w:w="871" w:type="pct"/>
            <w:vMerge/>
          </w:tcPr>
          <w:p w14:paraId="69E3B9F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0622AF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118528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</w:tcPr>
          <w:p w14:paraId="0D23C3D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301DCA8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01F0783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013F91A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478" w:type="pct"/>
          </w:tcPr>
          <w:p w14:paraId="7EC42AD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46AD0D5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1.6%</w:t>
            </w:r>
          </w:p>
        </w:tc>
      </w:tr>
      <w:tr w:rsidR="00283320" w:rsidRPr="00AD6849" w14:paraId="506FBD72" w14:textId="77777777" w:rsidTr="008E3BFA">
        <w:tc>
          <w:tcPr>
            <w:tcW w:w="871" w:type="pct"/>
            <w:vMerge/>
          </w:tcPr>
          <w:p w14:paraId="1488B89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 w:val="restart"/>
          </w:tcPr>
          <w:p w14:paraId="5C1DC2D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4" w:type="pct"/>
          </w:tcPr>
          <w:p w14:paraId="7CC840A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15-19</w:t>
            </w:r>
          </w:p>
        </w:tc>
        <w:tc>
          <w:tcPr>
            <w:tcW w:w="472" w:type="pct"/>
          </w:tcPr>
          <w:p w14:paraId="2964B68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17BC63D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314F0B6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</w:t>
            </w:r>
          </w:p>
        </w:tc>
        <w:tc>
          <w:tcPr>
            <w:tcW w:w="424" w:type="pct"/>
          </w:tcPr>
          <w:p w14:paraId="4075D95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0.0%</w:t>
            </w:r>
          </w:p>
        </w:tc>
        <w:tc>
          <w:tcPr>
            <w:tcW w:w="478" w:type="pct"/>
          </w:tcPr>
          <w:p w14:paraId="041EE34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362" w:type="pct"/>
          </w:tcPr>
          <w:p w14:paraId="3001CF0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0.5%</w:t>
            </w:r>
          </w:p>
        </w:tc>
      </w:tr>
      <w:tr w:rsidR="00283320" w:rsidRPr="00AD6849" w14:paraId="6E108962" w14:textId="77777777" w:rsidTr="008E3BFA">
        <w:tc>
          <w:tcPr>
            <w:tcW w:w="871" w:type="pct"/>
            <w:vMerge/>
          </w:tcPr>
          <w:p w14:paraId="69C394F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0F364CF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3133E1B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20-24</w:t>
            </w:r>
          </w:p>
        </w:tc>
        <w:tc>
          <w:tcPr>
            <w:tcW w:w="472" w:type="pct"/>
          </w:tcPr>
          <w:p w14:paraId="2E6733F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4840BE8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3.8%</w:t>
            </w:r>
          </w:p>
        </w:tc>
        <w:tc>
          <w:tcPr>
            <w:tcW w:w="478" w:type="pct"/>
          </w:tcPr>
          <w:p w14:paraId="76DA254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29D5AFC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0.7%</w:t>
            </w:r>
          </w:p>
        </w:tc>
        <w:tc>
          <w:tcPr>
            <w:tcW w:w="478" w:type="pct"/>
          </w:tcPr>
          <w:p w14:paraId="05C6013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1828BE1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  <w:tr w:rsidR="00283320" w:rsidRPr="00AD6849" w14:paraId="4DA17A7B" w14:textId="77777777" w:rsidTr="008E3BFA">
        <w:tc>
          <w:tcPr>
            <w:tcW w:w="871" w:type="pct"/>
            <w:vMerge/>
          </w:tcPr>
          <w:p w14:paraId="0B73746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674675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150F06E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25-34</w:t>
            </w:r>
          </w:p>
        </w:tc>
        <w:tc>
          <w:tcPr>
            <w:tcW w:w="472" w:type="pct"/>
          </w:tcPr>
          <w:p w14:paraId="7C88B66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23C9F87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164CBFE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</w:t>
            </w:r>
          </w:p>
        </w:tc>
        <w:tc>
          <w:tcPr>
            <w:tcW w:w="424" w:type="pct"/>
          </w:tcPr>
          <w:p w14:paraId="196B956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3.5%</w:t>
            </w:r>
          </w:p>
        </w:tc>
        <w:tc>
          <w:tcPr>
            <w:tcW w:w="478" w:type="pct"/>
          </w:tcPr>
          <w:p w14:paraId="4F4F73F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362" w:type="pct"/>
          </w:tcPr>
          <w:p w14:paraId="3621E6D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4.6%</w:t>
            </w:r>
          </w:p>
        </w:tc>
      </w:tr>
      <w:tr w:rsidR="00283320" w:rsidRPr="00AD6849" w14:paraId="0426C42D" w14:textId="77777777" w:rsidTr="008E3BFA">
        <w:tc>
          <w:tcPr>
            <w:tcW w:w="871" w:type="pct"/>
            <w:vMerge/>
          </w:tcPr>
          <w:p w14:paraId="46E4994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AD7FA8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5AB3C5F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35-44</w:t>
            </w:r>
          </w:p>
        </w:tc>
        <w:tc>
          <w:tcPr>
            <w:tcW w:w="472" w:type="pct"/>
          </w:tcPr>
          <w:p w14:paraId="3DBD9CC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</w:t>
            </w:r>
          </w:p>
        </w:tc>
        <w:tc>
          <w:tcPr>
            <w:tcW w:w="424" w:type="pct"/>
          </w:tcPr>
          <w:p w14:paraId="2E3412D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7.7%</w:t>
            </w:r>
          </w:p>
        </w:tc>
        <w:tc>
          <w:tcPr>
            <w:tcW w:w="478" w:type="pct"/>
          </w:tcPr>
          <w:p w14:paraId="1EC2F9A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20</w:t>
            </w:r>
          </w:p>
        </w:tc>
        <w:tc>
          <w:tcPr>
            <w:tcW w:w="424" w:type="pct"/>
          </w:tcPr>
          <w:p w14:paraId="38F03C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14.0%</w:t>
            </w:r>
          </w:p>
        </w:tc>
        <w:tc>
          <w:tcPr>
            <w:tcW w:w="478" w:type="pct"/>
          </w:tcPr>
          <w:p w14:paraId="7355B8B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</w:t>
            </w:r>
          </w:p>
        </w:tc>
        <w:tc>
          <w:tcPr>
            <w:tcW w:w="362" w:type="pct"/>
          </w:tcPr>
          <w:p w14:paraId="3A9BC02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12.3%</w:t>
            </w:r>
          </w:p>
        </w:tc>
      </w:tr>
      <w:tr w:rsidR="00283320" w:rsidRPr="00AD6849" w14:paraId="5FE53547" w14:textId="77777777" w:rsidTr="008E3BFA">
        <w:tc>
          <w:tcPr>
            <w:tcW w:w="871" w:type="pct"/>
            <w:vMerge/>
          </w:tcPr>
          <w:p w14:paraId="5E40B46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356E81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68132F3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45-54</w:t>
            </w:r>
          </w:p>
        </w:tc>
        <w:tc>
          <w:tcPr>
            <w:tcW w:w="472" w:type="pct"/>
          </w:tcPr>
          <w:p w14:paraId="4307684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0E37A1E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074B641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41</w:t>
            </w:r>
          </w:p>
        </w:tc>
        <w:tc>
          <w:tcPr>
            <w:tcW w:w="424" w:type="pct"/>
          </w:tcPr>
          <w:p w14:paraId="724C07F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28.7%</w:t>
            </w:r>
          </w:p>
        </w:tc>
        <w:tc>
          <w:tcPr>
            <w:tcW w:w="478" w:type="pct"/>
          </w:tcPr>
          <w:p w14:paraId="69DA9CB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52</w:t>
            </w:r>
          </w:p>
        </w:tc>
        <w:tc>
          <w:tcPr>
            <w:tcW w:w="362" w:type="pct"/>
          </w:tcPr>
          <w:p w14:paraId="02BB20C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26.7%</w:t>
            </w:r>
          </w:p>
        </w:tc>
      </w:tr>
      <w:tr w:rsidR="00283320" w:rsidRPr="00AD6849" w14:paraId="2485A0CB" w14:textId="77777777" w:rsidTr="008E3BFA">
        <w:tc>
          <w:tcPr>
            <w:tcW w:w="871" w:type="pct"/>
            <w:vMerge/>
          </w:tcPr>
          <w:p w14:paraId="7739CD7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7F8C5BE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6AF32C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55-64</w:t>
            </w:r>
          </w:p>
        </w:tc>
        <w:tc>
          <w:tcPr>
            <w:tcW w:w="472" w:type="pct"/>
          </w:tcPr>
          <w:p w14:paraId="4A3C694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0AA02A0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3D7928D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38</w:t>
            </w:r>
          </w:p>
        </w:tc>
        <w:tc>
          <w:tcPr>
            <w:tcW w:w="424" w:type="pct"/>
          </w:tcPr>
          <w:p w14:paraId="6C20487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26.6%</w:t>
            </w:r>
          </w:p>
        </w:tc>
        <w:tc>
          <w:tcPr>
            <w:tcW w:w="478" w:type="pct"/>
          </w:tcPr>
          <w:p w14:paraId="2D8A172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47</w:t>
            </w:r>
          </w:p>
        </w:tc>
        <w:tc>
          <w:tcPr>
            <w:tcW w:w="362" w:type="pct"/>
          </w:tcPr>
          <w:p w14:paraId="25A776C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24.1%</w:t>
            </w:r>
          </w:p>
        </w:tc>
      </w:tr>
      <w:tr w:rsidR="00283320" w:rsidRPr="00AD6849" w14:paraId="040CC471" w14:textId="77777777" w:rsidTr="008E3BFA">
        <w:tc>
          <w:tcPr>
            <w:tcW w:w="871" w:type="pct"/>
            <w:vMerge/>
          </w:tcPr>
          <w:p w14:paraId="35764B1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162A6AF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7455A05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65-74</w:t>
            </w:r>
          </w:p>
        </w:tc>
        <w:tc>
          <w:tcPr>
            <w:tcW w:w="472" w:type="pct"/>
          </w:tcPr>
          <w:p w14:paraId="13F57FC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</w:t>
            </w:r>
          </w:p>
        </w:tc>
        <w:tc>
          <w:tcPr>
            <w:tcW w:w="424" w:type="pct"/>
          </w:tcPr>
          <w:p w14:paraId="4C32C7A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21.2%</w:t>
            </w:r>
          </w:p>
        </w:tc>
        <w:tc>
          <w:tcPr>
            <w:tcW w:w="478" w:type="pct"/>
          </w:tcPr>
          <w:p w14:paraId="532363B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22</w:t>
            </w:r>
          </w:p>
        </w:tc>
        <w:tc>
          <w:tcPr>
            <w:tcW w:w="424" w:type="pct"/>
          </w:tcPr>
          <w:p w14:paraId="0FB5F10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15.4%</w:t>
            </w:r>
          </w:p>
        </w:tc>
        <w:tc>
          <w:tcPr>
            <w:tcW w:w="478" w:type="pct"/>
          </w:tcPr>
          <w:p w14:paraId="51EB4E5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33</w:t>
            </w:r>
          </w:p>
        </w:tc>
        <w:tc>
          <w:tcPr>
            <w:tcW w:w="362" w:type="pct"/>
          </w:tcPr>
          <w:p w14:paraId="4B29221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16.9%</w:t>
            </w:r>
          </w:p>
        </w:tc>
      </w:tr>
      <w:tr w:rsidR="00283320" w:rsidRPr="00AD6849" w14:paraId="0DF83336" w14:textId="77777777" w:rsidTr="008E3BFA">
        <w:tc>
          <w:tcPr>
            <w:tcW w:w="871" w:type="pct"/>
            <w:vMerge/>
          </w:tcPr>
          <w:p w14:paraId="78D8C37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2ED0AB9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165297A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75-84</w:t>
            </w:r>
          </w:p>
        </w:tc>
        <w:tc>
          <w:tcPr>
            <w:tcW w:w="472" w:type="pct"/>
          </w:tcPr>
          <w:p w14:paraId="799050B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</w:t>
            </w:r>
          </w:p>
        </w:tc>
        <w:tc>
          <w:tcPr>
            <w:tcW w:w="424" w:type="pct"/>
          </w:tcPr>
          <w:p w14:paraId="3076143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17.3%</w:t>
            </w:r>
          </w:p>
        </w:tc>
        <w:tc>
          <w:tcPr>
            <w:tcW w:w="478" w:type="pct"/>
          </w:tcPr>
          <w:p w14:paraId="3CF151D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14</w:t>
            </w:r>
          </w:p>
        </w:tc>
        <w:tc>
          <w:tcPr>
            <w:tcW w:w="424" w:type="pct"/>
          </w:tcPr>
          <w:p w14:paraId="10DCE41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9.8%</w:t>
            </w:r>
          </w:p>
        </w:tc>
        <w:tc>
          <w:tcPr>
            <w:tcW w:w="478" w:type="pct"/>
          </w:tcPr>
          <w:p w14:paraId="052646E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23</w:t>
            </w:r>
          </w:p>
        </w:tc>
        <w:tc>
          <w:tcPr>
            <w:tcW w:w="362" w:type="pct"/>
          </w:tcPr>
          <w:p w14:paraId="287AE6E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11.8%</w:t>
            </w:r>
          </w:p>
        </w:tc>
      </w:tr>
      <w:tr w:rsidR="00283320" w:rsidRPr="00AD6849" w14:paraId="245BA5EF" w14:textId="77777777" w:rsidTr="008E3BFA">
        <w:tc>
          <w:tcPr>
            <w:tcW w:w="871" w:type="pct"/>
            <w:vMerge/>
          </w:tcPr>
          <w:p w14:paraId="05D1608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576" w:type="pct"/>
            <w:vMerge/>
          </w:tcPr>
          <w:p w14:paraId="4C71FB6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914" w:type="pct"/>
          </w:tcPr>
          <w:p w14:paraId="4BC78E9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85</w:t>
            </w:r>
          </w:p>
        </w:tc>
        <w:tc>
          <w:tcPr>
            <w:tcW w:w="472" w:type="pct"/>
          </w:tcPr>
          <w:p w14:paraId="41B70D3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</w:t>
            </w:r>
          </w:p>
        </w:tc>
        <w:tc>
          <w:tcPr>
            <w:tcW w:w="424" w:type="pct"/>
          </w:tcPr>
          <w:p w14:paraId="26825A8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1.9%</w:t>
            </w:r>
          </w:p>
        </w:tc>
        <w:tc>
          <w:tcPr>
            <w:tcW w:w="478" w:type="pct"/>
          </w:tcPr>
          <w:p w14:paraId="71D7062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2</w:t>
            </w:r>
          </w:p>
        </w:tc>
        <w:tc>
          <w:tcPr>
            <w:tcW w:w="424" w:type="pct"/>
          </w:tcPr>
          <w:p w14:paraId="61146A6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1.4%</w:t>
            </w:r>
          </w:p>
        </w:tc>
        <w:tc>
          <w:tcPr>
            <w:tcW w:w="478" w:type="pct"/>
          </w:tcPr>
          <w:p w14:paraId="6742AFA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3</w:t>
            </w:r>
          </w:p>
        </w:tc>
        <w:tc>
          <w:tcPr>
            <w:tcW w:w="362" w:type="pct"/>
          </w:tcPr>
          <w:p w14:paraId="045AA43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6"/>
                <w:szCs w:val="16"/>
                <w:lang w:val="en-GB"/>
              </w:rPr>
              <w:t>1.5%</w:t>
            </w:r>
          </w:p>
        </w:tc>
      </w:tr>
    </w:tbl>
    <w:p w14:paraId="132F1771" w14:textId="42B90F64" w:rsidR="005059F7" w:rsidRPr="00AD6849" w:rsidRDefault="005059F7" w:rsidP="005059F7">
      <w:pPr>
        <w:pStyle w:val="Caption"/>
        <w:spacing w:after="0"/>
        <w:ind w:left="11" w:hanging="11"/>
        <w:jc w:val="left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  <w:bookmarkStart w:id="9" w:name="_Hlk152262513"/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Table S</w:t>
      </w:r>
      <w:r w:rsidR="0028332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7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Socio-demographic characteristics of active TB cases with relapsed TB (</w:t>
      </w:r>
      <w:r w:rsidR="006406D9"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=45, RR)</w:t>
      </w:r>
      <w:bookmarkEnd w:id="9"/>
    </w:p>
    <w:tbl>
      <w:tblPr>
        <w:tblStyle w:val="MDPI41threelinetable"/>
        <w:tblW w:w="9605" w:type="dxa"/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1134"/>
        <w:gridCol w:w="1418"/>
        <w:gridCol w:w="1351"/>
        <w:gridCol w:w="1024"/>
      </w:tblGrid>
      <w:tr w:rsidR="00466DF8" w:rsidRPr="00AD6849" w14:paraId="5EFFE561" w14:textId="77777777" w:rsidTr="00466DF8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0A3188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EFC728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Count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B82F83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Column N %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6D03703B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Mean</w:t>
            </w:r>
          </w:p>
        </w:tc>
        <w:tc>
          <w:tcPr>
            <w:tcW w:w="1024" w:type="dxa"/>
          </w:tcPr>
          <w:p w14:paraId="37F577C0" w14:textId="77777777" w:rsidR="005059F7" w:rsidRPr="003321BF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Median</w:t>
            </w:r>
          </w:p>
        </w:tc>
      </w:tr>
      <w:tr w:rsidR="00466DF8" w:rsidRPr="00AD6849" w14:paraId="0922E848" w14:textId="77777777" w:rsidTr="00466DF8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A0F91E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Age category</w:t>
            </w:r>
          </w:p>
          <w:p w14:paraId="625D38B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(years)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5495C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20-24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01AA1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E7D95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489273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4CB2F9B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09552300" w14:textId="77777777" w:rsidTr="00466DF8">
        <w:tc>
          <w:tcPr>
            <w:tcW w:w="1985" w:type="dxa"/>
            <w:vMerge/>
          </w:tcPr>
          <w:p w14:paraId="1B35BCD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779B58A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35-44</w:t>
            </w:r>
          </w:p>
        </w:tc>
        <w:tc>
          <w:tcPr>
            <w:tcW w:w="1134" w:type="dxa"/>
          </w:tcPr>
          <w:p w14:paraId="1DA4EDD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1418" w:type="dxa"/>
          </w:tcPr>
          <w:p w14:paraId="5B4600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13.3%</w:t>
            </w:r>
          </w:p>
        </w:tc>
        <w:tc>
          <w:tcPr>
            <w:tcW w:w="1351" w:type="dxa"/>
          </w:tcPr>
          <w:p w14:paraId="277C67C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6AA64F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6FE66B8F" w14:textId="77777777" w:rsidTr="00466DF8">
        <w:tc>
          <w:tcPr>
            <w:tcW w:w="1985" w:type="dxa"/>
            <w:vMerge/>
          </w:tcPr>
          <w:p w14:paraId="222C59B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1A79B8F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45-54</w:t>
            </w:r>
          </w:p>
        </w:tc>
        <w:tc>
          <w:tcPr>
            <w:tcW w:w="1134" w:type="dxa"/>
          </w:tcPr>
          <w:p w14:paraId="4AB991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1418" w:type="dxa"/>
          </w:tcPr>
          <w:p w14:paraId="4C02729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22.2%</w:t>
            </w:r>
          </w:p>
        </w:tc>
        <w:tc>
          <w:tcPr>
            <w:tcW w:w="1351" w:type="dxa"/>
          </w:tcPr>
          <w:p w14:paraId="14F1DFA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1E1D94E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7B829268" w14:textId="77777777" w:rsidTr="00466DF8">
        <w:tc>
          <w:tcPr>
            <w:tcW w:w="1985" w:type="dxa"/>
            <w:vMerge/>
          </w:tcPr>
          <w:p w14:paraId="75B940A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5EF1987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55-64</w:t>
            </w:r>
          </w:p>
        </w:tc>
        <w:tc>
          <w:tcPr>
            <w:tcW w:w="1134" w:type="dxa"/>
          </w:tcPr>
          <w:p w14:paraId="7571D7D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19</w:t>
            </w:r>
          </w:p>
        </w:tc>
        <w:tc>
          <w:tcPr>
            <w:tcW w:w="1418" w:type="dxa"/>
          </w:tcPr>
          <w:p w14:paraId="2B71C35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42.2%</w:t>
            </w:r>
          </w:p>
        </w:tc>
        <w:tc>
          <w:tcPr>
            <w:tcW w:w="1351" w:type="dxa"/>
          </w:tcPr>
          <w:p w14:paraId="4660E7F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0EAF70A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4984C7CC" w14:textId="77777777" w:rsidTr="00466DF8">
        <w:tc>
          <w:tcPr>
            <w:tcW w:w="1985" w:type="dxa"/>
            <w:vMerge/>
          </w:tcPr>
          <w:p w14:paraId="5B379FC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7FF8B89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65-74</w:t>
            </w:r>
          </w:p>
        </w:tc>
        <w:tc>
          <w:tcPr>
            <w:tcW w:w="1134" w:type="dxa"/>
          </w:tcPr>
          <w:p w14:paraId="03CEF8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1418" w:type="dxa"/>
          </w:tcPr>
          <w:p w14:paraId="360F4B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15.6%</w:t>
            </w:r>
          </w:p>
        </w:tc>
        <w:tc>
          <w:tcPr>
            <w:tcW w:w="1351" w:type="dxa"/>
          </w:tcPr>
          <w:p w14:paraId="03BF891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65FA2C5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4B975A4D" w14:textId="77777777" w:rsidTr="00466DF8">
        <w:tc>
          <w:tcPr>
            <w:tcW w:w="1985" w:type="dxa"/>
            <w:vMerge/>
          </w:tcPr>
          <w:p w14:paraId="05F1B90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2554D6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75-84</w:t>
            </w:r>
          </w:p>
        </w:tc>
        <w:tc>
          <w:tcPr>
            <w:tcW w:w="1134" w:type="dxa"/>
          </w:tcPr>
          <w:p w14:paraId="42AF2D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55756C0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</w:tcPr>
          <w:p w14:paraId="14BDFE6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57D6195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0CF5EA55" w14:textId="77777777" w:rsidTr="00466DF8">
        <w:tc>
          <w:tcPr>
            <w:tcW w:w="1985" w:type="dxa"/>
            <w:vMerge/>
          </w:tcPr>
          <w:p w14:paraId="0870163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4F0FFD9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sym w:font="Symbol" w:char="F0B3"/>
            </w: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85</w:t>
            </w:r>
          </w:p>
        </w:tc>
        <w:tc>
          <w:tcPr>
            <w:tcW w:w="1134" w:type="dxa"/>
          </w:tcPr>
          <w:p w14:paraId="33804EA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5C55B9A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</w:tcPr>
          <w:p w14:paraId="5FC1025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0A84351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4341721E" w14:textId="77777777" w:rsidTr="00466DF8">
        <w:tc>
          <w:tcPr>
            <w:tcW w:w="4678" w:type="dxa"/>
            <w:gridSpan w:val="2"/>
          </w:tcPr>
          <w:p w14:paraId="512B881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Age</w:t>
            </w:r>
          </w:p>
        </w:tc>
        <w:tc>
          <w:tcPr>
            <w:tcW w:w="1134" w:type="dxa"/>
          </w:tcPr>
          <w:p w14:paraId="0E10793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2907799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351" w:type="dxa"/>
          </w:tcPr>
          <w:p w14:paraId="1ED16A2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57</w:t>
            </w:r>
          </w:p>
        </w:tc>
        <w:tc>
          <w:tcPr>
            <w:tcW w:w="1024" w:type="dxa"/>
          </w:tcPr>
          <w:p w14:paraId="62E340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58</w:t>
            </w:r>
          </w:p>
        </w:tc>
      </w:tr>
      <w:tr w:rsidR="00466DF8" w:rsidRPr="00AD6849" w14:paraId="355E2084" w14:textId="77777777" w:rsidTr="00466DF8">
        <w:tc>
          <w:tcPr>
            <w:tcW w:w="4678" w:type="dxa"/>
            <w:gridSpan w:val="2"/>
          </w:tcPr>
          <w:p w14:paraId="40C3CF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BMI</w:t>
            </w:r>
          </w:p>
        </w:tc>
        <w:tc>
          <w:tcPr>
            <w:tcW w:w="1134" w:type="dxa"/>
          </w:tcPr>
          <w:p w14:paraId="330C879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02B9C90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351" w:type="dxa"/>
          </w:tcPr>
          <w:p w14:paraId="2C61D4F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21.64</w:t>
            </w:r>
          </w:p>
        </w:tc>
        <w:tc>
          <w:tcPr>
            <w:tcW w:w="1024" w:type="dxa"/>
          </w:tcPr>
          <w:p w14:paraId="403466F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20.88</w:t>
            </w:r>
          </w:p>
        </w:tc>
      </w:tr>
      <w:tr w:rsidR="00466DF8" w:rsidRPr="00AD6849" w14:paraId="1F1BD825" w14:textId="77777777" w:rsidTr="00466DF8">
        <w:tc>
          <w:tcPr>
            <w:tcW w:w="1985" w:type="dxa"/>
            <w:vMerge w:val="restart"/>
          </w:tcPr>
          <w:p w14:paraId="7712302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BMI Category</w:t>
            </w:r>
          </w:p>
        </w:tc>
        <w:tc>
          <w:tcPr>
            <w:tcW w:w="2693" w:type="dxa"/>
          </w:tcPr>
          <w:p w14:paraId="0FCF58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 answer</w:t>
            </w:r>
          </w:p>
        </w:tc>
        <w:tc>
          <w:tcPr>
            <w:tcW w:w="1134" w:type="dxa"/>
          </w:tcPr>
          <w:p w14:paraId="208EE00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24355CC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</w:tcPr>
          <w:p w14:paraId="2E3568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51FAD72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697523F1" w14:textId="77777777" w:rsidTr="00466DF8">
        <w:tc>
          <w:tcPr>
            <w:tcW w:w="1985" w:type="dxa"/>
            <w:vMerge/>
          </w:tcPr>
          <w:p w14:paraId="0A3FBE0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4A6A3AC2" w14:textId="2A40B78C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1. </w:t>
            </w:r>
            <w:r w:rsidR="006406D9"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U</w:t>
            </w: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nderweight</w:t>
            </w:r>
          </w:p>
        </w:tc>
        <w:tc>
          <w:tcPr>
            <w:tcW w:w="1134" w:type="dxa"/>
          </w:tcPr>
          <w:p w14:paraId="685CF5F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1418" w:type="dxa"/>
          </w:tcPr>
          <w:p w14:paraId="5156297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6.7%</w:t>
            </w:r>
          </w:p>
        </w:tc>
        <w:tc>
          <w:tcPr>
            <w:tcW w:w="1351" w:type="dxa"/>
          </w:tcPr>
          <w:p w14:paraId="71811D9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0159B4A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12542F74" w14:textId="77777777" w:rsidTr="00466DF8">
        <w:tc>
          <w:tcPr>
            <w:tcW w:w="1985" w:type="dxa"/>
            <w:vMerge/>
          </w:tcPr>
          <w:p w14:paraId="4DF0BF4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27E5D25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2. Normal weight</w:t>
            </w:r>
          </w:p>
        </w:tc>
        <w:tc>
          <w:tcPr>
            <w:tcW w:w="1134" w:type="dxa"/>
          </w:tcPr>
          <w:p w14:paraId="36C42B0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36</w:t>
            </w:r>
          </w:p>
        </w:tc>
        <w:tc>
          <w:tcPr>
            <w:tcW w:w="1418" w:type="dxa"/>
          </w:tcPr>
          <w:p w14:paraId="1EB28A7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80.0%</w:t>
            </w:r>
          </w:p>
        </w:tc>
        <w:tc>
          <w:tcPr>
            <w:tcW w:w="1351" w:type="dxa"/>
          </w:tcPr>
          <w:p w14:paraId="4276236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49385C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4955A477" w14:textId="77777777" w:rsidTr="00466DF8">
        <w:tc>
          <w:tcPr>
            <w:tcW w:w="1985" w:type="dxa"/>
            <w:vMerge/>
          </w:tcPr>
          <w:p w14:paraId="42AD2AF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085523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3. Overweight</w:t>
            </w:r>
          </w:p>
        </w:tc>
        <w:tc>
          <w:tcPr>
            <w:tcW w:w="1134" w:type="dxa"/>
          </w:tcPr>
          <w:p w14:paraId="452EE98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1418" w:type="dxa"/>
          </w:tcPr>
          <w:p w14:paraId="33C22CF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8.9%</w:t>
            </w:r>
          </w:p>
        </w:tc>
        <w:tc>
          <w:tcPr>
            <w:tcW w:w="1351" w:type="dxa"/>
          </w:tcPr>
          <w:p w14:paraId="3B441E2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3F44B16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2811C6B5" w14:textId="77777777" w:rsidTr="00466DF8">
        <w:tc>
          <w:tcPr>
            <w:tcW w:w="1985" w:type="dxa"/>
            <w:vMerge/>
          </w:tcPr>
          <w:p w14:paraId="759334F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2B64738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4. Obesity grade I</w:t>
            </w:r>
          </w:p>
        </w:tc>
        <w:tc>
          <w:tcPr>
            <w:tcW w:w="1134" w:type="dxa"/>
          </w:tcPr>
          <w:p w14:paraId="47B0BCB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6244749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</w:tcPr>
          <w:p w14:paraId="7738F8C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5FADC2A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63FF66CA" w14:textId="77777777" w:rsidTr="00466DF8">
        <w:tc>
          <w:tcPr>
            <w:tcW w:w="1985" w:type="dxa"/>
            <w:vMerge w:val="restart"/>
          </w:tcPr>
          <w:p w14:paraId="4D00C4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Labor Market Status</w:t>
            </w:r>
          </w:p>
        </w:tc>
        <w:tc>
          <w:tcPr>
            <w:tcW w:w="2693" w:type="dxa"/>
          </w:tcPr>
          <w:p w14:paraId="3171E11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Employee</w:t>
            </w:r>
          </w:p>
        </w:tc>
        <w:tc>
          <w:tcPr>
            <w:tcW w:w="1134" w:type="dxa"/>
          </w:tcPr>
          <w:p w14:paraId="78D3F4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1418" w:type="dxa"/>
          </w:tcPr>
          <w:p w14:paraId="766851A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4.4%</w:t>
            </w:r>
          </w:p>
        </w:tc>
        <w:tc>
          <w:tcPr>
            <w:tcW w:w="1351" w:type="dxa"/>
          </w:tcPr>
          <w:p w14:paraId="1B119C5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0DA73DE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07458716" w14:textId="77777777" w:rsidTr="00466DF8">
        <w:tc>
          <w:tcPr>
            <w:tcW w:w="1985" w:type="dxa"/>
            <w:vMerge/>
          </w:tcPr>
          <w:p w14:paraId="58174E5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11253C3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Social assistance beneficiary</w:t>
            </w:r>
          </w:p>
        </w:tc>
        <w:tc>
          <w:tcPr>
            <w:tcW w:w="1134" w:type="dxa"/>
          </w:tcPr>
          <w:p w14:paraId="5C83F7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1418" w:type="dxa"/>
          </w:tcPr>
          <w:p w14:paraId="4DB31F5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13.3%</w:t>
            </w:r>
          </w:p>
        </w:tc>
        <w:tc>
          <w:tcPr>
            <w:tcW w:w="1351" w:type="dxa"/>
          </w:tcPr>
          <w:p w14:paraId="6BC602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2654336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3D88373C" w14:textId="77777777" w:rsidTr="00466DF8">
        <w:tc>
          <w:tcPr>
            <w:tcW w:w="1985" w:type="dxa"/>
            <w:vMerge/>
          </w:tcPr>
          <w:p w14:paraId="115C0A1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12FC0F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Inactive</w:t>
            </w:r>
          </w:p>
        </w:tc>
        <w:tc>
          <w:tcPr>
            <w:tcW w:w="1134" w:type="dxa"/>
          </w:tcPr>
          <w:p w14:paraId="6AFB4BA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23</w:t>
            </w:r>
          </w:p>
        </w:tc>
        <w:tc>
          <w:tcPr>
            <w:tcW w:w="1418" w:type="dxa"/>
          </w:tcPr>
          <w:p w14:paraId="45919EE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51.1%</w:t>
            </w:r>
          </w:p>
        </w:tc>
        <w:tc>
          <w:tcPr>
            <w:tcW w:w="1351" w:type="dxa"/>
          </w:tcPr>
          <w:p w14:paraId="7E8AEDE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32D5577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20BB8ED5" w14:textId="77777777" w:rsidTr="00466DF8">
        <w:tc>
          <w:tcPr>
            <w:tcW w:w="1985" w:type="dxa"/>
            <w:vMerge/>
          </w:tcPr>
          <w:p w14:paraId="2DBBC09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16D7C80F" w14:textId="53ABC149" w:rsidR="005059F7" w:rsidRPr="00AD6849" w:rsidRDefault="0088378F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proofErr w:type="spellStart"/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Retierd</w:t>
            </w:r>
            <w:proofErr w:type="spellEnd"/>
          </w:p>
        </w:tc>
        <w:tc>
          <w:tcPr>
            <w:tcW w:w="1134" w:type="dxa"/>
          </w:tcPr>
          <w:p w14:paraId="6F22963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13</w:t>
            </w:r>
          </w:p>
        </w:tc>
        <w:tc>
          <w:tcPr>
            <w:tcW w:w="1418" w:type="dxa"/>
          </w:tcPr>
          <w:p w14:paraId="1CE92F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28.9%</w:t>
            </w:r>
          </w:p>
        </w:tc>
        <w:tc>
          <w:tcPr>
            <w:tcW w:w="1351" w:type="dxa"/>
          </w:tcPr>
          <w:p w14:paraId="38E01AE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08758D5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676B0817" w14:textId="77777777" w:rsidTr="00466DF8">
        <w:tc>
          <w:tcPr>
            <w:tcW w:w="1985" w:type="dxa"/>
            <w:vMerge/>
          </w:tcPr>
          <w:p w14:paraId="5663478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39BB470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Unemployed</w:t>
            </w:r>
          </w:p>
        </w:tc>
        <w:tc>
          <w:tcPr>
            <w:tcW w:w="1134" w:type="dxa"/>
          </w:tcPr>
          <w:p w14:paraId="60A0BA99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11235E5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</w:tcPr>
          <w:p w14:paraId="14E80D6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2555CB75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59616E8A" w14:textId="77777777" w:rsidTr="00466DF8">
        <w:tc>
          <w:tcPr>
            <w:tcW w:w="1985" w:type="dxa"/>
            <w:vMerge w:val="restart"/>
          </w:tcPr>
          <w:p w14:paraId="10224A3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Smoker</w:t>
            </w:r>
          </w:p>
        </w:tc>
        <w:tc>
          <w:tcPr>
            <w:tcW w:w="2693" w:type="dxa"/>
          </w:tcPr>
          <w:p w14:paraId="0E864DD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134" w:type="dxa"/>
          </w:tcPr>
          <w:p w14:paraId="51640DF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30</w:t>
            </w:r>
          </w:p>
        </w:tc>
        <w:tc>
          <w:tcPr>
            <w:tcW w:w="1418" w:type="dxa"/>
          </w:tcPr>
          <w:p w14:paraId="06796C3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66.7%</w:t>
            </w:r>
          </w:p>
        </w:tc>
        <w:tc>
          <w:tcPr>
            <w:tcW w:w="1351" w:type="dxa"/>
          </w:tcPr>
          <w:p w14:paraId="7B38600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3CC7D5C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508DDF3B" w14:textId="77777777" w:rsidTr="00466DF8">
        <w:tc>
          <w:tcPr>
            <w:tcW w:w="1985" w:type="dxa"/>
            <w:vMerge/>
          </w:tcPr>
          <w:p w14:paraId="09DA7AE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1DA9B06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Former</w:t>
            </w:r>
          </w:p>
        </w:tc>
        <w:tc>
          <w:tcPr>
            <w:tcW w:w="1134" w:type="dxa"/>
          </w:tcPr>
          <w:p w14:paraId="11E254D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1418" w:type="dxa"/>
          </w:tcPr>
          <w:p w14:paraId="32DE612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11.1%</w:t>
            </w:r>
          </w:p>
        </w:tc>
        <w:tc>
          <w:tcPr>
            <w:tcW w:w="1351" w:type="dxa"/>
          </w:tcPr>
          <w:p w14:paraId="1841D7D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3102B95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69C3187C" w14:textId="77777777" w:rsidTr="00466DF8">
        <w:tc>
          <w:tcPr>
            <w:tcW w:w="1985" w:type="dxa"/>
            <w:vMerge/>
          </w:tcPr>
          <w:p w14:paraId="6DB9A7FB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066E485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1134" w:type="dxa"/>
          </w:tcPr>
          <w:p w14:paraId="4FD8EF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1418" w:type="dxa"/>
          </w:tcPr>
          <w:p w14:paraId="5078CF74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22.2%</w:t>
            </w:r>
          </w:p>
        </w:tc>
        <w:tc>
          <w:tcPr>
            <w:tcW w:w="1351" w:type="dxa"/>
          </w:tcPr>
          <w:p w14:paraId="45BB811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4555058F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54F9AFCD" w14:textId="77777777" w:rsidTr="00466DF8">
        <w:tc>
          <w:tcPr>
            <w:tcW w:w="1985" w:type="dxa"/>
            <w:vMerge w:val="restart"/>
          </w:tcPr>
          <w:p w14:paraId="7C8F4F92" w14:textId="00A5F711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Alcohol</w:t>
            </w:r>
            <w:r w:rsidR="0088378F" w:rsidRPr="00AD6849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consumption</w:t>
            </w:r>
          </w:p>
        </w:tc>
        <w:tc>
          <w:tcPr>
            <w:tcW w:w="2693" w:type="dxa"/>
          </w:tcPr>
          <w:p w14:paraId="20EC7DEA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 answer</w:t>
            </w:r>
          </w:p>
        </w:tc>
        <w:tc>
          <w:tcPr>
            <w:tcW w:w="1134" w:type="dxa"/>
          </w:tcPr>
          <w:p w14:paraId="2BA746D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4B54540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2.2%</w:t>
            </w:r>
          </w:p>
        </w:tc>
        <w:tc>
          <w:tcPr>
            <w:tcW w:w="1351" w:type="dxa"/>
          </w:tcPr>
          <w:p w14:paraId="7D279E4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73EFE38E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7A25B161" w14:textId="77777777" w:rsidTr="00466DF8">
        <w:tc>
          <w:tcPr>
            <w:tcW w:w="1985" w:type="dxa"/>
            <w:vMerge/>
          </w:tcPr>
          <w:p w14:paraId="09DA3700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137CA13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134" w:type="dxa"/>
          </w:tcPr>
          <w:p w14:paraId="2F4186E2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29</w:t>
            </w:r>
          </w:p>
        </w:tc>
        <w:tc>
          <w:tcPr>
            <w:tcW w:w="1418" w:type="dxa"/>
          </w:tcPr>
          <w:p w14:paraId="7FE06603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64.4%</w:t>
            </w:r>
          </w:p>
        </w:tc>
        <w:tc>
          <w:tcPr>
            <w:tcW w:w="1351" w:type="dxa"/>
          </w:tcPr>
          <w:p w14:paraId="5EB6801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1A5CEE11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466DF8" w:rsidRPr="00AD6849" w14:paraId="14C5C94A" w14:textId="77777777" w:rsidTr="00466DF8">
        <w:tc>
          <w:tcPr>
            <w:tcW w:w="1985" w:type="dxa"/>
            <w:vMerge/>
          </w:tcPr>
          <w:p w14:paraId="1312C0B7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</w:tcPr>
          <w:p w14:paraId="5177E44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1134" w:type="dxa"/>
          </w:tcPr>
          <w:p w14:paraId="7F7E442C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15</w:t>
            </w:r>
          </w:p>
        </w:tc>
        <w:tc>
          <w:tcPr>
            <w:tcW w:w="1418" w:type="dxa"/>
          </w:tcPr>
          <w:p w14:paraId="2A0A42E6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33.3%</w:t>
            </w:r>
          </w:p>
        </w:tc>
        <w:tc>
          <w:tcPr>
            <w:tcW w:w="1351" w:type="dxa"/>
          </w:tcPr>
          <w:p w14:paraId="66B52F38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</w:tcPr>
          <w:p w14:paraId="4FE163FD" w14:textId="77777777" w:rsidR="005059F7" w:rsidRPr="00AD6849" w:rsidRDefault="005059F7" w:rsidP="00770F41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27AAD4C6" w14:textId="77777777" w:rsidR="00283320" w:rsidRPr="00AD6849" w:rsidRDefault="00283320" w:rsidP="00283320">
      <w:pPr>
        <w:pStyle w:val="Caption"/>
        <w:spacing w:after="0"/>
        <w:ind w:left="11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bookmarkStart w:id="10" w:name="_Hlk152262438"/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lastRenderedPageBreak/>
        <w:t>Table S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8</w:t>
      </w:r>
      <w:r w:rsidRPr="00AD684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Distribution of participants identified as 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TB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positive in screening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,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 by their TB history </w:t>
      </w:r>
      <w:r w:rsidRPr="00AD684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(N=195, RR)</w:t>
      </w:r>
    </w:p>
    <w:bookmarkEnd w:id="10"/>
    <w:p w14:paraId="5FB18126" w14:textId="77777777" w:rsidR="00283320" w:rsidRPr="00AD6849" w:rsidRDefault="00283320" w:rsidP="00283320">
      <w:pPr>
        <w:pStyle w:val="Caption"/>
        <w:spacing w:after="0"/>
        <w:ind w:left="11" w:hanging="11"/>
        <w:jc w:val="lef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</w:p>
    <w:tbl>
      <w:tblPr>
        <w:tblStyle w:val="MDPI41threelinetable"/>
        <w:tblW w:w="9601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2410"/>
        <w:gridCol w:w="850"/>
        <w:gridCol w:w="993"/>
        <w:gridCol w:w="1662"/>
      </w:tblGrid>
      <w:tr w:rsidR="00283320" w:rsidRPr="00AD6849" w14:paraId="47934C18" w14:textId="77777777" w:rsidTr="008E3BFA">
        <w:trPr>
          <w:trHeight w:val="283"/>
        </w:trPr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37B48B1D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Characteristics TB history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499820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cases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65DCD21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center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% of TB cases</w:t>
            </w:r>
          </w:p>
        </w:tc>
      </w:tr>
      <w:tr w:rsidR="00283320" w:rsidRPr="00AD6849" w14:paraId="196F85F5" w14:textId="77777777" w:rsidTr="008E3BFA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8DB1E24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antecedents</w:t>
            </w:r>
          </w:p>
          <w:p w14:paraId="09203ABA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(personal TB medical history)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479978F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7B82650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Receive treatment for TB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A28AFA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BA7057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7747314" w14:textId="77777777" w:rsidR="00283320" w:rsidRPr="003321BF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3321BF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13.3%</w:t>
            </w:r>
          </w:p>
        </w:tc>
      </w:tr>
      <w:tr w:rsidR="00283320" w:rsidRPr="00AD6849" w14:paraId="6EA1E675" w14:textId="77777777" w:rsidTr="008E3BFA">
        <w:trPr>
          <w:trHeight w:val="227"/>
        </w:trPr>
        <w:tc>
          <w:tcPr>
            <w:tcW w:w="2410" w:type="dxa"/>
            <w:vMerge/>
          </w:tcPr>
          <w:p w14:paraId="6672CA9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</w:tcPr>
          <w:p w14:paraId="5CD3D53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/>
          </w:tcPr>
          <w:p w14:paraId="45A81D5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14:paraId="5D7B45F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993" w:type="dxa"/>
          </w:tcPr>
          <w:p w14:paraId="5D37CBA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39</w:t>
            </w:r>
          </w:p>
        </w:tc>
        <w:tc>
          <w:tcPr>
            <w:tcW w:w="1662" w:type="dxa"/>
          </w:tcPr>
          <w:p w14:paraId="408CA4F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86.7%</w:t>
            </w:r>
          </w:p>
        </w:tc>
      </w:tr>
      <w:tr w:rsidR="00283320" w:rsidRPr="00AD6849" w14:paraId="692572A4" w14:textId="77777777" w:rsidTr="008E3BFA">
        <w:trPr>
          <w:trHeight w:val="227"/>
        </w:trPr>
        <w:tc>
          <w:tcPr>
            <w:tcW w:w="2410" w:type="dxa"/>
            <w:vMerge/>
          </w:tcPr>
          <w:p w14:paraId="5412F5F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672C81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2410" w:type="dxa"/>
          </w:tcPr>
          <w:p w14:paraId="2C72FF8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Receive treatment for TB</w:t>
            </w:r>
          </w:p>
        </w:tc>
        <w:tc>
          <w:tcPr>
            <w:tcW w:w="850" w:type="dxa"/>
          </w:tcPr>
          <w:p w14:paraId="52C1007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993" w:type="dxa"/>
          </w:tcPr>
          <w:p w14:paraId="513B675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150</w:t>
            </w:r>
          </w:p>
        </w:tc>
        <w:tc>
          <w:tcPr>
            <w:tcW w:w="1662" w:type="dxa"/>
          </w:tcPr>
          <w:p w14:paraId="6EF932F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</w:tr>
      <w:tr w:rsidR="00283320" w:rsidRPr="00AD6849" w14:paraId="10D01D80" w14:textId="77777777" w:rsidTr="008E3BFA">
        <w:trPr>
          <w:trHeight w:val="227"/>
        </w:trPr>
        <w:tc>
          <w:tcPr>
            <w:tcW w:w="2410" w:type="dxa"/>
            <w:vMerge/>
          </w:tcPr>
          <w:p w14:paraId="5CABE4E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49795E4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410" w:type="dxa"/>
            <w:vMerge w:val="restart"/>
          </w:tcPr>
          <w:p w14:paraId="5022233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Receive treatment for TB</w:t>
            </w:r>
          </w:p>
        </w:tc>
        <w:tc>
          <w:tcPr>
            <w:tcW w:w="850" w:type="dxa"/>
          </w:tcPr>
          <w:p w14:paraId="48AD6D3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993" w:type="dxa"/>
          </w:tcPr>
          <w:p w14:paraId="4042A87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1662" w:type="dxa"/>
          </w:tcPr>
          <w:p w14:paraId="5846023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3.1%</w:t>
            </w:r>
          </w:p>
        </w:tc>
      </w:tr>
      <w:tr w:rsidR="00283320" w:rsidRPr="00AD6849" w14:paraId="0B946DF8" w14:textId="77777777" w:rsidTr="008E3BFA">
        <w:trPr>
          <w:trHeight w:val="227"/>
        </w:trPr>
        <w:tc>
          <w:tcPr>
            <w:tcW w:w="2410" w:type="dxa"/>
            <w:vMerge/>
          </w:tcPr>
          <w:p w14:paraId="1B08745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</w:tcPr>
          <w:p w14:paraId="2E641A5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/>
          </w:tcPr>
          <w:p w14:paraId="5152D17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14:paraId="713BCBD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993" w:type="dxa"/>
          </w:tcPr>
          <w:p w14:paraId="1E0763E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189</w:t>
            </w:r>
          </w:p>
        </w:tc>
        <w:tc>
          <w:tcPr>
            <w:tcW w:w="1662" w:type="dxa"/>
          </w:tcPr>
          <w:p w14:paraId="1C9141C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96.9%</w:t>
            </w:r>
          </w:p>
        </w:tc>
      </w:tr>
      <w:tr w:rsidR="00283320" w:rsidRPr="00AD6849" w14:paraId="636548C7" w14:textId="77777777" w:rsidTr="008E3BFA">
        <w:trPr>
          <w:trHeight w:val="227"/>
        </w:trPr>
        <w:tc>
          <w:tcPr>
            <w:tcW w:w="2410" w:type="dxa"/>
            <w:vMerge w:val="restart"/>
          </w:tcPr>
          <w:p w14:paraId="584B894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contact</w:t>
            </w:r>
          </w:p>
          <w:p w14:paraId="64DF306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(family contact with TB)</w:t>
            </w:r>
          </w:p>
        </w:tc>
        <w:tc>
          <w:tcPr>
            <w:tcW w:w="4536" w:type="dxa"/>
            <w:gridSpan w:val="3"/>
          </w:tcPr>
          <w:p w14:paraId="614FD82C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993" w:type="dxa"/>
          </w:tcPr>
          <w:p w14:paraId="4F24EF2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25</w:t>
            </w:r>
          </w:p>
        </w:tc>
        <w:tc>
          <w:tcPr>
            <w:tcW w:w="1662" w:type="dxa"/>
          </w:tcPr>
          <w:p w14:paraId="56F72C2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12.8%</w:t>
            </w:r>
          </w:p>
        </w:tc>
      </w:tr>
      <w:tr w:rsidR="00283320" w:rsidRPr="00AD6849" w14:paraId="41F86E41" w14:textId="77777777" w:rsidTr="008E3BFA">
        <w:trPr>
          <w:trHeight w:val="227"/>
        </w:trPr>
        <w:tc>
          <w:tcPr>
            <w:tcW w:w="2410" w:type="dxa"/>
            <w:vMerge/>
          </w:tcPr>
          <w:p w14:paraId="3FA5E31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5A06D428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Nu</w:t>
            </w:r>
          </w:p>
        </w:tc>
        <w:tc>
          <w:tcPr>
            <w:tcW w:w="993" w:type="dxa"/>
          </w:tcPr>
          <w:p w14:paraId="5305EFB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170</w:t>
            </w:r>
          </w:p>
        </w:tc>
        <w:tc>
          <w:tcPr>
            <w:tcW w:w="1662" w:type="dxa"/>
          </w:tcPr>
          <w:p w14:paraId="25C998D2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87.2%</w:t>
            </w:r>
          </w:p>
        </w:tc>
      </w:tr>
      <w:tr w:rsidR="00283320" w:rsidRPr="00AD6849" w14:paraId="72FF423F" w14:textId="77777777" w:rsidTr="008E3BFA">
        <w:trPr>
          <w:trHeight w:val="227"/>
        </w:trPr>
        <w:tc>
          <w:tcPr>
            <w:tcW w:w="2410" w:type="dxa"/>
            <w:vMerge/>
          </w:tcPr>
          <w:p w14:paraId="72AA95C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15407E76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93" w:type="dxa"/>
          </w:tcPr>
          <w:p w14:paraId="66402AE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195</w:t>
            </w:r>
          </w:p>
        </w:tc>
        <w:tc>
          <w:tcPr>
            <w:tcW w:w="1662" w:type="dxa"/>
          </w:tcPr>
          <w:p w14:paraId="46BA453E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</w:tr>
      <w:tr w:rsidR="00283320" w:rsidRPr="00AD6849" w14:paraId="569E97A2" w14:textId="77777777" w:rsidTr="008E3BFA">
        <w:trPr>
          <w:trHeight w:val="227"/>
        </w:trPr>
        <w:tc>
          <w:tcPr>
            <w:tcW w:w="2410" w:type="dxa"/>
            <w:vMerge w:val="restart"/>
          </w:tcPr>
          <w:p w14:paraId="459D6C3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TB contact</w:t>
            </w:r>
          </w:p>
          <w:p w14:paraId="434D413D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(acquaintances with TB)</w:t>
            </w:r>
          </w:p>
        </w:tc>
        <w:tc>
          <w:tcPr>
            <w:tcW w:w="4536" w:type="dxa"/>
            <w:gridSpan w:val="3"/>
          </w:tcPr>
          <w:p w14:paraId="05CC910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 answer</w:t>
            </w:r>
          </w:p>
        </w:tc>
        <w:tc>
          <w:tcPr>
            <w:tcW w:w="993" w:type="dxa"/>
          </w:tcPr>
          <w:p w14:paraId="13E4D1E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1662" w:type="dxa"/>
          </w:tcPr>
          <w:p w14:paraId="4C543C6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2.6%</w:t>
            </w:r>
          </w:p>
        </w:tc>
      </w:tr>
      <w:tr w:rsidR="00283320" w:rsidRPr="00AD6849" w14:paraId="713CDC4F" w14:textId="77777777" w:rsidTr="008E3BFA">
        <w:trPr>
          <w:trHeight w:val="227"/>
        </w:trPr>
        <w:tc>
          <w:tcPr>
            <w:tcW w:w="2410" w:type="dxa"/>
            <w:vMerge/>
          </w:tcPr>
          <w:p w14:paraId="1D2BF5A0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3A7AB17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993" w:type="dxa"/>
          </w:tcPr>
          <w:p w14:paraId="0FF656B5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13</w:t>
            </w:r>
          </w:p>
        </w:tc>
        <w:tc>
          <w:tcPr>
            <w:tcW w:w="1662" w:type="dxa"/>
          </w:tcPr>
          <w:p w14:paraId="78690DA1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6.7%</w:t>
            </w:r>
          </w:p>
        </w:tc>
      </w:tr>
      <w:tr w:rsidR="00283320" w:rsidRPr="00AD6849" w14:paraId="40669E89" w14:textId="77777777" w:rsidTr="008E3BFA">
        <w:trPr>
          <w:trHeight w:val="227"/>
        </w:trPr>
        <w:tc>
          <w:tcPr>
            <w:tcW w:w="2410" w:type="dxa"/>
            <w:vMerge/>
          </w:tcPr>
          <w:p w14:paraId="46DCC899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1F085FD7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993" w:type="dxa"/>
          </w:tcPr>
          <w:p w14:paraId="1F516EC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177</w:t>
            </w:r>
          </w:p>
        </w:tc>
        <w:tc>
          <w:tcPr>
            <w:tcW w:w="1662" w:type="dxa"/>
          </w:tcPr>
          <w:p w14:paraId="1214BB6A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90.8%</w:t>
            </w:r>
          </w:p>
        </w:tc>
      </w:tr>
      <w:tr w:rsidR="00283320" w:rsidRPr="00AD6849" w14:paraId="156D4167" w14:textId="77777777" w:rsidTr="008E3BFA">
        <w:trPr>
          <w:trHeight w:val="227"/>
        </w:trPr>
        <w:tc>
          <w:tcPr>
            <w:tcW w:w="2410" w:type="dxa"/>
            <w:vMerge/>
          </w:tcPr>
          <w:p w14:paraId="3BDCBD1F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1E500F74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lef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93" w:type="dxa"/>
          </w:tcPr>
          <w:p w14:paraId="006D89AB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195</w:t>
            </w:r>
          </w:p>
        </w:tc>
        <w:tc>
          <w:tcPr>
            <w:tcW w:w="1662" w:type="dxa"/>
          </w:tcPr>
          <w:p w14:paraId="05472543" w14:textId="77777777" w:rsidR="00283320" w:rsidRPr="00AD6849" w:rsidRDefault="00283320" w:rsidP="008E3BFA">
            <w:pPr>
              <w:autoSpaceDE w:val="0"/>
              <w:autoSpaceDN w:val="0"/>
              <w:spacing w:line="240" w:lineRule="auto"/>
              <w:ind w:left="60" w:right="60"/>
              <w:jc w:val="right"/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</w:pPr>
            <w:r w:rsidRPr="00AD6849">
              <w:rPr>
                <w:rFonts w:ascii="Arial" w:eastAsiaTheme="minorEastAsia" w:hAnsi="Arial" w:cs="Arial"/>
                <w:color w:val="auto"/>
                <w:sz w:val="18"/>
                <w:szCs w:val="18"/>
                <w:lang w:val="en-GB"/>
              </w:rPr>
              <w:t>100.0%</w:t>
            </w:r>
          </w:p>
        </w:tc>
      </w:tr>
    </w:tbl>
    <w:p w14:paraId="1B72C506" w14:textId="77777777" w:rsidR="00283320" w:rsidRPr="00AD6849" w:rsidRDefault="00283320" w:rsidP="00283320">
      <w:pPr>
        <w:rPr>
          <w:rFonts w:ascii="Arial" w:hAnsi="Arial" w:cs="Arial"/>
          <w:lang w:val="en-GB"/>
        </w:rPr>
      </w:pPr>
    </w:p>
    <w:p w14:paraId="02C7D056" w14:textId="77777777" w:rsidR="005059F7" w:rsidRPr="00AD6849" w:rsidRDefault="005059F7" w:rsidP="005059F7">
      <w:pPr>
        <w:autoSpaceDE w:val="0"/>
        <w:autoSpaceDN w:val="0"/>
        <w:adjustRightInd w:val="0"/>
        <w:spacing w:line="400" w:lineRule="atLeast"/>
        <w:jc w:val="left"/>
        <w:rPr>
          <w:rFonts w:ascii="Arial" w:eastAsiaTheme="minorEastAsia" w:hAnsi="Arial" w:cs="Arial"/>
          <w:color w:val="auto"/>
          <w:lang w:val="en-GB"/>
        </w:rPr>
      </w:pPr>
    </w:p>
    <w:p w14:paraId="46902C6A" w14:textId="77777777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2404A8B1" w14:textId="77777777" w:rsidR="005059F7" w:rsidRPr="00AD6849" w:rsidRDefault="005059F7" w:rsidP="005059F7">
      <w:pPr>
        <w:rPr>
          <w:rFonts w:ascii="Arial" w:hAnsi="Arial" w:cs="Arial"/>
          <w:lang w:val="en-GB"/>
        </w:rPr>
      </w:pPr>
      <w:r w:rsidRPr="00AD6849">
        <w:rPr>
          <w:rFonts w:ascii="Arial" w:hAnsi="Arial" w:cs="Arial"/>
          <w:noProof/>
          <w:lang w:val="ro-RO" w:eastAsia="ro-RO"/>
        </w:rPr>
        <w:drawing>
          <wp:inline distT="0" distB="0" distL="0" distR="0" wp14:anchorId="76D0EB65" wp14:editId="47E36BF1">
            <wp:extent cx="4708887" cy="2772508"/>
            <wp:effectExtent l="0" t="0" r="0" b="8890"/>
            <wp:docPr id="1683752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840" cy="277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5209" w14:textId="28F48FD3" w:rsidR="005059F7" w:rsidRPr="00AD6849" w:rsidRDefault="005059F7" w:rsidP="005059F7">
      <w:pPr>
        <w:pStyle w:val="Caption"/>
        <w:spacing w:after="0"/>
        <w:ind w:left="11" w:hanging="11"/>
        <w:jc w:val="left"/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</w:pPr>
      <w:bookmarkStart w:id="11" w:name="_Hlk152261784"/>
      <w:r w:rsidRPr="00AD684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Figure S1</w:t>
      </w:r>
      <w:r w:rsidR="0088378F" w:rsidRPr="00AD684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.</w:t>
      </w:r>
      <w:r w:rsidRPr="00AD684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AD6849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Distribution of active TB cases by age groups and </w:t>
      </w:r>
      <w:r w:rsidR="00F54DC2">
        <w:rPr>
          <w:rFonts w:ascii="Arial" w:hAnsi="Arial" w:cs="Arial"/>
          <w:i w:val="0"/>
          <w:iCs w:val="0"/>
          <w:color w:val="auto"/>
          <w:sz w:val="20"/>
          <w:szCs w:val="20"/>
        </w:rPr>
        <w:t>sex</w:t>
      </w:r>
      <w:r w:rsidRPr="00AD6849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AD6849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>(</w:t>
      </w:r>
      <w:r w:rsidR="0088378F" w:rsidRPr="00AD6849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>N</w:t>
      </w:r>
      <w:r w:rsidRPr="00AD6849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>=195, RR)</w:t>
      </w:r>
    </w:p>
    <w:bookmarkEnd w:id="11"/>
    <w:p w14:paraId="5D0004E6" w14:textId="77777777" w:rsidR="005059F7" w:rsidRPr="00AD6849" w:rsidRDefault="005059F7" w:rsidP="005059F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4C8DF64" w14:textId="77777777" w:rsidR="005059F7" w:rsidRPr="00AD6849" w:rsidRDefault="005059F7" w:rsidP="005059F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092EF87E" w14:textId="77777777" w:rsidR="005059F7" w:rsidRPr="00AD6849" w:rsidRDefault="005059F7" w:rsidP="005059F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9FFA23C" w14:textId="77777777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0EFFB4F0" w14:textId="77777777" w:rsidR="005059F7" w:rsidRPr="00AD6849" w:rsidRDefault="005059F7" w:rsidP="005059F7">
      <w:pPr>
        <w:rPr>
          <w:rFonts w:ascii="Arial" w:hAnsi="Arial" w:cs="Arial"/>
          <w:lang w:val="en-GB"/>
        </w:rPr>
      </w:pPr>
    </w:p>
    <w:p w14:paraId="02CD0633" w14:textId="77777777" w:rsidR="005059F7" w:rsidRPr="00AD6849" w:rsidRDefault="005059F7" w:rsidP="005059F7">
      <w:pPr>
        <w:pStyle w:val="Body"/>
        <w:spacing w:after="160" w:line="259" w:lineRule="auto"/>
        <w:jc w:val="both"/>
        <w:rPr>
          <w:rFonts w:ascii="Arial" w:eastAsia="Calibri" w:hAnsi="Arial" w:cs="Arial"/>
          <w:kern w:val="2"/>
          <w:sz w:val="20"/>
          <w:szCs w:val="20"/>
          <w:lang w:val="en-GB"/>
        </w:rPr>
      </w:pPr>
      <w:r w:rsidRPr="00AD6849">
        <w:rPr>
          <w:rFonts w:ascii="Arial" w:hAnsi="Arial" w:cs="Arial"/>
          <w:noProof/>
          <w:sz w:val="20"/>
          <w:szCs w:val="20"/>
          <w:lang w:val="ro-RO" w:eastAsia="ro-RO"/>
        </w:rPr>
        <w:lastRenderedPageBreak/>
        <w:drawing>
          <wp:inline distT="0" distB="0" distL="0" distR="0" wp14:anchorId="7AB0C5E7" wp14:editId="6AA52873">
            <wp:extent cx="5943600" cy="3499485"/>
            <wp:effectExtent l="0" t="0" r="0" b="5715"/>
            <wp:docPr id="17396895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900C" w14:textId="76BD9FD6" w:rsidR="005059F7" w:rsidRPr="00AD6849" w:rsidRDefault="005059F7" w:rsidP="005059F7">
      <w:pPr>
        <w:pStyle w:val="Body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val="en-GB"/>
        </w:rPr>
      </w:pPr>
      <w:bookmarkStart w:id="12" w:name="_Hlk152261943"/>
      <w:r w:rsidRPr="00AD6849">
        <w:rPr>
          <w:rFonts w:ascii="Arial" w:hAnsi="Arial" w:cs="Arial"/>
          <w:b/>
          <w:bCs/>
          <w:kern w:val="2"/>
          <w:sz w:val="20"/>
          <w:szCs w:val="20"/>
          <w:lang w:val="en-GB"/>
        </w:rPr>
        <w:t>Figure S2</w:t>
      </w:r>
      <w:r w:rsidR="0088378F" w:rsidRPr="00AD6849">
        <w:rPr>
          <w:rFonts w:ascii="Arial" w:hAnsi="Arial" w:cs="Arial"/>
          <w:b/>
          <w:bCs/>
          <w:kern w:val="2"/>
          <w:sz w:val="20"/>
          <w:szCs w:val="20"/>
          <w:lang w:val="en-GB"/>
        </w:rPr>
        <w:t>.</w:t>
      </w:r>
      <w:r w:rsidRPr="00AD6849">
        <w:rPr>
          <w:rFonts w:ascii="Arial" w:hAnsi="Arial" w:cs="Arial"/>
          <w:b/>
          <w:bCs/>
          <w:kern w:val="2"/>
          <w:sz w:val="20"/>
          <w:szCs w:val="20"/>
          <w:lang w:val="en-GB"/>
        </w:rPr>
        <w:t xml:space="preserve"> </w:t>
      </w:r>
      <w:r w:rsidRPr="00AD6849">
        <w:rPr>
          <w:rFonts w:ascii="Arial" w:hAnsi="Arial" w:cs="Arial"/>
          <w:kern w:val="2"/>
          <w:sz w:val="20"/>
          <w:szCs w:val="20"/>
          <w:lang w:val="en-GB"/>
        </w:rPr>
        <w:t>Distribution of</w:t>
      </w:r>
      <w:r w:rsidR="00AA762E">
        <w:rPr>
          <w:rFonts w:ascii="Arial" w:hAnsi="Arial" w:cs="Arial"/>
          <w:kern w:val="2"/>
          <w:sz w:val="20"/>
          <w:szCs w:val="20"/>
          <w:lang w:val="en-GB"/>
        </w:rPr>
        <w:t xml:space="preserve"> active </w:t>
      </w:r>
      <w:r w:rsidRPr="00AD6849">
        <w:rPr>
          <w:rFonts w:ascii="Arial" w:hAnsi="Arial" w:cs="Arial"/>
          <w:kern w:val="2"/>
          <w:sz w:val="20"/>
          <w:szCs w:val="20"/>
          <w:lang w:val="en-GB"/>
        </w:rPr>
        <w:t xml:space="preserve">TB cases by </w:t>
      </w:r>
      <w:r w:rsidR="00F54DC2">
        <w:rPr>
          <w:rFonts w:ascii="Arial" w:hAnsi="Arial" w:cs="Arial"/>
          <w:kern w:val="2"/>
          <w:sz w:val="20"/>
          <w:szCs w:val="20"/>
          <w:lang w:val="en-GB"/>
        </w:rPr>
        <w:t>sex</w:t>
      </w:r>
      <w:r w:rsidRPr="00AD6849">
        <w:rPr>
          <w:rFonts w:ascii="Arial" w:hAnsi="Arial" w:cs="Arial"/>
          <w:kern w:val="2"/>
          <w:sz w:val="20"/>
          <w:szCs w:val="20"/>
          <w:lang w:val="en-GB"/>
        </w:rPr>
        <w:t>, age and number of symptoms</w:t>
      </w:r>
    </w:p>
    <w:bookmarkEnd w:id="12"/>
    <w:p w14:paraId="0269D4B6" w14:textId="77777777" w:rsidR="005059F7" w:rsidRPr="00AD6849" w:rsidRDefault="005059F7" w:rsidP="005059F7">
      <w:pPr>
        <w:rPr>
          <w:rFonts w:ascii="Arial" w:hAnsi="Arial" w:cs="Arial"/>
          <w:lang w:val="ro-RO"/>
        </w:rPr>
      </w:pPr>
    </w:p>
    <w:p w14:paraId="31120503" w14:textId="77777777" w:rsidR="005059F7" w:rsidRPr="00AD6849" w:rsidRDefault="005059F7" w:rsidP="005059F7">
      <w:pPr>
        <w:rPr>
          <w:rFonts w:ascii="Arial" w:hAnsi="Arial" w:cs="Arial"/>
          <w:lang w:val="ro-RO"/>
        </w:rPr>
      </w:pPr>
      <w:r w:rsidRPr="00AD6849">
        <w:rPr>
          <w:rFonts w:ascii="Arial" w:hAnsi="Arial" w:cs="Arial"/>
          <w:noProof/>
          <w:lang w:val="ro-RO" w:eastAsia="ro-RO"/>
          <w14:ligatures w14:val="standardContextual"/>
        </w:rPr>
        <w:drawing>
          <wp:inline distT="0" distB="0" distL="0" distR="0" wp14:anchorId="5D0DB598" wp14:editId="71FC5EAF">
            <wp:extent cx="6278880" cy="2598420"/>
            <wp:effectExtent l="0" t="0" r="7620" b="11430"/>
            <wp:docPr id="11456145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6AF23BC-0ACF-498F-AA78-64723FFD2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571518" w14:textId="0347C152" w:rsidR="005059F7" w:rsidRPr="00AD6849" w:rsidRDefault="005059F7" w:rsidP="005059F7">
      <w:pPr>
        <w:rPr>
          <w:rFonts w:ascii="Arial" w:hAnsi="Arial" w:cs="Arial"/>
          <w:b/>
          <w:bCs/>
          <w:lang w:val="en"/>
        </w:rPr>
      </w:pPr>
      <w:bookmarkStart w:id="13" w:name="_Hlk152261987"/>
      <w:r w:rsidRPr="00AD6849">
        <w:rPr>
          <w:rFonts w:ascii="Arial" w:hAnsi="Arial" w:cs="Arial"/>
          <w:b/>
          <w:bCs/>
          <w:lang w:val="en"/>
        </w:rPr>
        <w:t xml:space="preserve">Figure S3. </w:t>
      </w:r>
      <w:r w:rsidRPr="00AD6849">
        <w:rPr>
          <w:rFonts w:ascii="Arial" w:hAnsi="Arial" w:cs="Arial"/>
          <w:lang w:val="en"/>
        </w:rPr>
        <w:t>Frequency of comorbidities in active TB cases in rural area (</w:t>
      </w:r>
      <w:r w:rsidR="0088378F" w:rsidRPr="00AD6849">
        <w:rPr>
          <w:rFonts w:ascii="Arial" w:hAnsi="Arial" w:cs="Arial"/>
          <w:lang w:val="en"/>
        </w:rPr>
        <w:t>N</w:t>
      </w:r>
      <w:r w:rsidRPr="00AD6849">
        <w:rPr>
          <w:rFonts w:ascii="Arial" w:hAnsi="Arial" w:cs="Arial"/>
          <w:lang w:val="en"/>
        </w:rPr>
        <w:t>=195)</w:t>
      </w:r>
      <w:bookmarkEnd w:id="13"/>
    </w:p>
    <w:p w14:paraId="1276984C" w14:textId="77777777" w:rsidR="005059F7" w:rsidRPr="00AD6849" w:rsidRDefault="005059F7" w:rsidP="005059F7">
      <w:pPr>
        <w:rPr>
          <w:rFonts w:ascii="Arial" w:hAnsi="Arial" w:cs="Arial"/>
        </w:rPr>
      </w:pPr>
    </w:p>
    <w:sectPr w:rsidR="005059F7" w:rsidRPr="00AD6849" w:rsidSect="006875EA">
      <w:headerReference w:type="even" r:id="rId11"/>
      <w:footerReference w:type="default" r:id="rId12"/>
      <w:headerReference w:type="first" r:id="rId13"/>
      <w:type w:val="continuous"/>
      <w:pgSz w:w="11906" w:h="16838"/>
      <w:pgMar w:top="1417" w:right="720" w:bottom="1077" w:left="720" w:header="964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DFD3" w14:textId="77777777" w:rsidR="006875EA" w:rsidRDefault="006875EA">
      <w:pPr>
        <w:spacing w:line="240" w:lineRule="auto"/>
      </w:pPr>
      <w:r>
        <w:separator/>
      </w:r>
    </w:p>
  </w:endnote>
  <w:endnote w:type="continuationSeparator" w:id="0">
    <w:p w14:paraId="04988294" w14:textId="77777777" w:rsidR="006875EA" w:rsidRDefault="00687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C385" w14:textId="77777777" w:rsidR="006627E3" w:rsidRDefault="006627E3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275E" w14:textId="77777777" w:rsidR="006875EA" w:rsidRDefault="006875EA">
      <w:pPr>
        <w:spacing w:line="240" w:lineRule="auto"/>
      </w:pPr>
      <w:r>
        <w:separator/>
      </w:r>
    </w:p>
  </w:footnote>
  <w:footnote w:type="continuationSeparator" w:id="0">
    <w:p w14:paraId="6E8E51FB" w14:textId="77777777" w:rsidR="006875EA" w:rsidRDefault="00687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0B3D" w14:textId="77777777" w:rsidR="006627E3" w:rsidRDefault="006627E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627E3" w14:paraId="71E09A12" w14:textId="7777777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FDF0520" w14:textId="7E4740B6" w:rsidR="006627E3" w:rsidRDefault="006627E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79D4617B" w14:textId="77777777" w:rsidR="006627E3" w:rsidRDefault="006627E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3ACA91D" w14:textId="0E8A716B" w:rsidR="006627E3" w:rsidRDefault="006627E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50838AE4" w14:textId="77777777" w:rsidR="006627E3" w:rsidRDefault="006627E3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A66"/>
    <w:multiLevelType w:val="multilevel"/>
    <w:tmpl w:val="08566A66"/>
    <w:lvl w:ilvl="0">
      <w:start w:val="1"/>
      <w:numFmt w:val="decimal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4048" w:hanging="360"/>
      </w:pPr>
    </w:lvl>
    <w:lvl w:ilvl="2">
      <w:start w:val="1"/>
      <w:numFmt w:val="lowerRoman"/>
      <w:lvlText w:val="%3."/>
      <w:lvlJc w:val="right"/>
      <w:pPr>
        <w:ind w:left="4768" w:hanging="180"/>
      </w:pPr>
    </w:lvl>
    <w:lvl w:ilvl="3">
      <w:start w:val="1"/>
      <w:numFmt w:val="decimal"/>
      <w:lvlText w:val="%4."/>
      <w:lvlJc w:val="left"/>
      <w:pPr>
        <w:ind w:left="5488" w:hanging="360"/>
      </w:pPr>
    </w:lvl>
    <w:lvl w:ilvl="4">
      <w:start w:val="1"/>
      <w:numFmt w:val="lowerLetter"/>
      <w:lvlText w:val="%5."/>
      <w:lvlJc w:val="left"/>
      <w:pPr>
        <w:ind w:left="6208" w:hanging="360"/>
      </w:pPr>
    </w:lvl>
    <w:lvl w:ilvl="5">
      <w:start w:val="1"/>
      <w:numFmt w:val="lowerRoman"/>
      <w:lvlText w:val="%6."/>
      <w:lvlJc w:val="right"/>
      <w:pPr>
        <w:ind w:left="6928" w:hanging="180"/>
      </w:pPr>
    </w:lvl>
    <w:lvl w:ilvl="6">
      <w:start w:val="1"/>
      <w:numFmt w:val="decimal"/>
      <w:lvlText w:val="%7."/>
      <w:lvlJc w:val="left"/>
      <w:pPr>
        <w:ind w:left="7648" w:hanging="360"/>
      </w:pPr>
    </w:lvl>
    <w:lvl w:ilvl="7">
      <w:start w:val="1"/>
      <w:numFmt w:val="lowerLetter"/>
      <w:lvlText w:val="%8."/>
      <w:lvlJc w:val="left"/>
      <w:pPr>
        <w:ind w:left="8368" w:hanging="360"/>
      </w:pPr>
    </w:lvl>
    <w:lvl w:ilvl="8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multilevel"/>
    <w:tmpl w:val="18B468F5"/>
    <w:lvl w:ilvl="0">
      <w:start w:val="1"/>
      <w:numFmt w:val="bullet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A135E"/>
    <w:multiLevelType w:val="multilevel"/>
    <w:tmpl w:val="287A135E"/>
    <w:lvl w:ilvl="0">
      <w:start w:val="1"/>
      <w:numFmt w:val="decimal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7DB"/>
    <w:multiLevelType w:val="multilevel"/>
    <w:tmpl w:val="393567DB"/>
    <w:lvl w:ilvl="0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183703">
    <w:abstractNumId w:val="0"/>
  </w:num>
  <w:num w:numId="2" w16cid:durableId="1001466746">
    <w:abstractNumId w:val="1"/>
  </w:num>
  <w:num w:numId="3" w16cid:durableId="1925793510">
    <w:abstractNumId w:val="4"/>
  </w:num>
  <w:num w:numId="4" w16cid:durableId="940331984">
    <w:abstractNumId w:val="3"/>
  </w:num>
  <w:num w:numId="5" w16cid:durableId="114330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2C"/>
    <w:rsid w:val="BAF59AE6"/>
    <w:rsid w:val="DFAC33A9"/>
    <w:rsid w:val="FDB0876B"/>
    <w:rsid w:val="FDD15011"/>
    <w:rsid w:val="FEFDD5EC"/>
    <w:rsid w:val="FFBFA749"/>
    <w:rsid w:val="000019D8"/>
    <w:rsid w:val="00005FEC"/>
    <w:rsid w:val="00006F9A"/>
    <w:rsid w:val="0001560B"/>
    <w:rsid w:val="000302D9"/>
    <w:rsid w:val="00041D95"/>
    <w:rsid w:val="00065CFE"/>
    <w:rsid w:val="00085770"/>
    <w:rsid w:val="000A7316"/>
    <w:rsid w:val="000A7CC9"/>
    <w:rsid w:val="000B7CBD"/>
    <w:rsid w:val="000C0FC2"/>
    <w:rsid w:val="000C6424"/>
    <w:rsid w:val="000E2866"/>
    <w:rsid w:val="001076E5"/>
    <w:rsid w:val="001213CF"/>
    <w:rsid w:val="00123D92"/>
    <w:rsid w:val="00124B66"/>
    <w:rsid w:val="00125C07"/>
    <w:rsid w:val="00126D1A"/>
    <w:rsid w:val="00152F6D"/>
    <w:rsid w:val="00160EEC"/>
    <w:rsid w:val="001710B7"/>
    <w:rsid w:val="00172385"/>
    <w:rsid w:val="00177AA9"/>
    <w:rsid w:val="00180583"/>
    <w:rsid w:val="001922ED"/>
    <w:rsid w:val="001C4EF2"/>
    <w:rsid w:val="001D1C27"/>
    <w:rsid w:val="001D25D3"/>
    <w:rsid w:val="001E2AEB"/>
    <w:rsid w:val="001E5E44"/>
    <w:rsid w:val="001E6B6B"/>
    <w:rsid w:val="001F0319"/>
    <w:rsid w:val="001F462D"/>
    <w:rsid w:val="00200982"/>
    <w:rsid w:val="00223A41"/>
    <w:rsid w:val="002447D4"/>
    <w:rsid w:val="002632B8"/>
    <w:rsid w:val="00264054"/>
    <w:rsid w:val="00274D95"/>
    <w:rsid w:val="00280F25"/>
    <w:rsid w:val="00280FC4"/>
    <w:rsid w:val="00283320"/>
    <w:rsid w:val="00287125"/>
    <w:rsid w:val="00287BE6"/>
    <w:rsid w:val="0029303F"/>
    <w:rsid w:val="002947AB"/>
    <w:rsid w:val="002B5FEA"/>
    <w:rsid w:val="002C1386"/>
    <w:rsid w:val="002C1762"/>
    <w:rsid w:val="002C5B08"/>
    <w:rsid w:val="002C74FC"/>
    <w:rsid w:val="002E235C"/>
    <w:rsid w:val="002F740B"/>
    <w:rsid w:val="00314B6E"/>
    <w:rsid w:val="00320255"/>
    <w:rsid w:val="003207B3"/>
    <w:rsid w:val="00325CF8"/>
    <w:rsid w:val="00326141"/>
    <w:rsid w:val="003321BF"/>
    <w:rsid w:val="0034278A"/>
    <w:rsid w:val="0034365E"/>
    <w:rsid w:val="00357C8D"/>
    <w:rsid w:val="00362F34"/>
    <w:rsid w:val="003977A3"/>
    <w:rsid w:val="003A2C19"/>
    <w:rsid w:val="003D37C7"/>
    <w:rsid w:val="003D4857"/>
    <w:rsid w:val="003D55AB"/>
    <w:rsid w:val="003E2FD7"/>
    <w:rsid w:val="003F24BC"/>
    <w:rsid w:val="003F2DA1"/>
    <w:rsid w:val="003F4ECB"/>
    <w:rsid w:val="00401D30"/>
    <w:rsid w:val="00412261"/>
    <w:rsid w:val="004142C7"/>
    <w:rsid w:val="00416CE0"/>
    <w:rsid w:val="00421F72"/>
    <w:rsid w:val="0042210D"/>
    <w:rsid w:val="004225B0"/>
    <w:rsid w:val="00430F3B"/>
    <w:rsid w:val="0045182C"/>
    <w:rsid w:val="0046295C"/>
    <w:rsid w:val="00466DF8"/>
    <w:rsid w:val="00473F9E"/>
    <w:rsid w:val="004828A6"/>
    <w:rsid w:val="004B1358"/>
    <w:rsid w:val="004B15D6"/>
    <w:rsid w:val="004B7429"/>
    <w:rsid w:val="004D54CC"/>
    <w:rsid w:val="004D5F4D"/>
    <w:rsid w:val="004F5B4C"/>
    <w:rsid w:val="005000B6"/>
    <w:rsid w:val="005059F7"/>
    <w:rsid w:val="005123DF"/>
    <w:rsid w:val="005203AF"/>
    <w:rsid w:val="00547088"/>
    <w:rsid w:val="00547A54"/>
    <w:rsid w:val="005577F2"/>
    <w:rsid w:val="005928CF"/>
    <w:rsid w:val="005963C5"/>
    <w:rsid w:val="005A06CB"/>
    <w:rsid w:val="005A0B03"/>
    <w:rsid w:val="005E4033"/>
    <w:rsid w:val="005F3B83"/>
    <w:rsid w:val="0060765C"/>
    <w:rsid w:val="00610A30"/>
    <w:rsid w:val="00616F82"/>
    <w:rsid w:val="00622838"/>
    <w:rsid w:val="006300CB"/>
    <w:rsid w:val="00637CD2"/>
    <w:rsid w:val="006406D9"/>
    <w:rsid w:val="00647DFB"/>
    <w:rsid w:val="006532ED"/>
    <w:rsid w:val="006627E3"/>
    <w:rsid w:val="00664C48"/>
    <w:rsid w:val="00667913"/>
    <w:rsid w:val="006707EA"/>
    <w:rsid w:val="006818A2"/>
    <w:rsid w:val="00685F96"/>
    <w:rsid w:val="006875EA"/>
    <w:rsid w:val="00691DEB"/>
    <w:rsid w:val="00692393"/>
    <w:rsid w:val="00694025"/>
    <w:rsid w:val="006A11B0"/>
    <w:rsid w:val="006A5D76"/>
    <w:rsid w:val="006B7921"/>
    <w:rsid w:val="006B7B4D"/>
    <w:rsid w:val="006C0BAF"/>
    <w:rsid w:val="006C3990"/>
    <w:rsid w:val="006C3CA3"/>
    <w:rsid w:val="006D3297"/>
    <w:rsid w:val="006D7372"/>
    <w:rsid w:val="006E1776"/>
    <w:rsid w:val="007018DC"/>
    <w:rsid w:val="00705D61"/>
    <w:rsid w:val="00706D77"/>
    <w:rsid w:val="00770821"/>
    <w:rsid w:val="0079312A"/>
    <w:rsid w:val="00793E3A"/>
    <w:rsid w:val="00795150"/>
    <w:rsid w:val="007A1611"/>
    <w:rsid w:val="007E2552"/>
    <w:rsid w:val="008022F9"/>
    <w:rsid w:val="00816BBE"/>
    <w:rsid w:val="00821EF1"/>
    <w:rsid w:val="008337EC"/>
    <w:rsid w:val="00851192"/>
    <w:rsid w:val="00853B85"/>
    <w:rsid w:val="00865A31"/>
    <w:rsid w:val="00867526"/>
    <w:rsid w:val="008676DA"/>
    <w:rsid w:val="0088378F"/>
    <w:rsid w:val="008A0514"/>
    <w:rsid w:val="008A163E"/>
    <w:rsid w:val="008B6387"/>
    <w:rsid w:val="008B755C"/>
    <w:rsid w:val="008D0B41"/>
    <w:rsid w:val="008D32A6"/>
    <w:rsid w:val="008E63F1"/>
    <w:rsid w:val="008F072A"/>
    <w:rsid w:val="008F1228"/>
    <w:rsid w:val="008F3CDC"/>
    <w:rsid w:val="008F6E8C"/>
    <w:rsid w:val="009035B8"/>
    <w:rsid w:val="00904B95"/>
    <w:rsid w:val="00914275"/>
    <w:rsid w:val="00915CAE"/>
    <w:rsid w:val="00922C39"/>
    <w:rsid w:val="00936D19"/>
    <w:rsid w:val="00943EE6"/>
    <w:rsid w:val="00945A8C"/>
    <w:rsid w:val="00960518"/>
    <w:rsid w:val="00961864"/>
    <w:rsid w:val="00965337"/>
    <w:rsid w:val="00970559"/>
    <w:rsid w:val="00970888"/>
    <w:rsid w:val="009709FF"/>
    <w:rsid w:val="00992CC1"/>
    <w:rsid w:val="00993DA2"/>
    <w:rsid w:val="00995F53"/>
    <w:rsid w:val="00996419"/>
    <w:rsid w:val="009C5893"/>
    <w:rsid w:val="009D3806"/>
    <w:rsid w:val="009D523C"/>
    <w:rsid w:val="009D6817"/>
    <w:rsid w:val="009F70E6"/>
    <w:rsid w:val="00A12C8B"/>
    <w:rsid w:val="00A637A9"/>
    <w:rsid w:val="00A73B50"/>
    <w:rsid w:val="00AA55E0"/>
    <w:rsid w:val="00AA762E"/>
    <w:rsid w:val="00AB2F7D"/>
    <w:rsid w:val="00AC3FDF"/>
    <w:rsid w:val="00AC6F46"/>
    <w:rsid w:val="00AD3640"/>
    <w:rsid w:val="00AD4E9B"/>
    <w:rsid w:val="00AD6849"/>
    <w:rsid w:val="00AE0F2C"/>
    <w:rsid w:val="00AF63F6"/>
    <w:rsid w:val="00AF66CF"/>
    <w:rsid w:val="00B17720"/>
    <w:rsid w:val="00B24D42"/>
    <w:rsid w:val="00B27BDC"/>
    <w:rsid w:val="00B466AC"/>
    <w:rsid w:val="00B71BC2"/>
    <w:rsid w:val="00B81E6F"/>
    <w:rsid w:val="00B84BC1"/>
    <w:rsid w:val="00B9382C"/>
    <w:rsid w:val="00BB0D27"/>
    <w:rsid w:val="00BB2253"/>
    <w:rsid w:val="00BB7AA1"/>
    <w:rsid w:val="00BC2D10"/>
    <w:rsid w:val="00BD0510"/>
    <w:rsid w:val="00BD5379"/>
    <w:rsid w:val="00BE4E1F"/>
    <w:rsid w:val="00BF5D96"/>
    <w:rsid w:val="00BF6F8B"/>
    <w:rsid w:val="00C0034D"/>
    <w:rsid w:val="00C06920"/>
    <w:rsid w:val="00C078B3"/>
    <w:rsid w:val="00C13EE1"/>
    <w:rsid w:val="00C1439D"/>
    <w:rsid w:val="00C144B6"/>
    <w:rsid w:val="00C17D2C"/>
    <w:rsid w:val="00C27AE0"/>
    <w:rsid w:val="00C74199"/>
    <w:rsid w:val="00C76749"/>
    <w:rsid w:val="00C82DB1"/>
    <w:rsid w:val="00C91A92"/>
    <w:rsid w:val="00CA2CBA"/>
    <w:rsid w:val="00CA6FBF"/>
    <w:rsid w:val="00CB3BEC"/>
    <w:rsid w:val="00CB3CFA"/>
    <w:rsid w:val="00CB5986"/>
    <w:rsid w:val="00CC4494"/>
    <w:rsid w:val="00CC6DCB"/>
    <w:rsid w:val="00CD52A2"/>
    <w:rsid w:val="00D03F63"/>
    <w:rsid w:val="00D0452F"/>
    <w:rsid w:val="00D06DB4"/>
    <w:rsid w:val="00D15FBD"/>
    <w:rsid w:val="00D235B1"/>
    <w:rsid w:val="00D537C4"/>
    <w:rsid w:val="00D71F56"/>
    <w:rsid w:val="00D72E82"/>
    <w:rsid w:val="00D76EFE"/>
    <w:rsid w:val="00D95CB0"/>
    <w:rsid w:val="00DB5D84"/>
    <w:rsid w:val="00DB65CB"/>
    <w:rsid w:val="00DC5308"/>
    <w:rsid w:val="00E43635"/>
    <w:rsid w:val="00E548E8"/>
    <w:rsid w:val="00E571F9"/>
    <w:rsid w:val="00E62446"/>
    <w:rsid w:val="00E6298A"/>
    <w:rsid w:val="00E917EF"/>
    <w:rsid w:val="00E9417E"/>
    <w:rsid w:val="00E966A3"/>
    <w:rsid w:val="00EA792D"/>
    <w:rsid w:val="00EB730D"/>
    <w:rsid w:val="00EC2CB7"/>
    <w:rsid w:val="00EC50FF"/>
    <w:rsid w:val="00EE3D95"/>
    <w:rsid w:val="00EE45E6"/>
    <w:rsid w:val="00F1352D"/>
    <w:rsid w:val="00F159D6"/>
    <w:rsid w:val="00F20DC0"/>
    <w:rsid w:val="00F277AF"/>
    <w:rsid w:val="00F3440F"/>
    <w:rsid w:val="00F3667D"/>
    <w:rsid w:val="00F41D77"/>
    <w:rsid w:val="00F54DC2"/>
    <w:rsid w:val="00F61547"/>
    <w:rsid w:val="00F62AE6"/>
    <w:rsid w:val="00F733DC"/>
    <w:rsid w:val="00F75E21"/>
    <w:rsid w:val="00F8042A"/>
    <w:rsid w:val="00FA2DB6"/>
    <w:rsid w:val="00FA4695"/>
    <w:rsid w:val="00FC5F62"/>
    <w:rsid w:val="00FC70BF"/>
    <w:rsid w:val="00FD4789"/>
    <w:rsid w:val="00FD6CA7"/>
    <w:rsid w:val="00FD76C7"/>
    <w:rsid w:val="00FE6943"/>
    <w:rsid w:val="00FF1581"/>
    <w:rsid w:val="00FF66B7"/>
    <w:rsid w:val="77F9B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9B885"/>
  <w15:docId w15:val="{43CE60DF-E894-4005-9609-EA3DA7CD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uiPriority="0" w:qFormat="1"/>
    <w:lsdException w:name="endnote reference" w:uiPriority="0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  <w:jc w:val="both"/>
    </w:pPr>
    <w:rPr>
      <w:rFonts w:ascii="Palatino Linotype" w:hAnsi="Palatino Linotype"/>
      <w:color w:val="00000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cs="Tahoma"/>
      <w:szCs w:val="18"/>
    </w:rPr>
  </w:style>
  <w:style w:type="paragraph" w:styleId="BodyText">
    <w:name w:val="Body Text"/>
    <w:link w:val="BodyTextChar"/>
    <w:qFormat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  <w:ind w:left="10" w:hanging="10"/>
    </w:pPr>
    <w:rPr>
      <w:rFonts w:ascii="Times New Roman" w:eastAsia="Times New Roman" w:hAnsi="Times New Roman"/>
      <w:i/>
      <w:iCs/>
      <w:color w:val="44546A" w:themeColor="text2"/>
      <w:sz w:val="18"/>
      <w:szCs w:val="18"/>
      <w:lang w:eastAsia="en-US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line="240" w:lineRule="auto"/>
    </w:pPr>
  </w:style>
  <w:style w:type="character" w:styleId="FollowedHyperlink">
    <w:name w:val="FollowedHyperlink"/>
    <w:qFormat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styleId="FootnoteText">
    <w:name w:val="footnote text"/>
    <w:basedOn w:val="Normal"/>
    <w:link w:val="FootnoteTextChar"/>
    <w:semiHidden/>
    <w:unhideWhenUsed/>
    <w:qFormat/>
    <w:pPr>
      <w:spacing w:line="240" w:lineRule="auto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LineNumber">
    <w:name w:val="line number"/>
    <w:uiPriority w:val="99"/>
    <w:qFormat/>
    <w:rPr>
      <w:rFonts w:ascii="Palatino Linotype" w:hAnsi="Palatino Linotype"/>
      <w:sz w:val="16"/>
    </w:rPr>
  </w:style>
  <w:style w:type="paragraph" w:styleId="NormalWeb">
    <w:name w:val="Normal (Web)"/>
    <w:basedOn w:val="Normal"/>
    <w:uiPriority w:val="99"/>
    <w:qFormat/>
    <w:rPr>
      <w:szCs w:val="24"/>
    </w:rPr>
  </w:style>
  <w:style w:type="character" w:styleId="PageNumber">
    <w:name w:val="page number"/>
    <w:qFormat/>
  </w:style>
  <w:style w:type="table" w:styleId="TableGrid">
    <w:name w:val="Table Grid"/>
    <w:basedOn w:val="TableNormal"/>
    <w:uiPriority w:val="59"/>
    <w:qFormat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1articletype">
    <w:name w:val="MDPI_1.1_article_type"/>
    <w:next w:val="Normal"/>
    <w:qFormat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character" w:customStyle="1" w:styleId="FooterChar">
    <w:name w:val="Footer Char"/>
    <w:link w:val="Footer"/>
    <w:uiPriority w:val="99"/>
    <w:qFormat/>
    <w:rPr>
      <w:rFonts w:ascii="Palatino Linotype" w:hAnsi="Palatino Linotype"/>
      <w:color w:val="000000"/>
      <w:szCs w:val="18"/>
    </w:rPr>
  </w:style>
  <w:style w:type="character" w:customStyle="1" w:styleId="HeaderChar">
    <w:name w:val="Header Char"/>
    <w:link w:val="Header"/>
    <w:uiPriority w:val="99"/>
    <w:qFormat/>
    <w:rPr>
      <w:rFonts w:ascii="Palatino Linotype" w:hAnsi="Palatino Linotype"/>
      <w:color w:val="000000"/>
      <w:szCs w:val="18"/>
    </w:rPr>
  </w:style>
  <w:style w:type="paragraph" w:customStyle="1" w:styleId="MDPIheaderjournallogo">
    <w:name w:val="MDPI_header_journal_logo"/>
    <w:qFormat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pPr>
      <w:ind w:firstLine="0"/>
    </w:p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BalloonTextChar">
    <w:name w:val="Balloon Text Char"/>
    <w:link w:val="BalloonText"/>
    <w:uiPriority w:val="99"/>
    <w:qFormat/>
    <w:rPr>
      <w:rFonts w:ascii="Palatino Linotype" w:hAnsi="Palatino Linotype" w:cs="Tahoma"/>
      <w:color w:val="000000"/>
      <w:szCs w:val="18"/>
    </w:rPr>
  </w:style>
  <w:style w:type="table" w:customStyle="1" w:styleId="MDPI41threelinetable">
    <w:name w:val="MDPI_4.1_three_line_table"/>
    <w:basedOn w:val="TableNormal"/>
    <w:uiPriority w:val="99"/>
    <w:qFormat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bidi="en-US"/>
    </w:rPr>
  </w:style>
  <w:style w:type="paragraph" w:customStyle="1" w:styleId="MDPI15academiceditor">
    <w:name w:val="MDPI_1.5_academic_editor"/>
    <w:qFormat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color w:val="000000"/>
      <w:sz w:val="18"/>
      <w:lang w:eastAsia="zh-CN" w:bidi="en-US"/>
    </w:rPr>
  </w:style>
  <w:style w:type="paragraph" w:customStyle="1" w:styleId="MDPI72Copyright">
    <w:name w:val="MDPI_7.2_Copyright"/>
    <w:qFormat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qFormat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qFormat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qFormat/>
    <w:rPr>
      <w:rFonts w:ascii="Palatino Linotype" w:hAnsi="Palatino Linotype"/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link w:val="BodyText"/>
    <w:qFormat/>
    <w:rPr>
      <w:rFonts w:ascii="Palatino Linotype" w:hAnsi="Palatino Linotype"/>
      <w:color w:val="000000"/>
      <w:sz w:val="24"/>
      <w:lang w:eastAsia="de-DE"/>
    </w:rPr>
  </w:style>
  <w:style w:type="character" w:customStyle="1" w:styleId="CommentTextChar">
    <w:name w:val="Comment Text Char"/>
    <w:link w:val="CommentText"/>
    <w:uiPriority w:val="99"/>
    <w:qFormat/>
    <w:rPr>
      <w:rFonts w:ascii="Palatino Linotype" w:hAnsi="Palatino Linotype"/>
      <w:color w:val="000000"/>
    </w:rPr>
  </w:style>
  <w:style w:type="character" w:customStyle="1" w:styleId="CommentSubjectChar">
    <w:name w:val="Comment Subject Char"/>
    <w:link w:val="CommentSubject"/>
    <w:uiPriority w:val="99"/>
    <w:qFormat/>
    <w:rPr>
      <w:rFonts w:ascii="Palatino Linotype" w:hAnsi="Palatino Linotype"/>
      <w:b/>
      <w:bCs/>
      <w:color w:val="000000"/>
    </w:rPr>
  </w:style>
  <w:style w:type="character" w:customStyle="1" w:styleId="EndnoteTextChar">
    <w:name w:val="Endnote Text Char"/>
    <w:link w:val="EndnoteText"/>
    <w:semiHidden/>
    <w:qFormat/>
    <w:rPr>
      <w:rFonts w:ascii="Palatino Linotype" w:hAnsi="Palatino Linotype"/>
      <w:color w:val="000000"/>
    </w:rPr>
  </w:style>
  <w:style w:type="character" w:customStyle="1" w:styleId="FootnoteTextChar">
    <w:name w:val="Footnote Text Char"/>
    <w:link w:val="FootnoteText"/>
    <w:semiHidden/>
    <w:qFormat/>
    <w:rPr>
      <w:rFonts w:ascii="Palatino Linotype" w:hAnsi="Palatino Linotype"/>
      <w:color w:val="000000"/>
    </w:rPr>
  </w:style>
  <w:style w:type="paragraph" w:customStyle="1" w:styleId="MsoFootnoteText0">
    <w:name w:val="MsoFootnoteText"/>
    <w:basedOn w:val="NormalWeb"/>
    <w:qFormat/>
    <w:rPr>
      <w:rFonts w:ascii="Times New Roman" w:hAnsi="Times New Roma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MDPI71FootNotes">
    <w:name w:val="MDPI_7.1_FootNotes"/>
    <w:qFormat/>
    <w:pPr>
      <w:numPr>
        <w:numId w:val="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color w:val="000000"/>
      <w:sz w:val="18"/>
      <w:lang w:eastAsia="zh-CN"/>
    </w:rPr>
  </w:style>
  <w:style w:type="character" w:customStyle="1" w:styleId="yiv3619663409">
    <w:name w:val="yiv3619663409"/>
    <w:basedOn w:val="DefaultParagraphFont"/>
    <w:qFormat/>
  </w:style>
  <w:style w:type="character" w:customStyle="1" w:styleId="yiv361966340915">
    <w:name w:val="yiv361966340915"/>
    <w:basedOn w:val="DefaultParagraphFont"/>
    <w:qFormat/>
  </w:style>
  <w:style w:type="paragraph" w:styleId="NoSpacing">
    <w:name w:val="No Spacing"/>
    <w:uiPriority w:val="1"/>
    <w:qFormat/>
    <w:pPr>
      <w:jc w:val="both"/>
    </w:pPr>
    <w:rPr>
      <w:rFonts w:ascii="Palatino Linotype" w:hAnsi="Palatino Linotype"/>
      <w:color w:val="000000"/>
      <w:lang w:eastAsia="zh-CN"/>
    </w:rPr>
  </w:style>
  <w:style w:type="paragraph" w:customStyle="1" w:styleId="BodyB">
    <w:name w:val="Body B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None">
    <w:name w:val="None"/>
    <w:qFormat/>
  </w:style>
  <w:style w:type="table" w:customStyle="1" w:styleId="TableGridLight1">
    <w:name w:val="Table Grid Light1"/>
    <w:basedOn w:val="TableNormal"/>
    <w:uiPriority w:val="40"/>
    <w:qFormat/>
    <w:rPr>
      <w:rFonts w:ascii="Times New Roman" w:eastAsia="Arial Unicode MS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">
    <w:name w:val="Body"/>
    <w:qFormat/>
    <w:rsid w:val="005059F7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5059F7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NoneA">
    <w:name w:val="None A"/>
    <w:rsid w:val="005059F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-MihaelaMihai\Desktop\Marius%20Nasta\__OCTOMBRIE\1.%20Chestionare%20-%20Analiza%20Finala\1.%20CM%20pacienti%20pozitivi%20-%20SITUA&#538;II%20octombrie%202023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68905094249582"/>
          <c:y val="3.5947712418300651E-2"/>
          <c:w val="0.86194983794639302"/>
          <c:h val="0.746198600174978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'Comorbiditati (2)'!$B$1</c:f>
              <c:strCache>
                <c:ptCount val="1"/>
                <c:pt idx="0">
                  <c:v>TB cases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93D-462B-874F-D91290C84C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'Comorbiditati (2)'!$A$2:$A$9</c:f>
              <c:strCache>
                <c:ptCount val="8"/>
                <c:pt idx="0">
                  <c:v>anterior TB</c:v>
                </c:pt>
                <c:pt idx="1">
                  <c:v>Arterial hypertension</c:v>
                </c:pt>
                <c:pt idx="2">
                  <c:v>Other diseases
</c:v>
                </c:pt>
                <c:pt idx="3">
                  <c:v>Respiratory disease</c:v>
                </c:pt>
                <c:pt idx="4">
                  <c:v>Diabetes</c:v>
                </c:pt>
                <c:pt idx="5">
                  <c:v>Rheumatic disease</c:v>
                </c:pt>
                <c:pt idx="6">
                  <c:v>Psychiatric disorders</c:v>
                </c:pt>
                <c:pt idx="7">
                  <c:v>Other types of malignancy</c:v>
                </c:pt>
              </c:strCache>
            </c:strRef>
          </c:cat>
          <c:val>
            <c:numRef>
              <c:f>'Comorbiditati (2)'!$B$2:$B$9</c:f>
              <c:numCache>
                <c:formatCode>###0</c:formatCode>
                <c:ptCount val="8"/>
                <c:pt idx="0">
                  <c:v>45</c:v>
                </c:pt>
                <c:pt idx="1">
                  <c:v>32</c:v>
                </c:pt>
                <c:pt idx="2">
                  <c:v>12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3D-462B-874F-D91290C84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60004736"/>
        <c:axId val="160014720"/>
      </c:barChart>
      <c:lineChart>
        <c:grouping val="standard"/>
        <c:varyColors val="0"/>
        <c:ser>
          <c:idx val="1"/>
          <c:order val="1"/>
          <c:tx>
            <c:strRef>
              <c:f>'Comorbiditati (2)'!$C$1</c:f>
              <c:strCache>
                <c:ptCount val="1"/>
                <c:pt idx="0">
                  <c:v> % of TB cases</c:v>
                </c:pt>
              </c:strCache>
            </c:strRef>
          </c:tx>
          <c:spPr>
            <a:ln w="9525" cap="rnd">
              <a:solidFill>
                <a:schemeClr val="bg1"/>
              </a:solidFill>
              <a:round/>
            </a:ln>
            <a:effectLst/>
          </c:spPr>
          <c:marker>
            <c:symbol val="none"/>
          </c:marker>
          <c:cat>
            <c:strRef>
              <c:f>'Comorbiditati (2)'!$A$2:$A$9</c:f>
              <c:strCache>
                <c:ptCount val="8"/>
                <c:pt idx="0">
                  <c:v>anterior TB</c:v>
                </c:pt>
                <c:pt idx="1">
                  <c:v>Arterial hypertension</c:v>
                </c:pt>
                <c:pt idx="2">
                  <c:v>Other diseases
</c:v>
                </c:pt>
                <c:pt idx="3">
                  <c:v>Respiratory disease</c:v>
                </c:pt>
                <c:pt idx="4">
                  <c:v>Diabetes</c:v>
                </c:pt>
                <c:pt idx="5">
                  <c:v>Rheumatic disease</c:v>
                </c:pt>
                <c:pt idx="6">
                  <c:v>Psychiatric disorders</c:v>
                </c:pt>
                <c:pt idx="7">
                  <c:v>Other types of malignancy</c:v>
                </c:pt>
              </c:strCache>
            </c:strRef>
          </c:cat>
          <c:val>
            <c:numRef>
              <c:f>'Comorbiditati (2)'!$C$2:$C$9</c:f>
              <c:numCache>
                <c:formatCode>###0.0%</c:formatCode>
                <c:ptCount val="8"/>
                <c:pt idx="0">
                  <c:v>0.23076923076923078</c:v>
                </c:pt>
                <c:pt idx="1">
                  <c:v>0.1641025641025641</c:v>
                </c:pt>
                <c:pt idx="2">
                  <c:v>6.1538461538461542E-2</c:v>
                </c:pt>
                <c:pt idx="3">
                  <c:v>4.6153846153846156E-2</c:v>
                </c:pt>
                <c:pt idx="4">
                  <c:v>4.1025641025641026E-2</c:v>
                </c:pt>
                <c:pt idx="5">
                  <c:v>3.5897435897435895E-2</c:v>
                </c:pt>
                <c:pt idx="6">
                  <c:v>3.0769230769230771E-2</c:v>
                </c:pt>
                <c:pt idx="7">
                  <c:v>1.0256410256410256E-2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3D-462B-874F-D91290C84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017792"/>
        <c:axId val="160016256"/>
      </c:lineChart>
      <c:catAx>
        <c:axId val="16000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0014720"/>
        <c:crosses val="autoZero"/>
        <c:auto val="1"/>
        <c:lblAlgn val="ctr"/>
        <c:lblOffset val="100"/>
        <c:noMultiLvlLbl val="0"/>
      </c:catAx>
      <c:valAx>
        <c:axId val="16001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0004736"/>
        <c:crosses val="autoZero"/>
        <c:crossBetween val="between"/>
      </c:valAx>
      <c:valAx>
        <c:axId val="160016256"/>
        <c:scaling>
          <c:orientation val="minMax"/>
        </c:scaling>
        <c:delete val="1"/>
        <c:axPos val="r"/>
        <c:numFmt formatCode="###0.0%" sourceLinked="1"/>
        <c:majorTickMark val="out"/>
        <c:minorTickMark val="none"/>
        <c:tickLblPos val="nextTo"/>
        <c:crossAx val="160017792"/>
        <c:crosses val="max"/>
        <c:crossBetween val="between"/>
      </c:valAx>
      <c:catAx>
        <c:axId val="160017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0016256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A5DE-5A46-4333-A75E-019F297E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Dragos</dc:creator>
  <cp:lastModifiedBy>Dragos Baiceanu</cp:lastModifiedBy>
  <cp:revision>2</cp:revision>
  <dcterms:created xsi:type="dcterms:W3CDTF">2024-04-04T15:54:00Z</dcterms:created>
  <dcterms:modified xsi:type="dcterms:W3CDTF">2024-04-04T15:54:00Z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