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644A" w14:textId="77777777" w:rsidR="00AF0B49" w:rsidRPr="00DA6C11" w:rsidRDefault="00AF0B49" w:rsidP="00AF0B49">
      <w:pPr>
        <w:spacing w:after="0" w:line="480" w:lineRule="auto"/>
        <w:ind w:left="-5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DA6C11">
        <w:rPr>
          <w:rFonts w:ascii="Arial" w:hAnsi="Arial" w:cs="Arial"/>
          <w:b/>
          <w:bCs/>
          <w:color w:val="auto"/>
          <w:sz w:val="32"/>
          <w:szCs w:val="32"/>
        </w:rPr>
        <w:t>Electronic Supplementary File (ESF)</w:t>
      </w:r>
    </w:p>
    <w:p w14:paraId="591BB8BF" w14:textId="77777777" w:rsidR="00823FBD" w:rsidRPr="00823FBD" w:rsidRDefault="00823FBD" w:rsidP="00823FBD">
      <w:pPr>
        <w:spacing w:after="0" w:line="480" w:lineRule="auto"/>
        <w:ind w:left="-5" w:firstLine="0"/>
        <w:jc w:val="thaiDistribute"/>
        <w:rPr>
          <w:rFonts w:ascii="Arial" w:eastAsiaTheme="minorEastAsia" w:hAnsi="Arial" w:cs="Arial"/>
          <w:b/>
          <w:bCs/>
          <w:color w:val="auto"/>
          <w:sz w:val="32"/>
          <w:szCs w:val="32"/>
        </w:rPr>
      </w:pPr>
      <w:bookmarkStart w:id="0" w:name="_Hlk155273270"/>
      <w:r w:rsidRPr="00823FBD">
        <w:rPr>
          <w:rFonts w:ascii="Arial" w:eastAsiaTheme="minorEastAsia" w:hAnsi="Arial" w:cs="Arial"/>
          <w:b/>
          <w:bCs/>
          <w:color w:val="auto"/>
          <w:sz w:val="32"/>
          <w:szCs w:val="32"/>
        </w:rPr>
        <w:t xml:space="preserve">Complex intersections between adverse childhood experiences and negative life events impact the phenome of major depression.   </w:t>
      </w:r>
    </w:p>
    <w:bookmarkEnd w:id="0"/>
    <w:p w14:paraId="178B6CCD" w14:textId="77777777" w:rsidR="00823FBD" w:rsidRPr="00823FBD" w:rsidRDefault="00823FBD" w:rsidP="00823FBD">
      <w:pPr>
        <w:spacing w:after="0" w:line="480" w:lineRule="auto"/>
        <w:ind w:left="0" w:firstLine="0"/>
        <w:jc w:val="thaiDistribute"/>
        <w:rPr>
          <w:rFonts w:ascii="Arial" w:eastAsiaTheme="minorEastAsia" w:hAnsi="Arial" w:cs="Arial"/>
          <w:sz w:val="20"/>
          <w:szCs w:val="20"/>
        </w:rPr>
      </w:pPr>
    </w:p>
    <w:p w14:paraId="5AD9C026" w14:textId="77777777" w:rsidR="00823FBD" w:rsidRPr="00823FBD" w:rsidRDefault="00823FBD" w:rsidP="00823FBD">
      <w:pPr>
        <w:spacing w:after="0" w:line="480" w:lineRule="auto"/>
        <w:ind w:left="0" w:firstLine="0"/>
        <w:jc w:val="thaiDistribute"/>
        <w:rPr>
          <w:rFonts w:ascii="Arial" w:eastAsiaTheme="minorHAnsi" w:hAnsi="Arial" w:cstheme="minorBidi"/>
          <w:color w:val="auto"/>
          <w:kern w:val="0"/>
          <w:sz w:val="20"/>
          <w:szCs w:val="20"/>
          <w14:ligatures w14:val="none"/>
        </w:rPr>
      </w:pPr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14:ligatures w14:val="none"/>
        </w:rPr>
        <w:t>Asara Vasupanrajit</w:t>
      </w:r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:vertAlign w:val="superscript"/>
          <w14:ligatures w14:val="none"/>
        </w:rPr>
        <w:t>1,2</w:t>
      </w:r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14:ligatures w14:val="none"/>
        </w:rPr>
        <w:t>*, Michael Maes</w:t>
      </w:r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:vertAlign w:val="superscript"/>
          <w14:ligatures w14:val="none"/>
        </w:rPr>
        <w:t>1-9</w:t>
      </w:r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14:ligatures w14:val="none"/>
        </w:rPr>
        <w:t xml:space="preserve">*, </w:t>
      </w:r>
      <w:proofErr w:type="spellStart"/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14:ligatures w14:val="none"/>
        </w:rPr>
        <w:t>Ketsupar</w:t>
      </w:r>
      <w:proofErr w:type="spellEnd"/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14:ligatures w14:val="none"/>
        </w:rPr>
        <w:t xml:space="preserve"> Jirakran</w:t>
      </w:r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:vertAlign w:val="superscript"/>
          <w14:ligatures w14:val="none"/>
        </w:rPr>
        <w:t>1,2,10</w:t>
      </w:r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14:ligatures w14:val="none"/>
        </w:rPr>
        <w:t xml:space="preserve">, </w:t>
      </w:r>
      <w:bookmarkStart w:id="1" w:name="_Hlk153460559"/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14:ligatures w14:val="none"/>
        </w:rPr>
        <w:t>Chavit Tunvirachaisakul</w:t>
      </w:r>
      <w:bookmarkEnd w:id="1"/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:vertAlign w:val="superscript"/>
          <w14:ligatures w14:val="none"/>
        </w:rPr>
        <w:t>1,2,5</w:t>
      </w:r>
    </w:p>
    <w:p w14:paraId="6EAD5D2D" w14:textId="77777777" w:rsidR="00823FBD" w:rsidRPr="00823FBD" w:rsidRDefault="00823FBD" w:rsidP="00823FBD">
      <w:pPr>
        <w:spacing w:after="0" w:line="480" w:lineRule="auto"/>
        <w:ind w:left="0" w:firstLine="0"/>
        <w:jc w:val="thaiDistribute"/>
        <w:rPr>
          <w:rFonts w:ascii="Arial" w:eastAsiaTheme="minorHAnsi" w:hAnsi="Arial" w:cs="Arial"/>
          <w:color w:val="auto"/>
          <w:kern w:val="0"/>
          <w:sz w:val="20"/>
          <w:szCs w:val="20"/>
          <w14:ligatures w14:val="none"/>
        </w:rPr>
      </w:pPr>
    </w:p>
    <w:p w14:paraId="0BDC6C5B" w14:textId="77777777" w:rsidR="00823FBD" w:rsidRPr="00823FBD" w:rsidRDefault="00823FBD" w:rsidP="00823FBD">
      <w:pPr>
        <w:spacing w:after="0" w:line="480" w:lineRule="auto"/>
        <w:ind w:left="0" w:firstLine="0"/>
        <w:jc w:val="thaiDistribute"/>
        <w:rPr>
          <w:rFonts w:ascii="Arial" w:eastAsiaTheme="minorHAnsi" w:hAnsi="Arial" w:cs="Arial"/>
          <w:color w:val="auto"/>
          <w:kern w:val="0"/>
          <w:sz w:val="20"/>
          <w:szCs w:val="20"/>
          <w14:ligatures w14:val="none"/>
        </w:rPr>
      </w:pPr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14:ligatures w14:val="none"/>
        </w:rPr>
        <w:t>* Joint first authorship.</w:t>
      </w:r>
    </w:p>
    <w:p w14:paraId="22358CD8" w14:textId="77777777" w:rsidR="00823FBD" w:rsidRPr="00823FBD" w:rsidRDefault="00823FBD" w:rsidP="00823FBD">
      <w:pPr>
        <w:spacing w:after="0" w:line="480" w:lineRule="auto"/>
        <w:ind w:left="0" w:firstLine="0"/>
        <w:jc w:val="thaiDistribute"/>
        <w:rPr>
          <w:rFonts w:ascii="Arial" w:eastAsiaTheme="minorHAnsi" w:hAnsi="Arial" w:cs="Arial"/>
          <w:color w:val="auto"/>
          <w:kern w:val="0"/>
          <w:sz w:val="20"/>
          <w:szCs w:val="20"/>
          <w14:ligatures w14:val="none"/>
        </w:rPr>
      </w:pPr>
    </w:p>
    <w:p w14:paraId="7B68ED44" w14:textId="77777777" w:rsidR="00823FBD" w:rsidRPr="00823FBD" w:rsidRDefault="00823FBD" w:rsidP="00823FBD">
      <w:pPr>
        <w:spacing w:after="0" w:line="480" w:lineRule="auto"/>
        <w:ind w:left="0" w:firstLine="0"/>
        <w:jc w:val="thaiDistribute"/>
        <w:rPr>
          <w:rFonts w:ascii="Arial" w:eastAsiaTheme="minorHAnsi" w:hAnsi="Arial" w:cs="Arial"/>
          <w:color w:val="auto"/>
          <w:kern w:val="0"/>
          <w:sz w:val="20"/>
          <w:szCs w:val="20"/>
          <w14:ligatures w14:val="none"/>
        </w:rPr>
      </w:pPr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:vertAlign w:val="superscript"/>
          <w14:ligatures w14:val="none"/>
        </w:rPr>
        <w:t>1</w:t>
      </w:r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14:ligatures w14:val="none"/>
        </w:rPr>
        <w:t xml:space="preserve">Department of Psychiatry, Faculty of Medicine, Chulalongkorn University, Bangkok, Thailand; </w:t>
      </w:r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:vertAlign w:val="superscript"/>
          <w14:ligatures w14:val="none"/>
        </w:rPr>
        <w:t>2</w:t>
      </w:r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14:ligatures w14:val="none"/>
        </w:rPr>
        <w:t xml:space="preserve">Ph.D. Program in Mental Health, Department of Psychiatry, Faculty of Medicine, Chulalongkorn University, Bangkok, Thailand; </w:t>
      </w:r>
      <w:r w:rsidRPr="00823FBD">
        <w:rPr>
          <w:rFonts w:ascii="Arial" w:eastAsia="SimSun" w:hAnsi="Arial" w:cs="Arial"/>
          <w:color w:val="auto"/>
          <w:sz w:val="20"/>
          <w:szCs w:val="20"/>
          <w:vertAlign w:val="superscript"/>
          <w:lang w:eastAsia="zh-CN" w:bidi="en-US"/>
        </w:rPr>
        <w:t>3</w:t>
      </w:r>
      <w:r w:rsidRPr="00823FBD">
        <w:rPr>
          <w:rFonts w:ascii="Arial" w:eastAsia="SimSun" w:hAnsi="Arial" w:cs="Arial"/>
          <w:color w:val="auto"/>
          <w:sz w:val="20"/>
          <w:szCs w:val="20"/>
          <w:lang w:eastAsia="zh-CN" w:bidi="en-US"/>
        </w:rPr>
        <w:t xml:space="preserve">Sichuan Provincial Center for Mental Health, Sichuan Provincial People’s Hospital, School of Medicine, </w:t>
      </w:r>
      <w:r w:rsidRPr="00823FBD">
        <w:rPr>
          <w:rFonts w:ascii="Arial" w:eastAsia="SimSun" w:hAnsi="Arial" w:cs="Arial"/>
          <w:color w:val="auto"/>
          <w:sz w:val="20"/>
          <w:szCs w:val="20"/>
          <w:lang w:eastAsia="de-DE" w:bidi="en-US"/>
        </w:rPr>
        <w:t>University of Electronic Science and Technology of China, Chengdu, China</w:t>
      </w:r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14:ligatures w14:val="none"/>
        </w:rPr>
        <w:t xml:space="preserve">; </w:t>
      </w:r>
      <w:r w:rsidRPr="00823FBD">
        <w:rPr>
          <w:rFonts w:ascii="Arial" w:eastAsia="SimSun" w:hAnsi="Arial" w:cs="Arial"/>
          <w:color w:val="auto"/>
          <w:sz w:val="20"/>
          <w:szCs w:val="20"/>
          <w:vertAlign w:val="superscript"/>
          <w:lang w:eastAsia="zh-CN" w:bidi="en-US"/>
        </w:rPr>
        <w:t>4</w:t>
      </w:r>
      <w:r w:rsidRPr="00823FBD">
        <w:rPr>
          <w:rFonts w:ascii="Arial" w:eastAsia="SimSun" w:hAnsi="Arial" w:cs="Arial"/>
          <w:color w:val="auto"/>
          <w:sz w:val="20"/>
          <w:szCs w:val="20"/>
          <w:lang w:eastAsia="zh-CN" w:bidi="en-US"/>
        </w:rPr>
        <w:t>Key Laboratory of Psychosomatic Medicine, Chinese Academy of Medical Sciences, Chengdu, China</w:t>
      </w:r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14:ligatures w14:val="none"/>
        </w:rPr>
        <w:t xml:space="preserve">; </w:t>
      </w:r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:vertAlign w:val="superscript"/>
          <w14:ligatures w14:val="none"/>
        </w:rPr>
        <w:t>5</w:t>
      </w:r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14:ligatures w14:val="none"/>
        </w:rPr>
        <w:t xml:space="preserve">Center of Excellence in Cognitive Impairment and Dementia Research Unit, Faculty of Medicine, Chulalongkorn University, Bangkok, Thailand; </w:t>
      </w:r>
      <w:r w:rsidRPr="00823FBD">
        <w:rPr>
          <w:rFonts w:ascii="Arial" w:eastAsia="Arial" w:hAnsi="Arial" w:cs="Arial"/>
          <w:color w:val="auto"/>
          <w:kern w:val="0"/>
          <w:sz w:val="20"/>
          <w:szCs w:val="20"/>
          <w:vertAlign w:val="superscript"/>
          <w:lang w:val="en-GB"/>
          <w14:ligatures w14:val="none"/>
        </w:rPr>
        <w:t>6</w:t>
      </w:r>
      <w:r w:rsidRPr="00823FBD">
        <w:rPr>
          <w:rFonts w:ascii="Arial" w:eastAsia="Arial" w:hAnsi="Arial" w:cs="Arial"/>
          <w:color w:val="auto"/>
          <w:kern w:val="0"/>
          <w:sz w:val="20"/>
          <w:szCs w:val="20"/>
          <w:lang w:val="en-GB"/>
          <w14:ligatures w14:val="none"/>
        </w:rPr>
        <w:t>Cognitive Fitness and Biopsychological Technology Research Unit,</w:t>
      </w:r>
      <w:r w:rsidRPr="00823FBD">
        <w:rPr>
          <w:rFonts w:ascii="Arial" w:eastAsia="Arial" w:hAnsi="Arial" w:cs="Arial"/>
          <w:color w:val="auto"/>
          <w:kern w:val="0"/>
          <w:sz w:val="20"/>
          <w:szCs w:val="20"/>
          <w14:ligatures w14:val="none"/>
        </w:rPr>
        <w:t xml:space="preserve"> Faculty of Medicine</w:t>
      </w:r>
      <w:r w:rsidRPr="00823FBD">
        <w:rPr>
          <w:rFonts w:ascii="Arial" w:eastAsia="Arial" w:hAnsi="Arial" w:cs="Arial"/>
          <w:color w:val="auto"/>
          <w:kern w:val="0"/>
          <w:sz w:val="20"/>
          <w:szCs w:val="20"/>
          <w:lang w:val="en-GB"/>
          <w14:ligatures w14:val="none"/>
        </w:rPr>
        <w:t xml:space="preserve"> Chulalongkorn University, Bangkok, Thailand</w:t>
      </w:r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14:ligatures w14:val="none"/>
        </w:rPr>
        <w:t xml:space="preserve">; </w:t>
      </w:r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:vertAlign w:val="superscript"/>
          <w14:ligatures w14:val="none"/>
        </w:rPr>
        <w:t>7</w:t>
      </w:r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14:ligatures w14:val="none"/>
        </w:rPr>
        <w:t xml:space="preserve">Department of Psychiatry, Medical University of Plovdiv, Plovdiv, Bulgaria; </w:t>
      </w:r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:vertAlign w:val="superscript"/>
          <w14:ligatures w14:val="none"/>
        </w:rPr>
        <w:t>8</w:t>
      </w:r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14:ligatures w14:val="none"/>
        </w:rPr>
        <w:t xml:space="preserve">Research Institute, Medical University of Plovdiv, Plovdiv, Bulgaria; </w:t>
      </w:r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:vertAlign w:val="superscript"/>
          <w14:ligatures w14:val="none"/>
        </w:rPr>
        <w:t>9</w:t>
      </w:r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14:ligatures w14:val="none"/>
        </w:rPr>
        <w:t xml:space="preserve">Kyung </w:t>
      </w:r>
      <w:proofErr w:type="spellStart"/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14:ligatures w14:val="none"/>
        </w:rPr>
        <w:t>Hee</w:t>
      </w:r>
      <w:proofErr w:type="spellEnd"/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14:ligatures w14:val="none"/>
        </w:rPr>
        <w:t xml:space="preserve"> University, Seoul, Republic of Korea; </w:t>
      </w:r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:vertAlign w:val="superscript"/>
          <w14:ligatures w14:val="none"/>
        </w:rPr>
        <w:t>10</w:t>
      </w:r>
      <w:r w:rsidRPr="00823FBD">
        <w:rPr>
          <w:rFonts w:ascii="Arial" w:eastAsiaTheme="minorHAnsi" w:hAnsi="Arial" w:cs="Arial"/>
          <w:color w:val="auto"/>
          <w:kern w:val="0"/>
          <w:sz w:val="20"/>
          <w:szCs w:val="20"/>
          <w14:ligatures w14:val="none"/>
        </w:rPr>
        <w:t>Center of Excellence for Maximizing Children's Developmental Potential, Department of Pediatric, Faculty of Medicine, Chulalongkorn University, Bangkok, Thailand</w:t>
      </w:r>
    </w:p>
    <w:p w14:paraId="351654B4" w14:textId="77777777" w:rsidR="00390639" w:rsidRPr="00482B78" w:rsidRDefault="00390639" w:rsidP="00390639">
      <w:pPr>
        <w:spacing w:after="0" w:line="480" w:lineRule="auto"/>
        <w:ind w:left="0" w:firstLine="0"/>
        <w:jc w:val="thaiDistribute"/>
        <w:rPr>
          <w:rFonts w:ascii="Arial" w:hAnsi="Arial" w:cs="Arial"/>
          <w:color w:val="auto"/>
          <w:sz w:val="20"/>
          <w:szCs w:val="20"/>
        </w:rPr>
      </w:pPr>
    </w:p>
    <w:p w14:paraId="02A2E8EE" w14:textId="77777777" w:rsidR="00390639" w:rsidRPr="00482B78" w:rsidRDefault="00390639">
      <w:pPr>
        <w:spacing w:after="160" w:line="259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482B78">
        <w:rPr>
          <w:rFonts w:ascii="Arial" w:hAnsi="Arial" w:cs="Arial"/>
          <w:b/>
          <w:bCs/>
          <w:sz w:val="20"/>
          <w:szCs w:val="20"/>
        </w:rPr>
        <w:br w:type="page"/>
      </w:r>
    </w:p>
    <w:p w14:paraId="2471A89A" w14:textId="08068409" w:rsidR="00B46AFC" w:rsidRPr="00482B78" w:rsidRDefault="009F7EBD" w:rsidP="00497F07">
      <w:pPr>
        <w:spacing w:after="0" w:line="480" w:lineRule="auto"/>
        <w:ind w:left="0" w:firstLine="0"/>
        <w:jc w:val="thaiDistribute"/>
        <w:rPr>
          <w:rFonts w:ascii="Arial" w:eastAsiaTheme="minorHAnsi" w:hAnsi="Arial" w:cs="Arial"/>
          <w:color w:val="auto"/>
          <w:kern w:val="0"/>
          <w:sz w:val="20"/>
          <w:szCs w:val="20"/>
          <w:lang w:bidi="ar-SA"/>
          <w14:ligatures w14:val="none"/>
        </w:rPr>
      </w:pPr>
      <w:r w:rsidRPr="00482B78">
        <w:rPr>
          <w:rFonts w:ascii="Arial" w:hAnsi="Arial" w:cs="Arial"/>
          <w:b/>
          <w:bCs/>
          <w:sz w:val="20"/>
          <w:szCs w:val="20"/>
        </w:rPr>
        <w:lastRenderedPageBreak/>
        <w:t>ESF, Table 1.</w:t>
      </w:r>
      <w:r w:rsidRPr="00482B78">
        <w:rPr>
          <w:rFonts w:ascii="Arial" w:hAnsi="Arial" w:cs="Arial"/>
          <w:sz w:val="20"/>
          <w:szCs w:val="20"/>
        </w:rPr>
        <w:t xml:space="preserve"> Description of childhood adversities from The Adverse Childhood Experiences (ACE</w:t>
      </w:r>
      <w:r w:rsidR="00F7043E" w:rsidRPr="00482B78">
        <w:rPr>
          <w:rFonts w:ascii="Arial" w:hAnsi="Arial" w:cs="Arial"/>
          <w:sz w:val="20"/>
          <w:szCs w:val="20"/>
        </w:rPr>
        <w:t>s</w:t>
      </w:r>
      <w:r w:rsidRPr="00482B78">
        <w:rPr>
          <w:rFonts w:ascii="Arial" w:hAnsi="Arial" w:cs="Arial"/>
          <w:sz w:val="20"/>
          <w:szCs w:val="20"/>
        </w:rPr>
        <w:t xml:space="preserve">) Questionnaire and negative </w:t>
      </w:r>
      <w:r w:rsidR="000D0152" w:rsidRPr="00482B78">
        <w:rPr>
          <w:rFonts w:ascii="Arial" w:hAnsi="Arial" w:cs="Arial"/>
          <w:sz w:val="20"/>
          <w:szCs w:val="20"/>
        </w:rPr>
        <w:t xml:space="preserve">life </w:t>
      </w:r>
      <w:r w:rsidR="00FA236A" w:rsidRPr="00482B78">
        <w:rPr>
          <w:rFonts w:ascii="Arial" w:hAnsi="Arial" w:cs="Arial"/>
          <w:sz w:val="20"/>
          <w:szCs w:val="20"/>
        </w:rPr>
        <w:t>events</w:t>
      </w:r>
      <w:r w:rsidR="000D0152" w:rsidRPr="00482B78">
        <w:rPr>
          <w:rFonts w:ascii="Arial" w:hAnsi="Arial" w:cs="Arial"/>
          <w:sz w:val="20"/>
          <w:szCs w:val="20"/>
        </w:rPr>
        <w:t xml:space="preserve"> (NLE</w:t>
      </w:r>
      <w:r w:rsidR="00F7043E" w:rsidRPr="00482B78">
        <w:rPr>
          <w:rFonts w:ascii="Arial" w:hAnsi="Arial" w:cs="Arial"/>
          <w:sz w:val="20"/>
          <w:szCs w:val="20"/>
        </w:rPr>
        <w:t>s</w:t>
      </w:r>
      <w:r w:rsidR="000D0152" w:rsidRPr="00482B78">
        <w:rPr>
          <w:rFonts w:ascii="Arial" w:hAnsi="Arial" w:cs="Arial"/>
          <w:sz w:val="20"/>
          <w:szCs w:val="20"/>
        </w:rPr>
        <w:t>)</w:t>
      </w:r>
      <w:r w:rsidRPr="00482B78">
        <w:rPr>
          <w:rFonts w:ascii="Arial" w:hAnsi="Arial" w:cs="Arial"/>
          <w:sz w:val="20"/>
          <w:szCs w:val="20"/>
        </w:rPr>
        <w:t xml:space="preserve"> </w:t>
      </w:r>
      <w:bookmarkStart w:id="2" w:name="_Hlk155110988"/>
      <w:r w:rsidRPr="00482B78">
        <w:rPr>
          <w:rFonts w:ascii="Arial" w:hAnsi="Arial" w:cs="Arial"/>
          <w:sz w:val="20"/>
          <w:szCs w:val="20"/>
        </w:rPr>
        <w:t xml:space="preserve">from </w:t>
      </w:r>
      <w:r w:rsidR="00107DA2" w:rsidRPr="00482B78">
        <w:rPr>
          <w:rFonts w:ascii="Arial" w:hAnsi="Arial" w:cs="Arial"/>
          <w:sz w:val="20"/>
          <w:szCs w:val="20"/>
        </w:rPr>
        <w:t>T</w:t>
      </w:r>
      <w:r w:rsidRPr="00482B78">
        <w:rPr>
          <w:rFonts w:ascii="Arial" w:hAnsi="Arial" w:cs="Arial"/>
          <w:sz w:val="20"/>
          <w:szCs w:val="20"/>
        </w:rPr>
        <w:t xml:space="preserve">he </w:t>
      </w:r>
      <w:r w:rsidR="00107DA2" w:rsidRPr="00482B78">
        <w:rPr>
          <w:rFonts w:ascii="Arial" w:hAnsi="Arial" w:cs="Arial"/>
          <w:sz w:val="20"/>
          <w:szCs w:val="20"/>
        </w:rPr>
        <w:t>N</w:t>
      </w:r>
      <w:r w:rsidRPr="00482B78">
        <w:rPr>
          <w:rFonts w:ascii="Arial" w:hAnsi="Arial" w:cs="Arial"/>
          <w:sz w:val="20"/>
          <w:szCs w:val="20"/>
        </w:rPr>
        <w:t xml:space="preserve">egative </w:t>
      </w:r>
      <w:r w:rsidR="00107DA2" w:rsidRPr="00482B78">
        <w:rPr>
          <w:rFonts w:ascii="Arial" w:hAnsi="Arial" w:cs="Arial"/>
          <w:sz w:val="20"/>
          <w:szCs w:val="20"/>
        </w:rPr>
        <w:t>E</w:t>
      </w:r>
      <w:r w:rsidRPr="00482B78">
        <w:rPr>
          <w:rFonts w:ascii="Arial" w:hAnsi="Arial" w:cs="Arial"/>
          <w:sz w:val="20"/>
          <w:szCs w:val="20"/>
        </w:rPr>
        <w:t xml:space="preserve">vent </w:t>
      </w:r>
      <w:r w:rsidR="00107DA2" w:rsidRPr="00482B78">
        <w:rPr>
          <w:rFonts w:ascii="Arial" w:hAnsi="Arial" w:cs="Arial"/>
          <w:sz w:val="20"/>
          <w:szCs w:val="20"/>
        </w:rPr>
        <w:t>S</w:t>
      </w:r>
      <w:r w:rsidRPr="00482B78">
        <w:rPr>
          <w:rFonts w:ascii="Arial" w:hAnsi="Arial" w:cs="Arial"/>
          <w:sz w:val="20"/>
          <w:szCs w:val="20"/>
        </w:rPr>
        <w:t>cale (NES)</w:t>
      </w:r>
      <w:r w:rsidR="00F20F02" w:rsidRPr="00482B78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23"/>
        <w:gridCol w:w="883"/>
        <w:gridCol w:w="10344"/>
      </w:tblGrid>
      <w:tr w:rsidR="00B46AFC" w:rsidRPr="00482B78" w14:paraId="6279F975" w14:textId="77777777" w:rsidTr="00B46AFC">
        <w:tc>
          <w:tcPr>
            <w:tcW w:w="665" w:type="pct"/>
          </w:tcPr>
          <w:p w14:paraId="7F631CFB" w14:textId="427ECA20" w:rsidR="00C93BE9" w:rsidRPr="00482B78" w:rsidRDefault="00B74ADC" w:rsidP="00C93BE9">
            <w:pPr>
              <w:spacing w:after="12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151735164"/>
            <w:bookmarkEnd w:id="2"/>
            <w:r w:rsidRPr="00482B78">
              <w:rPr>
                <w:rFonts w:ascii="Arial" w:hAnsi="Arial" w:cs="Arial"/>
                <w:b/>
                <w:bCs/>
                <w:sz w:val="20"/>
                <w:szCs w:val="20"/>
              </w:rPr>
              <w:t>PC labeled</w:t>
            </w:r>
          </w:p>
        </w:tc>
        <w:tc>
          <w:tcPr>
            <w:tcW w:w="341" w:type="pct"/>
          </w:tcPr>
          <w:p w14:paraId="1B367FE4" w14:textId="73A5340B" w:rsidR="00C93BE9" w:rsidRPr="00482B78" w:rsidRDefault="00C93BE9" w:rsidP="00B74ADC">
            <w:pPr>
              <w:spacing w:after="12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B78">
              <w:rPr>
                <w:rFonts w:ascii="Arial" w:hAnsi="Arial" w:cs="Arial"/>
                <w:b/>
                <w:bCs/>
                <w:sz w:val="20"/>
                <w:szCs w:val="20"/>
              </w:rPr>
              <w:t>Items</w:t>
            </w:r>
            <w:r w:rsidR="00B74ADC" w:rsidRPr="00482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94" w:type="pct"/>
          </w:tcPr>
          <w:p w14:paraId="14D50FD8" w14:textId="03C86A95" w:rsidR="00C93BE9" w:rsidRPr="00482B78" w:rsidRDefault="00C93BE9" w:rsidP="00C93BE9">
            <w:pPr>
              <w:spacing w:after="12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B78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F20F02" w:rsidRPr="00482B78" w14:paraId="1D9E8B43" w14:textId="77777777" w:rsidTr="00F20F02">
        <w:tc>
          <w:tcPr>
            <w:tcW w:w="5000" w:type="pct"/>
            <w:gridSpan w:val="3"/>
          </w:tcPr>
          <w:p w14:paraId="22062611" w14:textId="6E3B1528" w:rsidR="00F20F02" w:rsidRPr="00482B78" w:rsidRDefault="00F20F02" w:rsidP="00C93BE9">
            <w:pPr>
              <w:spacing w:after="12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B78">
              <w:rPr>
                <w:rFonts w:ascii="Arial" w:hAnsi="Arial" w:cs="Arial"/>
                <w:b/>
                <w:bCs/>
                <w:sz w:val="20"/>
                <w:szCs w:val="20"/>
              </w:rPr>
              <w:t>ACEs items that were included in the validated single principal component (PC) score.</w:t>
            </w:r>
          </w:p>
        </w:tc>
      </w:tr>
      <w:tr w:rsidR="00BA0094" w:rsidRPr="00482B78" w14:paraId="29D5CB45" w14:textId="77777777" w:rsidTr="00B46AFC">
        <w:tc>
          <w:tcPr>
            <w:tcW w:w="665" w:type="pct"/>
            <w:vMerge w:val="restart"/>
          </w:tcPr>
          <w:p w14:paraId="167B86A4" w14:textId="2EFE5974" w:rsidR="00BA0094" w:rsidRPr="00482B78" w:rsidRDefault="009F42C1" w:rsidP="009F42C1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PC-ACE a</w:t>
            </w:r>
            <w:r w:rsidR="00BA0094" w:rsidRPr="00482B78">
              <w:rPr>
                <w:rFonts w:ascii="Arial" w:hAnsi="Arial" w:cs="Arial"/>
                <w:sz w:val="20"/>
                <w:szCs w:val="20"/>
              </w:rPr>
              <w:t>buse</w:t>
            </w:r>
          </w:p>
          <w:p w14:paraId="75E24D69" w14:textId="6CAF5799" w:rsidR="00D1759C" w:rsidRPr="00482B78" w:rsidRDefault="00D1759C" w:rsidP="009F42C1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66513BFD" w14:textId="4739AB10" w:rsidR="00BA0094" w:rsidRPr="00482B78" w:rsidRDefault="00BA0094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94" w:type="pct"/>
          </w:tcPr>
          <w:p w14:paraId="55775105" w14:textId="1ED11F35" w:rsidR="00BA0094" w:rsidRPr="00482B78" w:rsidRDefault="00CD67E5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CD67E5">
              <w:rPr>
                <w:rFonts w:ascii="Arial" w:hAnsi="Arial" w:cs="Arial"/>
                <w:sz w:val="20"/>
                <w:szCs w:val="20"/>
              </w:rPr>
              <w:t>ad been condemned, despised, and hated</w:t>
            </w:r>
          </w:p>
        </w:tc>
      </w:tr>
      <w:tr w:rsidR="00BA0094" w:rsidRPr="00482B78" w14:paraId="16DB9FBB" w14:textId="77777777" w:rsidTr="00B46AFC">
        <w:tc>
          <w:tcPr>
            <w:tcW w:w="665" w:type="pct"/>
            <w:vMerge/>
          </w:tcPr>
          <w:p w14:paraId="49C3CE11" w14:textId="77777777" w:rsidR="00BA0094" w:rsidRPr="00482B78" w:rsidRDefault="00BA0094" w:rsidP="009F42C1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3AAC0815" w14:textId="0A647150" w:rsidR="00BA0094" w:rsidRPr="00482B78" w:rsidRDefault="00BA0094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94" w:type="pct"/>
          </w:tcPr>
          <w:p w14:paraId="74BEE704" w14:textId="74785E68" w:rsidR="00BA0094" w:rsidRPr="00482B78" w:rsidRDefault="00CD67E5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Had been</w:t>
            </w:r>
            <w:r w:rsidR="00765395" w:rsidRPr="00765395">
              <w:rPr>
                <w:rFonts w:ascii="Arial" w:hAnsi="Arial" w:cs="Arial"/>
                <w:sz w:val="20"/>
                <w:szCs w:val="20"/>
              </w:rPr>
              <w:t xml:space="preserve"> fearful of getting injured.</w:t>
            </w:r>
          </w:p>
        </w:tc>
      </w:tr>
      <w:tr w:rsidR="00BA0094" w:rsidRPr="00482B78" w14:paraId="74FC37BB" w14:textId="77777777" w:rsidTr="00B46AFC">
        <w:tc>
          <w:tcPr>
            <w:tcW w:w="665" w:type="pct"/>
            <w:vMerge/>
          </w:tcPr>
          <w:p w14:paraId="63FE1E3C" w14:textId="77777777" w:rsidR="00BA0094" w:rsidRPr="00482B78" w:rsidRDefault="00BA0094" w:rsidP="009F42C1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5F64AC67" w14:textId="4A5BBE23" w:rsidR="00BA0094" w:rsidRPr="00482B78" w:rsidRDefault="00BA0094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94" w:type="pct"/>
          </w:tcPr>
          <w:p w14:paraId="3436CBDA" w14:textId="5DA250AE" w:rsidR="00BA0094" w:rsidRPr="00482B78" w:rsidRDefault="00EE1643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E1643">
              <w:rPr>
                <w:rFonts w:ascii="Arial" w:hAnsi="Arial" w:cs="Arial"/>
                <w:sz w:val="20"/>
                <w:szCs w:val="20"/>
              </w:rPr>
              <w:t xml:space="preserve">Experienced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124424" w:rsidRPr="00124424">
              <w:rPr>
                <w:rFonts w:ascii="Arial" w:hAnsi="Arial" w:cs="Arial"/>
                <w:sz w:val="20"/>
                <w:szCs w:val="20"/>
              </w:rPr>
              <w:t>ggressively pushed, grabbed, smacked, dragged, or thrown</w:t>
            </w:r>
            <w:r w:rsidR="001244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A0094" w:rsidRPr="00482B78" w14:paraId="500A8B6D" w14:textId="77777777" w:rsidTr="00B46AFC">
        <w:tc>
          <w:tcPr>
            <w:tcW w:w="665" w:type="pct"/>
            <w:vMerge/>
          </w:tcPr>
          <w:p w14:paraId="35D42C66" w14:textId="77777777" w:rsidR="00BA0094" w:rsidRPr="00482B78" w:rsidRDefault="00BA0094" w:rsidP="009F42C1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2252C507" w14:textId="3C9A27C5" w:rsidR="00BA0094" w:rsidRPr="00482B78" w:rsidRDefault="00BA0094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94" w:type="pct"/>
          </w:tcPr>
          <w:p w14:paraId="5C5D6F97" w14:textId="457DCBD9" w:rsidR="00BA0094" w:rsidRPr="00482B78" w:rsidRDefault="00EE1643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E1643">
              <w:rPr>
                <w:rFonts w:ascii="Arial" w:hAnsi="Arial" w:cs="Arial"/>
                <w:sz w:val="20"/>
                <w:szCs w:val="20"/>
              </w:rPr>
              <w:t xml:space="preserve">Experienced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124424" w:rsidRPr="00124424">
              <w:rPr>
                <w:rFonts w:ascii="Arial" w:hAnsi="Arial" w:cs="Arial"/>
                <w:sz w:val="20"/>
                <w:szCs w:val="20"/>
              </w:rPr>
              <w:t>iolent hits left a mark or wounded you.</w:t>
            </w:r>
          </w:p>
        </w:tc>
      </w:tr>
      <w:tr w:rsidR="00BA0094" w:rsidRPr="00482B78" w14:paraId="7B6C8E42" w14:textId="77777777" w:rsidTr="00B46AFC">
        <w:tc>
          <w:tcPr>
            <w:tcW w:w="665" w:type="pct"/>
            <w:vMerge w:val="restart"/>
          </w:tcPr>
          <w:p w14:paraId="5B13650E" w14:textId="59A2EBF1" w:rsidR="00BA0094" w:rsidRPr="00482B78" w:rsidRDefault="009F42C1" w:rsidP="009F42C1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PC-ACE s</w:t>
            </w:r>
            <w:r w:rsidR="00BA0094" w:rsidRPr="00482B78">
              <w:rPr>
                <w:rFonts w:ascii="Arial" w:hAnsi="Arial" w:cs="Arial"/>
                <w:sz w:val="20"/>
                <w:szCs w:val="20"/>
              </w:rPr>
              <w:t>ex</w:t>
            </w:r>
            <w:r w:rsidRPr="00482B78">
              <w:rPr>
                <w:rFonts w:ascii="Arial" w:hAnsi="Arial" w:cs="Arial"/>
                <w:sz w:val="20"/>
                <w:szCs w:val="20"/>
              </w:rPr>
              <w:t>ual</w:t>
            </w:r>
            <w:r w:rsidR="00D1759C" w:rsidRPr="00482B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2B78">
              <w:rPr>
                <w:rFonts w:ascii="Arial" w:hAnsi="Arial" w:cs="Arial"/>
                <w:sz w:val="20"/>
                <w:szCs w:val="20"/>
              </w:rPr>
              <w:t>a</w:t>
            </w:r>
            <w:r w:rsidR="00BA0094" w:rsidRPr="00482B78">
              <w:rPr>
                <w:rFonts w:ascii="Arial" w:hAnsi="Arial" w:cs="Arial"/>
                <w:sz w:val="20"/>
                <w:szCs w:val="20"/>
              </w:rPr>
              <w:t>buse</w:t>
            </w:r>
          </w:p>
        </w:tc>
        <w:tc>
          <w:tcPr>
            <w:tcW w:w="341" w:type="pct"/>
          </w:tcPr>
          <w:p w14:paraId="5AE22E15" w14:textId="3D3B7784" w:rsidR="00BA0094" w:rsidRPr="00482B78" w:rsidRDefault="00BA0094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94" w:type="pct"/>
          </w:tcPr>
          <w:p w14:paraId="320EBE16" w14:textId="5E64CBAD" w:rsidR="00BA0094" w:rsidRPr="00482B78" w:rsidRDefault="00EE1643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A0094" w:rsidRPr="00482B78">
              <w:rPr>
                <w:rFonts w:ascii="Arial" w:hAnsi="Arial" w:cs="Arial"/>
                <w:sz w:val="20"/>
                <w:szCs w:val="20"/>
              </w:rPr>
              <w:t>exually touched</w:t>
            </w:r>
            <w:r w:rsidR="00CD67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A0094" w:rsidRPr="00482B78" w14:paraId="4C8CC751" w14:textId="77777777" w:rsidTr="00B46AFC">
        <w:tc>
          <w:tcPr>
            <w:tcW w:w="665" w:type="pct"/>
            <w:vMerge/>
          </w:tcPr>
          <w:p w14:paraId="58AB71DE" w14:textId="77777777" w:rsidR="00BA0094" w:rsidRPr="00482B78" w:rsidRDefault="00BA0094" w:rsidP="009F42C1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6974000C" w14:textId="2D64D035" w:rsidR="00BA0094" w:rsidRPr="00482B78" w:rsidRDefault="00BA0094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94" w:type="pct"/>
          </w:tcPr>
          <w:p w14:paraId="2232B9AF" w14:textId="7ECA16D9" w:rsidR="00BA0094" w:rsidRPr="00482B78" w:rsidRDefault="00CD67E5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A0094" w:rsidRPr="00482B78">
              <w:rPr>
                <w:rFonts w:ascii="Arial" w:hAnsi="Arial" w:cs="Arial"/>
                <w:sz w:val="20"/>
                <w:szCs w:val="20"/>
              </w:rPr>
              <w:t>omeone letting you touch their bodies in a sexual way</w:t>
            </w:r>
          </w:p>
        </w:tc>
      </w:tr>
      <w:tr w:rsidR="00BA0094" w:rsidRPr="00482B78" w14:paraId="2F70DF74" w14:textId="77777777" w:rsidTr="00B46AFC">
        <w:tc>
          <w:tcPr>
            <w:tcW w:w="665" w:type="pct"/>
            <w:vMerge/>
          </w:tcPr>
          <w:p w14:paraId="5711C167" w14:textId="77777777" w:rsidR="00BA0094" w:rsidRPr="00482B78" w:rsidRDefault="00BA0094" w:rsidP="009F42C1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5F34B5EF" w14:textId="0F943F26" w:rsidR="00BA0094" w:rsidRPr="00482B78" w:rsidRDefault="00BA0094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94" w:type="pct"/>
          </w:tcPr>
          <w:p w14:paraId="04346F30" w14:textId="151C10C0" w:rsidR="00BA0094" w:rsidRPr="00482B78" w:rsidRDefault="00CD67E5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A0094" w:rsidRPr="00482B78">
              <w:rPr>
                <w:rFonts w:ascii="Arial" w:hAnsi="Arial" w:cs="Arial"/>
                <w:sz w:val="20"/>
                <w:szCs w:val="20"/>
              </w:rPr>
              <w:t>omeone trying to have sex with you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A0094" w:rsidRPr="00482B78" w14:paraId="0ACCE0EB" w14:textId="77777777" w:rsidTr="00B46AFC">
        <w:tc>
          <w:tcPr>
            <w:tcW w:w="665" w:type="pct"/>
            <w:vMerge w:val="restart"/>
          </w:tcPr>
          <w:p w14:paraId="21BA1FF5" w14:textId="57FF00E1" w:rsidR="00BA0094" w:rsidRPr="00482B78" w:rsidRDefault="009F42C1" w:rsidP="009F42C1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PC-ACE n</w:t>
            </w:r>
            <w:r w:rsidR="00BA0094" w:rsidRPr="00482B78">
              <w:rPr>
                <w:rFonts w:ascii="Arial" w:hAnsi="Arial" w:cs="Arial"/>
                <w:sz w:val="20"/>
                <w:szCs w:val="20"/>
              </w:rPr>
              <w:t>eglect</w:t>
            </w:r>
          </w:p>
        </w:tc>
        <w:tc>
          <w:tcPr>
            <w:tcW w:w="341" w:type="pct"/>
          </w:tcPr>
          <w:p w14:paraId="4B021AD6" w14:textId="4324ACAA" w:rsidR="00BA0094" w:rsidRPr="00482B78" w:rsidRDefault="00BA0094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94" w:type="pct"/>
          </w:tcPr>
          <w:p w14:paraId="2ACC6108" w14:textId="38E57176" w:rsidR="00BA0094" w:rsidRPr="00482B78" w:rsidRDefault="00BA0094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Certain family members make you feel important and special.</w:t>
            </w:r>
          </w:p>
        </w:tc>
      </w:tr>
      <w:tr w:rsidR="00BA0094" w:rsidRPr="00482B78" w14:paraId="3AB8C01A" w14:textId="77777777" w:rsidTr="00B46AFC">
        <w:tc>
          <w:tcPr>
            <w:tcW w:w="665" w:type="pct"/>
            <w:vMerge/>
          </w:tcPr>
          <w:p w14:paraId="58C842DA" w14:textId="77777777" w:rsidR="00BA0094" w:rsidRPr="00482B78" w:rsidRDefault="00BA0094" w:rsidP="009F42C1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72B52E7F" w14:textId="446B91CF" w:rsidR="00BA0094" w:rsidRPr="00482B78" w:rsidRDefault="00BA0094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4" w:type="pct"/>
          </w:tcPr>
          <w:p w14:paraId="2BC5B68C" w14:textId="6C7CB7C6" w:rsidR="00BA0094" w:rsidRPr="00482B78" w:rsidRDefault="00EE1643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BA0094" w:rsidRPr="00482B78">
              <w:rPr>
                <w:rFonts w:ascii="Arial" w:hAnsi="Arial" w:cs="Arial"/>
                <w:sz w:val="20"/>
                <w:szCs w:val="20"/>
              </w:rPr>
              <w:t>eel that you are beloved.</w:t>
            </w:r>
          </w:p>
        </w:tc>
      </w:tr>
      <w:tr w:rsidR="00BA0094" w:rsidRPr="00482B78" w14:paraId="2CC79406" w14:textId="77777777" w:rsidTr="00B46AFC">
        <w:tc>
          <w:tcPr>
            <w:tcW w:w="665" w:type="pct"/>
            <w:vMerge/>
          </w:tcPr>
          <w:p w14:paraId="0BB51CA1" w14:textId="77777777" w:rsidR="00BA0094" w:rsidRPr="00482B78" w:rsidRDefault="00BA0094" w:rsidP="009F42C1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3E17FB05" w14:textId="66D121FF" w:rsidR="00BA0094" w:rsidRPr="00482B78" w:rsidRDefault="00BA0094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4" w:type="pct"/>
          </w:tcPr>
          <w:p w14:paraId="3905C0F0" w14:textId="66E385C0" w:rsidR="00BA0094" w:rsidRPr="00482B78" w:rsidRDefault="00BA0094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Your family members care about and love each other.</w:t>
            </w:r>
          </w:p>
        </w:tc>
      </w:tr>
      <w:tr w:rsidR="00BA0094" w:rsidRPr="00482B78" w14:paraId="06E7052D" w14:textId="77777777" w:rsidTr="00B46AFC">
        <w:tc>
          <w:tcPr>
            <w:tcW w:w="665" w:type="pct"/>
            <w:vMerge/>
          </w:tcPr>
          <w:p w14:paraId="5C5345F2" w14:textId="77777777" w:rsidR="00BA0094" w:rsidRPr="00482B78" w:rsidRDefault="00BA0094" w:rsidP="009F42C1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01AF40BD" w14:textId="07058220" w:rsidR="00BA0094" w:rsidRPr="00482B78" w:rsidRDefault="00BA0094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94" w:type="pct"/>
          </w:tcPr>
          <w:p w14:paraId="3B5354BF" w14:textId="2D567A6C" w:rsidR="00BA0094" w:rsidRPr="00482B78" w:rsidRDefault="00BA0094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Your family members have deep connections.</w:t>
            </w:r>
          </w:p>
        </w:tc>
      </w:tr>
      <w:tr w:rsidR="00BA0094" w:rsidRPr="00482B78" w14:paraId="7AAAA852" w14:textId="77777777" w:rsidTr="00B46AFC">
        <w:tc>
          <w:tcPr>
            <w:tcW w:w="665" w:type="pct"/>
            <w:vMerge/>
          </w:tcPr>
          <w:p w14:paraId="167CAF90" w14:textId="77777777" w:rsidR="00BA0094" w:rsidRPr="00482B78" w:rsidRDefault="00BA0094" w:rsidP="009F42C1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4867E26E" w14:textId="587B0366" w:rsidR="00BA0094" w:rsidRPr="00482B78" w:rsidRDefault="00BA0094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94" w:type="pct"/>
          </w:tcPr>
          <w:p w14:paraId="54667BDD" w14:textId="6C6548EB" w:rsidR="00BA0094" w:rsidRPr="00482B78" w:rsidRDefault="00BA0094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Your family can be your strength and support.</w:t>
            </w:r>
          </w:p>
        </w:tc>
      </w:tr>
      <w:tr w:rsidR="00BA0094" w:rsidRPr="00482B78" w14:paraId="4E20CFF9" w14:textId="77777777" w:rsidTr="00B46AFC">
        <w:tc>
          <w:tcPr>
            <w:tcW w:w="665" w:type="pct"/>
            <w:vMerge/>
          </w:tcPr>
          <w:p w14:paraId="46846AAF" w14:textId="77777777" w:rsidR="00BA0094" w:rsidRPr="00482B78" w:rsidRDefault="00BA0094" w:rsidP="009F42C1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60FD94D0" w14:textId="73B51527" w:rsidR="00BA0094" w:rsidRPr="00482B78" w:rsidRDefault="00BA0094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994" w:type="pct"/>
          </w:tcPr>
          <w:p w14:paraId="7B42D636" w14:textId="7E943774" w:rsidR="00BA0094" w:rsidRPr="00482B78" w:rsidRDefault="00BA0094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You are aware that you have been shielded and take precautions.</w:t>
            </w:r>
          </w:p>
        </w:tc>
      </w:tr>
      <w:tr w:rsidR="00BA0094" w:rsidRPr="00482B78" w14:paraId="1ED82A19" w14:textId="77777777" w:rsidTr="00B46AFC">
        <w:tc>
          <w:tcPr>
            <w:tcW w:w="665" w:type="pct"/>
            <w:vMerge w:val="restart"/>
          </w:tcPr>
          <w:p w14:paraId="30147B2A" w14:textId="2B218A8C" w:rsidR="00BA0094" w:rsidRPr="00482B78" w:rsidRDefault="009F42C1" w:rsidP="009F42C1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PC-ACE f</w:t>
            </w:r>
            <w:r w:rsidR="00BA0094" w:rsidRPr="00482B78">
              <w:rPr>
                <w:rFonts w:ascii="Arial" w:hAnsi="Arial" w:cs="Arial"/>
                <w:sz w:val="20"/>
                <w:szCs w:val="20"/>
              </w:rPr>
              <w:t>amily</w:t>
            </w:r>
          </w:p>
        </w:tc>
        <w:tc>
          <w:tcPr>
            <w:tcW w:w="341" w:type="pct"/>
          </w:tcPr>
          <w:p w14:paraId="1CC5D0F4" w14:textId="27BF4B2A" w:rsidR="00BA0094" w:rsidRPr="00482B78" w:rsidRDefault="00BA0094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994" w:type="pct"/>
          </w:tcPr>
          <w:p w14:paraId="6BEDDA2F" w14:textId="216D08D2" w:rsidR="00BA0094" w:rsidRPr="00482B78" w:rsidRDefault="00BA0094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Your mother or stepmother have been violently pushed</w:t>
            </w:r>
            <w:r w:rsidR="00CD67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A0094" w:rsidRPr="00482B78" w14:paraId="74D1CBB0" w14:textId="77777777" w:rsidTr="00B46AFC">
        <w:tc>
          <w:tcPr>
            <w:tcW w:w="665" w:type="pct"/>
            <w:vMerge/>
          </w:tcPr>
          <w:p w14:paraId="304313A5" w14:textId="0810FFF2" w:rsidR="00BA0094" w:rsidRPr="00482B78" w:rsidRDefault="00BA0094" w:rsidP="00B74ADC">
            <w:pPr>
              <w:pStyle w:val="ListParagraph"/>
              <w:spacing w:after="120" w:line="240" w:lineRule="auto"/>
              <w:ind w:left="16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185563A1" w14:textId="6845B554" w:rsidR="00BA0094" w:rsidRPr="00482B78" w:rsidRDefault="00BA0094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994" w:type="pct"/>
          </w:tcPr>
          <w:p w14:paraId="1EDBE44B" w14:textId="6EF822AC" w:rsidR="00BA0094" w:rsidRPr="00482B78" w:rsidRDefault="00BA0094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Your mother or stepmother have been punched with fists or solid objects.</w:t>
            </w:r>
          </w:p>
        </w:tc>
      </w:tr>
      <w:tr w:rsidR="00BA0094" w:rsidRPr="00482B78" w14:paraId="2868DAF1" w14:textId="77777777" w:rsidTr="00B46AFC">
        <w:tc>
          <w:tcPr>
            <w:tcW w:w="665" w:type="pct"/>
            <w:vMerge/>
          </w:tcPr>
          <w:p w14:paraId="72995186" w14:textId="77777777" w:rsidR="00BA0094" w:rsidRPr="00482B78" w:rsidRDefault="00BA0094" w:rsidP="00B74ADC">
            <w:pPr>
              <w:pStyle w:val="ListParagraph"/>
              <w:spacing w:after="120" w:line="240" w:lineRule="auto"/>
              <w:ind w:left="16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7ED96ACD" w14:textId="1C9047FF" w:rsidR="00BA0094" w:rsidRPr="00482B78" w:rsidRDefault="00BA0094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994" w:type="pct"/>
          </w:tcPr>
          <w:p w14:paraId="75E334AE" w14:textId="692C1614" w:rsidR="00BA0094" w:rsidRPr="00482B78" w:rsidRDefault="00BA0094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Your mother or stepmother have been repeatedly beaten</w:t>
            </w:r>
            <w:r w:rsidR="00CD67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A0094" w:rsidRPr="00482B78" w14:paraId="41FD283A" w14:textId="77777777" w:rsidTr="00B46AFC">
        <w:tc>
          <w:tcPr>
            <w:tcW w:w="665" w:type="pct"/>
            <w:vMerge/>
          </w:tcPr>
          <w:p w14:paraId="7EC459CE" w14:textId="77777777" w:rsidR="00BA0094" w:rsidRPr="00482B78" w:rsidRDefault="00BA0094" w:rsidP="00B74ADC">
            <w:pPr>
              <w:pStyle w:val="ListParagraph"/>
              <w:spacing w:after="120" w:line="240" w:lineRule="auto"/>
              <w:ind w:left="16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4DB640A0" w14:textId="7982A2BA" w:rsidR="00BA0094" w:rsidRPr="00482B78" w:rsidRDefault="00BA0094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994" w:type="pct"/>
          </w:tcPr>
          <w:p w14:paraId="63DA1FA7" w14:textId="5B57F6A6" w:rsidR="00BA0094" w:rsidRPr="00482B78" w:rsidRDefault="00BA0094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Your mother or stepmother have been threatened with a knife or a gun.</w:t>
            </w:r>
          </w:p>
        </w:tc>
      </w:tr>
      <w:tr w:rsidR="00BA0094" w:rsidRPr="00482B78" w14:paraId="36B60285" w14:textId="77777777" w:rsidTr="00B46AFC">
        <w:tc>
          <w:tcPr>
            <w:tcW w:w="665" w:type="pct"/>
            <w:vMerge/>
          </w:tcPr>
          <w:p w14:paraId="0A003A4A" w14:textId="77777777" w:rsidR="00BA0094" w:rsidRPr="00482B78" w:rsidRDefault="00BA0094" w:rsidP="00B74ADC">
            <w:pPr>
              <w:pStyle w:val="ListParagraph"/>
              <w:spacing w:after="120" w:line="240" w:lineRule="auto"/>
              <w:ind w:left="16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54977964" w14:textId="3DA27CC8" w:rsidR="00BA0094" w:rsidRPr="00482B78" w:rsidRDefault="00BA0094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994" w:type="pct"/>
          </w:tcPr>
          <w:p w14:paraId="5218C7DF" w14:textId="589E2208" w:rsidR="00BA0094" w:rsidRPr="00482B78" w:rsidRDefault="00BA0094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You have family members who have mental disorders.</w:t>
            </w:r>
          </w:p>
        </w:tc>
      </w:tr>
      <w:tr w:rsidR="00BA0094" w:rsidRPr="00482B78" w14:paraId="32A028D3" w14:textId="77777777" w:rsidTr="00B46AFC">
        <w:tc>
          <w:tcPr>
            <w:tcW w:w="665" w:type="pct"/>
            <w:vMerge/>
          </w:tcPr>
          <w:p w14:paraId="463B8849" w14:textId="77777777" w:rsidR="00BA0094" w:rsidRPr="00482B78" w:rsidRDefault="00BA0094" w:rsidP="00B74ADC">
            <w:pPr>
              <w:pStyle w:val="ListParagraph"/>
              <w:spacing w:after="120" w:line="240" w:lineRule="auto"/>
              <w:ind w:left="16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74E827CB" w14:textId="347D8E5A" w:rsidR="00BA0094" w:rsidRPr="00482B78" w:rsidRDefault="00BA0094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994" w:type="pct"/>
          </w:tcPr>
          <w:p w14:paraId="094B8E56" w14:textId="026944BB" w:rsidR="00BA0094" w:rsidRPr="00482B78" w:rsidRDefault="00BA0094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You have family members who have suicide</w:t>
            </w:r>
            <w:r w:rsidR="00CD67E5">
              <w:rPr>
                <w:rFonts w:ascii="Arial" w:hAnsi="Arial" w:cs="Arial"/>
                <w:sz w:val="20"/>
                <w:szCs w:val="20"/>
              </w:rPr>
              <w:t xml:space="preserve"> behaviors</w:t>
            </w:r>
            <w:r w:rsidRPr="00482B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A0094" w:rsidRPr="00482B78" w14:paraId="73AF0900" w14:textId="77777777" w:rsidTr="00B46AFC">
        <w:tc>
          <w:tcPr>
            <w:tcW w:w="665" w:type="pct"/>
            <w:vMerge/>
          </w:tcPr>
          <w:p w14:paraId="6B737CF2" w14:textId="77777777" w:rsidR="00BA0094" w:rsidRPr="00482B78" w:rsidRDefault="00BA0094" w:rsidP="00B74ADC">
            <w:pPr>
              <w:pStyle w:val="ListParagraph"/>
              <w:spacing w:after="120" w:line="240" w:lineRule="auto"/>
              <w:ind w:left="16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488D4780" w14:textId="1F73C993" w:rsidR="00BA0094" w:rsidRPr="00482B78" w:rsidRDefault="00BA0094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994" w:type="pct"/>
          </w:tcPr>
          <w:p w14:paraId="6EFCCF71" w14:textId="6FDD9930" w:rsidR="00BA0094" w:rsidRPr="00482B78" w:rsidRDefault="00CD67E5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BA0094" w:rsidRPr="00482B78">
              <w:rPr>
                <w:rFonts w:ascii="Arial" w:hAnsi="Arial" w:cs="Arial"/>
                <w:sz w:val="20"/>
                <w:szCs w:val="20"/>
              </w:rPr>
              <w:t>ivorced</w:t>
            </w:r>
            <w:r>
              <w:rPr>
                <w:rFonts w:ascii="Arial" w:hAnsi="Arial" w:cs="Arial"/>
                <w:sz w:val="20"/>
                <w:szCs w:val="20"/>
              </w:rPr>
              <w:t xml:space="preserve"> parents</w:t>
            </w:r>
            <w:r w:rsidR="00BA0094" w:rsidRPr="00482B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20F02" w:rsidRPr="00482B78" w14:paraId="10FAB277" w14:textId="77777777" w:rsidTr="00F20F02">
        <w:tc>
          <w:tcPr>
            <w:tcW w:w="5000" w:type="pct"/>
            <w:gridSpan w:val="3"/>
          </w:tcPr>
          <w:p w14:paraId="3A98BF96" w14:textId="3D912989" w:rsidR="00F20F02" w:rsidRPr="00482B78" w:rsidRDefault="00F20F02" w:rsidP="00C93BE9">
            <w:pPr>
              <w:spacing w:after="12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B78">
              <w:rPr>
                <w:rFonts w:ascii="Arial" w:hAnsi="Arial" w:cs="Arial"/>
                <w:b/>
                <w:bCs/>
                <w:sz w:val="20"/>
                <w:szCs w:val="20"/>
              </w:rPr>
              <w:t>ACEs items that were unable to include in the validated single PC score.</w:t>
            </w:r>
          </w:p>
        </w:tc>
      </w:tr>
      <w:tr w:rsidR="00F20F02" w:rsidRPr="00482B78" w14:paraId="1CC945BF" w14:textId="77777777" w:rsidTr="00B46AFC">
        <w:tc>
          <w:tcPr>
            <w:tcW w:w="665" w:type="pct"/>
          </w:tcPr>
          <w:p w14:paraId="586C2A63" w14:textId="77777777" w:rsidR="00F20F02" w:rsidRPr="00482B78" w:rsidRDefault="00F20F02" w:rsidP="00B74ADC">
            <w:pPr>
              <w:pStyle w:val="ListParagraph"/>
              <w:spacing w:after="120" w:line="240" w:lineRule="auto"/>
              <w:ind w:left="16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48A2F733" w14:textId="04F32FE9" w:rsidR="00F20F02" w:rsidRPr="00482B78" w:rsidRDefault="00F20F02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94" w:type="pct"/>
          </w:tcPr>
          <w:p w14:paraId="2EF23433" w14:textId="4BD47ABA" w:rsidR="00F20F02" w:rsidRPr="00482B78" w:rsidRDefault="00EE1643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44642F" w:rsidRPr="00482B78">
              <w:rPr>
                <w:rFonts w:ascii="Arial" w:hAnsi="Arial" w:cs="Arial"/>
                <w:sz w:val="20"/>
                <w:szCs w:val="20"/>
              </w:rPr>
              <w:t>orced to have sex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20F02" w:rsidRPr="00482B78" w14:paraId="0167D770" w14:textId="77777777" w:rsidTr="00B46AFC">
        <w:tc>
          <w:tcPr>
            <w:tcW w:w="665" w:type="pct"/>
          </w:tcPr>
          <w:p w14:paraId="757ADAC0" w14:textId="77777777" w:rsidR="00F20F02" w:rsidRPr="00482B78" w:rsidRDefault="00F20F02" w:rsidP="00B74ADC">
            <w:pPr>
              <w:pStyle w:val="ListParagraph"/>
              <w:spacing w:after="120" w:line="240" w:lineRule="auto"/>
              <w:ind w:left="16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0526EEED" w14:textId="7DEF7C29" w:rsidR="00F20F02" w:rsidRPr="00482B78" w:rsidRDefault="00F20F02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94" w:type="pct"/>
          </w:tcPr>
          <w:p w14:paraId="41A8BD02" w14:textId="5C9FC355" w:rsidR="00F20F02" w:rsidRPr="00482B78" w:rsidRDefault="00EE1643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44642F" w:rsidRPr="00482B78">
              <w:rPr>
                <w:rFonts w:ascii="Arial" w:hAnsi="Arial" w:cs="Arial"/>
                <w:sz w:val="20"/>
                <w:szCs w:val="20"/>
              </w:rPr>
              <w:t>at an insufficient diet.</w:t>
            </w:r>
          </w:p>
        </w:tc>
      </w:tr>
      <w:tr w:rsidR="00F20F02" w:rsidRPr="00482B78" w14:paraId="07199CE8" w14:textId="77777777" w:rsidTr="00B46AFC">
        <w:tc>
          <w:tcPr>
            <w:tcW w:w="665" w:type="pct"/>
          </w:tcPr>
          <w:p w14:paraId="2FC315F6" w14:textId="77777777" w:rsidR="00F20F02" w:rsidRPr="00482B78" w:rsidRDefault="00F20F02" w:rsidP="00B74ADC">
            <w:pPr>
              <w:pStyle w:val="ListParagraph"/>
              <w:spacing w:after="120" w:line="240" w:lineRule="auto"/>
              <w:ind w:left="16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6A2E4DA4" w14:textId="683105F0" w:rsidR="00F20F02" w:rsidRPr="00482B78" w:rsidRDefault="00F20F02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994" w:type="pct"/>
          </w:tcPr>
          <w:p w14:paraId="0D656D2A" w14:textId="09CE14F7" w:rsidR="00F20F02" w:rsidRPr="00482B78" w:rsidRDefault="0044642F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Your parents are alcohol and drug addicted, so they cannot take care of the family</w:t>
            </w:r>
          </w:p>
        </w:tc>
      </w:tr>
      <w:tr w:rsidR="00F20F02" w:rsidRPr="00482B78" w14:paraId="17C36E2F" w14:textId="77777777" w:rsidTr="00B46AFC">
        <w:tc>
          <w:tcPr>
            <w:tcW w:w="665" w:type="pct"/>
          </w:tcPr>
          <w:p w14:paraId="007804BF" w14:textId="3979260B" w:rsidR="00F20F02" w:rsidRPr="00482B78" w:rsidRDefault="00F20F02" w:rsidP="00B74ADC">
            <w:pPr>
              <w:pStyle w:val="ListParagraph"/>
              <w:spacing w:after="120" w:line="240" w:lineRule="auto"/>
              <w:ind w:left="16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175ACE35" w14:textId="7DE8A568" w:rsidR="00F20F02" w:rsidRPr="00482B78" w:rsidRDefault="00F20F02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994" w:type="pct"/>
          </w:tcPr>
          <w:p w14:paraId="11A5914A" w14:textId="30648FD8" w:rsidR="00F20F02" w:rsidRPr="00482B78" w:rsidRDefault="00EE1643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C23F79" w:rsidRPr="00482B78">
              <w:rPr>
                <w:rFonts w:ascii="Arial" w:hAnsi="Arial" w:cs="Arial"/>
                <w:sz w:val="20"/>
                <w:szCs w:val="20"/>
              </w:rPr>
              <w:t>ear dirty clothes.</w:t>
            </w:r>
          </w:p>
        </w:tc>
      </w:tr>
      <w:tr w:rsidR="00F20F02" w:rsidRPr="00482B78" w14:paraId="4295BD29" w14:textId="77777777" w:rsidTr="00B46AFC">
        <w:tc>
          <w:tcPr>
            <w:tcW w:w="665" w:type="pct"/>
          </w:tcPr>
          <w:p w14:paraId="5DC40CDF" w14:textId="77777777" w:rsidR="00F20F02" w:rsidRPr="00482B78" w:rsidRDefault="00F20F02" w:rsidP="00B74ADC">
            <w:pPr>
              <w:pStyle w:val="ListParagraph"/>
              <w:spacing w:after="120" w:line="240" w:lineRule="auto"/>
              <w:ind w:left="16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452EB8C1" w14:textId="18C9B563" w:rsidR="00F20F02" w:rsidRPr="00482B78" w:rsidRDefault="00F20F02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994" w:type="pct"/>
          </w:tcPr>
          <w:p w14:paraId="2C72939D" w14:textId="44A9F00B" w:rsidR="00F20F02" w:rsidRPr="00482B78" w:rsidRDefault="00EE1643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Someone brought you to meet the doctor if you needed. </w:t>
            </w:r>
          </w:p>
        </w:tc>
      </w:tr>
      <w:tr w:rsidR="00F20F02" w:rsidRPr="00482B78" w14:paraId="7A18C515" w14:textId="77777777" w:rsidTr="00B46AFC">
        <w:tc>
          <w:tcPr>
            <w:tcW w:w="665" w:type="pct"/>
          </w:tcPr>
          <w:p w14:paraId="75A2371B" w14:textId="04F03531" w:rsidR="00F20F02" w:rsidRPr="00482B78" w:rsidRDefault="00F20F02" w:rsidP="00B74ADC">
            <w:pPr>
              <w:pStyle w:val="ListParagraph"/>
              <w:spacing w:after="120" w:line="240" w:lineRule="auto"/>
              <w:ind w:left="16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6B28FAA5" w14:textId="20B07F2B" w:rsidR="00F20F02" w:rsidRPr="00482B78" w:rsidRDefault="00F20F02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994" w:type="pct"/>
          </w:tcPr>
          <w:p w14:paraId="1E248541" w14:textId="5A4B8D4A" w:rsidR="00F20F02" w:rsidRPr="00482B78" w:rsidRDefault="00CD67E5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Living</w:t>
            </w:r>
            <w:r w:rsidR="00C23F79" w:rsidRPr="00482B78">
              <w:rPr>
                <w:rFonts w:ascii="Arial" w:hAnsi="Arial" w:cs="Arial"/>
                <w:sz w:val="20"/>
                <w:szCs w:val="20"/>
              </w:rPr>
              <w:t xml:space="preserve"> with someone who is a heavy drinker or an alcoholic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20F02" w:rsidRPr="00482B78" w14:paraId="2B740EA0" w14:textId="77777777" w:rsidTr="00B46AFC">
        <w:tc>
          <w:tcPr>
            <w:tcW w:w="665" w:type="pct"/>
          </w:tcPr>
          <w:p w14:paraId="6697EF6B" w14:textId="6A9E6EBB" w:rsidR="00F20F02" w:rsidRPr="00482B78" w:rsidRDefault="00F20F02" w:rsidP="00B74ADC">
            <w:pPr>
              <w:pStyle w:val="ListParagraph"/>
              <w:spacing w:after="120" w:line="240" w:lineRule="auto"/>
              <w:ind w:left="16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6DC8CD29" w14:textId="4D8652C2" w:rsidR="00F20F02" w:rsidRPr="00482B78" w:rsidRDefault="00F20F02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994" w:type="pct"/>
          </w:tcPr>
          <w:p w14:paraId="4B73904F" w14:textId="541966E4" w:rsidR="00F20F02" w:rsidRPr="00482B78" w:rsidRDefault="00CD67E5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Living </w:t>
            </w:r>
            <w:r w:rsidR="00C23F79" w:rsidRPr="00482B78">
              <w:rPr>
                <w:rFonts w:ascii="Arial" w:hAnsi="Arial" w:cs="Arial"/>
                <w:sz w:val="20"/>
                <w:szCs w:val="20"/>
              </w:rPr>
              <w:t>with someone who is on drugs.</w:t>
            </w:r>
          </w:p>
        </w:tc>
      </w:tr>
      <w:tr w:rsidR="00F20F02" w:rsidRPr="00482B78" w14:paraId="69AD33D1" w14:textId="77777777" w:rsidTr="00B46AFC">
        <w:tc>
          <w:tcPr>
            <w:tcW w:w="665" w:type="pct"/>
          </w:tcPr>
          <w:p w14:paraId="0D5FDEBF" w14:textId="42822DC8" w:rsidR="00F20F02" w:rsidRPr="00482B78" w:rsidRDefault="00F20F02" w:rsidP="00B74ADC">
            <w:pPr>
              <w:pStyle w:val="ListParagraph"/>
              <w:spacing w:after="120" w:line="240" w:lineRule="auto"/>
              <w:ind w:left="16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31F0FCAF" w14:textId="392EF0FE" w:rsidR="00F20F02" w:rsidRPr="00482B78" w:rsidRDefault="00F20F02" w:rsidP="00B74ADC">
            <w:pPr>
              <w:pStyle w:val="ListParagraph"/>
              <w:spacing w:after="120" w:line="240" w:lineRule="auto"/>
              <w:ind w:left="11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994" w:type="pct"/>
          </w:tcPr>
          <w:p w14:paraId="051AA15E" w14:textId="5C1ECFDA" w:rsidR="00F20F02" w:rsidRPr="00482B78" w:rsidRDefault="00C23F79" w:rsidP="00C93BE9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Your family members have been in prison.</w:t>
            </w:r>
          </w:p>
        </w:tc>
      </w:tr>
      <w:tr w:rsidR="003F4386" w:rsidRPr="00482B78" w14:paraId="3553DCBE" w14:textId="77777777" w:rsidTr="003F4386">
        <w:tc>
          <w:tcPr>
            <w:tcW w:w="5000" w:type="pct"/>
            <w:gridSpan w:val="3"/>
          </w:tcPr>
          <w:p w14:paraId="33356F7E" w14:textId="77777777" w:rsidR="00F47095" w:rsidRPr="00482B78" w:rsidRDefault="003F4386" w:rsidP="00C93BE9">
            <w:pPr>
              <w:spacing w:after="12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B78">
              <w:rPr>
                <w:rFonts w:ascii="Arial" w:hAnsi="Arial" w:cs="Arial"/>
                <w:b/>
                <w:bCs/>
                <w:sz w:val="20"/>
                <w:szCs w:val="20"/>
              </w:rPr>
              <w:t>NES</w:t>
            </w:r>
            <w:r w:rsidRPr="00482B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2B78">
              <w:rPr>
                <w:rFonts w:ascii="Arial" w:hAnsi="Arial" w:cs="Arial"/>
                <w:b/>
                <w:bCs/>
                <w:sz w:val="20"/>
                <w:szCs w:val="20"/>
              </w:rPr>
              <w:t>items that were included in the validated single PC score.</w:t>
            </w:r>
            <w:r w:rsidR="00B46AFC" w:rsidRPr="00482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1B2D9A2" w14:textId="464C9A06" w:rsidR="00DB4993" w:rsidRPr="00482B78" w:rsidRDefault="00B46AFC" w:rsidP="00C93BE9">
            <w:pPr>
              <w:spacing w:after="12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B78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  <w:r w:rsidR="00DB4993" w:rsidRPr="00482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much of a hassle was this negative </w:t>
            </w:r>
            <w:r w:rsidR="00974191" w:rsidRPr="00482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life </w:t>
            </w:r>
            <w:r w:rsidR="00DB4993" w:rsidRPr="00482B78">
              <w:rPr>
                <w:rFonts w:ascii="Arial" w:hAnsi="Arial" w:cs="Arial"/>
                <w:b/>
                <w:bCs/>
                <w:sz w:val="20"/>
                <w:szCs w:val="20"/>
              </w:rPr>
              <w:t>event that you experienced in the last month?</w:t>
            </w:r>
            <w:r w:rsidRPr="00482B78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</w:p>
        </w:tc>
      </w:tr>
      <w:tr w:rsidR="00BA0094" w:rsidRPr="00482B78" w14:paraId="5DD4691F" w14:textId="77777777" w:rsidTr="00B46AFC">
        <w:tc>
          <w:tcPr>
            <w:tcW w:w="665" w:type="pct"/>
            <w:vMerge w:val="restart"/>
          </w:tcPr>
          <w:p w14:paraId="5136E61D" w14:textId="3B5E1677" w:rsidR="00BA0094" w:rsidRPr="00482B78" w:rsidRDefault="009F42C1" w:rsidP="003F4386">
            <w:pPr>
              <w:pStyle w:val="ListParagraph"/>
              <w:spacing w:after="120" w:line="240" w:lineRule="auto"/>
              <w:ind w:left="15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PC-NLE s</w:t>
            </w:r>
            <w:r w:rsidR="00BA0094" w:rsidRPr="00482B78">
              <w:rPr>
                <w:rFonts w:ascii="Arial" w:hAnsi="Arial" w:cs="Arial"/>
                <w:sz w:val="20"/>
                <w:szCs w:val="20"/>
              </w:rPr>
              <w:t>elf</w:t>
            </w:r>
          </w:p>
        </w:tc>
        <w:tc>
          <w:tcPr>
            <w:tcW w:w="341" w:type="pct"/>
          </w:tcPr>
          <w:p w14:paraId="0B113F92" w14:textId="0B15F354" w:rsidR="00BA0094" w:rsidRPr="00482B78" w:rsidRDefault="00BA0094" w:rsidP="003F4386">
            <w:pPr>
              <w:pStyle w:val="ListParagraph"/>
              <w:spacing w:after="120" w:line="240" w:lineRule="auto"/>
              <w:ind w:left="15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10-13</w:t>
            </w:r>
          </w:p>
        </w:tc>
        <w:tc>
          <w:tcPr>
            <w:tcW w:w="3994" w:type="pct"/>
          </w:tcPr>
          <w:p w14:paraId="2FC08647" w14:textId="100D3A5E" w:rsidR="00BA0094" w:rsidRPr="00482B78" w:rsidRDefault="00BA0094" w:rsidP="00317A1E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Money, i.e., insufficient money for basics (e.g., food, clothes, shelter, health care, etc.), insufficient money for education, insufficient money for emergencies, insufficient money for extras (e.g., entertainment, recreation, vacations, etc.).</w:t>
            </w:r>
          </w:p>
        </w:tc>
      </w:tr>
      <w:tr w:rsidR="00BA0094" w:rsidRPr="00482B78" w14:paraId="01FB1FC5" w14:textId="77777777" w:rsidTr="00B46AFC">
        <w:tc>
          <w:tcPr>
            <w:tcW w:w="665" w:type="pct"/>
            <w:vMerge/>
          </w:tcPr>
          <w:p w14:paraId="2E68BAA8" w14:textId="77777777" w:rsidR="00BA0094" w:rsidRPr="00482B78" w:rsidRDefault="00BA0094" w:rsidP="003F4386">
            <w:pPr>
              <w:pStyle w:val="ListParagraph"/>
              <w:spacing w:after="120" w:line="240" w:lineRule="auto"/>
              <w:ind w:left="15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02CD8265" w14:textId="0E1008DE" w:rsidR="00BA0094" w:rsidRPr="00482B78" w:rsidRDefault="00BA0094" w:rsidP="003F4386">
            <w:pPr>
              <w:pStyle w:val="ListParagraph"/>
              <w:spacing w:after="120" w:line="240" w:lineRule="auto"/>
              <w:ind w:left="15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34-37</w:t>
            </w:r>
          </w:p>
        </w:tc>
        <w:tc>
          <w:tcPr>
            <w:tcW w:w="3994" w:type="pct"/>
          </w:tcPr>
          <w:p w14:paraId="21101B7C" w14:textId="297FF421" w:rsidR="00BA0094" w:rsidRPr="00482B78" w:rsidRDefault="00BA0094" w:rsidP="003F4386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Health</w:t>
            </w:r>
            <w:r w:rsidR="00B46AFC" w:rsidRPr="00482B78">
              <w:rPr>
                <w:rFonts w:ascii="Arial" w:hAnsi="Arial" w:cs="Arial"/>
                <w:sz w:val="20"/>
                <w:szCs w:val="20"/>
              </w:rPr>
              <w:t xml:space="preserve"> problems</w:t>
            </w:r>
            <w:r w:rsidRPr="00482B78">
              <w:rPr>
                <w:rFonts w:ascii="Arial" w:hAnsi="Arial" w:cs="Arial"/>
                <w:sz w:val="20"/>
                <w:szCs w:val="20"/>
              </w:rPr>
              <w:t>, i.e., your health, your physical abilities, your medical care, getting sick (e.g., flu, colds).</w:t>
            </w:r>
          </w:p>
        </w:tc>
      </w:tr>
      <w:tr w:rsidR="00BA0094" w:rsidRPr="00482B78" w14:paraId="60B0DF74" w14:textId="77777777" w:rsidTr="00B46AFC">
        <w:tc>
          <w:tcPr>
            <w:tcW w:w="665" w:type="pct"/>
            <w:vMerge w:val="restart"/>
          </w:tcPr>
          <w:p w14:paraId="3B076153" w14:textId="7F5B994E" w:rsidR="00BA0094" w:rsidRPr="00482B78" w:rsidRDefault="009F42C1" w:rsidP="003F4386">
            <w:pPr>
              <w:pStyle w:val="ListParagraph"/>
              <w:spacing w:after="120" w:line="240" w:lineRule="auto"/>
              <w:ind w:left="15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bookmarkStart w:id="4" w:name="_Hlk151727123"/>
            <w:r w:rsidRPr="00482B78">
              <w:rPr>
                <w:rFonts w:ascii="Arial" w:hAnsi="Arial" w:cs="Arial"/>
                <w:sz w:val="20"/>
                <w:szCs w:val="20"/>
              </w:rPr>
              <w:t>PC-NLE r</w:t>
            </w:r>
            <w:r w:rsidR="00BA0094" w:rsidRPr="00482B78">
              <w:rPr>
                <w:rFonts w:ascii="Arial" w:hAnsi="Arial" w:cs="Arial"/>
                <w:sz w:val="20"/>
                <w:szCs w:val="20"/>
              </w:rPr>
              <w:t>elationship</w:t>
            </w:r>
          </w:p>
        </w:tc>
        <w:tc>
          <w:tcPr>
            <w:tcW w:w="341" w:type="pct"/>
          </w:tcPr>
          <w:p w14:paraId="252D7F5A" w14:textId="3AA11C6F" w:rsidR="00BA0094" w:rsidRPr="00482B78" w:rsidRDefault="00BA0094" w:rsidP="003F4386">
            <w:pPr>
              <w:pStyle w:val="ListParagraph"/>
              <w:spacing w:after="120" w:line="240" w:lineRule="auto"/>
              <w:ind w:left="15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1-4</w:t>
            </w:r>
          </w:p>
        </w:tc>
        <w:tc>
          <w:tcPr>
            <w:tcW w:w="3994" w:type="pct"/>
          </w:tcPr>
          <w:p w14:paraId="5D7B5D23" w14:textId="54939FF7" w:rsidR="00BA0094" w:rsidRPr="00482B78" w:rsidRDefault="00BA0094" w:rsidP="003F4386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Hassel with friend/s, i.e., negative comments from friend/s, negative conversation with friend/s, conflict with a friend/s, disagreement (including arguments) with a friend/s.</w:t>
            </w:r>
          </w:p>
        </w:tc>
      </w:tr>
      <w:tr w:rsidR="00BA0094" w:rsidRPr="00482B78" w14:paraId="65494969" w14:textId="77777777" w:rsidTr="00B46AFC">
        <w:tc>
          <w:tcPr>
            <w:tcW w:w="665" w:type="pct"/>
            <w:vMerge/>
          </w:tcPr>
          <w:p w14:paraId="672A0C74" w14:textId="77777777" w:rsidR="00BA0094" w:rsidRPr="00482B78" w:rsidRDefault="00BA0094" w:rsidP="003F4386">
            <w:pPr>
              <w:pStyle w:val="ListParagraph"/>
              <w:spacing w:after="120" w:line="240" w:lineRule="auto"/>
              <w:ind w:left="15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5B8B7C9D" w14:textId="61FD1F46" w:rsidR="00BA0094" w:rsidRPr="00482B78" w:rsidRDefault="00BA0094" w:rsidP="003F4386">
            <w:pPr>
              <w:pStyle w:val="ListParagraph"/>
              <w:spacing w:after="120" w:line="240" w:lineRule="auto"/>
              <w:ind w:left="15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22-25</w:t>
            </w:r>
          </w:p>
        </w:tc>
        <w:tc>
          <w:tcPr>
            <w:tcW w:w="3994" w:type="pct"/>
          </w:tcPr>
          <w:p w14:paraId="11388395" w14:textId="6BEF172F" w:rsidR="00BA0094" w:rsidRPr="00482B78" w:rsidRDefault="00BA0094" w:rsidP="003F4386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Hassel with parent/s, i.e., negative communication with your parent/s, conflict with your parent/s, disagreement (including arguments) with your parent/s, negative comments from your parent/s.</w:t>
            </w:r>
          </w:p>
        </w:tc>
      </w:tr>
      <w:tr w:rsidR="00BA0094" w:rsidRPr="00482B78" w14:paraId="02D632A3" w14:textId="77777777" w:rsidTr="00B46AFC">
        <w:tc>
          <w:tcPr>
            <w:tcW w:w="665" w:type="pct"/>
            <w:vMerge/>
          </w:tcPr>
          <w:p w14:paraId="74C31C54" w14:textId="77777777" w:rsidR="00BA0094" w:rsidRPr="00482B78" w:rsidRDefault="00BA0094" w:rsidP="003F4386">
            <w:pPr>
              <w:pStyle w:val="ListParagraph"/>
              <w:spacing w:after="120" w:line="240" w:lineRule="auto"/>
              <w:ind w:left="15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07347F11" w14:textId="2EE64151" w:rsidR="00BA0094" w:rsidRPr="00482B78" w:rsidRDefault="00BA0094" w:rsidP="003F4386">
            <w:pPr>
              <w:pStyle w:val="ListParagraph"/>
              <w:spacing w:after="120" w:line="240" w:lineRule="auto"/>
              <w:ind w:left="15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26-29</w:t>
            </w:r>
          </w:p>
        </w:tc>
        <w:tc>
          <w:tcPr>
            <w:tcW w:w="3994" w:type="pct"/>
          </w:tcPr>
          <w:p w14:paraId="03FB5192" w14:textId="7A0CB549" w:rsidR="00BA0094" w:rsidRPr="00482B78" w:rsidRDefault="00BA0094" w:rsidP="003F4386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Hassel with other student/s, i.e., negative communication with other student/s, conflict with other student/s, disagreement (including arguments) with other student/s, doing things with other student/s.</w:t>
            </w:r>
          </w:p>
        </w:tc>
      </w:tr>
      <w:tr w:rsidR="00BA0094" w:rsidRPr="00482B78" w14:paraId="085481C2" w14:textId="77777777" w:rsidTr="00B46AFC">
        <w:tc>
          <w:tcPr>
            <w:tcW w:w="665" w:type="pct"/>
            <w:vMerge/>
          </w:tcPr>
          <w:p w14:paraId="6E65A8AE" w14:textId="77777777" w:rsidR="00BA0094" w:rsidRPr="00482B78" w:rsidRDefault="00BA0094" w:rsidP="003F4386">
            <w:pPr>
              <w:pStyle w:val="ListParagraph"/>
              <w:spacing w:after="120" w:line="240" w:lineRule="auto"/>
              <w:ind w:left="15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4D05205C" w14:textId="1626C71A" w:rsidR="00BA0094" w:rsidRPr="00482B78" w:rsidRDefault="00BA0094" w:rsidP="003F4386">
            <w:pPr>
              <w:pStyle w:val="ListParagraph"/>
              <w:spacing w:after="120" w:line="240" w:lineRule="auto"/>
              <w:ind w:left="15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30-33</w:t>
            </w:r>
          </w:p>
        </w:tc>
        <w:tc>
          <w:tcPr>
            <w:tcW w:w="3994" w:type="pct"/>
          </w:tcPr>
          <w:p w14:paraId="58B73AB8" w14:textId="312E7175" w:rsidR="00BA0094" w:rsidRPr="00482B78" w:rsidRDefault="00BA0094" w:rsidP="003F4386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Hassel with relative/s</w:t>
            </w:r>
            <w:r w:rsidR="00FD346F" w:rsidRPr="00482B78">
              <w:rPr>
                <w:rFonts w:ascii="Arial" w:hAnsi="Arial" w:cs="Arial"/>
                <w:sz w:val="20"/>
                <w:szCs w:val="20"/>
              </w:rPr>
              <w:t>, i.e., conflict with relative/s, disagreement (including arguments) with relative/s, negative comments from relative/s, doing things with relative/s.</w:t>
            </w:r>
          </w:p>
        </w:tc>
      </w:tr>
      <w:tr w:rsidR="00BA0094" w:rsidRPr="00482B78" w14:paraId="56DC6851" w14:textId="77777777" w:rsidTr="00B46AFC">
        <w:tc>
          <w:tcPr>
            <w:tcW w:w="665" w:type="pct"/>
            <w:vMerge w:val="restart"/>
          </w:tcPr>
          <w:p w14:paraId="5D9792F3" w14:textId="539841E0" w:rsidR="00BA0094" w:rsidRPr="00482B78" w:rsidRDefault="009F42C1" w:rsidP="003F4386">
            <w:pPr>
              <w:pStyle w:val="ListParagraph"/>
              <w:spacing w:after="120" w:line="240" w:lineRule="auto"/>
              <w:ind w:left="15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PC-NLE a</w:t>
            </w:r>
            <w:r w:rsidR="00BA0094" w:rsidRPr="00482B78">
              <w:rPr>
                <w:rFonts w:ascii="Arial" w:hAnsi="Arial" w:cs="Arial"/>
                <w:sz w:val="20"/>
                <w:szCs w:val="20"/>
              </w:rPr>
              <w:t>cademic</w:t>
            </w:r>
          </w:p>
        </w:tc>
        <w:tc>
          <w:tcPr>
            <w:tcW w:w="341" w:type="pct"/>
          </w:tcPr>
          <w:p w14:paraId="1516123C" w14:textId="7C22C975" w:rsidR="00BA0094" w:rsidRPr="00482B78" w:rsidRDefault="00BA0094" w:rsidP="003F4386">
            <w:pPr>
              <w:pStyle w:val="ListParagraph"/>
              <w:spacing w:after="120" w:line="240" w:lineRule="auto"/>
              <w:ind w:left="15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14-17</w:t>
            </w:r>
          </w:p>
        </w:tc>
        <w:tc>
          <w:tcPr>
            <w:tcW w:w="3994" w:type="pct"/>
          </w:tcPr>
          <w:p w14:paraId="0AC642C5" w14:textId="306F7D78" w:rsidR="00BA0094" w:rsidRPr="00482B78" w:rsidRDefault="001C6245" w:rsidP="003F4386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  <w:cs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Hassel in academic c</w:t>
            </w:r>
            <w:r w:rsidR="00BA0094" w:rsidRPr="00482B78">
              <w:rPr>
                <w:rFonts w:ascii="Arial" w:hAnsi="Arial" w:cs="Arial"/>
                <w:sz w:val="20"/>
                <w:szCs w:val="20"/>
              </w:rPr>
              <w:t>ourse</w:t>
            </w:r>
            <w:r w:rsidR="00FD346F" w:rsidRPr="00482B78">
              <w:rPr>
                <w:rFonts w:ascii="Arial" w:hAnsi="Arial" w:cs="Arial"/>
                <w:sz w:val="20"/>
                <w:szCs w:val="20"/>
              </w:rPr>
              <w:t xml:space="preserve">, i.e., </w:t>
            </w:r>
            <w:r w:rsidR="00B46AFC" w:rsidRPr="00482B78">
              <w:rPr>
                <w:rFonts w:ascii="Arial" w:hAnsi="Arial" w:cs="Arial"/>
                <w:sz w:val="20"/>
                <w:szCs w:val="20"/>
              </w:rPr>
              <w:t>number of homework/reports/other burdens from your study, the deadline for submitting homework/reports, time pressures, difficulties completing assignments/essays.</w:t>
            </w:r>
          </w:p>
        </w:tc>
      </w:tr>
      <w:tr w:rsidR="00BA0094" w:rsidRPr="00482B78" w14:paraId="1ABE9414" w14:textId="77777777" w:rsidTr="00B46AFC">
        <w:tc>
          <w:tcPr>
            <w:tcW w:w="665" w:type="pct"/>
            <w:vMerge/>
          </w:tcPr>
          <w:p w14:paraId="1FC04535" w14:textId="77777777" w:rsidR="00BA0094" w:rsidRPr="00482B78" w:rsidRDefault="00BA0094" w:rsidP="003F4386">
            <w:pPr>
              <w:pStyle w:val="ListParagraph"/>
              <w:spacing w:after="120" w:line="240" w:lineRule="auto"/>
              <w:ind w:left="15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bookmarkStart w:id="5" w:name="_Hlk155111088"/>
          </w:p>
        </w:tc>
        <w:tc>
          <w:tcPr>
            <w:tcW w:w="341" w:type="pct"/>
          </w:tcPr>
          <w:p w14:paraId="147E0A06" w14:textId="4754698A" w:rsidR="00BA0094" w:rsidRPr="00482B78" w:rsidRDefault="00BA0094" w:rsidP="003F4386">
            <w:pPr>
              <w:pStyle w:val="ListParagraph"/>
              <w:spacing w:after="120" w:line="240" w:lineRule="auto"/>
              <w:ind w:left="15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38-40</w:t>
            </w:r>
          </w:p>
        </w:tc>
        <w:tc>
          <w:tcPr>
            <w:tcW w:w="3994" w:type="pct"/>
          </w:tcPr>
          <w:p w14:paraId="425340E7" w14:textId="2D12D4D1" w:rsidR="00BA0094" w:rsidRPr="00482B78" w:rsidRDefault="001C6245" w:rsidP="003F4386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 xml:space="preserve">Hassel </w:t>
            </w:r>
            <w:r w:rsidR="0079732F" w:rsidRPr="00482B78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D2595A" w:rsidRPr="00482B78">
              <w:rPr>
                <w:rFonts w:ascii="Arial" w:hAnsi="Arial" w:cs="Arial"/>
                <w:sz w:val="20"/>
                <w:szCs w:val="20"/>
              </w:rPr>
              <w:t xml:space="preserve">limitation </w:t>
            </w:r>
            <w:r w:rsidR="0079732F" w:rsidRPr="00482B78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482B78">
              <w:rPr>
                <w:rFonts w:ascii="Arial" w:hAnsi="Arial" w:cs="Arial"/>
                <w:sz w:val="20"/>
                <w:szCs w:val="20"/>
              </w:rPr>
              <w:t>a</w:t>
            </w:r>
            <w:r w:rsidR="00BA0094" w:rsidRPr="00482B78">
              <w:rPr>
                <w:rFonts w:ascii="Arial" w:hAnsi="Arial" w:cs="Arial"/>
                <w:sz w:val="20"/>
                <w:szCs w:val="20"/>
              </w:rPr>
              <w:t>cademic</w:t>
            </w:r>
            <w:r w:rsidR="0079732F" w:rsidRPr="00482B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EBD" w:rsidRPr="00482B78">
              <w:rPr>
                <w:rFonts w:ascii="Arial" w:hAnsi="Arial" w:cs="Arial"/>
                <w:sz w:val="20"/>
                <w:szCs w:val="20"/>
              </w:rPr>
              <w:t>ability</w:t>
            </w:r>
            <w:r w:rsidR="00B46AFC" w:rsidRPr="00482B78">
              <w:rPr>
                <w:rFonts w:ascii="Arial" w:hAnsi="Arial" w:cs="Arial"/>
                <w:sz w:val="20"/>
                <w:szCs w:val="20"/>
              </w:rPr>
              <w:t>, i.e., not getting the results you expected, your academic ability not as good as you believe, some subjects are difficult to understand.</w:t>
            </w:r>
          </w:p>
        </w:tc>
      </w:tr>
      <w:tr w:rsidR="00BA0094" w:rsidRPr="00482B78" w14:paraId="3ED46F0B" w14:textId="77777777" w:rsidTr="00B46AFC">
        <w:tc>
          <w:tcPr>
            <w:tcW w:w="665" w:type="pct"/>
            <w:vMerge/>
          </w:tcPr>
          <w:p w14:paraId="5F7A0680" w14:textId="77777777" w:rsidR="00BA0094" w:rsidRPr="00482B78" w:rsidRDefault="00BA0094" w:rsidP="003F4386">
            <w:pPr>
              <w:pStyle w:val="ListParagraph"/>
              <w:spacing w:after="120" w:line="240" w:lineRule="auto"/>
              <w:ind w:left="15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bookmarkStart w:id="6" w:name="_Hlk155111106"/>
            <w:bookmarkEnd w:id="5"/>
          </w:p>
        </w:tc>
        <w:tc>
          <w:tcPr>
            <w:tcW w:w="341" w:type="pct"/>
          </w:tcPr>
          <w:p w14:paraId="533E3E01" w14:textId="0C61B55E" w:rsidR="00BA0094" w:rsidRPr="00482B78" w:rsidRDefault="00BA0094" w:rsidP="003F4386">
            <w:pPr>
              <w:pStyle w:val="ListParagraph"/>
              <w:spacing w:after="120" w:line="240" w:lineRule="auto"/>
              <w:ind w:left="15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41-42</w:t>
            </w:r>
          </w:p>
        </w:tc>
        <w:tc>
          <w:tcPr>
            <w:tcW w:w="3994" w:type="pct"/>
          </w:tcPr>
          <w:p w14:paraId="15DD9DF5" w14:textId="0B2DF48F" w:rsidR="00BA0094" w:rsidRPr="00482B78" w:rsidRDefault="0079732F" w:rsidP="003F4386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Hassles in c</w:t>
            </w:r>
            <w:r w:rsidR="00BA0094" w:rsidRPr="00482B78">
              <w:rPr>
                <w:rFonts w:ascii="Arial" w:hAnsi="Arial" w:cs="Arial"/>
                <w:sz w:val="20"/>
                <w:szCs w:val="20"/>
              </w:rPr>
              <w:t>ourse interest</w:t>
            </w:r>
            <w:r w:rsidR="004028F2" w:rsidRPr="00482B78">
              <w:rPr>
                <w:rFonts w:ascii="Arial" w:hAnsi="Arial" w:cs="Arial"/>
                <w:sz w:val="20"/>
                <w:szCs w:val="20"/>
              </w:rPr>
              <w:t>, i.e., This course is not relevant to your future career, your course is boring.</w:t>
            </w:r>
          </w:p>
        </w:tc>
      </w:tr>
      <w:bookmarkEnd w:id="6"/>
      <w:tr w:rsidR="003F4386" w:rsidRPr="00482B78" w14:paraId="13A58543" w14:textId="77777777" w:rsidTr="003F4386">
        <w:tc>
          <w:tcPr>
            <w:tcW w:w="5000" w:type="pct"/>
            <w:gridSpan w:val="3"/>
          </w:tcPr>
          <w:p w14:paraId="5AB25A78" w14:textId="4D486BBA" w:rsidR="003F4386" w:rsidRPr="00482B78" w:rsidRDefault="003F4386" w:rsidP="003F4386">
            <w:pPr>
              <w:spacing w:after="12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B78">
              <w:rPr>
                <w:rFonts w:ascii="Arial" w:hAnsi="Arial" w:cs="Arial"/>
                <w:b/>
                <w:bCs/>
                <w:sz w:val="20"/>
                <w:szCs w:val="20"/>
              </w:rPr>
              <w:t>NES items that were unable to include in the validated single PC score.</w:t>
            </w:r>
          </w:p>
        </w:tc>
      </w:tr>
      <w:tr w:rsidR="00B46AFC" w:rsidRPr="00482B78" w14:paraId="5C075F54" w14:textId="77777777" w:rsidTr="00B46AFC">
        <w:tc>
          <w:tcPr>
            <w:tcW w:w="665" w:type="pct"/>
          </w:tcPr>
          <w:p w14:paraId="7DAD5BFA" w14:textId="77777777" w:rsidR="003F4386" w:rsidRPr="00482B78" w:rsidRDefault="003F4386" w:rsidP="003F4386">
            <w:pPr>
              <w:pStyle w:val="ListParagraph"/>
              <w:spacing w:after="120" w:line="240" w:lineRule="auto"/>
              <w:ind w:left="15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647E086B" w14:textId="44341F3E" w:rsidR="003F4386" w:rsidRPr="00482B78" w:rsidRDefault="003F4386" w:rsidP="003F4386">
            <w:pPr>
              <w:pStyle w:val="ListParagraph"/>
              <w:spacing w:after="120" w:line="240" w:lineRule="auto"/>
              <w:ind w:left="15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5-9</w:t>
            </w:r>
          </w:p>
        </w:tc>
        <w:tc>
          <w:tcPr>
            <w:tcW w:w="3994" w:type="pct"/>
          </w:tcPr>
          <w:p w14:paraId="5215E250" w14:textId="58F81DF9" w:rsidR="003F4386" w:rsidRPr="00482B78" w:rsidRDefault="003F4386" w:rsidP="003F4386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 xml:space="preserve">Hassel with </w:t>
            </w:r>
            <w:r w:rsidR="004028F2" w:rsidRPr="00482B78">
              <w:rPr>
                <w:rFonts w:ascii="Arial" w:hAnsi="Arial" w:cs="Arial"/>
                <w:sz w:val="20"/>
                <w:szCs w:val="20"/>
              </w:rPr>
              <w:t>partner (</w:t>
            </w:r>
            <w:r w:rsidRPr="00482B78">
              <w:rPr>
                <w:rFonts w:ascii="Arial" w:hAnsi="Arial" w:cs="Arial"/>
                <w:sz w:val="20"/>
                <w:szCs w:val="20"/>
              </w:rPr>
              <w:t>boyfriends/girlfriends</w:t>
            </w:r>
            <w:r w:rsidR="004028F2" w:rsidRPr="00482B78">
              <w:rPr>
                <w:rFonts w:ascii="Arial" w:hAnsi="Arial" w:cs="Arial"/>
                <w:sz w:val="20"/>
                <w:szCs w:val="20"/>
              </w:rPr>
              <w:t>), i.e., negative communication with your partner, conflict with your partner, disagreement (including arguments) with your partner, rejection by your partner, your partner let you down.</w:t>
            </w:r>
          </w:p>
        </w:tc>
      </w:tr>
      <w:tr w:rsidR="0044642F" w:rsidRPr="00482B78" w14:paraId="453230F5" w14:textId="77777777" w:rsidTr="00B46AFC">
        <w:tc>
          <w:tcPr>
            <w:tcW w:w="665" w:type="pct"/>
          </w:tcPr>
          <w:p w14:paraId="6319F836" w14:textId="77777777" w:rsidR="0044642F" w:rsidRPr="00482B78" w:rsidRDefault="0044642F" w:rsidP="0044642F">
            <w:pPr>
              <w:pStyle w:val="ListParagraph"/>
              <w:spacing w:after="120" w:line="240" w:lineRule="auto"/>
              <w:ind w:left="15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14:paraId="765415BE" w14:textId="24A95FDD" w:rsidR="0044642F" w:rsidRPr="00482B78" w:rsidRDefault="0044642F" w:rsidP="0044642F">
            <w:pPr>
              <w:pStyle w:val="ListParagraph"/>
              <w:spacing w:after="120" w:line="240" w:lineRule="auto"/>
              <w:ind w:left="15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18-21</w:t>
            </w:r>
          </w:p>
        </w:tc>
        <w:tc>
          <w:tcPr>
            <w:tcW w:w="3994" w:type="pct"/>
          </w:tcPr>
          <w:p w14:paraId="12D309F8" w14:textId="1C2DDF65" w:rsidR="0044642F" w:rsidRPr="00482B78" w:rsidRDefault="0044642F" w:rsidP="0044642F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Hassel with teachers/lecturers</w:t>
            </w:r>
            <w:r w:rsidR="00BA0BDA" w:rsidRPr="00482B78">
              <w:rPr>
                <w:rFonts w:ascii="Arial" w:hAnsi="Arial" w:cs="Arial"/>
                <w:sz w:val="20"/>
                <w:szCs w:val="20"/>
              </w:rPr>
              <w:t>, i.e., negative communication with teachers/lecturers, negative comments from teachers/lecturers, conflict with teachers/lecturers, disagreement (including arguments) with teachers/lecturers.</w:t>
            </w:r>
          </w:p>
        </w:tc>
      </w:tr>
      <w:bookmarkEnd w:id="3"/>
      <w:bookmarkEnd w:id="4"/>
    </w:tbl>
    <w:p w14:paraId="7B537BD1" w14:textId="77777777" w:rsidR="0059234E" w:rsidRPr="00482B78" w:rsidRDefault="0059234E" w:rsidP="00B74ADC">
      <w:pPr>
        <w:spacing w:after="0" w:line="480" w:lineRule="auto"/>
        <w:ind w:left="0" w:firstLine="0"/>
        <w:rPr>
          <w:rFonts w:ascii="Arial" w:hAnsi="Arial" w:cs="Arial"/>
          <w:sz w:val="20"/>
          <w:szCs w:val="20"/>
        </w:rPr>
      </w:pPr>
    </w:p>
    <w:p w14:paraId="1ACBE8CE" w14:textId="1CCD2FDE" w:rsidR="003248CD" w:rsidRPr="003248CD" w:rsidRDefault="003248CD" w:rsidP="003248CD">
      <w:pPr>
        <w:spacing w:after="0" w:line="48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3248CD">
        <w:rPr>
          <w:rFonts w:ascii="Arial" w:hAnsi="Arial" w:cs="Arial"/>
          <w:b/>
          <w:bCs/>
          <w:sz w:val="20"/>
          <w:szCs w:val="20"/>
        </w:rPr>
        <w:lastRenderedPageBreak/>
        <w:t xml:space="preserve">This table summarizes from: </w:t>
      </w:r>
    </w:p>
    <w:p w14:paraId="0915EEDB" w14:textId="77777777" w:rsidR="00444A50" w:rsidRDefault="00444A50" w:rsidP="00765395">
      <w:pPr>
        <w:spacing w:after="0" w:line="480" w:lineRule="auto"/>
        <w:ind w:left="720" w:hanging="720"/>
        <w:rPr>
          <w:rFonts w:ascii="Arial" w:hAnsi="Arial" w:cs="Arial"/>
          <w:sz w:val="20"/>
          <w:szCs w:val="20"/>
        </w:rPr>
      </w:pPr>
      <w:r w:rsidRPr="00444A50">
        <w:rPr>
          <w:rFonts w:ascii="Arial" w:hAnsi="Arial" w:cs="Arial"/>
          <w:sz w:val="20"/>
          <w:szCs w:val="20"/>
          <w:lang w:val="nl-BE"/>
        </w:rPr>
        <w:t xml:space="preserve">Felitti VJ, Anda RF, Nordenberg D, et al. </w:t>
      </w:r>
      <w:r w:rsidRPr="00444A50">
        <w:rPr>
          <w:rFonts w:ascii="Arial" w:hAnsi="Arial" w:cs="Arial"/>
          <w:sz w:val="20"/>
          <w:szCs w:val="20"/>
        </w:rPr>
        <w:t>Relationship of childhood abuse and household dysfunction to many of the leading causes of death in adults. The Adverse Childhood Experiences (ACE) Study. Am J Prev Med. 1998;14(4):245-258. doi:10.1016/s0749-3797(98)00017-8</w:t>
      </w:r>
    </w:p>
    <w:p w14:paraId="169B4748" w14:textId="77777777" w:rsidR="00B40741" w:rsidRDefault="0059234E" w:rsidP="00765395">
      <w:pPr>
        <w:spacing w:after="0" w:line="480" w:lineRule="auto"/>
        <w:ind w:left="720" w:hanging="720"/>
        <w:rPr>
          <w:rFonts w:ascii="Arial" w:hAnsi="Arial" w:cs="Arial"/>
          <w:sz w:val="20"/>
          <w:szCs w:val="20"/>
        </w:rPr>
      </w:pPr>
      <w:proofErr w:type="spellStart"/>
      <w:r w:rsidRPr="00482B78">
        <w:rPr>
          <w:rFonts w:ascii="Arial" w:hAnsi="Arial" w:cs="Arial"/>
          <w:sz w:val="20"/>
          <w:szCs w:val="20"/>
        </w:rPr>
        <w:t>Maybery</w:t>
      </w:r>
      <w:proofErr w:type="spellEnd"/>
      <w:r w:rsidRPr="00482B78">
        <w:rPr>
          <w:rFonts w:ascii="Arial" w:hAnsi="Arial" w:cs="Arial"/>
          <w:sz w:val="20"/>
          <w:szCs w:val="20"/>
        </w:rPr>
        <w:t xml:space="preserve"> D. Incorporating interpersonal events within hassle measurement. Stress and Health. 2003;19(2):97-110. </w:t>
      </w:r>
    </w:p>
    <w:p w14:paraId="458A7B32" w14:textId="4123D47B" w:rsidR="00B40741" w:rsidRPr="00482B78" w:rsidRDefault="00B40741" w:rsidP="00765395">
      <w:pPr>
        <w:spacing w:after="0" w:line="480" w:lineRule="auto"/>
        <w:ind w:left="720" w:hanging="720"/>
        <w:rPr>
          <w:rFonts w:ascii="Arial" w:hAnsi="Arial" w:cs="Arial"/>
          <w:sz w:val="20"/>
          <w:szCs w:val="20"/>
        </w:rPr>
      </w:pPr>
      <w:proofErr w:type="spellStart"/>
      <w:r w:rsidRPr="00B40741">
        <w:rPr>
          <w:rFonts w:ascii="Arial" w:hAnsi="Arial" w:cs="Arial"/>
          <w:sz w:val="20"/>
          <w:szCs w:val="20"/>
        </w:rPr>
        <w:t>Jirakran</w:t>
      </w:r>
      <w:proofErr w:type="spellEnd"/>
      <w:r w:rsidRPr="00B40741">
        <w:rPr>
          <w:rFonts w:ascii="Arial" w:hAnsi="Arial" w:cs="Arial"/>
          <w:sz w:val="20"/>
          <w:szCs w:val="20"/>
        </w:rPr>
        <w:t xml:space="preserve"> K, Vasupanrajit A, </w:t>
      </w:r>
      <w:proofErr w:type="spellStart"/>
      <w:r w:rsidRPr="00B40741">
        <w:rPr>
          <w:rFonts w:ascii="Arial" w:hAnsi="Arial" w:cs="Arial"/>
          <w:sz w:val="20"/>
          <w:szCs w:val="20"/>
        </w:rPr>
        <w:t>Tunvirachaisakul</w:t>
      </w:r>
      <w:proofErr w:type="spellEnd"/>
      <w:r w:rsidRPr="00B40741">
        <w:rPr>
          <w:rFonts w:ascii="Arial" w:hAnsi="Arial" w:cs="Arial"/>
          <w:sz w:val="20"/>
          <w:szCs w:val="20"/>
        </w:rPr>
        <w:t xml:space="preserve"> C, Maes M. The effects of adverse childhood experiences on depression and suicidal behaviors are partially mediated by neuroticism: A subclinical manifestation of major depression. Front Psychiatry. 2023;14:1158036. doi:10.3389/fpsyt.2023.1158036</w:t>
      </w:r>
    </w:p>
    <w:p w14:paraId="7EBF45C9" w14:textId="77777777" w:rsidR="0059234E" w:rsidRPr="00482B78" w:rsidRDefault="0059234E" w:rsidP="00765395">
      <w:pPr>
        <w:spacing w:after="160" w:line="259" w:lineRule="auto"/>
        <w:ind w:left="720" w:hanging="720"/>
        <w:jc w:val="left"/>
        <w:rPr>
          <w:rFonts w:ascii="Arial" w:hAnsi="Arial" w:cs="Arial"/>
          <w:b/>
          <w:bCs/>
          <w:sz w:val="20"/>
          <w:szCs w:val="20"/>
        </w:rPr>
      </w:pPr>
      <w:r w:rsidRPr="00482B78">
        <w:rPr>
          <w:rFonts w:ascii="Arial" w:hAnsi="Arial" w:cs="Arial"/>
          <w:b/>
          <w:bCs/>
          <w:sz w:val="20"/>
          <w:szCs w:val="20"/>
        </w:rPr>
        <w:br w:type="page"/>
      </w:r>
    </w:p>
    <w:p w14:paraId="51629BA6" w14:textId="4950B231" w:rsidR="00D766FA" w:rsidRPr="00482B78" w:rsidRDefault="001A0E0B" w:rsidP="001A0E0B">
      <w:pPr>
        <w:rPr>
          <w:rFonts w:ascii="Arial" w:hAnsi="Arial" w:cs="Arial"/>
          <w:sz w:val="20"/>
          <w:szCs w:val="20"/>
          <w:lang w:val="en-GB"/>
        </w:rPr>
      </w:pPr>
      <w:r w:rsidRPr="00482B78">
        <w:rPr>
          <w:rFonts w:ascii="Arial" w:hAnsi="Arial" w:cs="Arial"/>
          <w:b/>
          <w:bCs/>
          <w:sz w:val="20"/>
          <w:szCs w:val="20"/>
        </w:rPr>
        <w:lastRenderedPageBreak/>
        <w:t>ESF, Table 2.</w:t>
      </w:r>
      <w:r w:rsidRPr="00482B78">
        <w:rPr>
          <w:rFonts w:ascii="Arial" w:hAnsi="Arial" w:cs="Arial"/>
          <w:sz w:val="20"/>
          <w:szCs w:val="20"/>
        </w:rPr>
        <w:t xml:space="preserve"> Principal component</w:t>
      </w:r>
      <w:r w:rsidR="00974191" w:rsidRPr="00482B78">
        <w:rPr>
          <w:rFonts w:ascii="Arial" w:hAnsi="Arial" w:cs="Arial"/>
          <w:sz w:val="20"/>
          <w:szCs w:val="20"/>
        </w:rPr>
        <w:t>s</w:t>
      </w:r>
      <w:r w:rsidRPr="00482B78">
        <w:rPr>
          <w:rFonts w:ascii="Arial" w:hAnsi="Arial" w:cs="Arial"/>
          <w:sz w:val="20"/>
          <w:szCs w:val="20"/>
        </w:rPr>
        <w:t xml:space="preserve"> (PC</w:t>
      </w:r>
      <w:r w:rsidR="003A40DE" w:rsidRPr="00482B78">
        <w:rPr>
          <w:rFonts w:ascii="Arial" w:hAnsi="Arial" w:cs="Arial"/>
          <w:sz w:val="20"/>
          <w:szCs w:val="20"/>
        </w:rPr>
        <w:t>s</w:t>
      </w:r>
      <w:r w:rsidRPr="00482B78">
        <w:rPr>
          <w:rFonts w:ascii="Arial" w:hAnsi="Arial" w:cs="Arial"/>
          <w:sz w:val="20"/>
          <w:szCs w:val="20"/>
        </w:rPr>
        <w:t xml:space="preserve">) analysis of </w:t>
      </w:r>
      <w:r w:rsidRPr="00482B78">
        <w:rPr>
          <w:rFonts w:ascii="Arial" w:hAnsi="Arial" w:cs="Arial"/>
          <w:sz w:val="20"/>
          <w:szCs w:val="20"/>
          <w:lang w:val="en-GB"/>
        </w:rPr>
        <w:t>suicide based on the items of The Columbia–Suicide Severity Rating Scale (C</w:t>
      </w:r>
      <w:r w:rsidR="009426A9">
        <w:rPr>
          <w:rFonts w:ascii="Arial" w:hAnsi="Arial" w:cs="Arial"/>
          <w:sz w:val="20"/>
          <w:szCs w:val="20"/>
          <w:lang w:val="en-GB"/>
        </w:rPr>
        <w:t>-</w:t>
      </w:r>
      <w:r w:rsidRPr="00482B78">
        <w:rPr>
          <w:rFonts w:ascii="Arial" w:hAnsi="Arial" w:cs="Arial"/>
          <w:sz w:val="20"/>
          <w:szCs w:val="20"/>
          <w:lang w:val="en-GB"/>
        </w:rPr>
        <w:t xml:space="preserve">SSRS) and </w:t>
      </w:r>
      <w:r w:rsidRPr="00482B78">
        <w:rPr>
          <w:rFonts w:ascii="Arial" w:hAnsi="Arial" w:cs="Arial"/>
          <w:sz w:val="20"/>
          <w:szCs w:val="20"/>
        </w:rPr>
        <w:t>brooding based on the items of the Ruminative Response Scale (RRS) rating scale.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704"/>
        <w:gridCol w:w="1261"/>
        <w:gridCol w:w="8731"/>
        <w:gridCol w:w="1254"/>
      </w:tblGrid>
      <w:tr w:rsidR="001A0E0B" w:rsidRPr="00482B78" w14:paraId="54C76EBA" w14:textId="7578D3AF" w:rsidTr="00F74185">
        <w:tc>
          <w:tcPr>
            <w:tcW w:w="658" w:type="pct"/>
          </w:tcPr>
          <w:p w14:paraId="07D730D8" w14:textId="77777777" w:rsidR="001A0E0B" w:rsidRPr="00482B78" w:rsidRDefault="001A0E0B" w:rsidP="005E7470">
            <w:pPr>
              <w:spacing w:after="12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B78">
              <w:rPr>
                <w:rFonts w:ascii="Arial" w:hAnsi="Arial" w:cs="Arial"/>
                <w:b/>
                <w:bCs/>
                <w:sz w:val="20"/>
                <w:szCs w:val="20"/>
              </w:rPr>
              <w:t>PC labeled</w:t>
            </w:r>
          </w:p>
        </w:tc>
        <w:tc>
          <w:tcPr>
            <w:tcW w:w="487" w:type="pct"/>
          </w:tcPr>
          <w:p w14:paraId="65798996" w14:textId="77777777" w:rsidR="001A0E0B" w:rsidRPr="00482B78" w:rsidRDefault="001A0E0B" w:rsidP="00C76D73">
            <w:pPr>
              <w:spacing w:after="12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Items </w:t>
            </w:r>
          </w:p>
        </w:tc>
        <w:tc>
          <w:tcPr>
            <w:tcW w:w="3371" w:type="pct"/>
          </w:tcPr>
          <w:p w14:paraId="02A02566" w14:textId="77777777" w:rsidR="001A0E0B" w:rsidRPr="00482B78" w:rsidRDefault="001A0E0B" w:rsidP="005E7470">
            <w:pPr>
              <w:spacing w:after="12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B78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484" w:type="pct"/>
          </w:tcPr>
          <w:p w14:paraId="375DD144" w14:textId="601F6AB3" w:rsidR="001A0E0B" w:rsidRPr="00482B78" w:rsidRDefault="00CD6562" w:rsidP="005E7470">
            <w:pPr>
              <w:spacing w:after="12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B78">
              <w:rPr>
                <w:rFonts w:ascii="Arial" w:hAnsi="Arial" w:cs="Arial"/>
                <w:b/>
                <w:bCs/>
                <w:sz w:val="20"/>
                <w:szCs w:val="20"/>
              </w:rPr>
              <w:t>Loading</w:t>
            </w:r>
          </w:p>
        </w:tc>
      </w:tr>
      <w:tr w:rsidR="00511982" w:rsidRPr="00482B78" w14:paraId="26927FB7" w14:textId="2531FEBD" w:rsidTr="00F74185">
        <w:tc>
          <w:tcPr>
            <w:tcW w:w="658" w:type="pct"/>
            <w:vMerge w:val="restart"/>
          </w:tcPr>
          <w:p w14:paraId="4002F7CB" w14:textId="408021DA" w:rsidR="00511982" w:rsidRPr="00482B78" w:rsidRDefault="003A40DE" w:rsidP="003A40DE">
            <w:pPr>
              <w:spacing w:after="12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nl-BE"/>
              </w:rPr>
              <w:t>B</w:t>
            </w:r>
            <w:r w:rsidR="00511982" w:rsidRPr="00482B78">
              <w:rPr>
                <w:rFonts w:ascii="Arial" w:hAnsi="Arial" w:cs="Arial"/>
                <w:sz w:val="20"/>
                <w:szCs w:val="20"/>
                <w:lang w:val="nl-BE"/>
              </w:rPr>
              <w:t>rooding</w:t>
            </w:r>
          </w:p>
          <w:p w14:paraId="55D2E142" w14:textId="2248E907" w:rsidR="00511982" w:rsidRPr="00482B78" w:rsidRDefault="00511982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nl-BE"/>
              </w:rPr>
              <w:t xml:space="preserve">KMO = 0.933 </w:t>
            </w:r>
            <w:r w:rsidRPr="00482B78">
              <w:rPr>
                <w:rFonts w:ascii="Arial" w:hAnsi="Arial" w:cs="Arial"/>
                <w:sz w:val="20"/>
                <w:szCs w:val="20"/>
                <w:lang w:val="nl-BE"/>
              </w:rPr>
              <w:br/>
            </w:r>
            <w:r w:rsidRPr="00482B78">
              <w:rPr>
                <w:rFonts w:ascii="Arial" w:hAnsi="Arial" w:cs="Arial"/>
                <w:sz w:val="20"/>
                <w:szCs w:val="20"/>
              </w:rPr>
              <w:t>Χ</w:t>
            </w:r>
            <w:r w:rsidRPr="00482B78">
              <w:rPr>
                <w:rFonts w:ascii="Arial" w:hAnsi="Arial" w:cs="Arial"/>
                <w:sz w:val="20"/>
                <w:szCs w:val="20"/>
                <w:vertAlign w:val="superscript"/>
                <w:lang w:val="nl-BE"/>
              </w:rPr>
              <w:t>2</w:t>
            </w:r>
            <w:r w:rsidRPr="00482B78">
              <w:rPr>
                <w:rFonts w:ascii="Arial" w:hAnsi="Arial" w:cs="Arial"/>
                <w:sz w:val="20"/>
                <w:szCs w:val="20"/>
                <w:lang w:val="nl-BE"/>
              </w:rPr>
              <w:t xml:space="preserve"> = 1357.987 (df=120), p&lt;0.001*** </w:t>
            </w:r>
            <w:r w:rsidRPr="00482B78">
              <w:rPr>
                <w:rFonts w:ascii="Arial" w:hAnsi="Arial" w:cs="Arial"/>
                <w:sz w:val="20"/>
                <w:szCs w:val="20"/>
                <w:lang w:val="nl-BE"/>
              </w:rPr>
              <w:br/>
              <w:t>VE = 58.01%</w:t>
            </w:r>
          </w:p>
          <w:p w14:paraId="69AB67CE" w14:textId="77777777" w:rsidR="00511982" w:rsidRPr="00482B78" w:rsidRDefault="00511982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  <w:p w14:paraId="2AF41ACD" w14:textId="126283BC" w:rsidR="00511982" w:rsidRPr="00482B78" w:rsidRDefault="00511982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</w:tcPr>
          <w:p w14:paraId="71B4FC11" w14:textId="1E408125" w:rsidR="00511982" w:rsidRPr="00482B78" w:rsidRDefault="00511982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RRS1</w:t>
            </w:r>
          </w:p>
        </w:tc>
        <w:tc>
          <w:tcPr>
            <w:tcW w:w="3371" w:type="pct"/>
          </w:tcPr>
          <w:p w14:paraId="473710F6" w14:textId="57508094" w:rsidR="00511982" w:rsidRPr="00482B78" w:rsidRDefault="00511982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Think: how lonely you are.</w:t>
            </w:r>
          </w:p>
        </w:tc>
        <w:tc>
          <w:tcPr>
            <w:tcW w:w="484" w:type="pct"/>
            <w:tcBorders>
              <w:top w:val="single" w:sz="4" w:space="0" w:color="auto"/>
            </w:tcBorders>
          </w:tcPr>
          <w:p w14:paraId="0A0654C2" w14:textId="067A9234" w:rsidR="00511982" w:rsidRPr="00482B78" w:rsidRDefault="00511982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0.791</w:t>
            </w:r>
          </w:p>
        </w:tc>
      </w:tr>
      <w:tr w:rsidR="00511982" w:rsidRPr="00482B78" w14:paraId="74A6E311" w14:textId="2FEE3D84" w:rsidTr="00F74185">
        <w:tc>
          <w:tcPr>
            <w:tcW w:w="658" w:type="pct"/>
            <w:vMerge/>
          </w:tcPr>
          <w:p w14:paraId="5D3A5ADB" w14:textId="77777777" w:rsidR="00511982" w:rsidRPr="00482B78" w:rsidRDefault="00511982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22BC796C" w14:textId="464E27E1" w:rsidR="00511982" w:rsidRPr="00482B78" w:rsidRDefault="00511982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RRS2</w:t>
            </w:r>
          </w:p>
        </w:tc>
        <w:tc>
          <w:tcPr>
            <w:tcW w:w="3371" w:type="pct"/>
          </w:tcPr>
          <w:p w14:paraId="338AF35C" w14:textId="46618BA7" w:rsidR="00511982" w:rsidRPr="00482B78" w:rsidRDefault="00511982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Think: "I won't be able to do my job if I don't snap out of this"</w:t>
            </w:r>
          </w:p>
        </w:tc>
        <w:tc>
          <w:tcPr>
            <w:tcW w:w="484" w:type="pct"/>
          </w:tcPr>
          <w:p w14:paraId="61BABCC7" w14:textId="274791F6" w:rsidR="00511982" w:rsidRPr="00482B78" w:rsidRDefault="00511982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0.754</w:t>
            </w:r>
          </w:p>
        </w:tc>
      </w:tr>
      <w:tr w:rsidR="00511982" w:rsidRPr="00482B78" w14:paraId="16F694C2" w14:textId="53E9179A" w:rsidTr="00F74185">
        <w:tc>
          <w:tcPr>
            <w:tcW w:w="658" w:type="pct"/>
            <w:vMerge/>
          </w:tcPr>
          <w:p w14:paraId="4161EA6D" w14:textId="77777777" w:rsidR="00511982" w:rsidRPr="00482B78" w:rsidRDefault="00511982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646B3D20" w14:textId="61348889" w:rsidR="00511982" w:rsidRPr="00482B78" w:rsidRDefault="00511982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RRS3</w:t>
            </w:r>
          </w:p>
        </w:tc>
        <w:tc>
          <w:tcPr>
            <w:tcW w:w="3371" w:type="pct"/>
          </w:tcPr>
          <w:p w14:paraId="0114D330" w14:textId="27375000" w:rsidR="00511982" w:rsidRPr="00482B78" w:rsidRDefault="00511982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Think: how exhausted and weak you feel.</w:t>
            </w:r>
          </w:p>
        </w:tc>
        <w:tc>
          <w:tcPr>
            <w:tcW w:w="484" w:type="pct"/>
          </w:tcPr>
          <w:p w14:paraId="303B4BB5" w14:textId="7FB73F43" w:rsidR="00511982" w:rsidRPr="00482B78" w:rsidRDefault="00511982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0.842</w:t>
            </w:r>
          </w:p>
        </w:tc>
      </w:tr>
      <w:tr w:rsidR="00511982" w:rsidRPr="00482B78" w14:paraId="2183727F" w14:textId="6DD433A5" w:rsidTr="00F74185">
        <w:tc>
          <w:tcPr>
            <w:tcW w:w="658" w:type="pct"/>
            <w:vMerge/>
          </w:tcPr>
          <w:p w14:paraId="0CB5926C" w14:textId="77777777" w:rsidR="00511982" w:rsidRPr="00482B78" w:rsidRDefault="00511982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2CBF0434" w14:textId="7E3A0CDD" w:rsidR="00511982" w:rsidRPr="00482B78" w:rsidRDefault="00511982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RRS4</w:t>
            </w:r>
          </w:p>
        </w:tc>
        <w:tc>
          <w:tcPr>
            <w:tcW w:w="3371" w:type="pct"/>
          </w:tcPr>
          <w:p w14:paraId="3710FB3F" w14:textId="1004CAAC" w:rsidR="00511982" w:rsidRPr="00482B78" w:rsidRDefault="00511982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Think: how difficult it is to focus.</w:t>
            </w:r>
          </w:p>
        </w:tc>
        <w:tc>
          <w:tcPr>
            <w:tcW w:w="484" w:type="pct"/>
          </w:tcPr>
          <w:p w14:paraId="00CE396E" w14:textId="3402F6AF" w:rsidR="00511982" w:rsidRPr="00482B78" w:rsidRDefault="00511982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0.793</w:t>
            </w:r>
          </w:p>
        </w:tc>
      </w:tr>
      <w:tr w:rsidR="00511982" w:rsidRPr="00482B78" w14:paraId="7AD96ACA" w14:textId="77777777" w:rsidTr="00F74185">
        <w:tc>
          <w:tcPr>
            <w:tcW w:w="658" w:type="pct"/>
            <w:vMerge/>
          </w:tcPr>
          <w:p w14:paraId="6AFC128C" w14:textId="77777777" w:rsidR="00511982" w:rsidRPr="00482B78" w:rsidRDefault="00511982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6360873C" w14:textId="140C8581" w:rsidR="00511982" w:rsidRPr="00482B78" w:rsidRDefault="00511982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RRS5</w:t>
            </w:r>
          </w:p>
        </w:tc>
        <w:tc>
          <w:tcPr>
            <w:tcW w:w="3371" w:type="pct"/>
          </w:tcPr>
          <w:p w14:paraId="0930E4BD" w14:textId="22DFE494" w:rsidR="00511982" w:rsidRPr="00482B78" w:rsidRDefault="00511982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Think: "What have I done to deserve this?"</w:t>
            </w:r>
          </w:p>
        </w:tc>
        <w:tc>
          <w:tcPr>
            <w:tcW w:w="484" w:type="pct"/>
          </w:tcPr>
          <w:p w14:paraId="33C3D544" w14:textId="70BE6F76" w:rsidR="00511982" w:rsidRPr="00482B78" w:rsidRDefault="00511982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0.722</w:t>
            </w:r>
          </w:p>
        </w:tc>
      </w:tr>
      <w:tr w:rsidR="00511982" w:rsidRPr="00482B78" w14:paraId="3B0A9CD3" w14:textId="77777777" w:rsidTr="00F74185">
        <w:tc>
          <w:tcPr>
            <w:tcW w:w="658" w:type="pct"/>
            <w:vMerge/>
          </w:tcPr>
          <w:p w14:paraId="0107FC6D" w14:textId="77777777" w:rsidR="00511982" w:rsidRPr="00482B78" w:rsidRDefault="00511982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2A6B9C58" w14:textId="3F6A6C39" w:rsidR="00511982" w:rsidRPr="00482B78" w:rsidRDefault="00511982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RRS6</w:t>
            </w:r>
          </w:p>
        </w:tc>
        <w:tc>
          <w:tcPr>
            <w:tcW w:w="3371" w:type="pct"/>
          </w:tcPr>
          <w:p w14:paraId="7D599F07" w14:textId="12D51FE1" w:rsidR="00511982" w:rsidRPr="00482B78" w:rsidRDefault="00511982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Think: how helpless and unmotivated you feel.</w:t>
            </w:r>
          </w:p>
        </w:tc>
        <w:tc>
          <w:tcPr>
            <w:tcW w:w="484" w:type="pct"/>
          </w:tcPr>
          <w:p w14:paraId="7236CAAF" w14:textId="54C7048B" w:rsidR="00511982" w:rsidRPr="00482B78" w:rsidRDefault="00511982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0.771</w:t>
            </w:r>
          </w:p>
        </w:tc>
      </w:tr>
      <w:tr w:rsidR="00511982" w:rsidRPr="00482B78" w14:paraId="0EC7E165" w14:textId="77777777" w:rsidTr="00F74185">
        <w:tc>
          <w:tcPr>
            <w:tcW w:w="658" w:type="pct"/>
            <w:vMerge/>
          </w:tcPr>
          <w:p w14:paraId="086800F5" w14:textId="77777777" w:rsidR="00511982" w:rsidRPr="00482B78" w:rsidRDefault="00511982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18F97486" w14:textId="70C68FAF" w:rsidR="00511982" w:rsidRPr="00482B78" w:rsidRDefault="00511982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RRS9</w:t>
            </w:r>
          </w:p>
        </w:tc>
        <w:tc>
          <w:tcPr>
            <w:tcW w:w="3371" w:type="pct"/>
          </w:tcPr>
          <w:p w14:paraId="34F7FC87" w14:textId="047C83CB" w:rsidR="00511982" w:rsidRPr="00482B78" w:rsidRDefault="00511982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Think: “Why can't I get started?”</w:t>
            </w:r>
          </w:p>
        </w:tc>
        <w:tc>
          <w:tcPr>
            <w:tcW w:w="484" w:type="pct"/>
          </w:tcPr>
          <w:p w14:paraId="289F9FF2" w14:textId="720619F1" w:rsidR="00511982" w:rsidRPr="00482B78" w:rsidRDefault="00511982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0.762</w:t>
            </w:r>
          </w:p>
        </w:tc>
      </w:tr>
      <w:tr w:rsidR="00511982" w:rsidRPr="00482B78" w14:paraId="34BAA618" w14:textId="77777777" w:rsidTr="00F74185">
        <w:tc>
          <w:tcPr>
            <w:tcW w:w="658" w:type="pct"/>
            <w:vMerge/>
          </w:tcPr>
          <w:p w14:paraId="03D50501" w14:textId="77777777" w:rsidR="00511982" w:rsidRPr="00482B78" w:rsidRDefault="00511982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1E2D97BC" w14:textId="0C8329A2" w:rsidR="00511982" w:rsidRPr="00482B78" w:rsidRDefault="00511982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RRS10</w:t>
            </w:r>
          </w:p>
        </w:tc>
        <w:tc>
          <w:tcPr>
            <w:tcW w:w="3371" w:type="pct"/>
          </w:tcPr>
          <w:p w14:paraId="5622CCC1" w14:textId="19866660" w:rsidR="00511982" w:rsidRPr="00482B78" w:rsidRDefault="00511982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Think: "Why do I always react like this?"</w:t>
            </w:r>
          </w:p>
        </w:tc>
        <w:tc>
          <w:tcPr>
            <w:tcW w:w="484" w:type="pct"/>
          </w:tcPr>
          <w:p w14:paraId="1015F091" w14:textId="6F1E1D65" w:rsidR="00511982" w:rsidRPr="00482B78" w:rsidRDefault="00511982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0.567</w:t>
            </w:r>
          </w:p>
        </w:tc>
      </w:tr>
      <w:tr w:rsidR="00511982" w:rsidRPr="00482B78" w14:paraId="319A5DFF" w14:textId="77777777" w:rsidTr="00F74185">
        <w:tc>
          <w:tcPr>
            <w:tcW w:w="658" w:type="pct"/>
            <w:vMerge/>
          </w:tcPr>
          <w:p w14:paraId="4C4E18DE" w14:textId="77777777" w:rsidR="00511982" w:rsidRPr="00482B78" w:rsidRDefault="00511982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6B1CC879" w14:textId="1EE0E579" w:rsidR="00511982" w:rsidRPr="00482B78" w:rsidRDefault="00511982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RRS13</w:t>
            </w:r>
          </w:p>
        </w:tc>
        <w:tc>
          <w:tcPr>
            <w:tcW w:w="3371" w:type="pct"/>
          </w:tcPr>
          <w:p w14:paraId="4A43C344" w14:textId="300389ED" w:rsidR="00511982" w:rsidRPr="00482B78" w:rsidRDefault="00511982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Think: about recent circumstance in which you wish things had gone differently.</w:t>
            </w:r>
          </w:p>
        </w:tc>
        <w:tc>
          <w:tcPr>
            <w:tcW w:w="484" w:type="pct"/>
          </w:tcPr>
          <w:p w14:paraId="24A6E48B" w14:textId="715AACCA" w:rsidR="00511982" w:rsidRPr="00482B78" w:rsidRDefault="00511982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0.611</w:t>
            </w:r>
          </w:p>
        </w:tc>
      </w:tr>
      <w:tr w:rsidR="00511982" w:rsidRPr="00482B78" w14:paraId="69BD753B" w14:textId="77777777" w:rsidTr="00F74185">
        <w:tc>
          <w:tcPr>
            <w:tcW w:w="658" w:type="pct"/>
            <w:vMerge/>
          </w:tcPr>
          <w:p w14:paraId="0312EEEF" w14:textId="77777777" w:rsidR="00511982" w:rsidRPr="00482B78" w:rsidRDefault="00511982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0864F50F" w14:textId="34D02095" w:rsidR="00511982" w:rsidRPr="00482B78" w:rsidRDefault="00511982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RRS14</w:t>
            </w:r>
          </w:p>
        </w:tc>
        <w:tc>
          <w:tcPr>
            <w:tcW w:w="3371" w:type="pct"/>
          </w:tcPr>
          <w:p w14:paraId="2419F6B4" w14:textId="6C42658B" w:rsidR="00511982" w:rsidRPr="00482B78" w:rsidRDefault="00511982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Think: "If I keep feeling like this, I won't be able to concentrate."</w:t>
            </w:r>
          </w:p>
        </w:tc>
        <w:tc>
          <w:tcPr>
            <w:tcW w:w="484" w:type="pct"/>
          </w:tcPr>
          <w:p w14:paraId="131A0EFB" w14:textId="3EA3C063" w:rsidR="00511982" w:rsidRPr="00482B78" w:rsidRDefault="00511982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0.720</w:t>
            </w:r>
          </w:p>
        </w:tc>
      </w:tr>
      <w:tr w:rsidR="00511982" w:rsidRPr="00482B78" w14:paraId="05ED35D6" w14:textId="77777777" w:rsidTr="00F74185">
        <w:tc>
          <w:tcPr>
            <w:tcW w:w="658" w:type="pct"/>
            <w:vMerge/>
          </w:tcPr>
          <w:p w14:paraId="34B2D033" w14:textId="77777777" w:rsidR="00511982" w:rsidRPr="00482B78" w:rsidRDefault="00511982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4AEA036D" w14:textId="2F7ED4DD" w:rsidR="00511982" w:rsidRPr="00482B78" w:rsidRDefault="00511982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RRS15</w:t>
            </w:r>
          </w:p>
        </w:tc>
        <w:tc>
          <w:tcPr>
            <w:tcW w:w="3371" w:type="pct"/>
          </w:tcPr>
          <w:p w14:paraId="0E9250B5" w14:textId="72BDECB1" w:rsidR="00511982" w:rsidRPr="00482B78" w:rsidRDefault="00511982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Think: "Why do I have problems that others do not?"</w:t>
            </w:r>
          </w:p>
        </w:tc>
        <w:tc>
          <w:tcPr>
            <w:tcW w:w="484" w:type="pct"/>
          </w:tcPr>
          <w:p w14:paraId="1E2ED6A5" w14:textId="2B186B4F" w:rsidR="00511982" w:rsidRPr="00482B78" w:rsidRDefault="00511982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0.731</w:t>
            </w:r>
          </w:p>
        </w:tc>
      </w:tr>
      <w:tr w:rsidR="00511982" w:rsidRPr="00482B78" w14:paraId="363A10CE" w14:textId="77777777" w:rsidTr="00F74185">
        <w:tc>
          <w:tcPr>
            <w:tcW w:w="658" w:type="pct"/>
            <w:vMerge/>
          </w:tcPr>
          <w:p w14:paraId="75DAF25B" w14:textId="77777777" w:rsidR="00511982" w:rsidRPr="00482B78" w:rsidRDefault="00511982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6B907E33" w14:textId="2FB8E8DE" w:rsidR="00511982" w:rsidRPr="00482B78" w:rsidRDefault="00511982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RRS16</w:t>
            </w:r>
          </w:p>
        </w:tc>
        <w:tc>
          <w:tcPr>
            <w:tcW w:w="3371" w:type="pct"/>
          </w:tcPr>
          <w:p w14:paraId="21464F29" w14:textId="7B971FEE" w:rsidR="00511982" w:rsidRPr="00482B78" w:rsidRDefault="00511982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Think: "How come I can't handle things better?"</w:t>
            </w:r>
          </w:p>
        </w:tc>
        <w:tc>
          <w:tcPr>
            <w:tcW w:w="484" w:type="pct"/>
          </w:tcPr>
          <w:p w14:paraId="21578946" w14:textId="62D98B44" w:rsidR="00511982" w:rsidRPr="00482B78" w:rsidRDefault="00511982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0.811</w:t>
            </w:r>
          </w:p>
        </w:tc>
      </w:tr>
      <w:tr w:rsidR="00511982" w:rsidRPr="00482B78" w14:paraId="5D98A862" w14:textId="77777777" w:rsidTr="00F74185">
        <w:tc>
          <w:tcPr>
            <w:tcW w:w="658" w:type="pct"/>
            <w:vMerge/>
          </w:tcPr>
          <w:p w14:paraId="183B08D7" w14:textId="77777777" w:rsidR="00511982" w:rsidRPr="00482B78" w:rsidRDefault="00511982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2BCEE078" w14:textId="63CA6A88" w:rsidR="00511982" w:rsidRPr="00482B78" w:rsidRDefault="00511982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RRS17</w:t>
            </w:r>
          </w:p>
        </w:tc>
        <w:tc>
          <w:tcPr>
            <w:tcW w:w="3371" w:type="pct"/>
          </w:tcPr>
          <w:p w14:paraId="3A86368F" w14:textId="26351CDF" w:rsidR="00511982" w:rsidRPr="00482B78" w:rsidRDefault="00511982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Think: how depressed you are.</w:t>
            </w:r>
          </w:p>
        </w:tc>
        <w:tc>
          <w:tcPr>
            <w:tcW w:w="484" w:type="pct"/>
          </w:tcPr>
          <w:p w14:paraId="49E7D30E" w14:textId="4EC09A2D" w:rsidR="00511982" w:rsidRPr="00482B78" w:rsidRDefault="00511982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0.854</w:t>
            </w:r>
          </w:p>
        </w:tc>
      </w:tr>
      <w:tr w:rsidR="00511982" w:rsidRPr="00482B78" w14:paraId="2C4A5BAB" w14:textId="77777777" w:rsidTr="00F74185">
        <w:tc>
          <w:tcPr>
            <w:tcW w:w="658" w:type="pct"/>
            <w:vMerge/>
          </w:tcPr>
          <w:p w14:paraId="4B63291E" w14:textId="77777777" w:rsidR="00511982" w:rsidRPr="00482B78" w:rsidRDefault="00511982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362D3905" w14:textId="6765D419" w:rsidR="00511982" w:rsidRPr="00482B78" w:rsidRDefault="00511982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RRS18</w:t>
            </w:r>
          </w:p>
        </w:tc>
        <w:tc>
          <w:tcPr>
            <w:tcW w:w="3371" w:type="pct"/>
          </w:tcPr>
          <w:p w14:paraId="7FF1357A" w14:textId="0D0464A4" w:rsidR="00511982" w:rsidRPr="00482B78" w:rsidRDefault="00511982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Think: about all your weaknesses, foibles, faults, and errors.</w:t>
            </w:r>
          </w:p>
        </w:tc>
        <w:tc>
          <w:tcPr>
            <w:tcW w:w="484" w:type="pct"/>
          </w:tcPr>
          <w:p w14:paraId="639D8028" w14:textId="4DE78E75" w:rsidR="00511982" w:rsidRPr="00482B78" w:rsidRDefault="00511982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0.846</w:t>
            </w:r>
          </w:p>
        </w:tc>
      </w:tr>
      <w:tr w:rsidR="00511982" w:rsidRPr="00482B78" w14:paraId="58F2FFB4" w14:textId="77777777" w:rsidTr="00F74185">
        <w:tc>
          <w:tcPr>
            <w:tcW w:w="658" w:type="pct"/>
            <w:vMerge/>
          </w:tcPr>
          <w:p w14:paraId="2A177D54" w14:textId="77777777" w:rsidR="00511982" w:rsidRPr="00482B78" w:rsidRDefault="00511982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622FCC8A" w14:textId="4886A41D" w:rsidR="00511982" w:rsidRPr="00482B78" w:rsidRDefault="00511982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RRS19</w:t>
            </w:r>
          </w:p>
        </w:tc>
        <w:tc>
          <w:tcPr>
            <w:tcW w:w="3371" w:type="pct"/>
          </w:tcPr>
          <w:p w14:paraId="5EC6BFD8" w14:textId="1DE5CC1E" w:rsidR="00511982" w:rsidRPr="00482B78" w:rsidRDefault="00511982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Think: how you don't feel like undertaking anything.</w:t>
            </w:r>
          </w:p>
        </w:tc>
        <w:tc>
          <w:tcPr>
            <w:tcW w:w="484" w:type="pct"/>
          </w:tcPr>
          <w:p w14:paraId="09BAA906" w14:textId="4750FDBD" w:rsidR="00511982" w:rsidRPr="00482B78" w:rsidRDefault="00511982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0.815</w:t>
            </w:r>
          </w:p>
        </w:tc>
      </w:tr>
      <w:tr w:rsidR="00511982" w:rsidRPr="00482B78" w14:paraId="6C9F80B0" w14:textId="77777777" w:rsidTr="00F74185">
        <w:tc>
          <w:tcPr>
            <w:tcW w:w="658" w:type="pct"/>
            <w:vMerge/>
          </w:tcPr>
          <w:p w14:paraId="11BC9915" w14:textId="77777777" w:rsidR="00511982" w:rsidRPr="00482B78" w:rsidRDefault="00511982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0B49882F" w14:textId="7052CEFD" w:rsidR="00511982" w:rsidRPr="00482B78" w:rsidRDefault="00511982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RRS22</w:t>
            </w:r>
          </w:p>
        </w:tc>
        <w:tc>
          <w:tcPr>
            <w:tcW w:w="3371" w:type="pct"/>
          </w:tcPr>
          <w:p w14:paraId="1EFA267A" w14:textId="566DDA89" w:rsidR="00511982" w:rsidRPr="00482B78" w:rsidRDefault="00511982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Think: how furious you are with yourself.</w:t>
            </w:r>
          </w:p>
        </w:tc>
        <w:tc>
          <w:tcPr>
            <w:tcW w:w="484" w:type="pct"/>
          </w:tcPr>
          <w:p w14:paraId="7DA2E105" w14:textId="09231055" w:rsidR="00511982" w:rsidRPr="00482B78" w:rsidRDefault="00511982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0.733</w:t>
            </w:r>
          </w:p>
        </w:tc>
      </w:tr>
      <w:tr w:rsidR="00511982" w:rsidRPr="00482B78" w14:paraId="28E97E8B" w14:textId="027DE770" w:rsidTr="00F74185">
        <w:tc>
          <w:tcPr>
            <w:tcW w:w="658" w:type="pct"/>
            <w:vMerge w:val="restart"/>
          </w:tcPr>
          <w:p w14:paraId="23C41367" w14:textId="1ED2B5BC" w:rsidR="00511982" w:rsidRPr="00482B78" w:rsidRDefault="003A40DE" w:rsidP="003A40DE">
            <w:p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L</w:t>
            </w:r>
            <w:r w:rsidR="00511982" w:rsidRPr="00482B78">
              <w:rPr>
                <w:rFonts w:ascii="Arial" w:hAnsi="Arial" w:cs="Arial"/>
                <w:sz w:val="20"/>
                <w:szCs w:val="20"/>
              </w:rPr>
              <w:t>ifetime SI</w:t>
            </w:r>
          </w:p>
          <w:p w14:paraId="4ACC42C2" w14:textId="33A68B07" w:rsidR="002E6470" w:rsidRPr="00482B78" w:rsidRDefault="002E6470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KMO</w:t>
            </w:r>
            <w:r w:rsidR="00350ED7" w:rsidRPr="00482B78">
              <w:rPr>
                <w:rFonts w:ascii="Arial" w:hAnsi="Arial" w:cs="Arial"/>
                <w:sz w:val="20"/>
                <w:szCs w:val="20"/>
              </w:rPr>
              <w:t xml:space="preserve"> = 0.892</w:t>
            </w:r>
            <w:r w:rsidR="00350ED7" w:rsidRPr="00482B78">
              <w:rPr>
                <w:rFonts w:ascii="Arial" w:hAnsi="Arial" w:cs="Arial"/>
                <w:sz w:val="20"/>
                <w:szCs w:val="20"/>
              </w:rPr>
              <w:br/>
              <w:t>Χ2 = 1202.750 (</w:t>
            </w:r>
            <w:proofErr w:type="spellStart"/>
            <w:r w:rsidR="00350ED7" w:rsidRPr="00482B78">
              <w:rPr>
                <w:rFonts w:ascii="Arial" w:hAnsi="Arial" w:cs="Arial"/>
                <w:sz w:val="20"/>
                <w:szCs w:val="20"/>
              </w:rPr>
              <w:t>df</w:t>
            </w:r>
            <w:proofErr w:type="spellEnd"/>
            <w:r w:rsidR="00350ED7" w:rsidRPr="00482B78">
              <w:rPr>
                <w:rFonts w:ascii="Arial" w:hAnsi="Arial" w:cs="Arial"/>
                <w:sz w:val="20"/>
                <w:szCs w:val="20"/>
              </w:rPr>
              <w:t>=45), p&lt;0.001***</w:t>
            </w:r>
            <w:r w:rsidR="00350ED7" w:rsidRPr="00482B78">
              <w:rPr>
                <w:rFonts w:ascii="Arial" w:hAnsi="Arial" w:cs="Arial"/>
                <w:sz w:val="20"/>
                <w:szCs w:val="20"/>
              </w:rPr>
              <w:br/>
              <w:t>VE=68.783%</w:t>
            </w:r>
            <w:r w:rsidR="00350ED7" w:rsidRPr="00482B7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87" w:type="pct"/>
          </w:tcPr>
          <w:p w14:paraId="1929F767" w14:textId="5EF5E3BE" w:rsidR="00511982" w:rsidRPr="00482B78" w:rsidRDefault="00511982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SI_LT1</w:t>
            </w:r>
          </w:p>
        </w:tc>
        <w:tc>
          <w:tcPr>
            <w:tcW w:w="3371" w:type="pct"/>
          </w:tcPr>
          <w:p w14:paraId="7A04E59C" w14:textId="5B906393" w:rsidR="00511982" w:rsidRPr="00482B78" w:rsidRDefault="00511982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Lifetime wish to be death</w:t>
            </w:r>
          </w:p>
        </w:tc>
        <w:tc>
          <w:tcPr>
            <w:tcW w:w="484" w:type="pct"/>
          </w:tcPr>
          <w:p w14:paraId="33246930" w14:textId="7584AAF6" w:rsidR="00511982" w:rsidRPr="00482B78" w:rsidRDefault="00511982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0.869</w:t>
            </w:r>
          </w:p>
        </w:tc>
      </w:tr>
      <w:tr w:rsidR="00511982" w:rsidRPr="00482B78" w14:paraId="01E8C9A7" w14:textId="16E42FF1" w:rsidTr="00F74185">
        <w:tc>
          <w:tcPr>
            <w:tcW w:w="658" w:type="pct"/>
            <w:vMerge/>
          </w:tcPr>
          <w:p w14:paraId="20A8717D" w14:textId="77777777" w:rsidR="00511982" w:rsidRPr="00482B78" w:rsidRDefault="00511982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79169DD3" w14:textId="1A2ED04F" w:rsidR="00511982" w:rsidRPr="00482B78" w:rsidRDefault="00511982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SI_LT2</w:t>
            </w:r>
          </w:p>
        </w:tc>
        <w:tc>
          <w:tcPr>
            <w:tcW w:w="3371" w:type="pct"/>
          </w:tcPr>
          <w:p w14:paraId="73B1AA8D" w14:textId="4D48E20E" w:rsidR="00511982" w:rsidRPr="00482B78" w:rsidRDefault="00511982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Lifetime non-specific active suicidal thought</w:t>
            </w:r>
          </w:p>
        </w:tc>
        <w:tc>
          <w:tcPr>
            <w:tcW w:w="484" w:type="pct"/>
          </w:tcPr>
          <w:p w14:paraId="4B0FDF0B" w14:textId="7D9FA1D0" w:rsidR="00511982" w:rsidRPr="00482B78" w:rsidRDefault="00511982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0.880</w:t>
            </w:r>
          </w:p>
        </w:tc>
      </w:tr>
      <w:tr w:rsidR="00511982" w:rsidRPr="00482B78" w14:paraId="5DB43740" w14:textId="3AEC8AD1" w:rsidTr="00F74185">
        <w:tc>
          <w:tcPr>
            <w:tcW w:w="658" w:type="pct"/>
            <w:vMerge/>
          </w:tcPr>
          <w:p w14:paraId="5A8CCAD5" w14:textId="77777777" w:rsidR="00511982" w:rsidRPr="00482B78" w:rsidRDefault="00511982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664E2BF0" w14:textId="10FA29D7" w:rsidR="00511982" w:rsidRPr="00482B78" w:rsidRDefault="00511982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SI_LT3</w:t>
            </w:r>
          </w:p>
        </w:tc>
        <w:tc>
          <w:tcPr>
            <w:tcW w:w="3371" w:type="pct"/>
          </w:tcPr>
          <w:p w14:paraId="5FF88FDF" w14:textId="00152342" w:rsidR="00511982" w:rsidRPr="00482B78" w:rsidRDefault="00511982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Lifetime suicidal thoughts with methods</w:t>
            </w:r>
          </w:p>
        </w:tc>
        <w:tc>
          <w:tcPr>
            <w:tcW w:w="484" w:type="pct"/>
          </w:tcPr>
          <w:p w14:paraId="1F963F9B" w14:textId="700FB1E7" w:rsidR="00511982" w:rsidRPr="00482B78" w:rsidRDefault="00511982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0.873</w:t>
            </w:r>
          </w:p>
        </w:tc>
      </w:tr>
      <w:tr w:rsidR="00511982" w:rsidRPr="00482B78" w14:paraId="33223B0D" w14:textId="77777777" w:rsidTr="00F74185">
        <w:tc>
          <w:tcPr>
            <w:tcW w:w="658" w:type="pct"/>
            <w:vMerge/>
          </w:tcPr>
          <w:p w14:paraId="7FAAAA98" w14:textId="77777777" w:rsidR="00511982" w:rsidRPr="00482B78" w:rsidRDefault="00511982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515F7FFB" w14:textId="6823C6FD" w:rsidR="00511982" w:rsidRPr="00482B78" w:rsidRDefault="00511982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SI_LT4</w:t>
            </w:r>
          </w:p>
        </w:tc>
        <w:tc>
          <w:tcPr>
            <w:tcW w:w="3371" w:type="pct"/>
          </w:tcPr>
          <w:p w14:paraId="57BD9646" w14:textId="45F64B3B" w:rsidR="00511982" w:rsidRPr="00482B78" w:rsidRDefault="00511982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Lifetime suicidal intent</w:t>
            </w:r>
          </w:p>
        </w:tc>
        <w:tc>
          <w:tcPr>
            <w:tcW w:w="484" w:type="pct"/>
          </w:tcPr>
          <w:p w14:paraId="1F3AF052" w14:textId="2528E92D" w:rsidR="00511982" w:rsidRPr="00482B78" w:rsidRDefault="00511982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0.801</w:t>
            </w:r>
          </w:p>
        </w:tc>
      </w:tr>
      <w:tr w:rsidR="00511982" w:rsidRPr="00482B78" w14:paraId="68EA4408" w14:textId="77777777" w:rsidTr="00F74185">
        <w:tc>
          <w:tcPr>
            <w:tcW w:w="658" w:type="pct"/>
            <w:vMerge/>
          </w:tcPr>
          <w:p w14:paraId="3A7E8C87" w14:textId="77777777" w:rsidR="00511982" w:rsidRPr="00482B78" w:rsidRDefault="00511982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23E1E68B" w14:textId="3F95C65B" w:rsidR="00511982" w:rsidRPr="00482B78" w:rsidRDefault="00511982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SI_LT5</w:t>
            </w:r>
          </w:p>
        </w:tc>
        <w:tc>
          <w:tcPr>
            <w:tcW w:w="3371" w:type="pct"/>
          </w:tcPr>
          <w:p w14:paraId="2C56319F" w14:textId="14B0EF61" w:rsidR="00511982" w:rsidRPr="00482B78" w:rsidRDefault="00511982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Lifetime suicidal intent with plan</w:t>
            </w:r>
          </w:p>
        </w:tc>
        <w:tc>
          <w:tcPr>
            <w:tcW w:w="484" w:type="pct"/>
          </w:tcPr>
          <w:p w14:paraId="01BA7369" w14:textId="2D86195F" w:rsidR="00511982" w:rsidRPr="00482B78" w:rsidRDefault="00511982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0.702</w:t>
            </w:r>
          </w:p>
        </w:tc>
      </w:tr>
      <w:tr w:rsidR="00511982" w:rsidRPr="00482B78" w14:paraId="5A390676" w14:textId="77777777" w:rsidTr="00F74185">
        <w:tc>
          <w:tcPr>
            <w:tcW w:w="658" w:type="pct"/>
            <w:vMerge/>
          </w:tcPr>
          <w:p w14:paraId="08F3AFD4" w14:textId="77777777" w:rsidR="00511982" w:rsidRPr="00482B78" w:rsidRDefault="00511982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07AD007C" w14:textId="6FE760DB" w:rsidR="00511982" w:rsidRPr="00482B78" w:rsidRDefault="00511982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SI_LT6</w:t>
            </w:r>
          </w:p>
        </w:tc>
        <w:tc>
          <w:tcPr>
            <w:tcW w:w="3371" w:type="pct"/>
          </w:tcPr>
          <w:p w14:paraId="12F83C74" w14:textId="62DC0E4A" w:rsidR="00511982" w:rsidRPr="00482B78" w:rsidRDefault="00511982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Lifetime frequency of suicide ideation</w:t>
            </w:r>
          </w:p>
        </w:tc>
        <w:tc>
          <w:tcPr>
            <w:tcW w:w="484" w:type="pct"/>
          </w:tcPr>
          <w:p w14:paraId="5833E730" w14:textId="0C8829EE" w:rsidR="00511982" w:rsidRPr="00482B78" w:rsidRDefault="00511982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0.855</w:t>
            </w:r>
          </w:p>
        </w:tc>
      </w:tr>
      <w:tr w:rsidR="00511982" w:rsidRPr="00482B78" w14:paraId="67E19945" w14:textId="77777777" w:rsidTr="00F74185">
        <w:tc>
          <w:tcPr>
            <w:tcW w:w="658" w:type="pct"/>
            <w:vMerge/>
          </w:tcPr>
          <w:p w14:paraId="241EFECB" w14:textId="77777777" w:rsidR="00511982" w:rsidRPr="00482B78" w:rsidRDefault="00511982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5421697E" w14:textId="1A7B9C8F" w:rsidR="00511982" w:rsidRPr="00482B78" w:rsidRDefault="00511982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SI_LT7</w:t>
            </w:r>
          </w:p>
        </w:tc>
        <w:tc>
          <w:tcPr>
            <w:tcW w:w="3371" w:type="pct"/>
          </w:tcPr>
          <w:p w14:paraId="20D8E602" w14:textId="2F1D139C" w:rsidR="00511982" w:rsidRPr="00482B78" w:rsidRDefault="00511982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Lifetime duration of suicide ideation</w:t>
            </w:r>
          </w:p>
        </w:tc>
        <w:tc>
          <w:tcPr>
            <w:tcW w:w="484" w:type="pct"/>
          </w:tcPr>
          <w:p w14:paraId="3BFCAF65" w14:textId="5EBD4FD3" w:rsidR="00511982" w:rsidRPr="00482B78" w:rsidRDefault="00511982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0.871</w:t>
            </w:r>
          </w:p>
        </w:tc>
      </w:tr>
      <w:tr w:rsidR="00511982" w:rsidRPr="00482B78" w14:paraId="343C9C3D" w14:textId="77777777" w:rsidTr="00F74185">
        <w:tc>
          <w:tcPr>
            <w:tcW w:w="658" w:type="pct"/>
            <w:vMerge/>
          </w:tcPr>
          <w:p w14:paraId="5FB5AD67" w14:textId="77777777" w:rsidR="00511982" w:rsidRPr="00482B78" w:rsidRDefault="00511982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57CA3BE2" w14:textId="1331DC1D" w:rsidR="00511982" w:rsidRPr="00482B78" w:rsidRDefault="00511982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SI_LT8</w:t>
            </w:r>
          </w:p>
        </w:tc>
        <w:tc>
          <w:tcPr>
            <w:tcW w:w="3371" w:type="pct"/>
          </w:tcPr>
          <w:p w14:paraId="0468236C" w14:textId="098622A3" w:rsidR="00511982" w:rsidRPr="00482B78" w:rsidRDefault="00511982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Lifetime ability to control suicide ideation</w:t>
            </w:r>
          </w:p>
        </w:tc>
        <w:tc>
          <w:tcPr>
            <w:tcW w:w="484" w:type="pct"/>
          </w:tcPr>
          <w:p w14:paraId="2A23A34D" w14:textId="1FAC2C9E" w:rsidR="00511982" w:rsidRPr="00482B78" w:rsidRDefault="00511982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0.840</w:t>
            </w:r>
          </w:p>
        </w:tc>
      </w:tr>
      <w:tr w:rsidR="00511982" w:rsidRPr="00482B78" w14:paraId="11F91FAE" w14:textId="77777777" w:rsidTr="00F74185">
        <w:tc>
          <w:tcPr>
            <w:tcW w:w="658" w:type="pct"/>
            <w:vMerge/>
          </w:tcPr>
          <w:p w14:paraId="15AB5590" w14:textId="77777777" w:rsidR="00511982" w:rsidRPr="00482B78" w:rsidRDefault="00511982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68FE31B4" w14:textId="7AD606EB" w:rsidR="00511982" w:rsidRPr="00482B78" w:rsidRDefault="00511982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SI_LT9</w:t>
            </w:r>
          </w:p>
        </w:tc>
        <w:tc>
          <w:tcPr>
            <w:tcW w:w="3371" w:type="pct"/>
          </w:tcPr>
          <w:p w14:paraId="7AC5AFA9" w14:textId="79EB8E52" w:rsidR="00511982" w:rsidRPr="00482B78" w:rsidRDefault="00511982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Lifetime deterrent to suicide</w:t>
            </w:r>
          </w:p>
        </w:tc>
        <w:tc>
          <w:tcPr>
            <w:tcW w:w="484" w:type="pct"/>
          </w:tcPr>
          <w:p w14:paraId="0CF0EE78" w14:textId="2B387082" w:rsidR="00511982" w:rsidRPr="00482B78" w:rsidRDefault="00511982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0.787</w:t>
            </w:r>
          </w:p>
        </w:tc>
      </w:tr>
      <w:tr w:rsidR="00511982" w:rsidRPr="00482B78" w14:paraId="12A48241" w14:textId="77777777" w:rsidTr="00F74185">
        <w:tc>
          <w:tcPr>
            <w:tcW w:w="658" w:type="pct"/>
            <w:vMerge/>
          </w:tcPr>
          <w:p w14:paraId="502D55D2" w14:textId="77777777" w:rsidR="00511982" w:rsidRPr="00482B78" w:rsidRDefault="00511982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76424A81" w14:textId="7FD46306" w:rsidR="00511982" w:rsidRPr="00482B78" w:rsidRDefault="00511982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SI_LT10</w:t>
            </w:r>
          </w:p>
        </w:tc>
        <w:tc>
          <w:tcPr>
            <w:tcW w:w="3371" w:type="pct"/>
          </w:tcPr>
          <w:p w14:paraId="6831224F" w14:textId="5CBFC816" w:rsidR="00511982" w:rsidRPr="00482B78" w:rsidRDefault="00511982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Lifetime reason of suicidal ideation</w:t>
            </w:r>
          </w:p>
        </w:tc>
        <w:tc>
          <w:tcPr>
            <w:tcW w:w="484" w:type="pct"/>
          </w:tcPr>
          <w:p w14:paraId="3FFE1CD2" w14:textId="2F40ED2A" w:rsidR="00511982" w:rsidRPr="00482B78" w:rsidRDefault="00511982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0.799</w:t>
            </w:r>
          </w:p>
        </w:tc>
      </w:tr>
      <w:tr w:rsidR="002971D0" w:rsidRPr="00482B78" w14:paraId="4627E2B9" w14:textId="6212E251" w:rsidTr="00F74185">
        <w:tc>
          <w:tcPr>
            <w:tcW w:w="658" w:type="pct"/>
            <w:vMerge w:val="restart"/>
          </w:tcPr>
          <w:p w14:paraId="2306EA0F" w14:textId="7FA20132" w:rsidR="002971D0" w:rsidRPr="00482B78" w:rsidRDefault="003A40DE" w:rsidP="003A40DE">
            <w:p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="002971D0" w:rsidRPr="00482B78">
              <w:rPr>
                <w:rFonts w:ascii="Arial" w:hAnsi="Arial" w:cs="Arial"/>
                <w:sz w:val="20"/>
                <w:szCs w:val="20"/>
                <w:lang w:val="en-GB"/>
              </w:rPr>
              <w:t>urrent SI</w:t>
            </w:r>
          </w:p>
          <w:p w14:paraId="65B878E6" w14:textId="2C8ABD58" w:rsidR="002971D0" w:rsidRPr="00482B78" w:rsidRDefault="002971D0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KMO = 0.867</w:t>
            </w: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br/>
              <w:t>Χ</w:t>
            </w:r>
            <w:r w:rsidRPr="00482B78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2</w:t>
            </w: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 xml:space="preserve"> = 1297.079 (</w:t>
            </w:r>
            <w:proofErr w:type="spellStart"/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df</w:t>
            </w:r>
            <w:proofErr w:type="spellEnd"/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=45), p&lt;0.001***</w:t>
            </w: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br/>
              <w:t>VE=66.232%</w:t>
            </w:r>
          </w:p>
        </w:tc>
        <w:tc>
          <w:tcPr>
            <w:tcW w:w="487" w:type="pct"/>
          </w:tcPr>
          <w:p w14:paraId="710309E9" w14:textId="74B3E716" w:rsidR="002971D0" w:rsidRPr="00482B78" w:rsidRDefault="002971D0" w:rsidP="00C76D73">
            <w:pPr>
              <w:spacing w:after="12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 xml:space="preserve"> SI_C1</w:t>
            </w:r>
          </w:p>
        </w:tc>
        <w:tc>
          <w:tcPr>
            <w:tcW w:w="3371" w:type="pct"/>
          </w:tcPr>
          <w:p w14:paraId="1CA0213D" w14:textId="0193C718" w:rsidR="002971D0" w:rsidRPr="00482B78" w:rsidRDefault="002971D0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Current wish to be death (1 month)</w:t>
            </w:r>
          </w:p>
        </w:tc>
        <w:tc>
          <w:tcPr>
            <w:tcW w:w="484" w:type="pct"/>
          </w:tcPr>
          <w:p w14:paraId="0981226F" w14:textId="71294F83" w:rsidR="002971D0" w:rsidRPr="00482B78" w:rsidRDefault="002971D0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0.896</w:t>
            </w:r>
          </w:p>
        </w:tc>
      </w:tr>
      <w:tr w:rsidR="002971D0" w:rsidRPr="00482B78" w14:paraId="7964BD25" w14:textId="3A12AA1B" w:rsidTr="00F74185">
        <w:tc>
          <w:tcPr>
            <w:tcW w:w="658" w:type="pct"/>
            <w:vMerge/>
          </w:tcPr>
          <w:p w14:paraId="0331AA94" w14:textId="77777777" w:rsidR="002971D0" w:rsidRPr="00482B78" w:rsidRDefault="002971D0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23699B4D" w14:textId="480C6A2A" w:rsidR="002971D0" w:rsidRPr="00482B78" w:rsidRDefault="002971D0" w:rsidP="00C76D73">
            <w:pPr>
              <w:spacing w:after="12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 xml:space="preserve"> SI_C2</w:t>
            </w:r>
          </w:p>
        </w:tc>
        <w:tc>
          <w:tcPr>
            <w:tcW w:w="3371" w:type="pct"/>
          </w:tcPr>
          <w:p w14:paraId="2577A0E8" w14:textId="1D49A775" w:rsidR="002971D0" w:rsidRPr="00482B78" w:rsidRDefault="002971D0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Current non-specific active suicidal thought (1 month)</w:t>
            </w:r>
          </w:p>
        </w:tc>
        <w:tc>
          <w:tcPr>
            <w:tcW w:w="484" w:type="pct"/>
          </w:tcPr>
          <w:p w14:paraId="7914A6F8" w14:textId="58DC38C5" w:rsidR="002971D0" w:rsidRPr="00482B78" w:rsidRDefault="002971D0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0.836</w:t>
            </w:r>
          </w:p>
        </w:tc>
      </w:tr>
      <w:tr w:rsidR="002971D0" w:rsidRPr="00482B78" w14:paraId="178D791A" w14:textId="28567E24" w:rsidTr="00F74185">
        <w:tc>
          <w:tcPr>
            <w:tcW w:w="658" w:type="pct"/>
            <w:vMerge/>
          </w:tcPr>
          <w:p w14:paraId="28B91E9E" w14:textId="77777777" w:rsidR="002971D0" w:rsidRPr="00482B78" w:rsidRDefault="002971D0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60D855B5" w14:textId="41C3EB6E" w:rsidR="002971D0" w:rsidRPr="00482B78" w:rsidRDefault="002971D0" w:rsidP="00C76D73">
            <w:pPr>
              <w:spacing w:after="12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 xml:space="preserve"> SI_C3</w:t>
            </w:r>
          </w:p>
        </w:tc>
        <w:tc>
          <w:tcPr>
            <w:tcW w:w="3371" w:type="pct"/>
          </w:tcPr>
          <w:p w14:paraId="665CF770" w14:textId="2DA9EEC6" w:rsidR="002971D0" w:rsidRPr="00482B78" w:rsidRDefault="002971D0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Current suicidal thoughts with methods (1 month)</w:t>
            </w:r>
          </w:p>
        </w:tc>
        <w:tc>
          <w:tcPr>
            <w:tcW w:w="484" w:type="pct"/>
          </w:tcPr>
          <w:p w14:paraId="19320345" w14:textId="137AB1DD" w:rsidR="002971D0" w:rsidRPr="00482B78" w:rsidRDefault="002971D0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0.832</w:t>
            </w:r>
          </w:p>
        </w:tc>
      </w:tr>
      <w:tr w:rsidR="002971D0" w:rsidRPr="00482B78" w14:paraId="5EF492B4" w14:textId="2EB43FE4" w:rsidTr="00F74185">
        <w:tc>
          <w:tcPr>
            <w:tcW w:w="658" w:type="pct"/>
            <w:vMerge/>
          </w:tcPr>
          <w:p w14:paraId="296BA620" w14:textId="77777777" w:rsidR="002971D0" w:rsidRPr="00482B78" w:rsidRDefault="002971D0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21D0DEA3" w14:textId="004D0C29" w:rsidR="002971D0" w:rsidRPr="00482B78" w:rsidRDefault="002971D0" w:rsidP="00C76D73">
            <w:pPr>
              <w:spacing w:after="12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 xml:space="preserve"> SI_C4</w:t>
            </w:r>
          </w:p>
        </w:tc>
        <w:tc>
          <w:tcPr>
            <w:tcW w:w="3371" w:type="pct"/>
          </w:tcPr>
          <w:p w14:paraId="64F9D1DA" w14:textId="6B39FAE8" w:rsidR="002971D0" w:rsidRPr="00482B78" w:rsidRDefault="002971D0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Current suicidal intent (1 month)</w:t>
            </w:r>
          </w:p>
        </w:tc>
        <w:tc>
          <w:tcPr>
            <w:tcW w:w="484" w:type="pct"/>
          </w:tcPr>
          <w:p w14:paraId="5403CECA" w14:textId="65062C05" w:rsidR="002971D0" w:rsidRPr="00482B78" w:rsidRDefault="002971D0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0.690</w:t>
            </w:r>
          </w:p>
        </w:tc>
      </w:tr>
      <w:tr w:rsidR="002971D0" w:rsidRPr="00482B78" w14:paraId="6755D3ED" w14:textId="312107BB" w:rsidTr="00F74185">
        <w:tc>
          <w:tcPr>
            <w:tcW w:w="658" w:type="pct"/>
            <w:vMerge/>
          </w:tcPr>
          <w:p w14:paraId="67ACDC8E" w14:textId="77777777" w:rsidR="002971D0" w:rsidRPr="00482B78" w:rsidRDefault="002971D0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6D961344" w14:textId="366BCD87" w:rsidR="002971D0" w:rsidRPr="00482B78" w:rsidRDefault="002971D0" w:rsidP="00C76D73">
            <w:pPr>
              <w:spacing w:after="12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 xml:space="preserve"> SI_C5</w:t>
            </w:r>
          </w:p>
        </w:tc>
        <w:tc>
          <w:tcPr>
            <w:tcW w:w="3371" w:type="pct"/>
          </w:tcPr>
          <w:p w14:paraId="316E162F" w14:textId="2A5B77BA" w:rsidR="002971D0" w:rsidRPr="00482B78" w:rsidRDefault="002971D0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Current suicidal intent with plan (1 month)</w:t>
            </w:r>
          </w:p>
        </w:tc>
        <w:tc>
          <w:tcPr>
            <w:tcW w:w="484" w:type="pct"/>
          </w:tcPr>
          <w:p w14:paraId="5B325D6F" w14:textId="38D3B99F" w:rsidR="002971D0" w:rsidRPr="00482B78" w:rsidRDefault="002971D0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0.564</w:t>
            </w:r>
          </w:p>
        </w:tc>
      </w:tr>
      <w:tr w:rsidR="002971D0" w:rsidRPr="00482B78" w14:paraId="205673F1" w14:textId="3637569F" w:rsidTr="00F74185">
        <w:tc>
          <w:tcPr>
            <w:tcW w:w="658" w:type="pct"/>
            <w:vMerge/>
          </w:tcPr>
          <w:p w14:paraId="62B0168B" w14:textId="77777777" w:rsidR="002971D0" w:rsidRPr="00482B78" w:rsidRDefault="002971D0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185DBE78" w14:textId="0CCB8FD6" w:rsidR="002971D0" w:rsidRPr="00482B78" w:rsidRDefault="002971D0" w:rsidP="00C76D73">
            <w:pPr>
              <w:spacing w:after="12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 xml:space="preserve"> SI_C6</w:t>
            </w:r>
          </w:p>
        </w:tc>
        <w:tc>
          <w:tcPr>
            <w:tcW w:w="3371" w:type="pct"/>
          </w:tcPr>
          <w:p w14:paraId="5F60D19E" w14:textId="120CE9EC" w:rsidR="002971D0" w:rsidRPr="00482B78" w:rsidRDefault="002971D0" w:rsidP="00C76D73">
            <w:pPr>
              <w:spacing w:after="12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Current frequency of suicide ideation (1 month)</w:t>
            </w:r>
          </w:p>
        </w:tc>
        <w:tc>
          <w:tcPr>
            <w:tcW w:w="484" w:type="pct"/>
          </w:tcPr>
          <w:p w14:paraId="0402EFCD" w14:textId="2D84E1A1" w:rsidR="002971D0" w:rsidRPr="00482B78" w:rsidRDefault="002971D0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0.886</w:t>
            </w:r>
          </w:p>
        </w:tc>
      </w:tr>
      <w:tr w:rsidR="002971D0" w:rsidRPr="00482B78" w14:paraId="07DF609F" w14:textId="77777777" w:rsidTr="00F74185">
        <w:tc>
          <w:tcPr>
            <w:tcW w:w="658" w:type="pct"/>
            <w:vMerge/>
          </w:tcPr>
          <w:p w14:paraId="4D762899" w14:textId="77777777" w:rsidR="002971D0" w:rsidRPr="00482B78" w:rsidRDefault="002971D0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49005258" w14:textId="0EA3B210" w:rsidR="002971D0" w:rsidRPr="00482B78" w:rsidRDefault="002971D0" w:rsidP="00C76D73">
            <w:pPr>
              <w:spacing w:after="12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 xml:space="preserve"> SI_C7</w:t>
            </w:r>
          </w:p>
        </w:tc>
        <w:tc>
          <w:tcPr>
            <w:tcW w:w="3371" w:type="pct"/>
          </w:tcPr>
          <w:p w14:paraId="2C63CEDD" w14:textId="1476C3ED" w:rsidR="002971D0" w:rsidRPr="00482B78" w:rsidRDefault="002971D0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Current duration of suicide ideation (1 month)</w:t>
            </w:r>
          </w:p>
        </w:tc>
        <w:tc>
          <w:tcPr>
            <w:tcW w:w="484" w:type="pct"/>
          </w:tcPr>
          <w:p w14:paraId="0C03C669" w14:textId="5DD0A14C" w:rsidR="002971D0" w:rsidRPr="00482B78" w:rsidRDefault="002971D0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0.869</w:t>
            </w:r>
          </w:p>
        </w:tc>
      </w:tr>
      <w:tr w:rsidR="002971D0" w:rsidRPr="00482B78" w14:paraId="65ED127C" w14:textId="77777777" w:rsidTr="00F74185">
        <w:tc>
          <w:tcPr>
            <w:tcW w:w="658" w:type="pct"/>
            <w:vMerge/>
          </w:tcPr>
          <w:p w14:paraId="00F2D977" w14:textId="77777777" w:rsidR="002971D0" w:rsidRPr="00482B78" w:rsidRDefault="002971D0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7F8D62F3" w14:textId="43680FBC" w:rsidR="002971D0" w:rsidRPr="00482B78" w:rsidRDefault="002971D0" w:rsidP="00C76D73">
            <w:pPr>
              <w:spacing w:after="12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 xml:space="preserve"> SI_C8</w:t>
            </w:r>
          </w:p>
        </w:tc>
        <w:tc>
          <w:tcPr>
            <w:tcW w:w="3371" w:type="pct"/>
          </w:tcPr>
          <w:p w14:paraId="6E19F15F" w14:textId="2B470FA0" w:rsidR="002971D0" w:rsidRPr="00482B78" w:rsidRDefault="002971D0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Current ability to control suicide ideation (1 month)</w:t>
            </w:r>
          </w:p>
        </w:tc>
        <w:tc>
          <w:tcPr>
            <w:tcW w:w="484" w:type="pct"/>
          </w:tcPr>
          <w:p w14:paraId="744DC0DF" w14:textId="27C8C936" w:rsidR="002971D0" w:rsidRPr="00482B78" w:rsidRDefault="002971D0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0.848</w:t>
            </w:r>
          </w:p>
        </w:tc>
      </w:tr>
      <w:tr w:rsidR="002971D0" w:rsidRPr="00482B78" w14:paraId="1107E9F7" w14:textId="77777777" w:rsidTr="00F74185">
        <w:tc>
          <w:tcPr>
            <w:tcW w:w="658" w:type="pct"/>
            <w:vMerge/>
          </w:tcPr>
          <w:p w14:paraId="6ED9F350" w14:textId="77777777" w:rsidR="002971D0" w:rsidRPr="00482B78" w:rsidRDefault="002971D0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3A58404B" w14:textId="3E78804A" w:rsidR="002971D0" w:rsidRPr="00482B78" w:rsidRDefault="002971D0" w:rsidP="00C76D73">
            <w:pPr>
              <w:spacing w:after="12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 xml:space="preserve"> SI_C9</w:t>
            </w:r>
          </w:p>
        </w:tc>
        <w:tc>
          <w:tcPr>
            <w:tcW w:w="3371" w:type="pct"/>
          </w:tcPr>
          <w:p w14:paraId="66A75D61" w14:textId="602F2D43" w:rsidR="002971D0" w:rsidRPr="00482B78" w:rsidRDefault="002971D0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Current deterrent to suicide (1 month)</w:t>
            </w:r>
          </w:p>
        </w:tc>
        <w:tc>
          <w:tcPr>
            <w:tcW w:w="484" w:type="pct"/>
          </w:tcPr>
          <w:p w14:paraId="3DB62DCD" w14:textId="5CDBE5F8" w:rsidR="002971D0" w:rsidRPr="00482B78" w:rsidRDefault="002971D0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0.792</w:t>
            </w:r>
          </w:p>
        </w:tc>
      </w:tr>
      <w:tr w:rsidR="002971D0" w:rsidRPr="00482B78" w14:paraId="592A5D51" w14:textId="77777777" w:rsidTr="00F74185">
        <w:tc>
          <w:tcPr>
            <w:tcW w:w="658" w:type="pct"/>
            <w:vMerge/>
          </w:tcPr>
          <w:p w14:paraId="09F82384" w14:textId="77777777" w:rsidR="002971D0" w:rsidRPr="00482B78" w:rsidRDefault="002971D0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0F773A60" w14:textId="41AC1ED0" w:rsidR="002971D0" w:rsidRPr="00482B78" w:rsidRDefault="002971D0" w:rsidP="00C76D73">
            <w:pPr>
              <w:spacing w:after="12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 xml:space="preserve"> SI_C10</w:t>
            </w:r>
          </w:p>
        </w:tc>
        <w:tc>
          <w:tcPr>
            <w:tcW w:w="3371" w:type="pct"/>
          </w:tcPr>
          <w:p w14:paraId="6C0729EC" w14:textId="0CE84FC4" w:rsidR="002971D0" w:rsidRPr="00482B78" w:rsidRDefault="002971D0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Current reason of suicidal ideation (1 month)</w:t>
            </w:r>
          </w:p>
        </w:tc>
        <w:tc>
          <w:tcPr>
            <w:tcW w:w="484" w:type="pct"/>
          </w:tcPr>
          <w:p w14:paraId="69E033A6" w14:textId="7B1254A0" w:rsidR="002971D0" w:rsidRPr="00482B78" w:rsidRDefault="002971D0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0.866</w:t>
            </w:r>
          </w:p>
        </w:tc>
      </w:tr>
      <w:tr w:rsidR="00F74185" w:rsidRPr="00482B78" w14:paraId="134A6207" w14:textId="7FB63D5F" w:rsidTr="00F74185">
        <w:tc>
          <w:tcPr>
            <w:tcW w:w="658" w:type="pct"/>
            <w:vMerge w:val="restart"/>
          </w:tcPr>
          <w:p w14:paraId="5FD3F8E1" w14:textId="764011A5" w:rsidR="00F74185" w:rsidRPr="00482B78" w:rsidRDefault="003A40DE" w:rsidP="003A40DE">
            <w:p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L</w:t>
            </w:r>
            <w:r w:rsidR="00F74185" w:rsidRPr="00482B78">
              <w:rPr>
                <w:rFonts w:ascii="Arial" w:hAnsi="Arial" w:cs="Arial"/>
                <w:sz w:val="20"/>
                <w:szCs w:val="20"/>
              </w:rPr>
              <w:t>ifetime SA</w:t>
            </w:r>
          </w:p>
          <w:p w14:paraId="04CC8F14" w14:textId="6C3F9F6D" w:rsidR="00F74185" w:rsidRPr="00482B78" w:rsidRDefault="00F74185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KMO = 0.821</w:t>
            </w:r>
          </w:p>
          <w:p w14:paraId="3699AE49" w14:textId="77777777" w:rsidR="00F74185" w:rsidRPr="00482B78" w:rsidRDefault="00F74185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Χ2 = 679.114 (</w:t>
            </w:r>
            <w:proofErr w:type="spellStart"/>
            <w:r w:rsidRPr="00482B78">
              <w:rPr>
                <w:rFonts w:ascii="Arial" w:hAnsi="Arial" w:cs="Arial"/>
                <w:sz w:val="20"/>
                <w:szCs w:val="20"/>
              </w:rPr>
              <w:t>df</w:t>
            </w:r>
            <w:proofErr w:type="spellEnd"/>
            <w:r w:rsidRPr="00482B78">
              <w:rPr>
                <w:rFonts w:ascii="Arial" w:hAnsi="Arial" w:cs="Arial"/>
                <w:sz w:val="20"/>
                <w:szCs w:val="20"/>
              </w:rPr>
              <w:t>=10), p&lt;0.001***</w:t>
            </w:r>
          </w:p>
          <w:p w14:paraId="2FAA9A5A" w14:textId="40BFECF4" w:rsidR="00F74185" w:rsidRPr="00482B78" w:rsidRDefault="00F74185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</w:rPr>
              <w:t>VE=77.791%</w:t>
            </w:r>
          </w:p>
        </w:tc>
        <w:tc>
          <w:tcPr>
            <w:tcW w:w="487" w:type="pct"/>
          </w:tcPr>
          <w:p w14:paraId="3EF03235" w14:textId="6E8876F7" w:rsidR="00F74185" w:rsidRPr="00482B78" w:rsidRDefault="00F74185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SA_LT1</w:t>
            </w:r>
          </w:p>
        </w:tc>
        <w:tc>
          <w:tcPr>
            <w:tcW w:w="3371" w:type="pct"/>
          </w:tcPr>
          <w:p w14:paraId="1FC2E7FC" w14:textId="5A199C66" w:rsidR="00F74185" w:rsidRPr="00482B78" w:rsidRDefault="00F74185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Lifetime suicidal behavior actual attempt</w:t>
            </w:r>
          </w:p>
        </w:tc>
        <w:tc>
          <w:tcPr>
            <w:tcW w:w="484" w:type="pct"/>
          </w:tcPr>
          <w:p w14:paraId="0D5D64AB" w14:textId="1934277D" w:rsidR="00F74185" w:rsidRPr="00482B78" w:rsidRDefault="00F74185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0.917</w:t>
            </w:r>
          </w:p>
        </w:tc>
      </w:tr>
      <w:tr w:rsidR="00F74185" w:rsidRPr="00482B78" w14:paraId="213EBF99" w14:textId="52EBB109" w:rsidTr="00F74185">
        <w:tc>
          <w:tcPr>
            <w:tcW w:w="658" w:type="pct"/>
            <w:vMerge/>
          </w:tcPr>
          <w:p w14:paraId="279F51DA" w14:textId="77777777" w:rsidR="00F74185" w:rsidRPr="00482B78" w:rsidRDefault="00F74185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2613F196" w14:textId="78C5F9F3" w:rsidR="00F74185" w:rsidRPr="00482B78" w:rsidRDefault="00F74185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SA_LT4</w:t>
            </w:r>
          </w:p>
        </w:tc>
        <w:tc>
          <w:tcPr>
            <w:tcW w:w="3371" w:type="pct"/>
          </w:tcPr>
          <w:p w14:paraId="6627D5B7" w14:textId="550A8009" w:rsidR="00F74185" w:rsidRPr="00482B78" w:rsidRDefault="00F74185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Lifetime interrupted attempt</w:t>
            </w:r>
          </w:p>
        </w:tc>
        <w:tc>
          <w:tcPr>
            <w:tcW w:w="484" w:type="pct"/>
          </w:tcPr>
          <w:p w14:paraId="36F399F6" w14:textId="00DB99D1" w:rsidR="00F74185" w:rsidRPr="00482B78" w:rsidRDefault="00F74185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0.793</w:t>
            </w:r>
          </w:p>
        </w:tc>
      </w:tr>
      <w:tr w:rsidR="00F74185" w:rsidRPr="00482B78" w14:paraId="20A05A12" w14:textId="3A66373A" w:rsidTr="00F74185">
        <w:tc>
          <w:tcPr>
            <w:tcW w:w="658" w:type="pct"/>
            <w:vMerge/>
          </w:tcPr>
          <w:p w14:paraId="7F491C8E" w14:textId="77777777" w:rsidR="00F74185" w:rsidRPr="00482B78" w:rsidRDefault="00F74185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32D97AD5" w14:textId="158FDDF2" w:rsidR="00F74185" w:rsidRPr="00482B78" w:rsidRDefault="00F74185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SA_LT6</w:t>
            </w:r>
          </w:p>
        </w:tc>
        <w:tc>
          <w:tcPr>
            <w:tcW w:w="3371" w:type="pct"/>
          </w:tcPr>
          <w:p w14:paraId="5C4A11F9" w14:textId="18B3B979" w:rsidR="00F74185" w:rsidRPr="00482B78" w:rsidRDefault="00F74185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Lifetime self-interrupted attempt</w:t>
            </w:r>
          </w:p>
        </w:tc>
        <w:tc>
          <w:tcPr>
            <w:tcW w:w="484" w:type="pct"/>
          </w:tcPr>
          <w:p w14:paraId="7E618322" w14:textId="03A88B45" w:rsidR="00F74185" w:rsidRPr="00482B78" w:rsidRDefault="00F74185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0.776</w:t>
            </w:r>
          </w:p>
        </w:tc>
      </w:tr>
      <w:tr w:rsidR="00F74185" w:rsidRPr="00482B78" w14:paraId="6B1A4865" w14:textId="7DF0B219" w:rsidTr="00F74185">
        <w:tc>
          <w:tcPr>
            <w:tcW w:w="658" w:type="pct"/>
            <w:vMerge/>
          </w:tcPr>
          <w:p w14:paraId="42AC2B7F" w14:textId="77777777" w:rsidR="00F74185" w:rsidRPr="00482B78" w:rsidRDefault="00F74185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620D8180" w14:textId="4BE2FD81" w:rsidR="00F74185" w:rsidRPr="00482B78" w:rsidRDefault="00F74185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SA_LT8</w:t>
            </w:r>
          </w:p>
        </w:tc>
        <w:tc>
          <w:tcPr>
            <w:tcW w:w="3371" w:type="pct"/>
          </w:tcPr>
          <w:p w14:paraId="3B2DE796" w14:textId="23F1C798" w:rsidR="00F74185" w:rsidRPr="00482B78" w:rsidRDefault="00F74185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Lifetime preparatory acts</w:t>
            </w:r>
          </w:p>
        </w:tc>
        <w:tc>
          <w:tcPr>
            <w:tcW w:w="484" w:type="pct"/>
          </w:tcPr>
          <w:p w14:paraId="15ED67F0" w14:textId="73F38D36" w:rsidR="00F74185" w:rsidRPr="00482B78" w:rsidRDefault="00F74185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0.952</w:t>
            </w:r>
          </w:p>
        </w:tc>
      </w:tr>
      <w:tr w:rsidR="00F74185" w:rsidRPr="00482B78" w14:paraId="3DA96BA2" w14:textId="4FB92998" w:rsidTr="00F74185">
        <w:tc>
          <w:tcPr>
            <w:tcW w:w="658" w:type="pct"/>
            <w:vMerge/>
          </w:tcPr>
          <w:p w14:paraId="6A5841E6" w14:textId="77777777" w:rsidR="00F74185" w:rsidRPr="00482B78" w:rsidRDefault="00F74185" w:rsidP="005E7470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56E51475" w14:textId="27FC1998" w:rsidR="00F74185" w:rsidRPr="00482B78" w:rsidRDefault="00F74185" w:rsidP="00C76D73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SA_LT9</w:t>
            </w:r>
          </w:p>
        </w:tc>
        <w:tc>
          <w:tcPr>
            <w:tcW w:w="3371" w:type="pct"/>
          </w:tcPr>
          <w:p w14:paraId="2D4EA8AB" w14:textId="0D82D702" w:rsidR="00F74185" w:rsidRPr="00482B78" w:rsidRDefault="00F74185" w:rsidP="00C76D73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Lifetime suicidal acts</w:t>
            </w:r>
          </w:p>
        </w:tc>
        <w:tc>
          <w:tcPr>
            <w:tcW w:w="484" w:type="pct"/>
          </w:tcPr>
          <w:p w14:paraId="0D7D8A08" w14:textId="617D5053" w:rsidR="00F74185" w:rsidRPr="00482B78" w:rsidRDefault="00F74185" w:rsidP="005E7470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0.954</w:t>
            </w:r>
          </w:p>
        </w:tc>
      </w:tr>
      <w:tr w:rsidR="007D09AB" w:rsidRPr="00482B78" w14:paraId="3D86AE93" w14:textId="24251845" w:rsidTr="005727C0">
        <w:tc>
          <w:tcPr>
            <w:tcW w:w="658" w:type="pct"/>
            <w:vMerge w:val="restart"/>
          </w:tcPr>
          <w:p w14:paraId="62EB9740" w14:textId="63A5E1C5" w:rsidR="004A64CC" w:rsidRPr="00482B78" w:rsidRDefault="003A40DE" w:rsidP="003A40DE">
            <w:p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="004A64CC" w:rsidRPr="00482B78">
              <w:rPr>
                <w:rFonts w:ascii="Arial" w:hAnsi="Arial" w:cs="Arial"/>
                <w:sz w:val="20"/>
                <w:szCs w:val="20"/>
                <w:lang w:val="en-GB"/>
              </w:rPr>
              <w:t xml:space="preserve">urrent SA </w:t>
            </w:r>
          </w:p>
          <w:p w14:paraId="2792F294" w14:textId="7D4C422F" w:rsidR="007D09AB" w:rsidRPr="00482B78" w:rsidRDefault="007D09AB" w:rsidP="004A64CC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KMO = 0.714</w:t>
            </w:r>
            <w:r w:rsidR="004A64CC" w:rsidRPr="00482B78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Χ</w:t>
            </w:r>
            <w:r w:rsidRPr="00482B78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2</w:t>
            </w: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 xml:space="preserve"> = 617.758 (</w:t>
            </w:r>
            <w:proofErr w:type="spellStart"/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df</w:t>
            </w:r>
            <w:proofErr w:type="spellEnd"/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=10), p&lt;0.001***</w:t>
            </w:r>
            <w:r w:rsidR="004A64CC" w:rsidRPr="00482B78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VE=69.984%</w:t>
            </w:r>
          </w:p>
        </w:tc>
        <w:tc>
          <w:tcPr>
            <w:tcW w:w="487" w:type="pct"/>
          </w:tcPr>
          <w:p w14:paraId="4B70F19B" w14:textId="6FBD0DEB" w:rsidR="007D09AB" w:rsidRPr="00482B78" w:rsidRDefault="007D09AB" w:rsidP="007D09AB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SA_C1</w:t>
            </w:r>
          </w:p>
        </w:tc>
        <w:tc>
          <w:tcPr>
            <w:tcW w:w="3371" w:type="pct"/>
          </w:tcPr>
          <w:p w14:paraId="46F198FB" w14:textId="5C4276BB" w:rsidR="007D09AB" w:rsidRPr="00482B78" w:rsidRDefault="007D09AB" w:rsidP="007D09AB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Current suicidal behavior actual attempt (1 month)</w:t>
            </w:r>
          </w:p>
        </w:tc>
        <w:tc>
          <w:tcPr>
            <w:tcW w:w="484" w:type="pct"/>
          </w:tcPr>
          <w:p w14:paraId="3E20CDDB" w14:textId="7970D72D" w:rsidR="007D09AB" w:rsidRPr="00482B78" w:rsidRDefault="007D09AB" w:rsidP="007D09AB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0.902</w:t>
            </w:r>
          </w:p>
        </w:tc>
      </w:tr>
      <w:tr w:rsidR="007D09AB" w:rsidRPr="00482B78" w14:paraId="57B27040" w14:textId="0B862CA5" w:rsidTr="00F74185">
        <w:tc>
          <w:tcPr>
            <w:tcW w:w="658" w:type="pct"/>
            <w:vMerge/>
          </w:tcPr>
          <w:p w14:paraId="72E40BA0" w14:textId="77777777" w:rsidR="007D09AB" w:rsidRPr="00482B78" w:rsidRDefault="007D09AB" w:rsidP="007D09AB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319EEB3E" w14:textId="24660E53" w:rsidR="007D09AB" w:rsidRPr="00482B78" w:rsidRDefault="007D09AB" w:rsidP="007D09AB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SA_C2</w:t>
            </w:r>
          </w:p>
        </w:tc>
        <w:tc>
          <w:tcPr>
            <w:tcW w:w="3371" w:type="pct"/>
          </w:tcPr>
          <w:p w14:paraId="38B37594" w14:textId="7CD1BF58" w:rsidR="007D09AB" w:rsidRPr="00482B78" w:rsidRDefault="007D09AB" w:rsidP="007D09AB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Current total number of suicidal behavior actual attempt (1 month)</w:t>
            </w:r>
          </w:p>
        </w:tc>
        <w:tc>
          <w:tcPr>
            <w:tcW w:w="484" w:type="pct"/>
          </w:tcPr>
          <w:p w14:paraId="356B6080" w14:textId="78FBD32E" w:rsidR="007D09AB" w:rsidRPr="00482B78" w:rsidRDefault="007D09AB" w:rsidP="007D09AB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0.893</w:t>
            </w:r>
          </w:p>
        </w:tc>
      </w:tr>
      <w:tr w:rsidR="007D09AB" w:rsidRPr="00482B78" w14:paraId="215D676F" w14:textId="77777777" w:rsidTr="00F74185">
        <w:tc>
          <w:tcPr>
            <w:tcW w:w="658" w:type="pct"/>
            <w:vMerge/>
          </w:tcPr>
          <w:p w14:paraId="7A996ECC" w14:textId="77777777" w:rsidR="007D09AB" w:rsidRPr="00482B78" w:rsidRDefault="007D09AB" w:rsidP="007D09AB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6B3C93A0" w14:textId="448EF0CD" w:rsidR="007D09AB" w:rsidRPr="00482B78" w:rsidRDefault="007D09AB" w:rsidP="007D09AB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SA_C6</w:t>
            </w:r>
          </w:p>
        </w:tc>
        <w:tc>
          <w:tcPr>
            <w:tcW w:w="3371" w:type="pct"/>
          </w:tcPr>
          <w:p w14:paraId="0DF8435C" w14:textId="549BC7DB" w:rsidR="007D09AB" w:rsidRPr="00482B78" w:rsidRDefault="007D09AB" w:rsidP="007D09AB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Current self-interrupted attempt (1 month)</w:t>
            </w:r>
          </w:p>
        </w:tc>
        <w:tc>
          <w:tcPr>
            <w:tcW w:w="484" w:type="pct"/>
          </w:tcPr>
          <w:p w14:paraId="083CD8FF" w14:textId="6FE17309" w:rsidR="007D09AB" w:rsidRPr="00482B78" w:rsidRDefault="007D09AB" w:rsidP="007D09AB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0.592</w:t>
            </w:r>
          </w:p>
        </w:tc>
      </w:tr>
      <w:tr w:rsidR="007D09AB" w:rsidRPr="00482B78" w14:paraId="267C66C5" w14:textId="77777777" w:rsidTr="00F74185">
        <w:tc>
          <w:tcPr>
            <w:tcW w:w="658" w:type="pct"/>
            <w:vMerge/>
          </w:tcPr>
          <w:p w14:paraId="1E71FB63" w14:textId="77777777" w:rsidR="007D09AB" w:rsidRPr="00482B78" w:rsidRDefault="007D09AB" w:rsidP="007D09AB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15C5C794" w14:textId="5E76180D" w:rsidR="007D09AB" w:rsidRPr="00482B78" w:rsidRDefault="007D09AB" w:rsidP="007D09AB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SA_C8</w:t>
            </w:r>
          </w:p>
        </w:tc>
        <w:tc>
          <w:tcPr>
            <w:tcW w:w="3371" w:type="pct"/>
          </w:tcPr>
          <w:p w14:paraId="5F863E99" w14:textId="465DF4A8" w:rsidR="007D09AB" w:rsidRPr="00482B78" w:rsidRDefault="007D09AB" w:rsidP="007D09AB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Current preparatory acts (1 month)</w:t>
            </w:r>
          </w:p>
        </w:tc>
        <w:tc>
          <w:tcPr>
            <w:tcW w:w="484" w:type="pct"/>
          </w:tcPr>
          <w:p w14:paraId="3C1C5883" w14:textId="37070CB1" w:rsidR="007D09AB" w:rsidRPr="00482B78" w:rsidRDefault="007D09AB" w:rsidP="007D09AB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0.867</w:t>
            </w:r>
          </w:p>
        </w:tc>
      </w:tr>
      <w:tr w:rsidR="007D09AB" w:rsidRPr="00482B78" w14:paraId="40A13374" w14:textId="77777777" w:rsidTr="00F74185">
        <w:tc>
          <w:tcPr>
            <w:tcW w:w="658" w:type="pct"/>
            <w:vMerge/>
          </w:tcPr>
          <w:p w14:paraId="6BD8A056" w14:textId="77777777" w:rsidR="007D09AB" w:rsidRPr="00482B78" w:rsidRDefault="007D09AB" w:rsidP="007D09AB">
            <w:pPr>
              <w:pStyle w:val="ListParagraph"/>
              <w:spacing w:after="120" w:line="240" w:lineRule="auto"/>
              <w:ind w:left="160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14:paraId="708BE4B9" w14:textId="64FBF151" w:rsidR="007D09AB" w:rsidRPr="00482B78" w:rsidRDefault="007D09AB" w:rsidP="007D09AB">
            <w:pPr>
              <w:pStyle w:val="ListParagraph"/>
              <w:spacing w:after="12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SA_C9</w:t>
            </w:r>
          </w:p>
        </w:tc>
        <w:tc>
          <w:tcPr>
            <w:tcW w:w="3371" w:type="pct"/>
          </w:tcPr>
          <w:p w14:paraId="41D2732F" w14:textId="1D7FBA02" w:rsidR="007D09AB" w:rsidRPr="00482B78" w:rsidRDefault="007D09AB" w:rsidP="007D09AB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eastAsiaTheme="minorHAnsi" w:hAnsi="Arial" w:cs="Arial"/>
                <w:sz w:val="20"/>
                <w:szCs w:val="20"/>
              </w:rPr>
              <w:t>CSSR Current suicidal acts (1 month)</w:t>
            </w:r>
          </w:p>
        </w:tc>
        <w:tc>
          <w:tcPr>
            <w:tcW w:w="484" w:type="pct"/>
          </w:tcPr>
          <w:p w14:paraId="4199B428" w14:textId="247EB5D9" w:rsidR="007D09AB" w:rsidRPr="00482B78" w:rsidRDefault="007D09AB" w:rsidP="007D09AB">
            <w:pPr>
              <w:spacing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82B78">
              <w:rPr>
                <w:rFonts w:ascii="Arial" w:hAnsi="Arial" w:cs="Arial"/>
                <w:sz w:val="20"/>
                <w:szCs w:val="20"/>
                <w:lang w:val="en-GB"/>
              </w:rPr>
              <w:t>0.886</w:t>
            </w:r>
          </w:p>
        </w:tc>
      </w:tr>
    </w:tbl>
    <w:p w14:paraId="7F2920BB" w14:textId="219B60C5" w:rsidR="001A0E0B" w:rsidRPr="00482B78" w:rsidRDefault="00F74185" w:rsidP="00B74ADC">
      <w:pPr>
        <w:spacing w:after="0" w:line="480" w:lineRule="auto"/>
        <w:ind w:left="0" w:firstLine="0"/>
        <w:rPr>
          <w:rFonts w:ascii="Arial" w:hAnsi="Arial" w:cs="Arial"/>
          <w:sz w:val="20"/>
          <w:szCs w:val="20"/>
        </w:rPr>
      </w:pPr>
      <w:r w:rsidRPr="00482B78">
        <w:rPr>
          <w:rFonts w:ascii="Arial" w:hAnsi="Arial" w:cs="Arial"/>
          <w:sz w:val="20"/>
          <w:szCs w:val="20"/>
        </w:rPr>
        <w:t xml:space="preserve">SI: suicide ideation; SA: suicide attempt; </w:t>
      </w:r>
      <w:r w:rsidR="001A0E0B" w:rsidRPr="00482B78">
        <w:rPr>
          <w:rFonts w:ascii="Arial" w:hAnsi="Arial" w:cs="Arial"/>
          <w:sz w:val="20"/>
          <w:szCs w:val="20"/>
        </w:rPr>
        <w:t>KMO: The Kaiser-Meyer-Olkin Test; VE: Variance explained; Χ</w:t>
      </w:r>
      <w:r w:rsidR="001A0E0B" w:rsidRPr="00482B78">
        <w:rPr>
          <w:rFonts w:ascii="Arial" w:hAnsi="Arial" w:cs="Arial"/>
          <w:sz w:val="20"/>
          <w:szCs w:val="20"/>
          <w:vertAlign w:val="superscript"/>
        </w:rPr>
        <w:t>2</w:t>
      </w:r>
      <w:r w:rsidR="001A0E0B" w:rsidRPr="00482B78">
        <w:rPr>
          <w:rFonts w:ascii="Arial" w:hAnsi="Arial" w:cs="Arial"/>
          <w:sz w:val="20"/>
          <w:szCs w:val="20"/>
        </w:rPr>
        <w:t>: Bartlett’s test of sphericity.</w:t>
      </w:r>
    </w:p>
    <w:p w14:paraId="3EB21FAA" w14:textId="61055E96" w:rsidR="00C76D73" w:rsidRPr="00482B78" w:rsidRDefault="00350ED7" w:rsidP="00C76D73">
      <w:pPr>
        <w:spacing w:after="0" w:line="276" w:lineRule="auto"/>
        <w:ind w:left="0" w:firstLine="0"/>
        <w:rPr>
          <w:rFonts w:ascii="Arial" w:hAnsi="Arial" w:cs="Arial"/>
          <w:sz w:val="20"/>
          <w:szCs w:val="20"/>
        </w:rPr>
      </w:pPr>
      <w:r w:rsidRPr="00482B78">
        <w:rPr>
          <w:rFonts w:ascii="Arial" w:hAnsi="Arial" w:cs="Arial"/>
          <w:sz w:val="20"/>
          <w:szCs w:val="20"/>
        </w:rPr>
        <w:t>We extracted the</w:t>
      </w:r>
      <w:r w:rsidR="002233AB" w:rsidRPr="00482B78">
        <w:rPr>
          <w:rFonts w:ascii="Arial" w:hAnsi="Arial" w:cs="Arial"/>
          <w:sz w:val="20"/>
          <w:szCs w:val="20"/>
        </w:rPr>
        <w:t xml:space="preserve"> principal component of</w:t>
      </w:r>
      <w:r w:rsidRPr="00482B78">
        <w:rPr>
          <w:rFonts w:ascii="Arial" w:hAnsi="Arial" w:cs="Arial"/>
          <w:sz w:val="20"/>
          <w:szCs w:val="20"/>
        </w:rPr>
        <w:t xml:space="preserve"> “brooding” from RRS item 1, 2, 3, 4, 5, 6, 9, 10, 13, 14, 15, 16, 17, 18, 19, and 22 (KMO=0.933, Bartlett’s χ2=1357.987, </w:t>
      </w:r>
      <w:proofErr w:type="spellStart"/>
      <w:r w:rsidRPr="00482B78">
        <w:rPr>
          <w:rFonts w:ascii="Arial" w:hAnsi="Arial" w:cs="Arial"/>
          <w:sz w:val="20"/>
          <w:szCs w:val="20"/>
        </w:rPr>
        <w:t>df</w:t>
      </w:r>
      <w:proofErr w:type="spellEnd"/>
      <w:r w:rsidRPr="00482B78">
        <w:rPr>
          <w:rFonts w:ascii="Arial" w:hAnsi="Arial" w:cs="Arial"/>
          <w:sz w:val="20"/>
          <w:szCs w:val="20"/>
        </w:rPr>
        <w:t xml:space="preserve">=120, p&lt;0.001, explained variance=58.01%, all loading≥0.6). The “lifetime SI” from SI_LT item 1, 2, 3, 4, 5, 6, 7, 8, 9, and 10 (KMO=0.892, Bartlett’s χ2=1202.750, </w:t>
      </w:r>
      <w:proofErr w:type="spellStart"/>
      <w:r w:rsidRPr="00482B78">
        <w:rPr>
          <w:rFonts w:ascii="Arial" w:hAnsi="Arial" w:cs="Arial"/>
          <w:sz w:val="20"/>
          <w:szCs w:val="20"/>
        </w:rPr>
        <w:t>df</w:t>
      </w:r>
      <w:proofErr w:type="spellEnd"/>
      <w:r w:rsidRPr="00482B78">
        <w:rPr>
          <w:rFonts w:ascii="Arial" w:hAnsi="Arial" w:cs="Arial"/>
          <w:sz w:val="20"/>
          <w:szCs w:val="20"/>
        </w:rPr>
        <w:t xml:space="preserve">=45, p&lt;0.001, explained variance=68.783%, all loading≥0.7). The “current SI” was computed from SI_C item 1, 2, 3, 4, 5, 6, 7, 8, 9, and 10 (KMO=0.867, Bartlett’s χ2=1297.079, </w:t>
      </w:r>
      <w:proofErr w:type="spellStart"/>
      <w:r w:rsidRPr="00482B78">
        <w:rPr>
          <w:rFonts w:ascii="Arial" w:hAnsi="Arial" w:cs="Arial"/>
          <w:sz w:val="20"/>
          <w:szCs w:val="20"/>
        </w:rPr>
        <w:t>df</w:t>
      </w:r>
      <w:proofErr w:type="spellEnd"/>
      <w:r w:rsidRPr="00482B78">
        <w:rPr>
          <w:rFonts w:ascii="Arial" w:hAnsi="Arial" w:cs="Arial"/>
          <w:sz w:val="20"/>
          <w:szCs w:val="20"/>
        </w:rPr>
        <w:t xml:space="preserve">=45, p&lt;0.001, explained variance=66.232%, all loading≥0.6). The “lifetime </w:t>
      </w:r>
      <w:r w:rsidRPr="00482B78">
        <w:rPr>
          <w:rFonts w:ascii="Arial" w:hAnsi="Arial" w:cs="Arial"/>
          <w:sz w:val="20"/>
          <w:szCs w:val="20"/>
        </w:rPr>
        <w:lastRenderedPageBreak/>
        <w:t xml:space="preserve">SA” was computed from SA_LT item 1, 4, 6, 8, and 9 (KMO=0.821, Bartlett’s χ2=679.114, </w:t>
      </w:r>
      <w:proofErr w:type="spellStart"/>
      <w:r w:rsidRPr="00482B78">
        <w:rPr>
          <w:rFonts w:ascii="Arial" w:hAnsi="Arial" w:cs="Arial"/>
          <w:sz w:val="20"/>
          <w:szCs w:val="20"/>
        </w:rPr>
        <w:t>df</w:t>
      </w:r>
      <w:proofErr w:type="spellEnd"/>
      <w:r w:rsidRPr="00482B78">
        <w:rPr>
          <w:rFonts w:ascii="Arial" w:hAnsi="Arial" w:cs="Arial"/>
          <w:sz w:val="20"/>
          <w:szCs w:val="20"/>
        </w:rPr>
        <w:t xml:space="preserve">=10, p&lt;0.001, explained variance=77.791%, all loading≥0.8). The “current SA” was computed from SA_C item 1, 2, 6, 8, and 9 (KMO=0.714, Bartlett’s χ2=617.758, </w:t>
      </w:r>
      <w:proofErr w:type="spellStart"/>
      <w:r w:rsidRPr="00482B78">
        <w:rPr>
          <w:rFonts w:ascii="Arial" w:hAnsi="Arial" w:cs="Arial"/>
          <w:sz w:val="20"/>
          <w:szCs w:val="20"/>
        </w:rPr>
        <w:t>df</w:t>
      </w:r>
      <w:proofErr w:type="spellEnd"/>
      <w:r w:rsidRPr="00482B78">
        <w:rPr>
          <w:rFonts w:ascii="Arial" w:hAnsi="Arial" w:cs="Arial"/>
          <w:sz w:val="20"/>
          <w:szCs w:val="20"/>
        </w:rPr>
        <w:t>=10, p&lt;0.001, explained variance=69.987%, all loading≥0.6). The lifetime SB was conceptualized by lifetime SI and SA.</w:t>
      </w:r>
      <w:r w:rsidR="00C76D73" w:rsidRPr="00482B78">
        <w:rPr>
          <w:rFonts w:ascii="Arial" w:hAnsi="Arial" w:cs="Arial"/>
          <w:sz w:val="20"/>
          <w:szCs w:val="20"/>
        </w:rPr>
        <w:t xml:space="preserve"> The current SB was conceptualized by current SI and SA. The </w:t>
      </w:r>
      <w:r w:rsidR="004C7C3D" w:rsidRPr="00482B78">
        <w:rPr>
          <w:rFonts w:ascii="Arial" w:hAnsi="Arial" w:cs="Arial"/>
          <w:sz w:val="20"/>
          <w:szCs w:val="20"/>
        </w:rPr>
        <w:t>“</w:t>
      </w:r>
      <w:r w:rsidR="00C76D73" w:rsidRPr="00482B78">
        <w:rPr>
          <w:rFonts w:ascii="Arial" w:hAnsi="Arial" w:cs="Arial"/>
          <w:sz w:val="20"/>
          <w:szCs w:val="20"/>
        </w:rPr>
        <w:t>all SB</w:t>
      </w:r>
      <w:r w:rsidR="004C7C3D" w:rsidRPr="00482B78">
        <w:rPr>
          <w:rFonts w:ascii="Arial" w:hAnsi="Arial" w:cs="Arial"/>
          <w:sz w:val="20"/>
          <w:szCs w:val="20"/>
        </w:rPr>
        <w:t>”</w:t>
      </w:r>
      <w:r w:rsidR="00C76D73" w:rsidRPr="00482B78">
        <w:rPr>
          <w:rFonts w:ascii="Arial" w:hAnsi="Arial" w:cs="Arial"/>
          <w:sz w:val="20"/>
          <w:szCs w:val="20"/>
        </w:rPr>
        <w:t xml:space="preserve"> was conceptualized by lifetime SB and current SB.</w:t>
      </w:r>
    </w:p>
    <w:p w14:paraId="75416C19" w14:textId="52758B82" w:rsidR="00C76D73" w:rsidRDefault="00C76D73" w:rsidP="00C76D73">
      <w:pPr>
        <w:spacing w:after="0" w:line="276" w:lineRule="auto"/>
        <w:ind w:left="0" w:firstLine="0"/>
        <w:rPr>
          <w:rFonts w:ascii="Arial" w:hAnsi="Arial" w:cs="Arial"/>
          <w:sz w:val="20"/>
          <w:szCs w:val="20"/>
        </w:rPr>
      </w:pPr>
    </w:p>
    <w:p w14:paraId="1B6A5729" w14:textId="30CF53C3" w:rsidR="003248CD" w:rsidRPr="003248CD" w:rsidRDefault="003248CD" w:rsidP="003248CD">
      <w:pPr>
        <w:spacing w:after="0" w:line="276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3248CD">
        <w:rPr>
          <w:rFonts w:ascii="Arial" w:hAnsi="Arial" w:cs="Arial"/>
          <w:b/>
          <w:bCs/>
          <w:sz w:val="20"/>
          <w:szCs w:val="20"/>
        </w:rPr>
        <w:t xml:space="preserve">This table summarizes from: </w:t>
      </w:r>
    </w:p>
    <w:p w14:paraId="1DE1BB43" w14:textId="2A778056" w:rsidR="000560B5" w:rsidRPr="00482B78" w:rsidRDefault="009C3AB4" w:rsidP="00765395">
      <w:pPr>
        <w:spacing w:after="0" w:line="276" w:lineRule="auto"/>
        <w:ind w:left="720" w:hanging="720"/>
        <w:rPr>
          <w:rFonts w:ascii="Arial" w:hAnsi="Arial" w:cs="Arial"/>
          <w:sz w:val="20"/>
          <w:szCs w:val="20"/>
        </w:rPr>
      </w:pPr>
      <w:r w:rsidRPr="009C3AB4">
        <w:rPr>
          <w:rFonts w:ascii="Arial" w:hAnsi="Arial" w:cs="Arial"/>
          <w:sz w:val="20"/>
          <w:szCs w:val="20"/>
        </w:rPr>
        <w:t xml:space="preserve">Vasupanrajit A, Maes M, </w:t>
      </w:r>
      <w:proofErr w:type="spellStart"/>
      <w:r w:rsidRPr="009C3AB4">
        <w:rPr>
          <w:rFonts w:ascii="Arial" w:hAnsi="Arial" w:cs="Arial"/>
          <w:sz w:val="20"/>
          <w:szCs w:val="20"/>
        </w:rPr>
        <w:t>Jirakran</w:t>
      </w:r>
      <w:proofErr w:type="spellEnd"/>
      <w:r w:rsidRPr="009C3AB4">
        <w:rPr>
          <w:rFonts w:ascii="Arial" w:hAnsi="Arial" w:cs="Arial"/>
          <w:sz w:val="20"/>
          <w:szCs w:val="20"/>
        </w:rPr>
        <w:t xml:space="preserve"> K, </w:t>
      </w:r>
      <w:proofErr w:type="spellStart"/>
      <w:r w:rsidRPr="009C3AB4">
        <w:rPr>
          <w:rFonts w:ascii="Arial" w:hAnsi="Arial" w:cs="Arial"/>
          <w:sz w:val="20"/>
          <w:szCs w:val="20"/>
        </w:rPr>
        <w:t>Tunvirachaisakul</w:t>
      </w:r>
      <w:proofErr w:type="spellEnd"/>
      <w:r w:rsidRPr="009C3AB4">
        <w:rPr>
          <w:rFonts w:ascii="Arial" w:hAnsi="Arial" w:cs="Arial"/>
          <w:sz w:val="20"/>
          <w:szCs w:val="20"/>
        </w:rPr>
        <w:t xml:space="preserve"> C. </w:t>
      </w:r>
      <w:proofErr w:type="gramStart"/>
      <w:r w:rsidRPr="009C3AB4">
        <w:rPr>
          <w:rFonts w:ascii="Arial" w:hAnsi="Arial" w:cs="Arial"/>
          <w:sz w:val="20"/>
          <w:szCs w:val="20"/>
        </w:rPr>
        <w:t>Brooding</w:t>
      </w:r>
      <w:proofErr w:type="gramEnd"/>
      <w:r w:rsidRPr="009C3AB4">
        <w:rPr>
          <w:rFonts w:ascii="Arial" w:hAnsi="Arial" w:cs="Arial"/>
          <w:sz w:val="20"/>
          <w:szCs w:val="20"/>
        </w:rPr>
        <w:t xml:space="preserve"> and neuroticism are strongly interrelated manifestations of the phenome of depression. 2023;14. doi:10.3389/fpsyt.2023.1249839</w:t>
      </w:r>
    </w:p>
    <w:p w14:paraId="5E539918" w14:textId="69DCE4CE" w:rsidR="00350ED7" w:rsidRPr="00482B78" w:rsidRDefault="00350ED7" w:rsidP="00765395">
      <w:pPr>
        <w:spacing w:after="0" w:line="276" w:lineRule="auto"/>
        <w:ind w:left="720" w:hanging="720"/>
        <w:rPr>
          <w:rFonts w:ascii="Arial" w:hAnsi="Arial" w:cs="Arial"/>
          <w:sz w:val="20"/>
          <w:szCs w:val="20"/>
        </w:rPr>
      </w:pPr>
    </w:p>
    <w:sectPr w:rsidR="00350ED7" w:rsidRPr="00482B78" w:rsidSect="001B6BF6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D3D8C"/>
    <w:multiLevelType w:val="hybridMultilevel"/>
    <w:tmpl w:val="E4AAE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3293"/>
    <w:multiLevelType w:val="hybridMultilevel"/>
    <w:tmpl w:val="F098A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30044"/>
    <w:multiLevelType w:val="hybridMultilevel"/>
    <w:tmpl w:val="DC64A46E"/>
    <w:lvl w:ilvl="0" w:tplc="A5C64F4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8E63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656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2EA5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C400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AECC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B24E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285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B61C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347EFB"/>
    <w:multiLevelType w:val="hybridMultilevel"/>
    <w:tmpl w:val="E4AAEF2A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038387559">
    <w:abstractNumId w:val="2"/>
  </w:num>
  <w:num w:numId="2" w16cid:durableId="851530243">
    <w:abstractNumId w:val="0"/>
  </w:num>
  <w:num w:numId="3" w16cid:durableId="744448701">
    <w:abstractNumId w:val="3"/>
  </w:num>
  <w:num w:numId="4" w16cid:durableId="1555435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32"/>
    <w:rsid w:val="000560B5"/>
    <w:rsid w:val="000A0D42"/>
    <w:rsid w:val="000D0152"/>
    <w:rsid w:val="000E4E6C"/>
    <w:rsid w:val="00107DA2"/>
    <w:rsid w:val="00124424"/>
    <w:rsid w:val="00190A41"/>
    <w:rsid w:val="001A0E0B"/>
    <w:rsid w:val="001B6BF6"/>
    <w:rsid w:val="001C6245"/>
    <w:rsid w:val="001E5E41"/>
    <w:rsid w:val="002233AB"/>
    <w:rsid w:val="00223678"/>
    <w:rsid w:val="002971D0"/>
    <w:rsid w:val="002E6470"/>
    <w:rsid w:val="00317A1E"/>
    <w:rsid w:val="003248CD"/>
    <w:rsid w:val="00350ED7"/>
    <w:rsid w:val="00390639"/>
    <w:rsid w:val="003A40DE"/>
    <w:rsid w:val="003F4386"/>
    <w:rsid w:val="004028F2"/>
    <w:rsid w:val="00444A50"/>
    <w:rsid w:val="0044642F"/>
    <w:rsid w:val="00466A06"/>
    <w:rsid w:val="004711C4"/>
    <w:rsid w:val="00482B78"/>
    <w:rsid w:val="00486FAD"/>
    <w:rsid w:val="00497F07"/>
    <w:rsid w:val="004A64CC"/>
    <w:rsid w:val="004C7C3D"/>
    <w:rsid w:val="00511982"/>
    <w:rsid w:val="0059234E"/>
    <w:rsid w:val="005E7470"/>
    <w:rsid w:val="00606032"/>
    <w:rsid w:val="00621EBD"/>
    <w:rsid w:val="00657641"/>
    <w:rsid w:val="00722EFB"/>
    <w:rsid w:val="00764228"/>
    <w:rsid w:val="00765395"/>
    <w:rsid w:val="00771FF7"/>
    <w:rsid w:val="0079732F"/>
    <w:rsid w:val="007D09AB"/>
    <w:rsid w:val="00823FBD"/>
    <w:rsid w:val="008310F2"/>
    <w:rsid w:val="00886669"/>
    <w:rsid w:val="00930E5C"/>
    <w:rsid w:val="009324BB"/>
    <w:rsid w:val="009426A9"/>
    <w:rsid w:val="00974191"/>
    <w:rsid w:val="009C3AB4"/>
    <w:rsid w:val="009F42C1"/>
    <w:rsid w:val="009F7EBD"/>
    <w:rsid w:val="00A4084E"/>
    <w:rsid w:val="00AE185A"/>
    <w:rsid w:val="00AF0B49"/>
    <w:rsid w:val="00B40741"/>
    <w:rsid w:val="00B46AFC"/>
    <w:rsid w:val="00B74ADC"/>
    <w:rsid w:val="00BA0094"/>
    <w:rsid w:val="00BA0BDA"/>
    <w:rsid w:val="00BF6F96"/>
    <w:rsid w:val="00C23F79"/>
    <w:rsid w:val="00C70A11"/>
    <w:rsid w:val="00C76D73"/>
    <w:rsid w:val="00C8727C"/>
    <w:rsid w:val="00C90D1F"/>
    <w:rsid w:val="00C93BE9"/>
    <w:rsid w:val="00CD6562"/>
    <w:rsid w:val="00CD67E5"/>
    <w:rsid w:val="00D1759C"/>
    <w:rsid w:val="00D24B88"/>
    <w:rsid w:val="00D2595A"/>
    <w:rsid w:val="00D766FA"/>
    <w:rsid w:val="00DA6C11"/>
    <w:rsid w:val="00DB4993"/>
    <w:rsid w:val="00EE1643"/>
    <w:rsid w:val="00F20F02"/>
    <w:rsid w:val="00F47095"/>
    <w:rsid w:val="00F7043E"/>
    <w:rsid w:val="00F71843"/>
    <w:rsid w:val="00F74185"/>
    <w:rsid w:val="00FA236A"/>
    <w:rsid w:val="00FD346F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BBBE4"/>
  <w15:chartTrackingRefBased/>
  <w15:docId w15:val="{5EA17C4E-326B-4BAA-85CE-5757BBFF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E0B"/>
    <w:pPr>
      <w:spacing w:after="3" w:line="48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603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F7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641"/>
    <w:pPr>
      <w:ind w:left="720"/>
      <w:contextualSpacing/>
    </w:pPr>
    <w:rPr>
      <w:rFonts w:cs="Angsana New"/>
    </w:rPr>
  </w:style>
  <w:style w:type="table" w:customStyle="1" w:styleId="TableGrid1">
    <w:name w:val="Table Grid1"/>
    <w:basedOn w:val="TableNormal"/>
    <w:next w:val="TableGrid"/>
    <w:uiPriority w:val="39"/>
    <w:rsid w:val="001A0E0B"/>
    <w:pPr>
      <w:spacing w:after="0" w:line="240" w:lineRule="auto"/>
      <w:jc w:val="thaiDistribute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Vasupanrajit</dc:creator>
  <cp:keywords/>
  <dc:description/>
  <cp:lastModifiedBy>A Vasupanrajit</cp:lastModifiedBy>
  <cp:revision>6</cp:revision>
  <dcterms:created xsi:type="dcterms:W3CDTF">2024-03-17T07:31:00Z</dcterms:created>
  <dcterms:modified xsi:type="dcterms:W3CDTF">2024-03-17T08:24:00Z</dcterms:modified>
</cp:coreProperties>
</file>