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B7C2" w14:textId="7E3C445D" w:rsidR="00710514" w:rsidRPr="00974ED1" w:rsidRDefault="00710514" w:rsidP="00710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16666658"/>
      <w:r w:rsidRPr="00974ED1">
        <w:rPr>
          <w:rFonts w:asciiTheme="majorBidi" w:eastAsia="Times New Roman" w:hAnsiTheme="majorBidi" w:cstheme="majorBidi"/>
          <w:sz w:val="24"/>
          <w:szCs w:val="24"/>
        </w:rPr>
        <w:t xml:space="preserve">Supplemental </w:t>
      </w:r>
      <w:r w:rsidRPr="00974ED1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Table </w:t>
      </w:r>
      <w:r w:rsidR="00312603">
        <w:rPr>
          <w:rFonts w:asciiTheme="majorBidi" w:eastAsia="Times New Roman" w:hAnsiTheme="majorBidi" w:cstheme="majorBidi"/>
          <w:b/>
          <w:bCs/>
          <w:sz w:val="24"/>
          <w:szCs w:val="24"/>
        </w:rPr>
        <w:t>1</w:t>
      </w:r>
      <w:r w:rsidRPr="00974ED1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974ED1">
        <w:rPr>
          <w:rFonts w:asciiTheme="majorBidi" w:eastAsia="Times New Roman" w:hAnsiTheme="majorBidi" w:cstheme="majorBidi"/>
          <w:sz w:val="24"/>
          <w:szCs w:val="24"/>
        </w:rPr>
        <w:t xml:space="preserve"> Subdomains of the Hill-Bone CHBPTS scores for high blood </w:t>
      </w:r>
      <w:proofErr w:type="spellStart"/>
      <w:r w:rsidRPr="00974ED1">
        <w:rPr>
          <w:rFonts w:asciiTheme="majorBidi" w:eastAsia="Times New Roman" w:hAnsiTheme="majorBidi" w:cstheme="majorBidi"/>
          <w:sz w:val="24"/>
          <w:szCs w:val="24"/>
        </w:rPr>
        <w:t>pressuremedication</w:t>
      </w:r>
      <w:proofErr w:type="spellEnd"/>
      <w:r w:rsidRPr="00974ED1">
        <w:rPr>
          <w:rFonts w:asciiTheme="majorBidi" w:eastAsia="Times New Roman" w:hAnsiTheme="majorBidi" w:cstheme="majorBidi"/>
          <w:sz w:val="24"/>
          <w:szCs w:val="24"/>
        </w:rPr>
        <w:t xml:space="preserve"> adherence</w:t>
      </w:r>
    </w:p>
    <w:tbl>
      <w:tblPr>
        <w:tblW w:w="9630" w:type="dxa"/>
        <w:tblInd w:w="-180" w:type="dxa"/>
        <w:tblLook w:val="04A0" w:firstRow="1" w:lastRow="0" w:firstColumn="1" w:lastColumn="0" w:noHBand="0" w:noVBand="1"/>
      </w:tblPr>
      <w:tblGrid>
        <w:gridCol w:w="2552"/>
        <w:gridCol w:w="1276"/>
        <w:gridCol w:w="1418"/>
        <w:gridCol w:w="708"/>
        <w:gridCol w:w="1985"/>
        <w:gridCol w:w="1691"/>
      </w:tblGrid>
      <w:tr w:rsidR="00710514" w:rsidRPr="00974ED1" w14:paraId="3B3C0DAF" w14:textId="77777777" w:rsidTr="00644B3C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DBC4752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bookmarkStart w:id="1" w:name="_Hlk116666653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7B08F75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Number of questions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204D929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Mean of the subscale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F0BC1C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7114C40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Range (minimum - maximum)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44B051B9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Mean (total score/number of questions) </w:t>
            </w:r>
          </w:p>
        </w:tc>
      </w:tr>
      <w:tr w:rsidR="00710514" w:rsidRPr="00974ED1" w14:paraId="0904D266" w14:textId="77777777" w:rsidTr="00644B3C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5C67F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Reduced sodium intake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CBA65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7A0BD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5.28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49A6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C6116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3 - 12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6587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1.76</w:t>
            </w:r>
          </w:p>
        </w:tc>
      </w:tr>
      <w:tr w:rsidR="00710514" w:rsidRPr="00974ED1" w14:paraId="2DEB454F" w14:textId="77777777" w:rsidTr="00644B3C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9084B2E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Appointment keeping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E38D90F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5EBFAE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3.58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90448E8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46DA47A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2 - 8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D4BBF0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1.79</w:t>
            </w:r>
          </w:p>
        </w:tc>
      </w:tr>
      <w:tr w:rsidR="00710514" w:rsidRPr="00974ED1" w14:paraId="326DD85B" w14:textId="77777777" w:rsidTr="00644B3C">
        <w:trPr>
          <w:trHeight w:val="32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CEA72A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Medicine taking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EFCA54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31CAB7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12.37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3A8BEC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16B47B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9 - 36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167AB3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1.37</w:t>
            </w:r>
          </w:p>
        </w:tc>
      </w:tr>
      <w:tr w:rsidR="00710514" w:rsidRPr="00974ED1" w14:paraId="36236525" w14:textId="77777777" w:rsidTr="00644B3C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B11DECB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Hill-Bone score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79CF361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1B319DB7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21.23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97C4846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4.95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0FED9A9F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14 - 56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9517C89" w14:textId="77777777" w:rsidR="00710514" w:rsidRPr="00974ED1" w:rsidRDefault="00710514" w:rsidP="00644B3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4ED1">
              <w:rPr>
                <w:rFonts w:asciiTheme="majorBidi" w:eastAsia="Times New Roman" w:hAnsiTheme="majorBidi" w:cstheme="majorBidi"/>
                <w:sz w:val="24"/>
                <w:szCs w:val="24"/>
              </w:rPr>
              <w:t>1.52</w:t>
            </w:r>
          </w:p>
        </w:tc>
      </w:tr>
    </w:tbl>
    <w:bookmarkEnd w:id="1"/>
    <w:p w14:paraId="0D36A498" w14:textId="5ABDB143" w:rsidR="00710514" w:rsidRPr="00710514" w:rsidRDefault="00710514" w:rsidP="00710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974ED1">
        <w:rPr>
          <w:rFonts w:asciiTheme="majorBidi" w:eastAsia="Times New Roman" w:hAnsiTheme="majorBidi" w:cstheme="majorBidi"/>
          <w:sz w:val="24"/>
          <w:szCs w:val="24"/>
        </w:rPr>
        <w:t xml:space="preserve">Notes: The mean total score is out of 4 for all the variables. </w:t>
      </w:r>
      <w:bookmarkEnd w:id="0"/>
    </w:p>
    <w:sectPr w:rsidR="00710514" w:rsidRPr="00710514" w:rsidSect="00633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14"/>
    <w:rsid w:val="00312603"/>
    <w:rsid w:val="00633384"/>
    <w:rsid w:val="0071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21C7D"/>
  <w15:chartTrackingRefBased/>
  <w15:docId w15:val="{446C3044-5985-4F1C-876A-06E3A407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14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1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 Farah</dc:creator>
  <cp:keywords/>
  <dc:description/>
  <cp:lastModifiedBy>randa Farah</cp:lastModifiedBy>
  <cp:revision>2</cp:revision>
  <dcterms:created xsi:type="dcterms:W3CDTF">2023-12-27T18:00:00Z</dcterms:created>
  <dcterms:modified xsi:type="dcterms:W3CDTF">2024-01-09T16:47:00Z</dcterms:modified>
</cp:coreProperties>
</file>