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2551E" w14:textId="29130C4E" w:rsidR="003D0591" w:rsidRDefault="003D0591" w:rsidP="00335C7E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  <w:r>
        <w:rPr>
          <w:rFonts w:ascii="Arial" w:hAnsi="Arial" w:cs="Times New Roman"/>
          <w:noProof/>
          <w:kern w:val="0"/>
          <w:sz w:val="20"/>
          <w:szCs w:val="24"/>
          <w:lang w:eastAsia="en-US"/>
        </w:rPr>
        <w:drawing>
          <wp:inline distT="0" distB="0" distL="0" distR="0" wp14:anchorId="5ACBC97A" wp14:editId="4A161315">
            <wp:extent cx="5130800" cy="1727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F3A9" w14:textId="77777777" w:rsidR="003D0591" w:rsidRDefault="00335C7E" w:rsidP="003D0591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  <w:r w:rsidRPr="005741A0">
        <w:rPr>
          <w:rFonts w:ascii="Arial" w:hAnsi="Arial" w:cs="Times New Roman" w:hint="eastAsia"/>
          <w:kern w:val="0"/>
          <w:sz w:val="20"/>
          <w:szCs w:val="24"/>
          <w:lang w:eastAsia="en-US"/>
        </w:rPr>
        <w:t>Fig</w:t>
      </w:r>
      <w:r w:rsidRPr="005741A0">
        <w:rPr>
          <w:rFonts w:ascii="Arial" w:hAnsi="Arial" w:cs="Times New Roman"/>
          <w:kern w:val="0"/>
          <w:sz w:val="20"/>
          <w:szCs w:val="24"/>
          <w:lang w:eastAsia="en-US"/>
        </w:rPr>
        <w:t>ure Supplementary 1</w:t>
      </w:r>
    </w:p>
    <w:p w14:paraId="4FC6A2DF" w14:textId="02234B93" w:rsidR="003D0591" w:rsidRDefault="003D0591" w:rsidP="003D0591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hdWGCNA Dendrogram indicating four modules labeled as 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M1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M2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M3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, and 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M4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, each marked with different colors, derived from the E1 cell subpopulation.</w:t>
      </w:r>
    </w:p>
    <w:p w14:paraId="7DEE1273" w14:textId="77777777" w:rsidR="003D0591" w:rsidRPr="003D0591" w:rsidRDefault="003D0591" w:rsidP="003D0591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</w:p>
    <w:p w14:paraId="37C11C6C" w14:textId="2F9B74AB" w:rsidR="003D0591" w:rsidRDefault="003D0591">
      <w:pPr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 w:hint="eastAsia"/>
          <w:noProof/>
          <w:kern w:val="0"/>
          <w:sz w:val="24"/>
        </w:rPr>
        <w:drawing>
          <wp:inline distT="0" distB="0" distL="0" distR="0" wp14:anchorId="2A9738F5" wp14:editId="1261E6CF">
            <wp:extent cx="5270500" cy="42278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942F" w14:textId="77777777" w:rsidR="003D0591" w:rsidRDefault="003D0591" w:rsidP="003D0591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Figure S</w:t>
      </w:r>
      <w:r>
        <w:rPr>
          <w:rFonts w:ascii="Arial" w:hAnsi="Arial" w:cs="Times New Roman"/>
          <w:kern w:val="0"/>
          <w:sz w:val="20"/>
          <w:szCs w:val="24"/>
          <w:lang w:eastAsia="en-US"/>
        </w:rPr>
        <w:t xml:space="preserve">upplementary </w:t>
      </w:r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2</w:t>
      </w:r>
    </w:p>
    <w:p w14:paraId="79D7A11B" w14:textId="3A283852" w:rsidR="003D0591" w:rsidRDefault="003D0591" w:rsidP="003D0591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Spearman correlation analysis between the remaining eight 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DEGs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 of 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SSc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 xml:space="preserve"> skin and the EndMT pathway, with a correlation coefficient (</w:t>
      </w:r>
      <w:proofErr w:type="spellStart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cor</w:t>
      </w:r>
      <w:proofErr w:type="spellEnd"/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) &lt; 0.5.</w:t>
      </w:r>
    </w:p>
    <w:p w14:paraId="34057BC7" w14:textId="79144F10" w:rsidR="00E9086D" w:rsidRDefault="00E9086D" w:rsidP="003D0591">
      <w:pPr>
        <w:spacing w:line="480" w:lineRule="auto"/>
        <w:rPr>
          <w:rFonts w:ascii="Arial" w:hAnsi="Arial" w:cs="Times New Roman" w:hint="eastAsia"/>
          <w:kern w:val="0"/>
          <w:sz w:val="20"/>
          <w:szCs w:val="24"/>
        </w:rPr>
      </w:pPr>
      <w:proofErr w:type="spellStart"/>
      <w:r>
        <w:rPr>
          <w:rFonts w:ascii="Arial" w:hAnsi="Arial" w:cs="Times New Roman" w:hint="eastAsia"/>
          <w:kern w:val="0"/>
          <w:sz w:val="20"/>
          <w:szCs w:val="24"/>
        </w:rPr>
        <w:lastRenderedPageBreak/>
        <w:t>S</w:t>
      </w:r>
      <w:r>
        <w:rPr>
          <w:rFonts w:ascii="Arial" w:hAnsi="Arial" w:cs="Times New Roman"/>
          <w:kern w:val="0"/>
          <w:sz w:val="20"/>
          <w:szCs w:val="24"/>
        </w:rPr>
        <w:t>3</w:t>
      </w:r>
      <w:proofErr w:type="spellEnd"/>
    </w:p>
    <w:p w14:paraId="51115D1A" w14:textId="3389B0F1" w:rsidR="00E9086D" w:rsidRDefault="00E9086D" w:rsidP="003D0591">
      <w:pPr>
        <w:spacing w:line="480" w:lineRule="auto"/>
      </w:pPr>
      <w:r>
        <w:rPr>
          <w:noProof/>
        </w:rPr>
        <w:drawing>
          <wp:inline distT="0" distB="0" distL="0" distR="0" wp14:anchorId="4455E212" wp14:editId="2273B838">
            <wp:extent cx="5270500" cy="3717290"/>
            <wp:effectExtent l="0" t="0" r="0" b="381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0558" w14:textId="687ABA12" w:rsidR="00E9086D" w:rsidRDefault="00E9086D" w:rsidP="00E9086D">
      <w:pPr>
        <w:spacing w:line="480" w:lineRule="auto"/>
        <w:rPr>
          <w:rFonts w:ascii="Arial" w:hAnsi="Arial" w:cs="Times New Roman"/>
          <w:kern w:val="0"/>
          <w:sz w:val="20"/>
          <w:szCs w:val="24"/>
          <w:lang w:eastAsia="en-US"/>
        </w:rPr>
      </w:pPr>
      <w:r w:rsidRPr="003D0591">
        <w:rPr>
          <w:rFonts w:ascii="Arial" w:hAnsi="Arial" w:cs="Times New Roman"/>
          <w:kern w:val="0"/>
          <w:sz w:val="20"/>
          <w:szCs w:val="24"/>
          <w:lang w:eastAsia="en-US"/>
        </w:rPr>
        <w:t>Figure S</w:t>
      </w:r>
      <w:r>
        <w:rPr>
          <w:rFonts w:ascii="Arial" w:hAnsi="Arial" w:cs="Times New Roman"/>
          <w:kern w:val="0"/>
          <w:sz w:val="20"/>
          <w:szCs w:val="24"/>
          <w:lang w:eastAsia="en-US"/>
        </w:rPr>
        <w:t xml:space="preserve">upplementary </w:t>
      </w:r>
      <w:r>
        <w:rPr>
          <w:rFonts w:ascii="Arial" w:hAnsi="Arial" w:cs="Times New Roman"/>
          <w:kern w:val="0"/>
          <w:sz w:val="20"/>
          <w:szCs w:val="24"/>
          <w:lang w:eastAsia="en-US"/>
        </w:rPr>
        <w:t>3</w:t>
      </w:r>
    </w:p>
    <w:p w14:paraId="0E2A3F10" w14:textId="69BA2F91" w:rsidR="00E9086D" w:rsidRPr="005635EE" w:rsidRDefault="005635EE" w:rsidP="003D0591">
      <w:pPr>
        <w:spacing w:line="480" w:lineRule="auto"/>
        <w:rPr>
          <w:rFonts w:ascii="Arial" w:hAnsi="Arial" w:cs="Times New Roman" w:hint="eastAsia"/>
          <w:kern w:val="0"/>
          <w:sz w:val="20"/>
          <w:szCs w:val="24"/>
          <w:lang w:eastAsia="en-US"/>
        </w:rPr>
      </w:pPr>
      <w:r w:rsidRPr="005635EE">
        <w:rPr>
          <w:rFonts w:ascii="Arial" w:hAnsi="Arial" w:cs="Times New Roman"/>
          <w:kern w:val="0"/>
          <w:sz w:val="20"/>
          <w:szCs w:val="24"/>
          <w:lang w:eastAsia="en-US"/>
        </w:rPr>
        <w:t>The sequencing flow chart and key findings of this study</w:t>
      </w:r>
    </w:p>
    <w:sectPr w:rsidR="00E9086D" w:rsidRPr="005635EE" w:rsidSect="00074E2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7E"/>
    <w:rsid w:val="00040AC6"/>
    <w:rsid w:val="00074E2B"/>
    <w:rsid w:val="00086B7D"/>
    <w:rsid w:val="000D39CD"/>
    <w:rsid w:val="000D462C"/>
    <w:rsid w:val="000F343A"/>
    <w:rsid w:val="00114B51"/>
    <w:rsid w:val="00137C0B"/>
    <w:rsid w:val="0019557E"/>
    <w:rsid w:val="002177E6"/>
    <w:rsid w:val="00231DA9"/>
    <w:rsid w:val="002437B1"/>
    <w:rsid w:val="002908B0"/>
    <w:rsid w:val="00291E20"/>
    <w:rsid w:val="002D0856"/>
    <w:rsid w:val="002F15E6"/>
    <w:rsid w:val="00335C7E"/>
    <w:rsid w:val="003573AE"/>
    <w:rsid w:val="003620BC"/>
    <w:rsid w:val="00387E7B"/>
    <w:rsid w:val="003B1505"/>
    <w:rsid w:val="003D0591"/>
    <w:rsid w:val="00445DED"/>
    <w:rsid w:val="00500428"/>
    <w:rsid w:val="00515952"/>
    <w:rsid w:val="00562C97"/>
    <w:rsid w:val="005635EE"/>
    <w:rsid w:val="005B37CE"/>
    <w:rsid w:val="00615C2F"/>
    <w:rsid w:val="00645221"/>
    <w:rsid w:val="00660FA7"/>
    <w:rsid w:val="006A2D4B"/>
    <w:rsid w:val="00782FDF"/>
    <w:rsid w:val="007B579A"/>
    <w:rsid w:val="00803F90"/>
    <w:rsid w:val="008E7BFE"/>
    <w:rsid w:val="00987F7A"/>
    <w:rsid w:val="009A4F59"/>
    <w:rsid w:val="009B1FC2"/>
    <w:rsid w:val="009C202E"/>
    <w:rsid w:val="009F6B7E"/>
    <w:rsid w:val="00A212A0"/>
    <w:rsid w:val="00A44702"/>
    <w:rsid w:val="00A47FCD"/>
    <w:rsid w:val="00A55821"/>
    <w:rsid w:val="00A66F3F"/>
    <w:rsid w:val="00A80BA9"/>
    <w:rsid w:val="00AE45F2"/>
    <w:rsid w:val="00B035BD"/>
    <w:rsid w:val="00B57022"/>
    <w:rsid w:val="00B859DA"/>
    <w:rsid w:val="00BD0F16"/>
    <w:rsid w:val="00C22338"/>
    <w:rsid w:val="00C60922"/>
    <w:rsid w:val="00C942B8"/>
    <w:rsid w:val="00CA1C79"/>
    <w:rsid w:val="00D56F13"/>
    <w:rsid w:val="00D97C3D"/>
    <w:rsid w:val="00DE33AC"/>
    <w:rsid w:val="00E6091F"/>
    <w:rsid w:val="00E64675"/>
    <w:rsid w:val="00E80943"/>
    <w:rsid w:val="00E9086D"/>
    <w:rsid w:val="00EC0239"/>
    <w:rsid w:val="00EC1F08"/>
    <w:rsid w:val="00ED450E"/>
    <w:rsid w:val="00EE50FD"/>
    <w:rsid w:val="00EE7EE2"/>
    <w:rsid w:val="00F17948"/>
    <w:rsid w:val="00F310D7"/>
    <w:rsid w:val="00F368CC"/>
    <w:rsid w:val="00F40FF1"/>
    <w:rsid w:val="00F50471"/>
    <w:rsid w:val="00FD099F"/>
    <w:rsid w:val="00FD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48983A"/>
  <w15:chartTrackingRefBased/>
  <w15:docId w15:val="{64FFCD8E-1F9F-2C46-AF25-C4D245C0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C7E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0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Peiqiu Zhu</dc:creator>
  <cp:keywords/>
  <dc:description/>
  <cp:lastModifiedBy>Peiqiu Zhu</cp:lastModifiedBy>
  <cp:revision>6</cp:revision>
  <dcterms:created xsi:type="dcterms:W3CDTF">2022-02-09T23:19:00Z</dcterms:created>
  <dcterms:modified xsi:type="dcterms:W3CDTF">2024-03-16T04:08:00Z</dcterms:modified>
</cp:coreProperties>
</file>