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40" w:type="dxa"/>
        <w:tblLook w:val="04A0" w:firstRow="1" w:lastRow="0" w:firstColumn="1" w:lastColumn="0" w:noHBand="0" w:noVBand="1"/>
      </w:tblPr>
      <w:tblGrid>
        <w:gridCol w:w="3760"/>
        <w:gridCol w:w="2540"/>
        <w:gridCol w:w="2540"/>
      </w:tblGrid>
      <w:tr w:rsidR="003A226E" w:rsidRPr="00C515DF" w14:paraId="60C87985" w14:textId="77777777" w:rsidTr="005F456D">
        <w:trPr>
          <w:trHeight w:val="324"/>
        </w:trPr>
        <w:tc>
          <w:tcPr>
            <w:tcW w:w="8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15F0F" w14:textId="77777777" w:rsidR="003A226E" w:rsidRPr="00C515DF" w:rsidRDefault="003A226E" w:rsidP="005F456D">
            <w:pPr>
              <w:jc w:val="center"/>
              <w:rPr>
                <w:color w:val="000000"/>
                <w:lang w:val="en-US" w:eastAsia="en-US"/>
              </w:rPr>
            </w:pPr>
            <w:r w:rsidRPr="00C515DF">
              <w:rPr>
                <w:color w:val="000000"/>
                <w:lang w:val="en-US"/>
              </w:rPr>
              <w:t>Table S1 Multivariable linear regression estimates of insomnia symptoms (0-12) by chronic diseases and other background characteristics</w:t>
            </w:r>
          </w:p>
        </w:tc>
      </w:tr>
      <w:tr w:rsidR="003A226E" w:rsidRPr="00C515DF" w14:paraId="75B751E5" w14:textId="77777777" w:rsidTr="005F456D">
        <w:trPr>
          <w:trHeight w:val="324"/>
        </w:trPr>
        <w:tc>
          <w:tcPr>
            <w:tcW w:w="37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EAD09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Variables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4FF7B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DEBAF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Women</w:t>
            </w:r>
          </w:p>
        </w:tc>
      </w:tr>
      <w:tr w:rsidR="003A226E" w:rsidRPr="00C515DF" w14:paraId="0FF9D08E" w14:textId="77777777" w:rsidTr="005F456D">
        <w:trPr>
          <w:trHeight w:val="636"/>
        </w:trPr>
        <w:tc>
          <w:tcPr>
            <w:tcW w:w="37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CDB8ED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3C23F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Adjusted coef. (95% CI)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3C28E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Adjusted coef. (95% CI) </w:t>
            </w:r>
          </w:p>
        </w:tc>
      </w:tr>
      <w:tr w:rsidR="003A226E" w:rsidRPr="00C515DF" w14:paraId="7AC6077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2989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Age (in years)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FF14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6AB9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1491759A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F67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60-69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0112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F300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4CF267B8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434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70-79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D1D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0.16 (-0.02 - 0.35)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F9B3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-0.02 (-0.26 - 0.22)</w:t>
            </w:r>
          </w:p>
        </w:tc>
      </w:tr>
      <w:tr w:rsidR="003A226E" w:rsidRPr="00C515DF" w14:paraId="3C62D692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1D66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80+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B487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0.36* (0.03 - 0.69)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102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0.16 (-0.17 - 0.49)</w:t>
            </w:r>
          </w:p>
        </w:tc>
      </w:tr>
      <w:tr w:rsidR="003A226E" w:rsidRPr="00C515DF" w14:paraId="2DE7B446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E805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Educational status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947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FEF99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5BCD132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BA64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73BF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B5A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4FBBB2A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65B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Primary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D21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-0.16 (-0.38 - 0.05)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36B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0.1566</w:t>
            </w:r>
          </w:p>
        </w:tc>
      </w:tr>
      <w:tr w:rsidR="003A226E" w:rsidRPr="00C515DF" w14:paraId="1B5579B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4B4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Secondary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F822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-0.34** (-0.55 - -0.14)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08FB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-0.77*** (-1.16 - -0.38)</w:t>
            </w:r>
          </w:p>
        </w:tc>
      </w:tr>
      <w:tr w:rsidR="003A226E" w:rsidRPr="00C515DF" w14:paraId="7181EE1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BB2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Higher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6DD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-0.52*** (-0.82 - -0.23)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D53B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-0.94*** (-1.43 - -0.44)</w:t>
            </w:r>
          </w:p>
        </w:tc>
      </w:tr>
      <w:tr w:rsidR="003A226E" w:rsidRPr="00C515DF" w14:paraId="518721D6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8F627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Marital status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7F662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3DAA1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070F839F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F64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Currently married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A762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2DCD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03DDB96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17D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Widowed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586D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0.09 (-0.15 - 0.33)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2B2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0.05 (-0.17 - 0.27)</w:t>
            </w:r>
          </w:p>
        </w:tc>
      </w:tr>
      <w:tr w:rsidR="003A226E" w:rsidRPr="00C515DF" w14:paraId="2BAC1398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F710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Others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FD8A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-0.39 (-0.85 - 0.07)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6969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-0.16 (-0.69 - 0.36)</w:t>
            </w:r>
          </w:p>
        </w:tc>
      </w:tr>
      <w:tr w:rsidR="003A226E" w:rsidRPr="00C515DF" w14:paraId="6397FB7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887E9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Living arrangement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B961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E9FDE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33C93E32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BD5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Alone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828D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D52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5A50E1C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E10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With spouse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98D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-0.52 (-1.20 - 0.16)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4244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-0.54** (-0.94 - -0.15)</w:t>
            </w:r>
          </w:p>
        </w:tc>
      </w:tr>
      <w:tr w:rsidR="003A226E" w:rsidRPr="00C515DF" w14:paraId="303A6EBA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37B2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With others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8161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-0.27 (-0.93 - 0.39)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3DCC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0.224</w:t>
            </w:r>
          </w:p>
        </w:tc>
      </w:tr>
      <w:tr w:rsidR="003A226E" w:rsidRPr="00C515DF" w14:paraId="1B84F17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AFB5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Work status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FA04D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72E1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36CCABB6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1FE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Never worked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80D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F7A1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7A68ADC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44A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Currently not working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84D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0.30 (-0.17 - 0.77)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74BE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0.34** (0.12 - 0.55)</w:t>
            </w:r>
          </w:p>
        </w:tc>
      </w:tr>
      <w:tr w:rsidR="003A226E" w:rsidRPr="00C515DF" w14:paraId="7E84B28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37C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Currently working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806C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-0.19 (-0.66 - 0.28)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929C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-0.20 (-0.45 - 0.05)</w:t>
            </w:r>
          </w:p>
        </w:tc>
      </w:tr>
      <w:tr w:rsidR="003A226E" w:rsidRPr="00C515DF" w14:paraId="23FD6A20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9D6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Retired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DF5C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0.04 (-0.47 - 0.56)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9A57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0.56* (0.02 - 1.10)</w:t>
            </w:r>
          </w:p>
        </w:tc>
      </w:tr>
      <w:tr w:rsidR="003A226E" w:rsidRPr="00C515DF" w14:paraId="24AD81B8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0153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MPCE quintile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B3BA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3D9F6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5E97514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6310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Poorest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DAC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843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441EDDE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7172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Poorer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B3C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-0.09 (-0.33 - 0.15)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E779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-0.06 (-0.33 - 0.20)</w:t>
            </w:r>
          </w:p>
        </w:tc>
      </w:tr>
      <w:tr w:rsidR="003A226E" w:rsidRPr="00C515DF" w14:paraId="3F2AC7E9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D9E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Middle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BEE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-0.01 (-0.25 - 0.23)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151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0.04 (-0.22 - 0.29)</w:t>
            </w:r>
          </w:p>
        </w:tc>
      </w:tr>
      <w:tr w:rsidR="003A226E" w:rsidRPr="00C515DF" w14:paraId="1335C89F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0F5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Richer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19F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-0.04 (-0.28 - 0.21)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A6D7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-0.12 (-0.36 - 0.13)</w:t>
            </w:r>
          </w:p>
        </w:tc>
      </w:tr>
      <w:tr w:rsidR="003A226E" w:rsidRPr="00C515DF" w14:paraId="572D5CB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E283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Richest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8D4F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0.02 (-0.25 - 0.30)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FCB0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-0.03 (-0.37 - 0.32)</w:t>
            </w:r>
          </w:p>
        </w:tc>
      </w:tr>
      <w:tr w:rsidR="003A226E" w:rsidRPr="00C515DF" w14:paraId="3195190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55F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Religion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DAB04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67A78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32B5A279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B7D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Hindu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F0B0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691D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570BBFE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6CCB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Muslim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F46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-0.08 (-0.31 - 0.16)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5F95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0.15 (-0.16 - 0.45)</w:t>
            </w:r>
          </w:p>
        </w:tc>
      </w:tr>
      <w:tr w:rsidR="003A226E" w:rsidRPr="00C515DF" w14:paraId="7A1CF21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8C7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Others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636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-0.27 (-0.55 - 0.02)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ADF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-0.20 (-0.48 - 0.08)</w:t>
            </w:r>
          </w:p>
        </w:tc>
      </w:tr>
      <w:tr w:rsidR="003A226E" w:rsidRPr="00C515DF" w14:paraId="3F3ECB08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5045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Caste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440E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AD5F4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1391DF0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FC02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SC/ST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A41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6BC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4E0FD0B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D82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OBC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02A1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-0.07 (-0.28 - 0.13)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C665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-0.15 (-0.38 - 0.08)</w:t>
            </w:r>
          </w:p>
        </w:tc>
      </w:tr>
      <w:tr w:rsidR="003A226E" w:rsidRPr="00C515DF" w14:paraId="1D375261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772B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Others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EB8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-0.16 (-0.39 - 0.06)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49F1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0.03 (-0.23 - 0.30)</w:t>
            </w:r>
          </w:p>
        </w:tc>
      </w:tr>
      <w:tr w:rsidR="003A226E" w:rsidRPr="00C515DF" w14:paraId="7930AA9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008B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Place of residence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C08A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518AF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6E118A9D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D6BD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Urban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E58F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8CBD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3044F6A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FA51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Rural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E41F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0.21* (0.01 - 0.41)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4B6C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0.37** (0.11 - 0.62)</w:t>
            </w:r>
          </w:p>
        </w:tc>
      </w:tr>
      <w:tr w:rsidR="003A226E" w:rsidRPr="00C515DF" w14:paraId="1C44BBA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6BF34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lastRenderedPageBreak/>
              <w:t>Physical activity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0E9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7D6B5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3F39C7D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4CE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6414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47C8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1CDCA2D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696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Only vigorous activity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9D23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0.09 (-0.26 - 0.43)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23F2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0.28 (-0.14 - 0.69)</w:t>
            </w:r>
          </w:p>
        </w:tc>
      </w:tr>
      <w:tr w:rsidR="003A226E" w:rsidRPr="00C515DF" w14:paraId="7ACFBAB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FE16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Only moderate activity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26D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0.01 (-0.17 - 0.19)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C254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0.15 (-0.06 - 0.35)</w:t>
            </w:r>
          </w:p>
        </w:tc>
      </w:tr>
      <w:tr w:rsidR="003A226E" w:rsidRPr="00C515DF" w14:paraId="5E88CBE1" w14:textId="77777777" w:rsidTr="005F456D">
        <w:trPr>
          <w:trHeight w:val="62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AE3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Moderate and vigorous activity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426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-0.13 (-0.55 - 0.29)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9CD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-0.33 (-1.17 - 0.51)</w:t>
            </w:r>
          </w:p>
        </w:tc>
      </w:tr>
      <w:tr w:rsidR="003A226E" w:rsidRPr="00C515DF" w14:paraId="0A8039E8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2668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Sleep medications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4498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6470A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4CF23FF6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22A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D19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140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0348A0F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C9E0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74E5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3.61*** (2.94 - 4.27)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D9E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2.93*** (2.48 - 3.38)</w:t>
            </w:r>
          </w:p>
        </w:tc>
      </w:tr>
      <w:tr w:rsidR="003A226E" w:rsidRPr="00C515DF" w14:paraId="2C211A21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46ECA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Hypertension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F84E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4864D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773BEB7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43BE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A030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DB2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75BC85AF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352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16C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0.37*** (0.18 - 0.56)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4ADC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0.52*** (0.33 - 0.70)</w:t>
            </w:r>
          </w:p>
        </w:tc>
      </w:tr>
      <w:tr w:rsidR="003A226E" w:rsidRPr="00C515DF" w14:paraId="2F0FF6F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18049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Diabetes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5826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9654D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57FEA5D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34B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9DF3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4AF1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6E3AE3B9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9BF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414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0.11 (-0.12 - 0.34)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A311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-0.15 (-0.42 - 0.12)</w:t>
            </w:r>
          </w:p>
        </w:tc>
      </w:tr>
      <w:tr w:rsidR="003A226E" w:rsidRPr="00C515DF" w14:paraId="57AE66CE" w14:textId="77777777" w:rsidTr="005F456D">
        <w:trPr>
          <w:trHeight w:val="62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F2744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Neurological or psychiatric disorders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24DA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A7D86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4E2BE48E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AC09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BD6F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3C29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1ECC25D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F80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C3B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0.77*** (0.34 - 1.21)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32A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0.97*** (0.49 - 1.45)</w:t>
            </w:r>
          </w:p>
        </w:tc>
      </w:tr>
      <w:tr w:rsidR="003A226E" w:rsidRPr="00C515DF" w14:paraId="00AC96A9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F99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lung disease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5CA5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D54D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4147FD3D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80E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9D78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A25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7A1488A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AE82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DAB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0.87*** (0.58 - 1.16)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F203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0.47 (-0.03 - 0.97)</w:t>
            </w:r>
          </w:p>
        </w:tc>
      </w:tr>
      <w:tr w:rsidR="003A226E" w:rsidRPr="00C515DF" w14:paraId="63F1FDE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FC89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heart disease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6B81D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E7AF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3609FCF1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71D0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25F2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366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00527715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9815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4C87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0.26 (-0.19 - 0.71)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C5F5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-0.35 (-1.16 - 0.46)</w:t>
            </w:r>
          </w:p>
        </w:tc>
      </w:tr>
      <w:tr w:rsidR="003A226E" w:rsidRPr="00C515DF" w14:paraId="03B75ABB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F185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Stroke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FA1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5E74D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49971A41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5EA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CC2C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A15E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2D766676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7199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7D0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0.62* (0.14 - 1.09)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8B7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0.78** (0.22 - 1.33)</w:t>
            </w:r>
          </w:p>
        </w:tc>
      </w:tr>
      <w:tr w:rsidR="003A226E" w:rsidRPr="00C515DF" w14:paraId="33A8FA64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592B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Bone or joint related disease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B164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295C8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406B7833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94E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8C8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F07D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0AB4A76C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F1AD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Yes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5E0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1.12*** (0.88 - 1.36)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544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0.67*** (0.45 - 0.90)</w:t>
            </w:r>
          </w:p>
        </w:tc>
      </w:tr>
      <w:tr w:rsidR="003A226E" w:rsidRPr="00C515DF" w14:paraId="3A8DE9AF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7913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Number of chronic diseases</w:t>
            </w:r>
            <w:r w:rsidRPr="00C515DF">
              <w:rPr>
                <w:color w:val="000000"/>
                <w:vertAlign w:val="superscript"/>
                <w:lang w:val="en-US"/>
              </w:rPr>
              <w:t>¥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6AB7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99FA2" w14:textId="77777777" w:rsidR="003A226E" w:rsidRPr="00C515DF" w:rsidRDefault="003A226E" w:rsidP="005F45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3A226E" w:rsidRPr="00C515DF" w14:paraId="7DAD9697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C4A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None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6171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1065A" w14:textId="77777777" w:rsidR="003A226E" w:rsidRPr="00C515DF" w:rsidRDefault="003A226E" w:rsidP="005F45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515DF">
              <w:rPr>
                <w:color w:val="000000"/>
                <w:lang w:val="en-US"/>
              </w:rPr>
              <w:t xml:space="preserve">Ref. </w:t>
            </w:r>
          </w:p>
        </w:tc>
      </w:tr>
      <w:tr w:rsidR="003A226E" w:rsidRPr="00C515DF" w14:paraId="64A1CB83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70E4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Single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B712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0.59*** (0.38 - 0.81)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13B0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0.48*** (0.31 - 0.67)</w:t>
            </w:r>
          </w:p>
        </w:tc>
      </w:tr>
      <w:tr w:rsidR="003A226E" w:rsidRPr="00C515DF" w14:paraId="026A7AC2" w14:textId="77777777" w:rsidTr="005F456D">
        <w:trPr>
          <w:trHeight w:val="3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9503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Two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7DA0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1.01*** (0.76 - 1.23)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016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1.01*** (0.73 - 1.28)</w:t>
            </w:r>
          </w:p>
        </w:tc>
      </w:tr>
      <w:tr w:rsidR="003A226E" w:rsidRPr="00C515DF" w14:paraId="24FDF35A" w14:textId="77777777" w:rsidTr="005F456D">
        <w:trPr>
          <w:trHeight w:val="324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414E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Three plus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1E29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1.45*** (0.99 - 1.92)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FA0F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1.66*** (1.32 - 2.01)</w:t>
            </w:r>
          </w:p>
        </w:tc>
      </w:tr>
    </w:tbl>
    <w:p w14:paraId="56731F06" w14:textId="5B2F1492" w:rsidR="003A226E" w:rsidRPr="00C515DF" w:rsidRDefault="00C24E29" w:rsidP="003A226E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</w:pPr>
      <w:r w:rsidRPr="00C515DF">
        <w:rPr>
          <w:i/>
          <w:iCs/>
          <w:color w:val="000000"/>
          <w:lang w:val="en-US"/>
        </w:rPr>
        <w:t>*if p&lt;0.05, **if p&lt;0.01, ***if p&lt;0.001; Adjusted coef.: beta coefficients are adjusted for all the covariates such as age, education, marital status, living arrangement, work status, physical activity, sleep medications, wealth quintile, religion, caste, place of residence; MPCE: Monthly per capita consumption expenditure; SC/ST: Scheduled caste/scheduled tribe; OBC: Other backward class;</w:t>
      </w:r>
      <w:r w:rsidRPr="00C515DF">
        <w:rPr>
          <w:i/>
          <w:iCs/>
          <w:color w:val="000000"/>
          <w:vertAlign w:val="superscript"/>
          <w:lang w:val="en-US"/>
        </w:rPr>
        <w:t xml:space="preserve"> ¥</w:t>
      </w:r>
      <w:r w:rsidRPr="00C515DF">
        <w:rPr>
          <w:i/>
          <w:iCs/>
          <w:color w:val="000000"/>
          <w:lang w:val="en-US"/>
        </w:rPr>
        <w:t>: Individual chronic diseases were not included in the covariates</w:t>
      </w:r>
    </w:p>
    <w:p w14:paraId="14C1AE0C" w14:textId="77777777" w:rsidR="003A226E" w:rsidRDefault="003A226E" w:rsidP="003A226E">
      <w:pPr>
        <w:autoSpaceDE w:val="0"/>
        <w:autoSpaceDN w:val="0"/>
        <w:adjustRightInd w:val="0"/>
        <w:spacing w:line="480" w:lineRule="auto"/>
        <w:jc w:val="both"/>
        <w:rPr>
          <w:color w:val="000000"/>
          <w:lang w:val="en-US"/>
        </w:rPr>
        <w:sectPr w:rsidR="003A226E" w:rsidSect="003A226E">
          <w:footerReference w:type="even" r:id="rId6"/>
          <w:footerReference w:type="default" r:id="rId7"/>
          <w:footerReference w:type="first" r:id="rId8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980" w:type="dxa"/>
        <w:tblLook w:val="04A0" w:firstRow="1" w:lastRow="0" w:firstColumn="1" w:lastColumn="0" w:noHBand="0" w:noVBand="1"/>
      </w:tblPr>
      <w:tblGrid>
        <w:gridCol w:w="3243"/>
        <w:gridCol w:w="2627"/>
        <w:gridCol w:w="2730"/>
        <w:gridCol w:w="2730"/>
        <w:gridCol w:w="2650"/>
      </w:tblGrid>
      <w:tr w:rsidR="003A226E" w:rsidRPr="00C515DF" w14:paraId="1925FE8E" w14:textId="77777777" w:rsidTr="005F456D">
        <w:trPr>
          <w:trHeight w:val="807"/>
        </w:trPr>
        <w:tc>
          <w:tcPr>
            <w:tcW w:w="139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712F08" w14:textId="77777777" w:rsidR="003A226E" w:rsidRPr="00C515DF" w:rsidRDefault="003A226E" w:rsidP="005F456D">
            <w:pPr>
              <w:rPr>
                <w:color w:val="000000"/>
                <w:lang w:val="en-US" w:eastAsia="en-US"/>
              </w:rPr>
            </w:pPr>
            <w:r w:rsidRPr="00C515DF">
              <w:rPr>
                <w:color w:val="000000"/>
                <w:lang w:val="en-US"/>
              </w:rPr>
              <w:lastRenderedPageBreak/>
              <w:t xml:space="preserve">Table S2 Multivariable logistic regression estimates (adjusted odds ratios) of each insomnia symptom by chronic conditions </w:t>
            </w:r>
          </w:p>
        </w:tc>
      </w:tr>
      <w:tr w:rsidR="003A226E" w:rsidRPr="00C515DF" w14:paraId="06174882" w14:textId="77777777" w:rsidTr="005F456D">
        <w:trPr>
          <w:trHeight w:val="310"/>
        </w:trPr>
        <w:tc>
          <w:tcPr>
            <w:tcW w:w="32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1A34D5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diseases</w:t>
            </w:r>
          </w:p>
        </w:tc>
        <w:tc>
          <w:tcPr>
            <w:tcW w:w="107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DB3F4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Men</w:t>
            </w:r>
          </w:p>
        </w:tc>
      </w:tr>
      <w:tr w:rsidR="003A226E" w:rsidRPr="00C515DF" w14:paraId="1B3C3A1D" w14:textId="77777777" w:rsidTr="005F456D">
        <w:trPr>
          <w:trHeight w:val="548"/>
        </w:trPr>
        <w:tc>
          <w:tcPr>
            <w:tcW w:w="32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45622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3D54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Difficulty falling asleep (17.76%)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9CD7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Awake a lot during the night (21.65%)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3C7C4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Wake too early (21.10%)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8FAD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Feel unrested during the day (21.09%)</w:t>
            </w:r>
          </w:p>
        </w:tc>
      </w:tr>
      <w:tr w:rsidR="003A226E" w:rsidRPr="00C515DF" w14:paraId="72385F68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E37E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Hypertension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4BE0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1.24** (1.07 - 1.45)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A726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1.25** (1.08 - 1.45)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38FD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1.32*** (1.14 - 1.52)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119D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1.34*** (1.15 - 1.56)</w:t>
            </w:r>
          </w:p>
        </w:tc>
      </w:tr>
      <w:tr w:rsidR="003A226E" w:rsidRPr="00C515DF" w14:paraId="0BD8C222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1BFA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Diabetes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481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1.03 (0.85 - 1.24)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AA24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1.18 (0.97 - 1.43)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16A6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1.09 (0.91 - 1.31)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B794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1.14 (0.93 - 1.39)</w:t>
            </w:r>
          </w:p>
        </w:tc>
      </w:tr>
      <w:tr w:rsidR="003A226E" w:rsidRPr="00C515DF" w14:paraId="74443DF1" w14:textId="77777777" w:rsidTr="005F456D">
        <w:trPr>
          <w:trHeight w:val="538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C5950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Neurological or psychiatric disorders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B061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1.70** (1.23 - 2.36)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6FE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1.58** (1.15 - 2.16)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5AD7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1.66** (1.21 - 2.29)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C58B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1.53** (1.13 - 2.08)</w:t>
            </w:r>
          </w:p>
        </w:tc>
      </w:tr>
      <w:tr w:rsidR="003A226E" w:rsidRPr="00C515DF" w14:paraId="42858EF2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9421B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lung disease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F3E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1.84*** (1.47 - 2.30)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DD22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1.60*** (1.31 - 1.95)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342A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1.83*** (1.47 - 2.26)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02A5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1.55*** (1.25 - 1.92)</w:t>
            </w:r>
          </w:p>
        </w:tc>
      </w:tr>
      <w:tr w:rsidR="003A226E" w:rsidRPr="00C515DF" w14:paraId="179B355C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9A1FF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heart disease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837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1.27 (0.92 - 1.75)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245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1.46* (1.08 - 1.96)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9465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1.50** (1.11 - 2.02)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53D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1.10 (0.82 - 1.47)</w:t>
            </w:r>
          </w:p>
        </w:tc>
      </w:tr>
      <w:tr w:rsidR="003A226E" w:rsidRPr="00C515DF" w14:paraId="4BF6C216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ABDA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Stroke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529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1.49* (1.07 - 2.09)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D36C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1.60** (1.15 - 2.23)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BB07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1.59** (1.15 - 2.18)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E5B7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1.31 (0.96 - 1.78)</w:t>
            </w:r>
          </w:p>
        </w:tc>
      </w:tr>
      <w:tr w:rsidR="003A226E" w:rsidRPr="00C515DF" w14:paraId="1734F091" w14:textId="77777777" w:rsidTr="005F456D">
        <w:trPr>
          <w:trHeight w:val="279"/>
        </w:trPr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809D22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Bone or joint related disease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1904B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1.91*** (1.59 - 2.29)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6680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2.05*** (1.73 - 2.44)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627B76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2.05*** (1.73 - 2.44)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27354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1.75*** (1.46 - 2.10)</w:t>
            </w:r>
          </w:p>
        </w:tc>
      </w:tr>
      <w:tr w:rsidR="003A226E" w:rsidRPr="00C515DF" w14:paraId="08C7B0AA" w14:textId="77777777" w:rsidTr="005F456D">
        <w:trPr>
          <w:trHeight w:val="279"/>
        </w:trPr>
        <w:tc>
          <w:tcPr>
            <w:tcW w:w="32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FDAE7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 </w:t>
            </w:r>
          </w:p>
        </w:tc>
        <w:tc>
          <w:tcPr>
            <w:tcW w:w="107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BB3A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Women</w:t>
            </w:r>
          </w:p>
        </w:tc>
      </w:tr>
      <w:tr w:rsidR="003A226E" w:rsidRPr="00C515DF" w14:paraId="31A5B631" w14:textId="77777777" w:rsidTr="005F456D">
        <w:trPr>
          <w:trHeight w:val="548"/>
        </w:trPr>
        <w:tc>
          <w:tcPr>
            <w:tcW w:w="32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D116A3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E63D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Difficulty falling asleep (24.20%)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966C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Awake a lot during the night (27.81%)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7DBA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Wake too early (26.64%)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931BFF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Feel unrested during the day (23.18%)</w:t>
            </w:r>
          </w:p>
        </w:tc>
      </w:tr>
      <w:tr w:rsidR="003A226E" w:rsidRPr="00C515DF" w14:paraId="3351660E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B4440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Hypertension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62BE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1.39*** (1.20 - 1.60)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494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1.34*** (1.17 - 1.53)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A4AF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1.29*** (1.13 - 1.48)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B6F81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1.28*** (1.12 - 1.46)</w:t>
            </w:r>
          </w:p>
        </w:tc>
      </w:tr>
      <w:tr w:rsidR="003A226E" w:rsidRPr="00C515DF" w14:paraId="51C5F9D4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F7C8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Diabetes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2A58D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1.02 (0.82 - 1.26)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5C94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0.92 (0.75 - 1.14)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2F7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1.06 (0.86 - 1.29)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2C82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0.99 (0.82 - 1.21)</w:t>
            </w:r>
          </w:p>
        </w:tc>
      </w:tr>
      <w:tr w:rsidR="003A226E" w:rsidRPr="00C515DF" w14:paraId="60297BF9" w14:textId="77777777" w:rsidTr="005F456D">
        <w:trPr>
          <w:trHeight w:val="538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1C8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Neurological or psychiatric disorders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9FB3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2.20*** (1.61 - 3.00)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CE2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1.90*** (1.39 - 2.59)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C0E6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1.68*** (1.24 - 2.29)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1384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1.55** (1.12 - 2.15)</w:t>
            </w:r>
          </w:p>
        </w:tc>
      </w:tr>
      <w:tr w:rsidR="003A226E" w:rsidRPr="00C515DF" w14:paraId="2A7FDBF6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5DA6C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lung disease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285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1.41** (1.09 - 1.83)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D79E7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1.38* (1.07 - 1.79)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8D2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1.28 (0.99 - 1.65)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4E848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1.47** (1.15 - 1.88)</w:t>
            </w:r>
          </w:p>
        </w:tc>
      </w:tr>
      <w:tr w:rsidR="003A226E" w:rsidRPr="00C515DF" w14:paraId="2E32A318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642FD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Chronic heart disease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967E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1.33 (0.88 - 2.01)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E043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1.06 (0.71 - 1.60)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389EB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1.13 (0.76 - 1.69)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C61A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0.97 (0.68 - 1.40)</w:t>
            </w:r>
          </w:p>
        </w:tc>
      </w:tr>
      <w:tr w:rsidR="003A226E" w:rsidRPr="00C515DF" w14:paraId="2B782F5F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7ACC7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Stroke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C3F1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1.70** (1.22 - 2.36)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C0A73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1.58** (1.13 - 2.22)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9BC1C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1.94*** (1.41 - 2.67)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7250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1.66** (1.17 - 2.35)</w:t>
            </w:r>
          </w:p>
        </w:tc>
      </w:tr>
      <w:tr w:rsidR="003A226E" w:rsidRPr="00C515DF" w14:paraId="6A5B4A88" w14:textId="77777777" w:rsidTr="005F456D">
        <w:trPr>
          <w:trHeight w:val="269"/>
        </w:trPr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0DDA" w14:textId="77777777" w:rsidR="003A226E" w:rsidRPr="00C515DF" w:rsidRDefault="003A226E" w:rsidP="005F456D">
            <w:pPr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Bone or joint related disease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42D4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1.59*** (1.35 - 1.86)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EA8A9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1.52*** (1.30 - 1.76)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95FF2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1.35*** (1.16 - 1.57)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286D5" w14:textId="77777777" w:rsidR="003A226E" w:rsidRPr="00C515DF" w:rsidRDefault="003A226E" w:rsidP="005F456D">
            <w:pPr>
              <w:jc w:val="center"/>
              <w:rPr>
                <w:color w:val="000000"/>
                <w:lang w:val="en-US"/>
              </w:rPr>
            </w:pPr>
            <w:r w:rsidRPr="00C515DF">
              <w:rPr>
                <w:color w:val="000000"/>
                <w:lang w:val="en-US"/>
              </w:rPr>
              <w:t>1.29*** (1.11 - 1.49)</w:t>
            </w:r>
          </w:p>
        </w:tc>
      </w:tr>
    </w:tbl>
    <w:p w14:paraId="573BC43F" w14:textId="018E9655" w:rsidR="0024567A" w:rsidRPr="0024567A" w:rsidRDefault="00C24E29" w:rsidP="0024567A">
      <w:pPr>
        <w:spacing w:line="480" w:lineRule="auto"/>
        <w:jc w:val="both"/>
      </w:pPr>
      <w:r w:rsidRPr="00C515DF">
        <w:rPr>
          <w:i/>
          <w:iCs/>
          <w:color w:val="000000"/>
          <w:lang w:val="en-US"/>
        </w:rPr>
        <w:t>*if p&lt;0.05, **if p&lt;0.01, ***if p&lt;0.001; All models are adjusted for age, education, marital status, living arrangement, work status, physical activity, sleep medications, wealth quintile, religion, caste, place of residence</w:t>
      </w:r>
    </w:p>
    <w:sectPr w:rsidR="0024567A" w:rsidRPr="0024567A" w:rsidSect="003A22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3522F" w14:textId="77777777" w:rsidR="002A7E46" w:rsidRDefault="002A7E46" w:rsidP="00C24E29">
      <w:r>
        <w:separator/>
      </w:r>
    </w:p>
  </w:endnote>
  <w:endnote w:type="continuationSeparator" w:id="0">
    <w:p w14:paraId="22EDE610" w14:textId="77777777" w:rsidR="002A7E46" w:rsidRDefault="002A7E46" w:rsidP="00C2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5C1C" w14:textId="1CC45766" w:rsidR="00C24E29" w:rsidRDefault="00C24E2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59B86D" wp14:editId="67A9E2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6626844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4FA45" w14:textId="6B420FB7" w:rsidR="00C24E29" w:rsidRPr="00C24E29" w:rsidRDefault="00C24E29" w:rsidP="00C24E2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E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9B8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244FA45" w14:textId="6B420FB7" w:rsidR="00C24E29" w:rsidRPr="00C24E29" w:rsidRDefault="00C24E29" w:rsidP="00C24E2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E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A91B" w14:textId="7418E81D" w:rsidR="00C24E29" w:rsidRDefault="00C24E2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8D998B" wp14:editId="160FAB23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7903193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73D96" w14:textId="4D028AAB" w:rsidR="00C24E29" w:rsidRPr="00C24E29" w:rsidRDefault="00C24E29" w:rsidP="00C24E2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E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D99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9F73D96" w14:textId="4D028AAB" w:rsidR="00C24E29" w:rsidRPr="00C24E29" w:rsidRDefault="00C24E29" w:rsidP="00C24E2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E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A4DE7" w14:textId="10AB51F4" w:rsidR="00C24E29" w:rsidRDefault="00C24E29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73A5BB" wp14:editId="218991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144656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9825E" w14:textId="654B1A1A" w:rsidR="00C24E29" w:rsidRPr="00C24E29" w:rsidRDefault="00C24E29" w:rsidP="00C24E2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24E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3A5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C39825E" w14:textId="654B1A1A" w:rsidR="00C24E29" w:rsidRPr="00C24E29" w:rsidRDefault="00C24E29" w:rsidP="00C24E2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24E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23BC" w14:textId="77777777" w:rsidR="002A7E46" w:rsidRDefault="002A7E46" w:rsidP="00C24E29">
      <w:r>
        <w:separator/>
      </w:r>
    </w:p>
  </w:footnote>
  <w:footnote w:type="continuationSeparator" w:id="0">
    <w:p w14:paraId="48DD59FA" w14:textId="77777777" w:rsidR="002A7E46" w:rsidRDefault="002A7E46" w:rsidP="00C24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A"/>
    <w:rsid w:val="0024567A"/>
    <w:rsid w:val="002A7E46"/>
    <w:rsid w:val="003A226E"/>
    <w:rsid w:val="005B1D01"/>
    <w:rsid w:val="007D376D"/>
    <w:rsid w:val="00C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8D5E"/>
  <w15:chartTrackingRefBased/>
  <w15:docId w15:val="{0BF2AB28-3BFD-454E-AF6B-6C8A86C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67A"/>
    <w:pPr>
      <w:spacing w:before="100" w:beforeAutospacing="1" w:after="100" w:afterAutospacing="1"/>
    </w:pPr>
    <w:rPr>
      <w:lang w:eastAsia="en-IN" w:bidi="ar-SA"/>
    </w:rPr>
  </w:style>
  <w:style w:type="character" w:styleId="Strong">
    <w:name w:val="Strong"/>
    <w:basedOn w:val="DefaultParagraphFont"/>
    <w:uiPriority w:val="22"/>
    <w:qFormat/>
    <w:rsid w:val="0024567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24E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24E29"/>
    <w:rPr>
      <w:rFonts w:ascii="Times New Roman" w:eastAsia="Times New Roman" w:hAnsi="Times New Roman" w:cs="Mangal"/>
      <w:kern w:val="0"/>
      <w:sz w:val="24"/>
      <w:szCs w:val="21"/>
      <w:lang w:eastAsia="en-GB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Arup Jana</dc:creator>
  <cp:keywords/>
  <dc:description/>
  <cp:lastModifiedBy>Spence, Oliver</cp:lastModifiedBy>
  <cp:revision>3</cp:revision>
  <dcterms:created xsi:type="dcterms:W3CDTF">2024-08-20T02:26:00Z</dcterms:created>
  <dcterms:modified xsi:type="dcterms:W3CDTF">2024-08-21T21:12:00Z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48634678,fdeef1d,6ab61ad1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2024-08-21T21:12:47Z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00f9a7e6-38a6-4f6a-b90c-975c8f597ff3</vt:lpwstr>
  </property>
  <property fmtid="{D5CDD505-2E9C-101B-9397-08002B2CF9AE}" pid="11" name="MSIP_Label_2bbab825-a111-45e4-86a1-18cee0005896_ContentBits">
    <vt:lpwstr>2</vt:lpwstr>
  </property>
</Properties>
</file>