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3E585" w14:textId="59FA8DB3" w:rsidR="00C229BB" w:rsidRPr="002346FE" w:rsidRDefault="00D34746" w:rsidP="001D1239">
      <w:pPr>
        <w:jc w:val="center"/>
      </w:pPr>
      <w:r w:rsidRPr="002346FE">
        <w:rPr>
          <w:noProof/>
        </w:rPr>
        <w:drawing>
          <wp:inline distT="0" distB="0" distL="0" distR="0" wp14:anchorId="7C1AF346" wp14:editId="69B01BD4">
            <wp:extent cx="5274310" cy="2801620"/>
            <wp:effectExtent l="0" t="0" r="2540" b="0"/>
            <wp:docPr id="2047689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89034" name="图片 20476890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81A0" w14:textId="77777777" w:rsidR="001D1239" w:rsidRPr="002346FE" w:rsidRDefault="001D1239" w:rsidP="001D1239">
      <w:pPr>
        <w:widowControl/>
        <w:rPr>
          <w:rFonts w:ascii="Times New Roman" w:hAnsi="Times New Roman" w:cs="Times New Roman"/>
          <w:b/>
          <w:bCs/>
          <w:sz w:val="22"/>
        </w:rPr>
      </w:pPr>
      <w:r w:rsidRPr="002346FE">
        <w:rPr>
          <w:rFonts w:ascii="Times New Roman" w:hAnsi="Times New Roman" w:cs="Times New Roman" w:hint="eastAsia"/>
          <w:b/>
          <w:bCs/>
          <w:sz w:val="22"/>
        </w:rPr>
        <w:t>Figure S1. HPLC of IALLIPF.</w:t>
      </w:r>
    </w:p>
    <w:p w14:paraId="6A6BE935" w14:textId="77777777" w:rsidR="001D1239" w:rsidRPr="002346FE" w:rsidRDefault="001D1239"/>
    <w:p w14:paraId="23648355" w14:textId="791AD761" w:rsidR="001D1239" w:rsidRPr="002346FE" w:rsidRDefault="001D1239" w:rsidP="001D1239">
      <w:pPr>
        <w:jc w:val="center"/>
      </w:pPr>
      <w:r w:rsidRPr="002346FE">
        <w:rPr>
          <w:rFonts w:hint="eastAsia"/>
          <w:noProof/>
        </w:rPr>
        <w:drawing>
          <wp:inline distT="0" distB="0" distL="0" distR="0" wp14:anchorId="15C59036" wp14:editId="64EA12AA">
            <wp:extent cx="3798090" cy="4997513"/>
            <wp:effectExtent l="0" t="0" r="0" b="0"/>
            <wp:docPr id="3834913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91350" name="图片 3834913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325" cy="500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C4DF" w14:textId="77777777" w:rsidR="001D1239" w:rsidRPr="002346FE" w:rsidRDefault="001D1239" w:rsidP="001D1239">
      <w:pPr>
        <w:widowControl/>
        <w:rPr>
          <w:rFonts w:ascii="Times New Roman" w:hAnsi="Times New Roman" w:cs="Times New Roman"/>
          <w:b/>
          <w:bCs/>
          <w:sz w:val="22"/>
        </w:rPr>
      </w:pPr>
      <w:bookmarkStart w:id="0" w:name="_Hlk163376066"/>
      <w:bookmarkStart w:id="1" w:name="_Hlk169510775"/>
      <w:r w:rsidRPr="002346FE">
        <w:rPr>
          <w:rFonts w:ascii="Times New Roman" w:hAnsi="Times New Roman" w:cs="Times New Roman" w:hint="eastAsia"/>
          <w:b/>
          <w:bCs/>
          <w:sz w:val="22"/>
        </w:rPr>
        <w:t>F</w:t>
      </w:r>
      <w:r w:rsidRPr="002346FE">
        <w:rPr>
          <w:rFonts w:ascii="Times New Roman" w:hAnsi="Times New Roman" w:cs="Times New Roman"/>
          <w:b/>
          <w:bCs/>
          <w:sz w:val="22"/>
        </w:rPr>
        <w:t>igure S2</w:t>
      </w:r>
      <w:bookmarkEnd w:id="0"/>
      <w:r w:rsidRPr="002346FE">
        <w:rPr>
          <w:rFonts w:ascii="Times New Roman" w:hAnsi="Times New Roman" w:cs="Times New Roman"/>
          <w:b/>
          <w:bCs/>
          <w:sz w:val="22"/>
        </w:rPr>
        <w:t xml:space="preserve">. </w:t>
      </w:r>
      <w:bookmarkEnd w:id="1"/>
      <w:r w:rsidRPr="002346FE">
        <w:rPr>
          <w:rFonts w:ascii="Times New Roman" w:hAnsi="Times New Roman" w:cs="Times New Roman"/>
          <w:b/>
          <w:bCs/>
          <w:sz w:val="22"/>
        </w:rPr>
        <w:t>MS of IALLIPF.</w:t>
      </w:r>
    </w:p>
    <w:p w14:paraId="7B276013" w14:textId="3A47B646" w:rsidR="001D1239" w:rsidRPr="002346FE" w:rsidRDefault="001D1239" w:rsidP="001D1239">
      <w:pPr>
        <w:jc w:val="center"/>
      </w:pPr>
      <w:r w:rsidRPr="002346FE">
        <w:rPr>
          <w:noProof/>
        </w:rPr>
        <w:drawing>
          <wp:inline distT="0" distB="0" distL="0" distR="0" wp14:anchorId="6C286FB9" wp14:editId="17322BCB">
            <wp:extent cx="5274310" cy="1417320"/>
            <wp:effectExtent l="0" t="0" r="2540" b="0"/>
            <wp:docPr id="18630698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69814" name="图片 18630698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9889" w14:textId="77777777" w:rsidR="001D1239" w:rsidRPr="002346FE" w:rsidRDefault="001D1239" w:rsidP="001D1239">
      <w:pPr>
        <w:rPr>
          <w:rFonts w:ascii="Times New Roman" w:hAnsi="Times New Roman" w:cs="Times New Roman"/>
          <w:b/>
          <w:bCs/>
          <w:sz w:val="22"/>
        </w:rPr>
      </w:pPr>
    </w:p>
    <w:p w14:paraId="5C07D797" w14:textId="21579A7C" w:rsidR="001D1239" w:rsidRPr="002346FE" w:rsidRDefault="001D1239" w:rsidP="0039791A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2346FE">
        <w:rPr>
          <w:rFonts w:ascii="Times New Roman" w:hAnsi="Times New Roman" w:cs="Times New Roman" w:hint="eastAsia"/>
          <w:b/>
          <w:bCs/>
          <w:sz w:val="22"/>
        </w:rPr>
        <w:t>F</w:t>
      </w:r>
      <w:r w:rsidRPr="002346FE">
        <w:rPr>
          <w:rFonts w:ascii="Times New Roman" w:hAnsi="Times New Roman" w:cs="Times New Roman"/>
          <w:b/>
          <w:bCs/>
          <w:sz w:val="22"/>
        </w:rPr>
        <w:t>igure S</w:t>
      </w:r>
      <w:r w:rsidRPr="002346FE">
        <w:rPr>
          <w:rFonts w:ascii="Times New Roman" w:hAnsi="Times New Roman" w:cs="Times New Roman" w:hint="eastAsia"/>
          <w:b/>
          <w:bCs/>
          <w:sz w:val="22"/>
        </w:rPr>
        <w:t>3</w:t>
      </w:r>
      <w:r w:rsidRPr="002346FE">
        <w:rPr>
          <w:rFonts w:ascii="Times New Roman" w:hAnsi="Times New Roman" w:cs="Times New Roman"/>
          <w:b/>
          <w:bCs/>
          <w:sz w:val="22"/>
        </w:rPr>
        <w:t>.</w:t>
      </w:r>
      <w:r w:rsidRPr="002346FE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2346FE">
        <w:rPr>
          <w:rFonts w:ascii="Times New Roman" w:hAnsi="Times New Roman" w:cs="Times New Roman"/>
          <w:b/>
          <w:bCs/>
          <w:sz w:val="22"/>
        </w:rPr>
        <w:t>Schedule of asthma model and treatment with MPP-Trp.</w:t>
      </w:r>
      <w:r w:rsidRPr="002346FE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2346FE">
        <w:rPr>
          <w:rFonts w:ascii="Times New Roman" w:hAnsi="Times New Roman" w:cs="Times New Roman"/>
          <w:sz w:val="22"/>
        </w:rPr>
        <w:t xml:space="preserve">Mice were initially sensitized on day 0 and day </w:t>
      </w:r>
      <w:r w:rsidRPr="002346FE">
        <w:rPr>
          <w:rFonts w:ascii="Times New Roman" w:hAnsi="Times New Roman" w:cs="Times New Roman" w:hint="eastAsia"/>
          <w:sz w:val="22"/>
        </w:rPr>
        <w:t>14</w:t>
      </w:r>
      <w:r w:rsidRPr="002346FE">
        <w:rPr>
          <w:rFonts w:ascii="Times New Roman" w:hAnsi="Times New Roman" w:cs="Times New Roman"/>
          <w:sz w:val="22"/>
        </w:rPr>
        <w:t xml:space="preserve"> with OVA.</w:t>
      </w:r>
      <w:r w:rsidRPr="002346FE">
        <w:rPr>
          <w:rFonts w:ascii="Times New Roman" w:hAnsi="Times New Roman" w:cs="Times New Roman" w:hint="eastAsia"/>
          <w:sz w:val="22"/>
        </w:rPr>
        <w:t xml:space="preserve"> </w:t>
      </w:r>
      <w:r w:rsidRPr="002346FE">
        <w:rPr>
          <w:rFonts w:ascii="Times New Roman" w:hAnsi="Times New Roman" w:cs="Times New Roman"/>
          <w:sz w:val="22"/>
        </w:rPr>
        <w:t>Subsequently, MPP-</w:t>
      </w:r>
      <w:proofErr w:type="spellStart"/>
      <w:r w:rsidRPr="002346FE">
        <w:rPr>
          <w:rFonts w:ascii="Times New Roman" w:hAnsi="Times New Roman" w:cs="Times New Roman"/>
          <w:sz w:val="22"/>
        </w:rPr>
        <w:t>Trp</w:t>
      </w:r>
      <w:proofErr w:type="spellEnd"/>
      <w:r w:rsidRPr="002346FE">
        <w:rPr>
          <w:rFonts w:ascii="Times New Roman" w:hAnsi="Times New Roman" w:cs="Times New Roman"/>
          <w:sz w:val="22"/>
        </w:rPr>
        <w:t xml:space="preserve"> was dissolved in PBS and given by tail vein injection once a day 10 min before OVA challenge for 7 days (from day 21 to day 27).</w:t>
      </w:r>
      <w:r w:rsidR="0039791A" w:rsidRPr="002346FE">
        <w:rPr>
          <w:rFonts w:ascii="Times New Roman" w:hAnsi="Times New Roman" w:cs="Times New Roman" w:hint="eastAsia"/>
          <w:sz w:val="22"/>
        </w:rPr>
        <w:t xml:space="preserve"> </w:t>
      </w:r>
      <w:r w:rsidR="0039791A" w:rsidRPr="002346FE">
        <w:rPr>
          <w:rFonts w:ascii="Times New Roman" w:hAnsi="Times New Roman" w:cs="Times New Roman"/>
          <w:sz w:val="22"/>
        </w:rPr>
        <w:t>Mice were euthanized with excessive doses of</w:t>
      </w:r>
      <w:r w:rsidR="0039791A" w:rsidRPr="002346FE">
        <w:rPr>
          <w:rFonts w:ascii="Times New Roman" w:hAnsi="Times New Roman" w:cs="Times New Roman" w:hint="eastAsia"/>
          <w:sz w:val="22"/>
        </w:rPr>
        <w:t xml:space="preserve"> </w:t>
      </w:r>
      <w:r w:rsidR="0039791A" w:rsidRPr="002346FE">
        <w:rPr>
          <w:rFonts w:ascii="Times New Roman" w:hAnsi="Times New Roman" w:cs="Times New Roman"/>
          <w:sz w:val="22"/>
        </w:rPr>
        <w:t>anesthetic on day</w:t>
      </w:r>
      <w:r w:rsidR="0039791A" w:rsidRPr="002346FE">
        <w:rPr>
          <w:rFonts w:ascii="Times New Roman" w:hAnsi="Times New Roman" w:cs="Times New Roman" w:hint="eastAsia"/>
          <w:sz w:val="22"/>
        </w:rPr>
        <w:t xml:space="preserve"> 28</w:t>
      </w:r>
      <w:r w:rsidR="0039791A" w:rsidRPr="002346FE">
        <w:rPr>
          <w:rFonts w:ascii="Times New Roman" w:hAnsi="Times New Roman" w:cs="Times New Roman"/>
          <w:sz w:val="22"/>
        </w:rPr>
        <w:t>.</w:t>
      </w:r>
    </w:p>
    <w:p w14:paraId="32BB804D" w14:textId="77777777" w:rsidR="001D1239" w:rsidRPr="002346FE" w:rsidRDefault="001D1239" w:rsidP="001D1239">
      <w:pPr>
        <w:rPr>
          <w:rFonts w:ascii="Times New Roman" w:hAnsi="Times New Roman" w:cs="Times New Roman"/>
          <w:b/>
          <w:bCs/>
          <w:sz w:val="22"/>
        </w:rPr>
      </w:pPr>
    </w:p>
    <w:p w14:paraId="4FE268BD" w14:textId="30EFE771" w:rsidR="001D1239" w:rsidRPr="002346FE" w:rsidRDefault="00EB3177" w:rsidP="001D1239">
      <w:r w:rsidRPr="002346FE">
        <w:rPr>
          <w:noProof/>
        </w:rPr>
        <w:drawing>
          <wp:inline distT="0" distB="0" distL="0" distR="0" wp14:anchorId="7E8EA0EE" wp14:editId="72091BA5">
            <wp:extent cx="5274310" cy="2872740"/>
            <wp:effectExtent l="0" t="0" r="2540" b="3810"/>
            <wp:docPr id="2324431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43132" name="图片 2324431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D8B6" w14:textId="77777777" w:rsidR="001D1239" w:rsidRPr="002346FE" w:rsidRDefault="001D1239" w:rsidP="001D1239"/>
    <w:p w14:paraId="76E26C35" w14:textId="79E4DE43" w:rsidR="001D1239" w:rsidRPr="002346FE" w:rsidRDefault="001D1239" w:rsidP="00214151">
      <w:pPr>
        <w:spacing w:line="360" w:lineRule="auto"/>
      </w:pPr>
      <w:r w:rsidRPr="002346FE">
        <w:rPr>
          <w:rFonts w:ascii="Times New Roman" w:hAnsi="Times New Roman" w:cs="Times New Roman" w:hint="eastAsia"/>
          <w:b/>
          <w:bCs/>
          <w:sz w:val="22"/>
        </w:rPr>
        <w:t>F</w:t>
      </w:r>
      <w:r w:rsidRPr="002346FE">
        <w:rPr>
          <w:rFonts w:ascii="Times New Roman" w:hAnsi="Times New Roman" w:cs="Times New Roman"/>
          <w:b/>
          <w:bCs/>
          <w:sz w:val="22"/>
        </w:rPr>
        <w:t>igure S</w:t>
      </w:r>
      <w:r w:rsidRPr="002346FE">
        <w:rPr>
          <w:rFonts w:ascii="Times New Roman" w:hAnsi="Times New Roman" w:cs="Times New Roman" w:hint="eastAsia"/>
          <w:b/>
          <w:bCs/>
          <w:sz w:val="22"/>
        </w:rPr>
        <w:t>4</w:t>
      </w:r>
      <w:r w:rsidRPr="002346FE">
        <w:rPr>
          <w:rFonts w:ascii="Times New Roman" w:hAnsi="Times New Roman" w:cs="Times New Roman"/>
          <w:b/>
          <w:bCs/>
          <w:sz w:val="22"/>
        </w:rPr>
        <w:t>.</w:t>
      </w:r>
      <w:r w:rsidR="008060B8" w:rsidRPr="002346FE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8060B8" w:rsidRPr="002346FE">
        <w:rPr>
          <w:rFonts w:ascii="Times New Roman" w:hAnsi="Times New Roman" w:cs="Times New Roman"/>
          <w:b/>
          <w:bCs/>
          <w:sz w:val="22"/>
        </w:rPr>
        <w:t>The cytotoxicity of the MPP-</w:t>
      </w:r>
      <w:proofErr w:type="spellStart"/>
      <w:r w:rsidR="008060B8" w:rsidRPr="002346FE">
        <w:rPr>
          <w:rFonts w:ascii="Times New Roman" w:hAnsi="Times New Roman" w:cs="Times New Roman"/>
          <w:b/>
          <w:bCs/>
          <w:sz w:val="22"/>
        </w:rPr>
        <w:t>Trp</w:t>
      </w:r>
      <w:proofErr w:type="spellEnd"/>
      <w:r w:rsidR="008060B8" w:rsidRPr="002346FE">
        <w:rPr>
          <w:rFonts w:ascii="Times New Roman" w:hAnsi="Times New Roman" w:cs="Times New Roman"/>
          <w:b/>
          <w:bCs/>
          <w:sz w:val="22"/>
        </w:rPr>
        <w:t xml:space="preserve"> </w:t>
      </w:r>
      <w:r w:rsidR="008060B8" w:rsidRPr="002346FE">
        <w:rPr>
          <w:rFonts w:ascii="Times New Roman" w:hAnsi="Times New Roman" w:cs="Times New Roman" w:hint="eastAsia"/>
          <w:b/>
          <w:bCs/>
          <w:sz w:val="22"/>
        </w:rPr>
        <w:t>on cells and</w:t>
      </w:r>
      <w:r w:rsidR="008060B8" w:rsidRPr="002346FE">
        <w:rPr>
          <w:rFonts w:ascii="Times New Roman" w:hAnsi="Times New Roman" w:cs="Times New Roman"/>
          <w:b/>
          <w:bCs/>
          <w:sz w:val="22"/>
        </w:rPr>
        <w:t xml:space="preserve"> mice</w:t>
      </w:r>
      <w:r w:rsidR="008060B8" w:rsidRPr="002346FE">
        <w:rPr>
          <w:rFonts w:ascii="Times New Roman" w:hAnsi="Times New Roman" w:cs="Times New Roman" w:hint="eastAsia"/>
          <w:b/>
          <w:bCs/>
          <w:sz w:val="22"/>
        </w:rPr>
        <w:t xml:space="preserve">. </w:t>
      </w:r>
      <w:r w:rsidR="008060B8" w:rsidRPr="002346FE">
        <w:rPr>
          <w:rFonts w:ascii="Times New Roman" w:hAnsi="Times New Roman" w:cs="Times New Roman"/>
          <w:bCs/>
          <w:sz w:val="22"/>
        </w:rPr>
        <w:t>(</w:t>
      </w:r>
      <w:r w:rsidR="008060B8" w:rsidRPr="002346FE">
        <w:rPr>
          <w:rFonts w:ascii="Times New Roman" w:hAnsi="Times New Roman" w:cs="Times New Roman"/>
          <w:b/>
          <w:sz w:val="22"/>
        </w:rPr>
        <w:t>A</w:t>
      </w:r>
      <w:r w:rsidR="008060B8" w:rsidRPr="002346FE">
        <w:rPr>
          <w:rFonts w:ascii="Times New Roman" w:hAnsi="Times New Roman" w:cs="Times New Roman"/>
          <w:bCs/>
          <w:sz w:val="22"/>
        </w:rPr>
        <w:t xml:space="preserve">) In Control-PBMCs, Asthma-PBMCs, and </w:t>
      </w:r>
      <w:proofErr w:type="spellStart"/>
      <w:r w:rsidR="008060B8" w:rsidRPr="002346FE">
        <w:rPr>
          <w:rFonts w:ascii="Times New Roman" w:hAnsi="Times New Roman" w:cs="Times New Roman"/>
          <w:bCs/>
          <w:sz w:val="22"/>
        </w:rPr>
        <w:t>Asthma-PBMCs+MPP-Trp</w:t>
      </w:r>
      <w:proofErr w:type="spellEnd"/>
      <w:r w:rsidR="008060B8" w:rsidRPr="002346FE">
        <w:rPr>
          <w:rFonts w:ascii="Times New Roman" w:hAnsi="Times New Roman" w:cs="Times New Roman"/>
          <w:bCs/>
          <w:sz w:val="22"/>
        </w:rPr>
        <w:t xml:space="preserve"> (10, 50, 100 and 200 </w:t>
      </w:r>
      <w:proofErr w:type="spellStart"/>
      <w:r w:rsidR="008060B8" w:rsidRPr="002346FE">
        <w:rPr>
          <w:rFonts w:ascii="Times New Roman" w:hAnsi="Times New Roman" w:cs="Times New Roman"/>
          <w:bCs/>
          <w:sz w:val="22"/>
        </w:rPr>
        <w:t>μg</w:t>
      </w:r>
      <w:proofErr w:type="spellEnd"/>
      <w:r w:rsidR="008060B8" w:rsidRPr="002346FE">
        <w:rPr>
          <w:rFonts w:ascii="Times New Roman" w:hAnsi="Times New Roman" w:cs="Times New Roman"/>
          <w:bCs/>
          <w:sz w:val="22"/>
        </w:rPr>
        <w:t>/mL) group,</w:t>
      </w:r>
      <w:r w:rsidR="008060B8" w:rsidRPr="002346FE">
        <w:rPr>
          <w:rFonts w:ascii="Times New Roman" w:hAnsi="Times New Roman" w:cs="Times New Roman" w:hint="eastAsia"/>
          <w:bCs/>
          <w:sz w:val="22"/>
        </w:rPr>
        <w:t xml:space="preserve"> the relative cell viabilities </w:t>
      </w:r>
      <w:r w:rsidR="008060B8" w:rsidRPr="002346FE">
        <w:rPr>
          <w:rFonts w:ascii="Times New Roman" w:hAnsi="Times New Roman" w:cs="Times New Roman"/>
          <w:sz w:val="22"/>
        </w:rPr>
        <w:t xml:space="preserve">were examined by </w:t>
      </w:r>
      <w:r w:rsidR="008060B8" w:rsidRPr="002346FE">
        <w:rPr>
          <w:rFonts w:ascii="Times New Roman" w:hAnsi="Times New Roman" w:cs="Times New Roman" w:hint="eastAsia"/>
          <w:sz w:val="22"/>
        </w:rPr>
        <w:t>CCK8</w:t>
      </w:r>
      <w:r w:rsidR="008060B8" w:rsidRPr="002346FE">
        <w:rPr>
          <w:rFonts w:ascii="Times New Roman" w:hAnsi="Times New Roman" w:cs="Times New Roman"/>
          <w:sz w:val="22"/>
        </w:rPr>
        <w:t xml:space="preserve"> assay.</w:t>
      </w:r>
      <w:r w:rsidR="008060B8" w:rsidRPr="002346FE">
        <w:rPr>
          <w:rFonts w:ascii="Times New Roman" w:hAnsi="Times New Roman" w:cs="Times New Roman" w:hint="eastAsia"/>
          <w:sz w:val="22"/>
        </w:rPr>
        <w:t xml:space="preserve"> </w:t>
      </w:r>
      <w:r w:rsidR="008060B8" w:rsidRPr="002346FE">
        <w:rPr>
          <w:rFonts w:ascii="Times New Roman" w:hAnsi="Times New Roman" w:cs="Times New Roman"/>
          <w:sz w:val="22"/>
        </w:rPr>
        <w:t>(</w:t>
      </w:r>
      <w:r w:rsidR="008060B8" w:rsidRPr="002346FE">
        <w:rPr>
          <w:rFonts w:ascii="Times New Roman" w:hAnsi="Times New Roman" w:cs="Times New Roman" w:hint="eastAsia"/>
          <w:b/>
          <w:bCs/>
          <w:sz w:val="22"/>
        </w:rPr>
        <w:t>B</w:t>
      </w:r>
      <w:r w:rsidR="008060B8" w:rsidRPr="002346FE">
        <w:rPr>
          <w:rFonts w:ascii="Times New Roman" w:hAnsi="Times New Roman" w:cs="Times New Roman"/>
          <w:sz w:val="22"/>
        </w:rPr>
        <w:t xml:space="preserve">) In Control-PBMCs, Asthma-PBMCs, and </w:t>
      </w:r>
      <w:proofErr w:type="spellStart"/>
      <w:r w:rsidR="008060B8" w:rsidRPr="002346FE">
        <w:rPr>
          <w:rFonts w:ascii="Times New Roman" w:hAnsi="Times New Roman" w:cs="Times New Roman"/>
          <w:sz w:val="22"/>
        </w:rPr>
        <w:t>Asthma-PBMCs+MPP-Trp</w:t>
      </w:r>
      <w:proofErr w:type="spellEnd"/>
      <w:r w:rsidR="008060B8" w:rsidRPr="002346FE">
        <w:rPr>
          <w:rFonts w:ascii="Times New Roman" w:hAnsi="Times New Roman" w:cs="Times New Roman"/>
          <w:sz w:val="22"/>
        </w:rPr>
        <w:t xml:space="preserve"> </w:t>
      </w:r>
      <w:r w:rsidR="002A7BEF" w:rsidRPr="002346FE">
        <w:rPr>
          <w:rFonts w:ascii="Times New Roman" w:hAnsi="Times New Roman" w:cs="Times New Roman" w:hint="eastAsia"/>
          <w:sz w:val="22"/>
        </w:rPr>
        <w:t>(</w:t>
      </w:r>
      <w:r w:rsidR="002A7BEF" w:rsidRPr="002346FE">
        <w:rPr>
          <w:rFonts w:ascii="Times New Roman" w:hAnsi="Times New Roman"/>
          <w:sz w:val="22"/>
        </w:rPr>
        <w:t xml:space="preserve">100 </w:t>
      </w:r>
      <w:proofErr w:type="spellStart"/>
      <w:r w:rsidR="002A7BEF" w:rsidRPr="002346FE">
        <w:rPr>
          <w:rFonts w:ascii="Times New Roman" w:hAnsi="Times New Roman"/>
          <w:sz w:val="22"/>
        </w:rPr>
        <w:t>μg</w:t>
      </w:r>
      <w:proofErr w:type="spellEnd"/>
      <w:r w:rsidR="002A7BEF" w:rsidRPr="002346FE">
        <w:rPr>
          <w:rFonts w:ascii="Times New Roman" w:hAnsi="Times New Roman"/>
          <w:sz w:val="22"/>
        </w:rPr>
        <w:t>/ml MPP-</w:t>
      </w:r>
      <w:proofErr w:type="spellStart"/>
      <w:r w:rsidR="002A7BEF" w:rsidRPr="002346FE">
        <w:rPr>
          <w:rFonts w:ascii="Times New Roman" w:hAnsi="Times New Roman"/>
          <w:sz w:val="22"/>
        </w:rPr>
        <w:t>Trp</w:t>
      </w:r>
      <w:proofErr w:type="spellEnd"/>
      <w:r w:rsidR="002A7BEF" w:rsidRPr="002346FE">
        <w:rPr>
          <w:rFonts w:ascii="Times New Roman" w:hAnsi="Times New Roman"/>
          <w:sz w:val="22"/>
        </w:rPr>
        <w:t xml:space="preserve"> for 6, 12, 24 and 48h</w:t>
      </w:r>
      <w:r w:rsidR="002A7BEF" w:rsidRPr="002346FE">
        <w:rPr>
          <w:rFonts w:ascii="Times New Roman" w:hAnsi="Times New Roman" w:cs="Times New Roman" w:hint="eastAsia"/>
          <w:sz w:val="22"/>
        </w:rPr>
        <w:t xml:space="preserve">) </w:t>
      </w:r>
      <w:r w:rsidR="008060B8" w:rsidRPr="002346FE">
        <w:rPr>
          <w:rFonts w:ascii="Times New Roman" w:hAnsi="Times New Roman" w:cs="Times New Roman"/>
          <w:sz w:val="22"/>
        </w:rPr>
        <w:t>group,</w:t>
      </w:r>
      <w:r w:rsidR="008060B8" w:rsidRPr="002346FE">
        <w:rPr>
          <w:rFonts w:ascii="Times New Roman" w:hAnsi="Times New Roman" w:cs="Times New Roman" w:hint="eastAsia"/>
          <w:sz w:val="22"/>
        </w:rPr>
        <w:t xml:space="preserve"> </w:t>
      </w:r>
      <w:r w:rsidR="008060B8" w:rsidRPr="002346FE">
        <w:rPr>
          <w:rFonts w:ascii="Times New Roman" w:hAnsi="Times New Roman" w:cs="Times New Roman" w:hint="eastAsia"/>
          <w:bCs/>
          <w:sz w:val="22"/>
        </w:rPr>
        <w:t xml:space="preserve">the relative cell viabilities </w:t>
      </w:r>
      <w:r w:rsidR="008060B8" w:rsidRPr="002346FE">
        <w:rPr>
          <w:rFonts w:ascii="Times New Roman" w:hAnsi="Times New Roman" w:cs="Times New Roman"/>
          <w:sz w:val="22"/>
        </w:rPr>
        <w:t xml:space="preserve">were examined by </w:t>
      </w:r>
      <w:r w:rsidR="008060B8" w:rsidRPr="002346FE">
        <w:rPr>
          <w:rFonts w:ascii="Times New Roman" w:hAnsi="Times New Roman" w:cs="Times New Roman" w:hint="eastAsia"/>
          <w:sz w:val="22"/>
        </w:rPr>
        <w:t>CCK8</w:t>
      </w:r>
      <w:r w:rsidR="008060B8" w:rsidRPr="002346FE">
        <w:rPr>
          <w:rFonts w:ascii="Times New Roman" w:hAnsi="Times New Roman" w:cs="Times New Roman"/>
          <w:sz w:val="22"/>
        </w:rPr>
        <w:t xml:space="preserve"> assay.</w:t>
      </w:r>
      <w:r w:rsidR="008060B8" w:rsidRPr="002346FE">
        <w:rPr>
          <w:rFonts w:ascii="Times New Roman" w:hAnsi="Times New Roman" w:cs="Times New Roman" w:hint="eastAsia"/>
          <w:sz w:val="22"/>
        </w:rPr>
        <w:t xml:space="preserve"> </w:t>
      </w:r>
      <w:bookmarkStart w:id="2" w:name="OLE_LINK4"/>
      <w:r w:rsidR="008060B8" w:rsidRPr="002346FE">
        <w:rPr>
          <w:rFonts w:ascii="Times New Roman" w:hAnsi="Times New Roman" w:cs="Times New Roman"/>
          <w:sz w:val="22"/>
        </w:rPr>
        <w:t>(</w:t>
      </w:r>
      <w:r w:rsidR="008060B8" w:rsidRPr="002346FE">
        <w:rPr>
          <w:rFonts w:ascii="Times New Roman" w:hAnsi="Times New Roman" w:cs="Times New Roman" w:hint="eastAsia"/>
          <w:b/>
          <w:bCs/>
          <w:sz w:val="22"/>
        </w:rPr>
        <w:t>C</w:t>
      </w:r>
      <w:r w:rsidR="008060B8" w:rsidRPr="002346FE">
        <w:rPr>
          <w:rFonts w:ascii="Times New Roman" w:hAnsi="Times New Roman" w:cs="Times New Roman"/>
          <w:sz w:val="22"/>
        </w:rPr>
        <w:t>)</w:t>
      </w:r>
      <w:r w:rsidR="00EB3177" w:rsidRPr="002346FE">
        <w:rPr>
          <w:rFonts w:ascii="Times New Roman" w:hAnsi="Times New Roman" w:cs="Times New Roman" w:hint="eastAsia"/>
          <w:sz w:val="22"/>
        </w:rPr>
        <w:t xml:space="preserve"> </w:t>
      </w:r>
      <w:bookmarkEnd w:id="2"/>
      <w:r w:rsidR="00EB3177" w:rsidRPr="002346FE">
        <w:rPr>
          <w:rFonts w:ascii="Times New Roman" w:hAnsi="Times New Roman" w:cs="Times New Roman" w:hint="eastAsia"/>
          <w:sz w:val="22"/>
        </w:rPr>
        <w:t>For</w:t>
      </w:r>
      <w:r w:rsidR="008060B8" w:rsidRPr="002346FE">
        <w:rPr>
          <w:rFonts w:ascii="Times New Roman" w:hAnsi="Times New Roman" w:cs="Times New Roman"/>
          <w:sz w:val="22"/>
        </w:rPr>
        <w:t xml:space="preserve"> </w:t>
      </w:r>
      <w:r w:rsidR="00EB3177" w:rsidRPr="002346FE">
        <w:rPr>
          <w:rFonts w:ascii="Times New Roman" w:hAnsi="Times New Roman"/>
          <w:sz w:val="22"/>
        </w:rPr>
        <w:t>MPP-</w:t>
      </w:r>
      <w:proofErr w:type="spellStart"/>
      <w:r w:rsidR="00EB3177" w:rsidRPr="002346FE">
        <w:rPr>
          <w:rFonts w:ascii="Times New Roman" w:hAnsi="Times New Roman"/>
          <w:sz w:val="22"/>
        </w:rPr>
        <w:t>Trp</w:t>
      </w:r>
      <w:proofErr w:type="spellEnd"/>
      <w:r w:rsidR="00EB3177" w:rsidRPr="002346FE">
        <w:rPr>
          <w:rFonts w:ascii="Times New Roman" w:hAnsi="Times New Roman"/>
          <w:sz w:val="22"/>
        </w:rPr>
        <w:t xml:space="preserve"> (</w:t>
      </w:r>
      <w:r w:rsidR="00EB3177" w:rsidRPr="002346FE">
        <w:rPr>
          <w:rFonts w:ascii="Times New Roman" w:hAnsi="Times New Roman" w:hint="eastAsia"/>
          <w:sz w:val="22"/>
        </w:rPr>
        <w:t>20</w:t>
      </w:r>
      <w:r w:rsidR="00EB3177" w:rsidRPr="002346FE">
        <w:rPr>
          <w:rFonts w:ascii="Times New Roman" w:hAnsi="Times New Roman"/>
          <w:sz w:val="22"/>
        </w:rPr>
        <w:t xml:space="preserve"> mg</w:t>
      </w:r>
      <w:r w:rsidR="00AD6505" w:rsidRPr="002346FE">
        <w:rPr>
          <w:rFonts w:ascii="Times New Roman" w:hAnsi="Times New Roman" w:hint="eastAsia"/>
          <w:sz w:val="22"/>
        </w:rPr>
        <w:t>/</w:t>
      </w:r>
      <w:r w:rsidR="00EB3177" w:rsidRPr="002346FE">
        <w:rPr>
          <w:rFonts w:ascii="Times New Roman" w:hAnsi="Times New Roman"/>
          <w:sz w:val="22"/>
        </w:rPr>
        <w:t>kg)</w:t>
      </w:r>
      <w:r w:rsidR="00EB3177" w:rsidRPr="002346FE">
        <w:rPr>
          <w:rFonts w:ascii="Times New Roman" w:hAnsi="Times New Roman" w:hint="eastAsia"/>
          <w:sz w:val="22"/>
        </w:rPr>
        <w:t xml:space="preserve"> </w:t>
      </w:r>
      <w:r w:rsidR="00EB3177" w:rsidRPr="002346FE">
        <w:rPr>
          <w:rFonts w:ascii="Times New Roman" w:hAnsi="Times New Roman"/>
          <w:sz w:val="22"/>
        </w:rPr>
        <w:t>alone in non-sensitized and non-challenged</w:t>
      </w:r>
      <w:r w:rsidR="00EB3177" w:rsidRPr="002346FE">
        <w:rPr>
          <w:rFonts w:ascii="Times New Roman" w:hAnsi="Times New Roman" w:hint="eastAsia"/>
          <w:sz w:val="22"/>
        </w:rPr>
        <w:t xml:space="preserve"> </w:t>
      </w:r>
      <w:r w:rsidR="00EB3177" w:rsidRPr="002346FE">
        <w:rPr>
          <w:rFonts w:ascii="Times New Roman" w:hAnsi="Times New Roman"/>
          <w:sz w:val="22"/>
        </w:rPr>
        <w:t>mice</w:t>
      </w:r>
      <w:r w:rsidR="00AD6505" w:rsidRPr="002346FE">
        <w:rPr>
          <w:rFonts w:ascii="Times New Roman" w:hAnsi="Times New Roman" w:hint="eastAsia"/>
          <w:sz w:val="22"/>
        </w:rPr>
        <w:t xml:space="preserve"> and control mice</w:t>
      </w:r>
      <w:r w:rsidR="00EB3177" w:rsidRPr="002346FE">
        <w:rPr>
          <w:rFonts w:ascii="Times New Roman" w:hAnsi="Times New Roman" w:hint="eastAsia"/>
          <w:sz w:val="22"/>
        </w:rPr>
        <w:t xml:space="preserve">, </w:t>
      </w:r>
      <w:r w:rsidR="00EB3177" w:rsidRPr="002346FE">
        <w:rPr>
          <w:rFonts w:ascii="Times New Roman" w:hAnsi="Times New Roman" w:cs="Times New Roman" w:hint="eastAsia"/>
          <w:sz w:val="22"/>
        </w:rPr>
        <w:t>t</w:t>
      </w:r>
      <w:r w:rsidR="00EB3177" w:rsidRPr="002346FE">
        <w:rPr>
          <w:rFonts w:ascii="Times New Roman" w:hAnsi="Times New Roman" w:cs="Times New Roman"/>
          <w:sz w:val="22"/>
        </w:rPr>
        <w:t>he cytokines (IFN-α, IL-4, IL-13, and IL-5) levels were detected by ELISA</w:t>
      </w:r>
      <w:r w:rsidR="00AD6505" w:rsidRPr="002346FE">
        <w:rPr>
          <w:rFonts w:ascii="Times New Roman" w:hAnsi="Times New Roman" w:cs="Times New Roman" w:hint="eastAsia"/>
          <w:sz w:val="22"/>
        </w:rPr>
        <w:t>,</w:t>
      </w:r>
      <w:r w:rsidR="002A7BEF" w:rsidRPr="002346FE">
        <w:rPr>
          <w:rFonts w:ascii="Times New Roman" w:hAnsi="Times New Roman" w:cs="Times New Roman" w:hint="eastAsia"/>
          <w:sz w:val="22"/>
        </w:rPr>
        <w:t xml:space="preserve"> and </w:t>
      </w:r>
      <w:r w:rsidR="00AD6505" w:rsidRPr="002346FE">
        <w:rPr>
          <w:rFonts w:ascii="Times New Roman" w:hAnsi="Times New Roman" w:cs="Times New Roman"/>
          <w:sz w:val="22"/>
        </w:rPr>
        <w:t>(</w:t>
      </w:r>
      <w:r w:rsidR="00AD6505" w:rsidRPr="002346FE">
        <w:rPr>
          <w:rFonts w:ascii="Times New Roman" w:hAnsi="Times New Roman" w:cs="Times New Roman" w:hint="eastAsia"/>
          <w:b/>
          <w:bCs/>
          <w:sz w:val="22"/>
        </w:rPr>
        <w:t>D</w:t>
      </w:r>
      <w:r w:rsidR="00AD6505" w:rsidRPr="002346FE">
        <w:rPr>
          <w:rFonts w:ascii="Times New Roman" w:hAnsi="Times New Roman" w:cs="Times New Roman"/>
          <w:sz w:val="22"/>
        </w:rPr>
        <w:t>)</w:t>
      </w:r>
      <w:r w:rsidR="00AD6505" w:rsidRPr="002346FE">
        <w:rPr>
          <w:rFonts w:ascii="Times New Roman" w:hAnsi="Times New Roman" w:cs="Times New Roman" w:hint="eastAsia"/>
          <w:sz w:val="22"/>
        </w:rPr>
        <w:t xml:space="preserve"> </w:t>
      </w:r>
      <w:r w:rsidR="00214151" w:rsidRPr="002346FE">
        <w:rPr>
          <w:rFonts w:ascii="Times New Roman" w:hAnsi="Times New Roman" w:hint="eastAsia"/>
          <w:sz w:val="22"/>
        </w:rPr>
        <w:t>h</w:t>
      </w:r>
      <w:r w:rsidR="00214151" w:rsidRPr="002346FE">
        <w:rPr>
          <w:rFonts w:ascii="Times New Roman" w:hAnsi="Times New Roman"/>
          <w:sz w:val="22"/>
        </w:rPr>
        <w:t>istological analysis</w:t>
      </w:r>
      <w:r w:rsidR="00214151" w:rsidRPr="002346FE">
        <w:rPr>
          <w:rFonts w:ascii="Times New Roman" w:hAnsi="Times New Roman" w:hint="eastAsia"/>
          <w:sz w:val="22"/>
        </w:rPr>
        <w:t xml:space="preserve"> of </w:t>
      </w:r>
      <w:r w:rsidR="00214151" w:rsidRPr="002346FE">
        <w:rPr>
          <w:rFonts w:ascii="Times New Roman" w:hAnsi="Times New Roman" w:cs="Times New Roman" w:hint="eastAsia"/>
          <w:sz w:val="22"/>
        </w:rPr>
        <w:t>h</w:t>
      </w:r>
      <w:r w:rsidR="00214151" w:rsidRPr="002346FE">
        <w:rPr>
          <w:rFonts w:ascii="Times New Roman" w:hAnsi="Times New Roman" w:cs="Times New Roman"/>
          <w:sz w:val="22"/>
        </w:rPr>
        <w:t xml:space="preserve">eart, liver, spleen, lung, </w:t>
      </w:r>
      <w:r w:rsidR="00214151" w:rsidRPr="002346FE">
        <w:rPr>
          <w:rFonts w:ascii="Times New Roman" w:hAnsi="Times New Roman" w:cs="Times New Roman" w:hint="eastAsia"/>
          <w:sz w:val="22"/>
        </w:rPr>
        <w:t xml:space="preserve">and </w:t>
      </w:r>
      <w:r w:rsidR="00214151" w:rsidRPr="002346FE">
        <w:rPr>
          <w:rFonts w:ascii="Times New Roman" w:hAnsi="Times New Roman" w:cs="Times New Roman"/>
          <w:sz w:val="22"/>
        </w:rPr>
        <w:t>kidney</w:t>
      </w:r>
      <w:r w:rsidR="00214151" w:rsidRPr="002346FE">
        <w:rPr>
          <w:rFonts w:ascii="Times New Roman" w:hAnsi="Times New Roman" w:cs="Times New Roman" w:hint="eastAsia"/>
          <w:sz w:val="22"/>
        </w:rPr>
        <w:t xml:space="preserve"> was performed by </w:t>
      </w:r>
      <w:proofErr w:type="spellStart"/>
      <w:r w:rsidR="00EB3177" w:rsidRPr="002346FE">
        <w:rPr>
          <w:rFonts w:ascii="Times New Roman" w:hAnsi="Times New Roman" w:cs="Times New Roman"/>
          <w:sz w:val="22"/>
        </w:rPr>
        <w:t>haematoxylin</w:t>
      </w:r>
      <w:proofErr w:type="spellEnd"/>
      <w:r w:rsidR="00EB3177" w:rsidRPr="002346FE">
        <w:rPr>
          <w:rFonts w:ascii="Times New Roman" w:hAnsi="Times New Roman" w:cs="Times New Roman"/>
          <w:sz w:val="22"/>
        </w:rPr>
        <w:t xml:space="preserve"> and eosin</w:t>
      </w:r>
      <w:r w:rsidR="00214151" w:rsidRPr="002346FE">
        <w:rPr>
          <w:rFonts w:ascii="Times New Roman" w:hAnsi="Times New Roman" w:cs="Times New Roman" w:hint="eastAsia"/>
          <w:sz w:val="22"/>
        </w:rPr>
        <w:t>.</w:t>
      </w:r>
    </w:p>
    <w:sectPr w:rsidR="001D1239" w:rsidRPr="002346FE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C65FC5" w14:textId="77777777" w:rsidR="002346FE" w:rsidRDefault="002346FE" w:rsidP="002346FE">
      <w:r>
        <w:separator/>
      </w:r>
    </w:p>
  </w:endnote>
  <w:endnote w:type="continuationSeparator" w:id="0">
    <w:p w14:paraId="37E0FD70" w14:textId="77777777" w:rsidR="002346FE" w:rsidRDefault="002346FE" w:rsidP="00234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1FB01" w14:textId="7DADF9F7" w:rsidR="002346FE" w:rsidRDefault="002346F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5B6DC5" wp14:editId="79AF8CE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2800" cy="329565"/>
              <wp:effectExtent l="0" t="0" r="12700" b="0"/>
              <wp:wrapNone/>
              <wp:docPr id="145785209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80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9075D7" w14:textId="5705793E" w:rsidR="002346FE" w:rsidRPr="002346FE" w:rsidRDefault="002346FE" w:rsidP="002346F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346F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5B6D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4pt;height:25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0E9075D7" w14:textId="5705793E" w:rsidR="002346FE" w:rsidRPr="002346FE" w:rsidRDefault="002346FE" w:rsidP="002346F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346F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C6504" w14:textId="1C327A0B" w:rsidR="002346FE" w:rsidRDefault="002346F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780ADA5" wp14:editId="49C26F4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2800" cy="329565"/>
              <wp:effectExtent l="0" t="0" r="12700" b="0"/>
              <wp:wrapNone/>
              <wp:docPr id="83353047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80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0732FE" w14:textId="193C20EE" w:rsidR="002346FE" w:rsidRPr="002346FE" w:rsidRDefault="002346FE" w:rsidP="002346F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346F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80AD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pt;height:25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20732FE" w14:textId="193C20EE" w:rsidR="002346FE" w:rsidRPr="002346FE" w:rsidRDefault="002346FE" w:rsidP="002346F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346F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0ED24" w14:textId="48D48C8D" w:rsidR="002346FE" w:rsidRDefault="002346F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D20D45E" wp14:editId="019C757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2800" cy="329565"/>
              <wp:effectExtent l="0" t="0" r="12700" b="0"/>
              <wp:wrapNone/>
              <wp:docPr id="152177795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80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4AA79E" w14:textId="1A0D097B" w:rsidR="002346FE" w:rsidRPr="002346FE" w:rsidRDefault="002346FE" w:rsidP="002346F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346F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20D4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4pt;height:25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" filled="f" stroked="f">
              <v:fill o:detectmouseclick="t"/>
              <v:textbox style="mso-fit-shape-to-text:t" inset="20pt,0,0,15pt">
                <w:txbxContent>
                  <w:p w14:paraId="1B4AA79E" w14:textId="1A0D097B" w:rsidR="002346FE" w:rsidRPr="002346FE" w:rsidRDefault="002346FE" w:rsidP="002346F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346F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C5279" w14:textId="77777777" w:rsidR="002346FE" w:rsidRDefault="002346FE" w:rsidP="002346FE">
      <w:r>
        <w:separator/>
      </w:r>
    </w:p>
  </w:footnote>
  <w:footnote w:type="continuationSeparator" w:id="0">
    <w:p w14:paraId="143E4D46" w14:textId="77777777" w:rsidR="002346FE" w:rsidRDefault="002346FE" w:rsidP="002346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E1C"/>
    <w:rsid w:val="00017CA6"/>
    <w:rsid w:val="00040331"/>
    <w:rsid w:val="001D1239"/>
    <w:rsid w:val="00214151"/>
    <w:rsid w:val="002346FE"/>
    <w:rsid w:val="002A7BEF"/>
    <w:rsid w:val="002E450F"/>
    <w:rsid w:val="0039791A"/>
    <w:rsid w:val="003D57E5"/>
    <w:rsid w:val="00681E1C"/>
    <w:rsid w:val="00707558"/>
    <w:rsid w:val="008060B8"/>
    <w:rsid w:val="00942290"/>
    <w:rsid w:val="009705AA"/>
    <w:rsid w:val="00AD6505"/>
    <w:rsid w:val="00B951CB"/>
    <w:rsid w:val="00BC38AF"/>
    <w:rsid w:val="00C229BB"/>
    <w:rsid w:val="00C670DA"/>
    <w:rsid w:val="00D34746"/>
    <w:rsid w:val="00EB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D6761"/>
  <w15:chartTrackingRefBased/>
  <w15:docId w15:val="{EFBBFEC2-2E6A-41FF-80F0-ED8F5E9F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346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xixiao lu</dc:creator>
  <cp:keywords/>
  <dc:description/>
  <cp:lastModifiedBy>Lee, Boon</cp:lastModifiedBy>
  <cp:revision>2</cp:revision>
  <dcterms:created xsi:type="dcterms:W3CDTF">2024-07-04T06:28:00Z</dcterms:created>
  <dcterms:modified xsi:type="dcterms:W3CDTF">2024-07-04T06:28:00Z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5ab47d1e,56e50eba,31aeaa6b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2024-07-04T06:28:53Z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d8df3091-f44b-498b-b2d9-afca437ae7ae</vt:lpwstr>
  </property>
  <property fmtid="{D5CDD505-2E9C-101B-9397-08002B2CF9AE}" pid="11" name="MSIP_Label_2bbab825-a111-45e4-86a1-18cee0005896_ContentBits">
    <vt:lpwstr>2</vt:lpwstr>
  </property>
</Properties>
</file>