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B4AB" w14:textId="2BB543C1" w:rsidR="00487452" w:rsidRPr="00992D40" w:rsidRDefault="00487452" w:rsidP="00487452">
      <w:pPr>
        <w:pStyle w:val="Heading1"/>
        <w:pageBreakBefore/>
        <w:rPr>
          <w:rFonts w:ascii="Arial" w:eastAsia="MS Mincho" w:hAnsi="Arial" w:cs="Arial"/>
          <w:color w:val="auto"/>
          <w:kern w:val="0"/>
          <w:sz w:val="22"/>
          <w:szCs w:val="20"/>
          <w14:ligatures w14:val="none"/>
        </w:rPr>
      </w:pPr>
      <w:r w:rsidRPr="00992D40">
        <w:rPr>
          <w:rFonts w:ascii="Arial" w:hAnsi="Arial" w:cs="Arial"/>
          <w:b/>
          <w:bCs/>
          <w:color w:val="auto"/>
          <w:sz w:val="24"/>
          <w:szCs w:val="24"/>
        </w:rPr>
        <w:t>Supplementary Material</w:t>
      </w:r>
      <w:r w:rsidR="00992D40">
        <w:rPr>
          <w:rFonts w:ascii="Arial" w:eastAsia="MS Mincho" w:hAnsi="Arial" w:cs="Arial"/>
          <w:color w:val="auto"/>
          <w:kern w:val="0"/>
          <w:sz w:val="22"/>
          <w:szCs w:val="20"/>
          <w14:ligatures w14:val="none"/>
        </w:rPr>
        <w:t>s</w:t>
      </w:r>
      <w:r w:rsidRPr="00992D40">
        <w:rPr>
          <w:rFonts w:ascii="Arial" w:eastAsia="MS Mincho" w:hAnsi="Arial" w:cs="Arial"/>
          <w:color w:val="auto"/>
          <w:kern w:val="0"/>
          <w:sz w:val="22"/>
          <w:szCs w:val="20"/>
          <w14:ligatures w14:val="none"/>
        </w:rPr>
        <w:t xml:space="preserve"> </w:t>
      </w:r>
    </w:p>
    <w:p w14:paraId="44F5E72D" w14:textId="77777777" w:rsidR="00487452" w:rsidRPr="007B1E63" w:rsidRDefault="00487452" w:rsidP="00487452">
      <w:pPr>
        <w:pStyle w:val="Text"/>
        <w:rPr>
          <w:rFonts w:ascii="Arial" w:hAnsi="Arial" w:cs="Arial"/>
        </w:rPr>
      </w:pPr>
      <w:r w:rsidRPr="007B1E63">
        <w:rPr>
          <w:rFonts w:ascii="Arial" w:hAnsi="Arial" w:cs="Arial"/>
        </w:rPr>
        <w:t xml:space="preserve">Literature search terms used in the PubMed, Embase and Cochrane </w:t>
      </w:r>
      <w:r>
        <w:rPr>
          <w:rFonts w:ascii="Arial" w:hAnsi="Arial" w:cs="Arial"/>
        </w:rPr>
        <w:t xml:space="preserve">Library databases. </w:t>
      </w:r>
    </w:p>
    <w:p w14:paraId="28B28849" w14:textId="77777777" w:rsidR="00487452" w:rsidRPr="00992D40" w:rsidRDefault="00487452" w:rsidP="00487452">
      <w:pPr>
        <w:pStyle w:val="Text"/>
        <w:rPr>
          <w:rFonts w:ascii="Arial" w:hAnsi="Arial" w:cs="Arial"/>
        </w:rPr>
      </w:pPr>
    </w:p>
    <w:p w14:paraId="64231150" w14:textId="77777777" w:rsidR="00487452" w:rsidRPr="00992D40" w:rsidRDefault="00487452" w:rsidP="00487452">
      <w:pPr>
        <w:pStyle w:val="Summarysub-heading"/>
        <w:rPr>
          <w:rFonts w:ascii="Arial" w:hAnsi="Arial" w:cs="Arial"/>
        </w:rPr>
      </w:pPr>
      <w:r w:rsidRPr="00992D40">
        <w:rPr>
          <w:rFonts w:ascii="Arial" w:hAnsi="Arial" w:cs="Arial"/>
        </w:rPr>
        <w:t>Supplementary Table 1</w:t>
      </w:r>
      <w:r w:rsidRPr="00992D40">
        <w:rPr>
          <w:rFonts w:ascii="Arial" w:hAnsi="Arial" w:cs="Arial"/>
        </w:rPr>
        <w:tab/>
        <w:t>Search terms used in the PubMed database</w:t>
      </w:r>
    </w:p>
    <w:tbl>
      <w:tblPr>
        <w:tblStyle w:val="CovalenceReportTable"/>
        <w:tblW w:w="9142" w:type="dxa"/>
        <w:tblBorders>
          <w:insideH w:val="single" w:sz="4" w:space="0" w:color="auto"/>
        </w:tblBorders>
        <w:tblLook w:val="04A0" w:firstRow="1" w:lastRow="0" w:firstColumn="1" w:lastColumn="0" w:noHBand="0" w:noVBand="1"/>
      </w:tblPr>
      <w:tblGrid>
        <w:gridCol w:w="447"/>
        <w:gridCol w:w="6783"/>
        <w:gridCol w:w="1912"/>
      </w:tblGrid>
      <w:tr w:rsidR="00487452" w:rsidRPr="00F85EAE" w14:paraId="38C06E15" w14:textId="77777777" w:rsidTr="002634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7" w:type="dxa"/>
            <w:tcBorders>
              <w:top w:val="single" w:sz="4" w:space="0" w:color="auto"/>
              <w:bottom w:val="single" w:sz="4" w:space="0" w:color="auto"/>
            </w:tcBorders>
            <w:shd w:val="clear" w:color="auto" w:fill="auto"/>
          </w:tcPr>
          <w:p w14:paraId="305C1E21" w14:textId="77777777" w:rsidR="00487452" w:rsidRPr="00F85EAE" w:rsidRDefault="00487452" w:rsidP="00263460">
            <w:pPr>
              <w:pStyle w:val="Tabletext"/>
              <w:keepNext w:val="0"/>
              <w:keepLines w:val="0"/>
              <w:widowControl w:val="0"/>
              <w:spacing w:before="40" w:after="40" w:line="276" w:lineRule="auto"/>
              <w:rPr>
                <w:rFonts w:ascii="Arial" w:hAnsi="Arial" w:cs="Arial"/>
                <w:color w:val="auto"/>
                <w:sz w:val="20"/>
                <w:szCs w:val="20"/>
              </w:rPr>
            </w:pPr>
            <w:r w:rsidRPr="00F85EAE">
              <w:rPr>
                <w:rFonts w:ascii="Arial" w:hAnsi="Arial" w:cs="Arial"/>
                <w:color w:val="auto"/>
                <w:sz w:val="20"/>
                <w:szCs w:val="20"/>
              </w:rPr>
              <w:t>#</w:t>
            </w:r>
          </w:p>
        </w:tc>
        <w:tc>
          <w:tcPr>
            <w:tcW w:w="6783" w:type="dxa"/>
            <w:tcBorders>
              <w:top w:val="single" w:sz="4" w:space="0" w:color="auto"/>
              <w:bottom w:val="single" w:sz="4" w:space="0" w:color="auto"/>
            </w:tcBorders>
            <w:shd w:val="clear" w:color="auto" w:fill="auto"/>
          </w:tcPr>
          <w:p w14:paraId="58FC9953" w14:textId="77777777" w:rsidR="00487452" w:rsidRPr="00F85EAE" w:rsidRDefault="00487452" w:rsidP="00263460">
            <w:pPr>
              <w:pStyle w:val="Tabletext"/>
              <w:keepNext w:val="0"/>
              <w:keepLines w:val="0"/>
              <w:widowControl w:val="0"/>
              <w:spacing w:before="40" w:after="40"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85EAE">
              <w:rPr>
                <w:rFonts w:ascii="Arial" w:hAnsi="Arial" w:cs="Arial"/>
                <w:color w:val="auto"/>
                <w:sz w:val="20"/>
                <w:szCs w:val="20"/>
              </w:rPr>
              <w:t>Search term</w:t>
            </w:r>
          </w:p>
        </w:tc>
        <w:tc>
          <w:tcPr>
            <w:tcW w:w="1912" w:type="dxa"/>
            <w:tcBorders>
              <w:top w:val="single" w:sz="4" w:space="0" w:color="auto"/>
              <w:bottom w:val="single" w:sz="4" w:space="0" w:color="auto"/>
            </w:tcBorders>
            <w:shd w:val="clear" w:color="auto" w:fill="auto"/>
          </w:tcPr>
          <w:p w14:paraId="6D92EDF9" w14:textId="77777777" w:rsidR="00487452" w:rsidRPr="00F85EAE" w:rsidRDefault="00487452" w:rsidP="00263460">
            <w:pPr>
              <w:pStyle w:val="Tabletext"/>
              <w:keepNext w:val="0"/>
              <w:keepLines w:val="0"/>
              <w:widowControl w:val="0"/>
              <w:spacing w:before="40" w:after="40"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85EAE">
              <w:rPr>
                <w:rFonts w:ascii="Arial" w:hAnsi="Arial" w:cs="Arial"/>
                <w:color w:val="auto"/>
                <w:sz w:val="20"/>
                <w:szCs w:val="20"/>
              </w:rPr>
              <w:t>Number of hits</w:t>
            </w:r>
          </w:p>
        </w:tc>
      </w:tr>
      <w:tr w:rsidR="00487452" w:rsidRPr="00F85EAE" w14:paraId="4F37D3EC" w14:textId="77777777" w:rsidTr="00263460">
        <w:tc>
          <w:tcPr>
            <w:cnfStyle w:val="001000000000" w:firstRow="0" w:lastRow="0" w:firstColumn="1" w:lastColumn="0" w:oddVBand="0" w:evenVBand="0" w:oddHBand="0" w:evenHBand="0" w:firstRowFirstColumn="0" w:firstRowLastColumn="0" w:lastRowFirstColumn="0" w:lastRowLastColumn="0"/>
            <w:tcW w:w="447" w:type="dxa"/>
            <w:tcBorders>
              <w:top w:val="single" w:sz="4" w:space="0" w:color="auto"/>
            </w:tcBorders>
            <w:vAlign w:val="top"/>
          </w:tcPr>
          <w:p w14:paraId="494BE296" w14:textId="77777777" w:rsidR="00487452" w:rsidRPr="00F85EAE" w:rsidRDefault="00487452" w:rsidP="00263460">
            <w:pPr>
              <w:pStyle w:val="Tabletext"/>
              <w:keepNext w:val="0"/>
              <w:keepLines w:val="0"/>
              <w:widowControl w:val="0"/>
              <w:spacing w:before="40" w:after="40" w:line="276" w:lineRule="auto"/>
              <w:rPr>
                <w:rFonts w:ascii="Arial" w:hAnsi="Arial" w:cs="Arial"/>
                <w:sz w:val="20"/>
                <w:szCs w:val="20"/>
              </w:rPr>
            </w:pPr>
            <w:r w:rsidRPr="00F85EAE">
              <w:rPr>
                <w:rFonts w:ascii="Arial" w:hAnsi="Arial" w:cs="Arial"/>
                <w:sz w:val="20"/>
                <w:szCs w:val="20"/>
              </w:rPr>
              <w:t>1</w:t>
            </w:r>
          </w:p>
        </w:tc>
        <w:tc>
          <w:tcPr>
            <w:tcW w:w="6783" w:type="dxa"/>
            <w:tcBorders>
              <w:top w:val="single" w:sz="4" w:space="0" w:color="auto"/>
            </w:tcBorders>
            <w:vAlign w:val="top"/>
          </w:tcPr>
          <w:p w14:paraId="7F406EDA" w14:textId="77777777" w:rsidR="00487452" w:rsidRPr="00F85EAE"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"schizophrenia"[Mesh] OR "schizophrenia"[tiab] OR "schizophrenic"[tiab]</w:t>
            </w:r>
          </w:p>
        </w:tc>
        <w:tc>
          <w:tcPr>
            <w:tcW w:w="1912" w:type="dxa"/>
            <w:tcBorders>
              <w:top w:val="single" w:sz="4" w:space="0" w:color="auto"/>
            </w:tcBorders>
          </w:tcPr>
          <w:p w14:paraId="65E9A3A5" w14:textId="77777777" w:rsidR="00487452" w:rsidRPr="00F85EAE"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151,465</w:t>
            </w:r>
          </w:p>
        </w:tc>
      </w:tr>
      <w:tr w:rsidR="00487452" w:rsidRPr="00F85EAE" w14:paraId="651DF725" w14:textId="77777777" w:rsidTr="00263460">
        <w:tc>
          <w:tcPr>
            <w:cnfStyle w:val="001000000000" w:firstRow="0" w:lastRow="0" w:firstColumn="1" w:lastColumn="0" w:oddVBand="0" w:evenVBand="0" w:oddHBand="0" w:evenHBand="0" w:firstRowFirstColumn="0" w:firstRowLastColumn="0" w:lastRowFirstColumn="0" w:lastRowLastColumn="0"/>
            <w:tcW w:w="447" w:type="dxa"/>
            <w:vAlign w:val="top"/>
          </w:tcPr>
          <w:p w14:paraId="2BC9DC8D" w14:textId="77777777" w:rsidR="00487452" w:rsidRPr="00F85EAE" w:rsidRDefault="00487452" w:rsidP="00263460">
            <w:pPr>
              <w:pStyle w:val="Tabletext"/>
              <w:keepNext w:val="0"/>
              <w:keepLines w:val="0"/>
              <w:widowControl w:val="0"/>
              <w:spacing w:before="40" w:after="40" w:line="276" w:lineRule="auto"/>
              <w:rPr>
                <w:rFonts w:ascii="Arial" w:hAnsi="Arial" w:cs="Arial"/>
                <w:sz w:val="20"/>
                <w:szCs w:val="20"/>
              </w:rPr>
            </w:pPr>
            <w:r w:rsidRPr="00F85EAE">
              <w:rPr>
                <w:rFonts w:ascii="Arial" w:hAnsi="Arial" w:cs="Arial"/>
                <w:sz w:val="20"/>
                <w:szCs w:val="20"/>
              </w:rPr>
              <w:t>2</w:t>
            </w:r>
          </w:p>
        </w:tc>
        <w:tc>
          <w:tcPr>
            <w:tcW w:w="6783" w:type="dxa"/>
          </w:tcPr>
          <w:p w14:paraId="7A1EE290" w14:textId="77777777" w:rsidR="00487452" w:rsidRPr="00F85EAE"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 xml:space="preserve">(“negative symptoms”[tiab] OR “deficit”[tiab] OR “PANSS”[tiab] OR “Positive and Negative Syndrome Scale”[tiab] OR “Calgary Depression Scale for Schizophrenia”[tiab] OR “CDSS”[tiab] OR “Scale for the Assessment of Negative Symptoms”[tiab] OR “SANS”[tiab] OR “Clinical Assessment Interview for Negative Symptoms”[tiab] OR “CAINS”[tiab] OR “Brief Negative Symptom Scale”[tiab] OR “BNSS”[tiab] OR “Negative Symptom Assessment-16”[tiab] OR “16 item Negative Symptom Assessment”[tiab] OR “NSA-16”[tiab] OR “NSA16”[tiab] OR “Clinical Global Impression*”[tiab] OR “CGI”[tiab] OR “Extrapyramidal Symptom Rating Scale”[tiab] OR “ESRS”[tiab] OR “avolition”[tiab] OR “amotivation”[tiab] OR "lack of motivation"[tiab] OR “loss of motivation”[tiab] OR “lack of interest”[tiab] OR “loss of interest”[tiab] OR “apathy”[MeSH] OR “apathy” [tiab] OR “anhedonia”[MeSH] OR “anhedoni*”[tiab] OR “alogia”[tiab] OR “poverty of speech”[tiab] OR “impoverished speech”[tiab] OR “laconic speech”[tiab] OR “diminished speech”[tiab] OR “reduced speech”[tiab] OR “lack of speech”[tiab] OR “loss of speech”[tiab] OR “asociality”[tiab] OR “lack of social”[tiab] OR “loss of social”[tiab] OR “reduced social”[tiab] OR “social disinterest”[tiab] OR “social withdrawal”[tiab] OR “affect”[MeSH] OR “motivation”[MeSH] OR “motivation”[tiab] OR “unmotivated”[tiab] OR “lethargy”[MeSH] OR “letharg*”[tiab] OR “apathetic”[tiab] OR “social* isolat*”[tiab] OR “Social isolation”[MeSH] OR (("blunted"[tiab] OR "blunting"[tiab] OR “flat*”[tiab] OR “reduced”[tiab] OR “diminished”[tiab]) AND ("affect"[tiab] OR “affective”[tiab] OR "emotional respons*"[tiab] OR “expression”[tiab]))) </w:t>
            </w:r>
          </w:p>
        </w:tc>
        <w:tc>
          <w:tcPr>
            <w:tcW w:w="1912" w:type="dxa"/>
          </w:tcPr>
          <w:p w14:paraId="0DE6AA3F" w14:textId="77777777" w:rsidR="00487452" w:rsidRPr="00F85EAE"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861,154</w:t>
            </w:r>
          </w:p>
        </w:tc>
      </w:tr>
      <w:tr w:rsidR="00487452" w:rsidRPr="00F85EAE" w14:paraId="34493E48" w14:textId="77777777" w:rsidTr="00263460">
        <w:tc>
          <w:tcPr>
            <w:cnfStyle w:val="001000000000" w:firstRow="0" w:lastRow="0" w:firstColumn="1" w:lastColumn="0" w:oddVBand="0" w:evenVBand="0" w:oddHBand="0" w:evenHBand="0" w:firstRowFirstColumn="0" w:firstRowLastColumn="0" w:lastRowFirstColumn="0" w:lastRowLastColumn="0"/>
            <w:tcW w:w="447" w:type="dxa"/>
            <w:vAlign w:val="top"/>
          </w:tcPr>
          <w:p w14:paraId="499F327D" w14:textId="77777777" w:rsidR="00487452" w:rsidRPr="00F85EAE" w:rsidRDefault="00487452" w:rsidP="00263460">
            <w:pPr>
              <w:pStyle w:val="Tabletext"/>
              <w:keepNext w:val="0"/>
              <w:keepLines w:val="0"/>
              <w:widowControl w:val="0"/>
              <w:spacing w:before="40" w:after="40" w:line="276" w:lineRule="auto"/>
              <w:rPr>
                <w:rFonts w:ascii="Arial" w:hAnsi="Arial" w:cs="Arial"/>
                <w:sz w:val="20"/>
                <w:szCs w:val="20"/>
              </w:rPr>
            </w:pPr>
            <w:r w:rsidRPr="00F85EAE">
              <w:rPr>
                <w:rFonts w:ascii="Arial" w:hAnsi="Arial" w:cs="Arial"/>
                <w:sz w:val="20"/>
                <w:szCs w:val="20"/>
              </w:rPr>
              <w:t>3</w:t>
            </w:r>
          </w:p>
        </w:tc>
        <w:tc>
          <w:tcPr>
            <w:tcW w:w="6783" w:type="dxa"/>
          </w:tcPr>
          <w:p w14:paraId="7B60BC66" w14:textId="77777777" w:rsidR="00487452" w:rsidRPr="00F85EAE"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 xml:space="preserve">(“quality of life”[tiab] OR “quality of life”[MeSH] OR “functional outcome”[tiab] OR “functional outcomes”[tiab] OR “outcome assessment, health care”[MeSH] OR "psychiatric status rating scales"[Mesh] OR "Psychometrics"[Mesh] OR “performance-based test”[tiab] OR “performance-based measure*”[tiab] OR “performance-based assessment”[tiab] OR “performance test”[tiab] OR “measure of performance”[tiab] OR “performance measure”[tiab] OR “performance assessment”[tiab] OR “assessment of performance”[tiab] OR “outcome measure*”[tiab] OR “patient reported outcome*”[tiab] OR “clinical outcome assessment”[tiab] OR "observer reported outcome*"[tiab] OR “clinician reported outcome*”[tiab] OR “performance-related outcome*”[tiab] OR “functional performance”[tiab] OR “functional status”[tiab] OR “social outcome*”[tiab] OR “psychosocial function*”[tiab] OR “psychosocial outcome*”[tiab] OR “social function*”[tiab] OR “interpersonal function*”[tiab] OR “adaptive function*”[tiab] OR “independent living”[tiab] OR “living skills”[tiab] OR “self-care”[tiab] OR “activities of daily living”[tiab] OR “activities of daily living”[MeSH] OR “everyday living”[tiab] OR </w:t>
            </w:r>
            <w:r w:rsidRPr="00F85EAE">
              <w:rPr>
                <w:rFonts w:ascii="Arial" w:hAnsi="Arial" w:cs="Arial"/>
                <w:sz w:val="20"/>
                <w:szCs w:val="20"/>
              </w:rPr>
              <w:lastRenderedPageBreak/>
              <w:t>“everyday skills”[tiab] OR “work status”[tiab] OR “employment”[tiab] OR “employment”[MeSH] OR “unemployment”[tiab])</w:t>
            </w:r>
          </w:p>
        </w:tc>
        <w:tc>
          <w:tcPr>
            <w:tcW w:w="1912" w:type="dxa"/>
          </w:tcPr>
          <w:p w14:paraId="492890D6" w14:textId="77777777" w:rsidR="00487452" w:rsidRPr="00F85EAE"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lastRenderedPageBreak/>
              <w:t>2,076,096</w:t>
            </w:r>
          </w:p>
        </w:tc>
      </w:tr>
      <w:tr w:rsidR="00487452" w:rsidRPr="00F85EAE" w14:paraId="6AD80F7F" w14:textId="77777777" w:rsidTr="00263460">
        <w:tc>
          <w:tcPr>
            <w:cnfStyle w:val="001000000000" w:firstRow="0" w:lastRow="0" w:firstColumn="1" w:lastColumn="0" w:oddVBand="0" w:evenVBand="0" w:oddHBand="0" w:evenHBand="0" w:firstRowFirstColumn="0" w:firstRowLastColumn="0" w:lastRowFirstColumn="0" w:lastRowLastColumn="0"/>
            <w:tcW w:w="447" w:type="dxa"/>
            <w:vAlign w:val="top"/>
          </w:tcPr>
          <w:p w14:paraId="78E71024" w14:textId="77777777" w:rsidR="00487452" w:rsidRPr="00F85EAE" w:rsidRDefault="00487452" w:rsidP="00263460">
            <w:pPr>
              <w:pStyle w:val="Tabletext"/>
              <w:keepNext w:val="0"/>
              <w:keepLines w:val="0"/>
              <w:widowControl w:val="0"/>
              <w:spacing w:before="40" w:after="40" w:line="276" w:lineRule="auto"/>
              <w:rPr>
                <w:rFonts w:ascii="Arial" w:hAnsi="Arial" w:cs="Arial"/>
                <w:sz w:val="20"/>
                <w:szCs w:val="20"/>
              </w:rPr>
            </w:pPr>
            <w:r w:rsidRPr="00F85EAE">
              <w:rPr>
                <w:rFonts w:ascii="Arial" w:hAnsi="Arial" w:cs="Arial"/>
                <w:sz w:val="20"/>
                <w:szCs w:val="20"/>
              </w:rPr>
              <w:t>4</w:t>
            </w:r>
          </w:p>
        </w:tc>
        <w:tc>
          <w:tcPr>
            <w:tcW w:w="6783" w:type="dxa"/>
          </w:tcPr>
          <w:p w14:paraId="536339ED" w14:textId="77777777" w:rsidR="00487452" w:rsidRPr="00F85EAE"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(“observational”[tiab] OR “prospective”[tiab] OR “real world”[tiab] OR “cohort”[tiab] OR “longitudinal”[tiab] OR “observational study”[publication type] OR “observational studies as topic”[MeSH] OR “Clinical trial”[tiab] OR “controlled trial”[tiab] OR “randomized trial”[tiab] OR “phase II trial”[tiab] OR “phase 2 trial”[tiab] OR “phase III trial”[tiab] OR “phase 3 trial”[tiab] OR “phase IV trial”[tiab] OR “phase 4 trial”[tiab] OR “controlled study”[tiab] OR “clinical study”[tiab] OR “randomized study”[tiab] OR “phase II study”[tiab] OR “phase 2 study”[tiab] OR “phase III study”[tiab] OR “phase 3 study”[tiab] OR “phase IV study”[tiab] OR “phase 4 study”[tiab] OR "adaptive clinical trial"[Publication Type] OR "clinical trial"[Publication Type] OR "clinical study"[Publication Type] OR "clinical trial, phase ii"[Publication Type] OR "clinical trial, phase iii"[Publication Type] OR "clinical trial, phase iv"[Publication Type] OR "comparative study"[Publication Type] OR "controlled clinical trial"[Publication Type] OR "equivalence trial"[Publication Type] OR "evaluation study"[Publication Type] OR "evaluation studies"[Publication Type] OR "pragmatic clinical trial"[Publication Type] OR "randomized controlled trial"[Publication Type] OR “double blind method”[MeSH] OR "Clinical Trials as Topic"[Mesh])</w:t>
            </w:r>
          </w:p>
        </w:tc>
        <w:tc>
          <w:tcPr>
            <w:tcW w:w="1912" w:type="dxa"/>
          </w:tcPr>
          <w:p w14:paraId="20B214E3" w14:textId="77777777" w:rsidR="00487452" w:rsidRPr="00F85EAE"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4,375,430</w:t>
            </w:r>
          </w:p>
        </w:tc>
      </w:tr>
      <w:tr w:rsidR="00487452" w:rsidRPr="00F85EAE" w14:paraId="7FEBD284" w14:textId="77777777" w:rsidTr="00263460">
        <w:tc>
          <w:tcPr>
            <w:cnfStyle w:val="001000000000" w:firstRow="0" w:lastRow="0" w:firstColumn="1" w:lastColumn="0" w:oddVBand="0" w:evenVBand="0" w:oddHBand="0" w:evenHBand="0" w:firstRowFirstColumn="0" w:firstRowLastColumn="0" w:lastRowFirstColumn="0" w:lastRowLastColumn="0"/>
            <w:tcW w:w="447" w:type="dxa"/>
            <w:vAlign w:val="top"/>
          </w:tcPr>
          <w:p w14:paraId="7DD75C77" w14:textId="77777777" w:rsidR="00487452" w:rsidRPr="00F85EAE" w:rsidRDefault="00487452" w:rsidP="00263460">
            <w:pPr>
              <w:pStyle w:val="Tabletext"/>
              <w:keepNext w:val="0"/>
              <w:keepLines w:val="0"/>
              <w:widowControl w:val="0"/>
              <w:spacing w:before="40" w:after="40" w:line="276" w:lineRule="auto"/>
              <w:rPr>
                <w:rFonts w:ascii="Arial" w:hAnsi="Arial" w:cs="Arial"/>
                <w:sz w:val="20"/>
                <w:szCs w:val="20"/>
              </w:rPr>
            </w:pPr>
            <w:r w:rsidRPr="00F85EAE">
              <w:rPr>
                <w:rFonts w:ascii="Arial" w:hAnsi="Arial" w:cs="Arial"/>
                <w:sz w:val="20"/>
                <w:szCs w:val="20"/>
              </w:rPr>
              <w:t>5</w:t>
            </w:r>
          </w:p>
        </w:tc>
        <w:tc>
          <w:tcPr>
            <w:tcW w:w="6783" w:type="dxa"/>
            <w:vAlign w:val="top"/>
          </w:tcPr>
          <w:p w14:paraId="4A033FA2" w14:textId="77777777" w:rsidR="00487452" w:rsidRPr="00F85EAE"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#1 AND #2</w:t>
            </w:r>
          </w:p>
        </w:tc>
        <w:tc>
          <w:tcPr>
            <w:tcW w:w="1912" w:type="dxa"/>
          </w:tcPr>
          <w:p w14:paraId="79AD142C" w14:textId="77777777" w:rsidR="00487452" w:rsidRPr="00F85EAE"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26,168</w:t>
            </w:r>
          </w:p>
        </w:tc>
      </w:tr>
      <w:tr w:rsidR="00487452" w:rsidRPr="00F85EAE" w14:paraId="314CE595" w14:textId="77777777" w:rsidTr="00263460">
        <w:tc>
          <w:tcPr>
            <w:cnfStyle w:val="001000000000" w:firstRow="0" w:lastRow="0" w:firstColumn="1" w:lastColumn="0" w:oddVBand="0" w:evenVBand="0" w:oddHBand="0" w:evenHBand="0" w:firstRowFirstColumn="0" w:firstRowLastColumn="0" w:lastRowFirstColumn="0" w:lastRowLastColumn="0"/>
            <w:tcW w:w="447" w:type="dxa"/>
            <w:vAlign w:val="top"/>
          </w:tcPr>
          <w:p w14:paraId="14F81FF2" w14:textId="77777777" w:rsidR="00487452" w:rsidRPr="00F85EAE" w:rsidRDefault="00487452" w:rsidP="00263460">
            <w:pPr>
              <w:pStyle w:val="Tabletext"/>
              <w:keepNext w:val="0"/>
              <w:keepLines w:val="0"/>
              <w:widowControl w:val="0"/>
              <w:spacing w:before="40" w:after="40" w:line="276" w:lineRule="auto"/>
              <w:rPr>
                <w:rFonts w:ascii="Arial" w:hAnsi="Arial" w:cs="Arial"/>
                <w:sz w:val="20"/>
                <w:szCs w:val="20"/>
              </w:rPr>
            </w:pPr>
            <w:r w:rsidRPr="00F85EAE">
              <w:rPr>
                <w:rFonts w:ascii="Arial" w:hAnsi="Arial" w:cs="Arial"/>
                <w:sz w:val="20"/>
                <w:szCs w:val="20"/>
              </w:rPr>
              <w:t>6</w:t>
            </w:r>
          </w:p>
        </w:tc>
        <w:tc>
          <w:tcPr>
            <w:tcW w:w="6783" w:type="dxa"/>
            <w:vAlign w:val="top"/>
          </w:tcPr>
          <w:p w14:paraId="0DEE427C" w14:textId="77777777" w:rsidR="00487452" w:rsidRPr="00F85EAE"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#5 AND #3</w:t>
            </w:r>
          </w:p>
        </w:tc>
        <w:tc>
          <w:tcPr>
            <w:tcW w:w="1912" w:type="dxa"/>
          </w:tcPr>
          <w:p w14:paraId="08795209" w14:textId="77777777" w:rsidR="00487452" w:rsidRPr="00F85EAE"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10,113</w:t>
            </w:r>
          </w:p>
        </w:tc>
      </w:tr>
      <w:tr w:rsidR="00487452" w:rsidRPr="00F85EAE" w14:paraId="0A3FEC91" w14:textId="77777777" w:rsidTr="00263460">
        <w:tc>
          <w:tcPr>
            <w:cnfStyle w:val="001000000000" w:firstRow="0" w:lastRow="0" w:firstColumn="1" w:lastColumn="0" w:oddVBand="0" w:evenVBand="0" w:oddHBand="0" w:evenHBand="0" w:firstRowFirstColumn="0" w:firstRowLastColumn="0" w:lastRowFirstColumn="0" w:lastRowLastColumn="0"/>
            <w:tcW w:w="447" w:type="dxa"/>
            <w:vAlign w:val="top"/>
          </w:tcPr>
          <w:p w14:paraId="6E105573" w14:textId="77777777" w:rsidR="00487452" w:rsidRPr="00F85EAE" w:rsidRDefault="00487452" w:rsidP="00263460">
            <w:pPr>
              <w:pStyle w:val="Tabletext"/>
              <w:keepNext w:val="0"/>
              <w:keepLines w:val="0"/>
              <w:widowControl w:val="0"/>
              <w:spacing w:before="40" w:after="40" w:line="276" w:lineRule="auto"/>
              <w:rPr>
                <w:rFonts w:ascii="Arial" w:hAnsi="Arial" w:cs="Arial"/>
                <w:sz w:val="20"/>
                <w:szCs w:val="20"/>
              </w:rPr>
            </w:pPr>
            <w:r w:rsidRPr="00F85EAE">
              <w:rPr>
                <w:rFonts w:ascii="Arial" w:hAnsi="Arial" w:cs="Arial"/>
                <w:sz w:val="20"/>
                <w:szCs w:val="20"/>
              </w:rPr>
              <w:t>7</w:t>
            </w:r>
          </w:p>
        </w:tc>
        <w:tc>
          <w:tcPr>
            <w:tcW w:w="6783" w:type="dxa"/>
            <w:vAlign w:val="top"/>
          </w:tcPr>
          <w:p w14:paraId="03AB1232" w14:textId="77777777" w:rsidR="00487452" w:rsidRPr="00F85EAE"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#6 AND #4</w:t>
            </w:r>
          </w:p>
        </w:tc>
        <w:tc>
          <w:tcPr>
            <w:tcW w:w="1912" w:type="dxa"/>
          </w:tcPr>
          <w:p w14:paraId="54E5AD8D" w14:textId="77777777" w:rsidR="00487452" w:rsidRPr="00F85EAE"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4,763</w:t>
            </w:r>
          </w:p>
        </w:tc>
      </w:tr>
      <w:tr w:rsidR="00487452" w:rsidRPr="00F85EAE" w14:paraId="2E35F96C" w14:textId="77777777" w:rsidTr="00263460">
        <w:tc>
          <w:tcPr>
            <w:cnfStyle w:val="001000000000" w:firstRow="0" w:lastRow="0" w:firstColumn="1" w:lastColumn="0" w:oddVBand="0" w:evenVBand="0" w:oddHBand="0" w:evenHBand="0" w:firstRowFirstColumn="0" w:firstRowLastColumn="0" w:lastRowFirstColumn="0" w:lastRowLastColumn="0"/>
            <w:tcW w:w="447" w:type="dxa"/>
            <w:tcBorders>
              <w:bottom w:val="single" w:sz="4" w:space="0" w:color="auto"/>
            </w:tcBorders>
            <w:vAlign w:val="top"/>
          </w:tcPr>
          <w:p w14:paraId="51633132" w14:textId="77777777" w:rsidR="00487452" w:rsidRPr="00F85EAE" w:rsidRDefault="00487452" w:rsidP="00263460">
            <w:pPr>
              <w:pStyle w:val="Tabletext"/>
              <w:keepNext w:val="0"/>
              <w:keepLines w:val="0"/>
              <w:widowControl w:val="0"/>
              <w:spacing w:before="40" w:after="40" w:line="276" w:lineRule="auto"/>
              <w:rPr>
                <w:rFonts w:ascii="Arial" w:hAnsi="Arial" w:cs="Arial"/>
                <w:sz w:val="20"/>
                <w:szCs w:val="20"/>
              </w:rPr>
            </w:pPr>
            <w:r w:rsidRPr="00F85EAE">
              <w:rPr>
                <w:rFonts w:ascii="Arial" w:hAnsi="Arial" w:cs="Arial"/>
                <w:sz w:val="20"/>
                <w:szCs w:val="20"/>
              </w:rPr>
              <w:t>8</w:t>
            </w:r>
          </w:p>
        </w:tc>
        <w:tc>
          <w:tcPr>
            <w:tcW w:w="6783" w:type="dxa"/>
            <w:tcBorders>
              <w:bottom w:val="single" w:sz="4" w:space="0" w:color="auto"/>
            </w:tcBorders>
            <w:vAlign w:val="top"/>
          </w:tcPr>
          <w:p w14:paraId="65631FAE" w14:textId="77777777" w:rsidR="00487452" w:rsidRPr="00F85EAE"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Limit #7 to published in English</w:t>
            </w:r>
          </w:p>
        </w:tc>
        <w:tc>
          <w:tcPr>
            <w:tcW w:w="1912" w:type="dxa"/>
            <w:tcBorders>
              <w:bottom w:val="single" w:sz="4" w:space="0" w:color="auto"/>
            </w:tcBorders>
          </w:tcPr>
          <w:p w14:paraId="26C35238" w14:textId="77777777" w:rsidR="00487452" w:rsidRPr="00F85EAE"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4,520</w:t>
            </w:r>
          </w:p>
        </w:tc>
      </w:tr>
      <w:tr w:rsidR="00487452" w:rsidRPr="00F85EAE" w14:paraId="03562A61" w14:textId="77777777" w:rsidTr="00263460">
        <w:tc>
          <w:tcPr>
            <w:cnfStyle w:val="001000000000" w:firstRow="0" w:lastRow="0" w:firstColumn="1" w:lastColumn="0" w:oddVBand="0" w:evenVBand="0" w:oddHBand="0" w:evenHBand="0" w:firstRowFirstColumn="0" w:firstRowLastColumn="0" w:lastRowFirstColumn="0" w:lastRowLastColumn="0"/>
            <w:tcW w:w="447" w:type="dxa"/>
            <w:tcBorders>
              <w:top w:val="single" w:sz="4" w:space="0" w:color="auto"/>
              <w:bottom w:val="single" w:sz="4" w:space="0" w:color="auto"/>
            </w:tcBorders>
            <w:vAlign w:val="top"/>
          </w:tcPr>
          <w:p w14:paraId="67AE7E39" w14:textId="77777777" w:rsidR="00487452" w:rsidRPr="00F85EAE" w:rsidRDefault="00487452" w:rsidP="00263460">
            <w:pPr>
              <w:pStyle w:val="Tabletext"/>
              <w:keepNext w:val="0"/>
              <w:keepLines w:val="0"/>
              <w:widowControl w:val="0"/>
              <w:spacing w:before="40" w:after="40" w:line="276" w:lineRule="auto"/>
              <w:rPr>
                <w:rFonts w:ascii="Arial" w:hAnsi="Arial" w:cs="Arial"/>
                <w:sz w:val="20"/>
                <w:szCs w:val="20"/>
              </w:rPr>
            </w:pPr>
            <w:r w:rsidRPr="00F85EAE">
              <w:rPr>
                <w:rFonts w:ascii="Arial" w:hAnsi="Arial" w:cs="Arial"/>
                <w:sz w:val="20"/>
                <w:szCs w:val="20"/>
              </w:rPr>
              <w:t>9</w:t>
            </w:r>
          </w:p>
        </w:tc>
        <w:tc>
          <w:tcPr>
            <w:tcW w:w="6783" w:type="dxa"/>
            <w:tcBorders>
              <w:top w:val="single" w:sz="4" w:space="0" w:color="auto"/>
              <w:bottom w:val="single" w:sz="4" w:space="0" w:color="auto"/>
            </w:tcBorders>
            <w:vAlign w:val="top"/>
          </w:tcPr>
          <w:p w14:paraId="2C2D3051" w14:textId="77777777" w:rsidR="00487452" w:rsidRPr="00F85EAE"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Limit #7 to published in English in the previous 10 years</w:t>
            </w:r>
          </w:p>
        </w:tc>
        <w:tc>
          <w:tcPr>
            <w:tcW w:w="1912" w:type="dxa"/>
            <w:tcBorders>
              <w:top w:val="single" w:sz="4" w:space="0" w:color="auto"/>
              <w:bottom w:val="single" w:sz="4" w:space="0" w:color="auto"/>
            </w:tcBorders>
          </w:tcPr>
          <w:p w14:paraId="5CA36492" w14:textId="77777777" w:rsidR="00487452" w:rsidRPr="00F85EAE"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5EAE">
              <w:rPr>
                <w:rFonts w:ascii="Arial" w:hAnsi="Arial" w:cs="Arial"/>
                <w:sz w:val="20"/>
                <w:szCs w:val="20"/>
              </w:rPr>
              <w:t>1,909</w:t>
            </w:r>
          </w:p>
        </w:tc>
      </w:tr>
    </w:tbl>
    <w:p w14:paraId="1BA48FF3" w14:textId="77777777" w:rsidR="00487452" w:rsidRPr="00F85EAE" w:rsidRDefault="00487452" w:rsidP="00487452">
      <w:pPr>
        <w:pStyle w:val="Text"/>
        <w:rPr>
          <w:rFonts w:ascii="Arial" w:hAnsi="Arial" w:cs="Arial"/>
          <w:bCs/>
          <w:sz w:val="20"/>
        </w:rPr>
      </w:pPr>
      <w:r w:rsidRPr="00F85EAE">
        <w:rPr>
          <w:rFonts w:ascii="Arial" w:hAnsi="Arial" w:cs="Arial"/>
          <w:bCs/>
          <w:sz w:val="20"/>
        </w:rPr>
        <w:t>Searches were performed on June 29, 2021</w:t>
      </w:r>
    </w:p>
    <w:p w14:paraId="13332669" w14:textId="77777777" w:rsidR="00487452" w:rsidRPr="00992D40" w:rsidRDefault="00487452" w:rsidP="00487452">
      <w:pPr>
        <w:pStyle w:val="Text"/>
        <w:rPr>
          <w:rFonts w:ascii="Arial Black" w:hAnsi="Arial Black"/>
          <w:b/>
        </w:rPr>
      </w:pPr>
    </w:p>
    <w:p w14:paraId="2C554869" w14:textId="77777777" w:rsidR="00487452" w:rsidRPr="00740E54" w:rsidRDefault="00487452" w:rsidP="00487452">
      <w:pPr>
        <w:pStyle w:val="Summarysub-heading"/>
        <w:rPr>
          <w:rFonts w:ascii="Arial" w:hAnsi="Arial" w:cs="Arial"/>
        </w:rPr>
      </w:pPr>
      <w:r w:rsidRPr="00740E54">
        <w:rPr>
          <w:rFonts w:ascii="Arial" w:hAnsi="Arial" w:cs="Arial"/>
        </w:rPr>
        <w:t>Supplementary Table 2</w:t>
      </w:r>
      <w:r w:rsidRPr="00740E54">
        <w:rPr>
          <w:rFonts w:ascii="Arial" w:hAnsi="Arial" w:cs="Arial"/>
        </w:rPr>
        <w:tab/>
        <w:t>Search terms used in the Cochrane Library database</w:t>
      </w:r>
    </w:p>
    <w:tbl>
      <w:tblPr>
        <w:tblStyle w:val="ListTable3"/>
        <w:tblW w:w="4995" w:type="pct"/>
        <w:tblBorders>
          <w:top w:val="none" w:sz="0" w:space="0" w:color="auto"/>
          <w:left w:val="none" w:sz="0" w:space="0" w:color="auto"/>
          <w:bottom w:val="none" w:sz="0" w:space="0" w:color="auto"/>
          <w:right w:val="none" w:sz="0" w:space="0" w:color="auto"/>
          <w:insideH w:val="single" w:sz="4" w:space="0" w:color="F2F2F2" w:themeColor="background1" w:themeShade="F2"/>
        </w:tblBorders>
        <w:tblCellMar>
          <w:top w:w="43" w:type="dxa"/>
          <w:bottom w:w="43" w:type="dxa"/>
        </w:tblCellMar>
        <w:tblLook w:val="04A0" w:firstRow="1" w:lastRow="0" w:firstColumn="1" w:lastColumn="0" w:noHBand="0" w:noVBand="1"/>
      </w:tblPr>
      <w:tblGrid>
        <w:gridCol w:w="519"/>
        <w:gridCol w:w="7200"/>
        <w:gridCol w:w="1292"/>
      </w:tblGrid>
      <w:tr w:rsidR="00487452" w:rsidRPr="00A1238E" w14:paraId="438FBBA4" w14:textId="77777777" w:rsidTr="00263460">
        <w:trPr>
          <w:cnfStyle w:val="100000000000" w:firstRow="1" w:lastRow="0" w:firstColumn="0" w:lastColumn="0" w:oddVBand="0" w:evenVBand="0" w:oddHBand="0" w:evenHBand="0" w:firstRowFirstColumn="0" w:firstRowLastColumn="0" w:lastRowFirstColumn="0" w:lastRowLastColumn="0"/>
          <w:trHeight w:val="153"/>
          <w:tblHeader/>
        </w:trPr>
        <w:tc>
          <w:tcPr>
            <w:cnfStyle w:val="001000000100" w:firstRow="0" w:lastRow="0" w:firstColumn="1" w:lastColumn="0" w:oddVBand="0" w:evenVBand="0" w:oddHBand="0" w:evenHBand="0" w:firstRowFirstColumn="1" w:firstRowLastColumn="0" w:lastRowFirstColumn="0" w:lastRowLastColumn="0"/>
            <w:tcW w:w="288" w:type="pct"/>
            <w:tcBorders>
              <w:top w:val="single" w:sz="4" w:space="0" w:color="auto"/>
            </w:tcBorders>
            <w:shd w:val="clear" w:color="auto" w:fill="auto"/>
            <w:vAlign w:val="center"/>
          </w:tcPr>
          <w:p w14:paraId="5EC7BBCF" w14:textId="77777777" w:rsidR="00487452" w:rsidRPr="005725D2" w:rsidRDefault="00487452" w:rsidP="00263460">
            <w:pPr>
              <w:widowControl w:val="0"/>
              <w:spacing w:before="40" w:after="40"/>
              <w:rPr>
                <w:rFonts w:ascii="Arial" w:hAnsi="Arial" w:cs="Arial"/>
                <w:color w:val="auto"/>
                <w:sz w:val="20"/>
                <w:szCs w:val="20"/>
                <w:lang w:val="de-CH"/>
              </w:rPr>
            </w:pPr>
            <w:r w:rsidRPr="005725D2">
              <w:rPr>
                <w:rFonts w:ascii="Arial" w:hAnsi="Arial" w:cs="Arial"/>
                <w:color w:val="auto"/>
                <w:sz w:val="20"/>
                <w:szCs w:val="20"/>
                <w:lang w:val="de-CH"/>
              </w:rPr>
              <w:t>#</w:t>
            </w:r>
          </w:p>
        </w:tc>
        <w:tc>
          <w:tcPr>
            <w:tcW w:w="3995" w:type="pct"/>
            <w:tcBorders>
              <w:top w:val="single" w:sz="4" w:space="0" w:color="auto"/>
            </w:tcBorders>
            <w:shd w:val="clear" w:color="auto" w:fill="auto"/>
            <w:vAlign w:val="center"/>
          </w:tcPr>
          <w:p w14:paraId="2F7CE1F8" w14:textId="77777777" w:rsidR="00487452" w:rsidRPr="005725D2" w:rsidRDefault="00487452" w:rsidP="00263460">
            <w:pPr>
              <w:widowControl w:val="0"/>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de-CH"/>
              </w:rPr>
            </w:pPr>
            <w:r w:rsidRPr="005725D2">
              <w:rPr>
                <w:rFonts w:ascii="Arial" w:hAnsi="Arial" w:cs="Arial"/>
                <w:color w:val="auto"/>
                <w:sz w:val="20"/>
                <w:szCs w:val="20"/>
                <w:lang w:val="de-CH"/>
              </w:rPr>
              <w:t>Search terms</w:t>
            </w:r>
          </w:p>
        </w:tc>
        <w:tc>
          <w:tcPr>
            <w:tcW w:w="717" w:type="pct"/>
            <w:tcBorders>
              <w:top w:val="single" w:sz="4" w:space="0" w:color="auto"/>
            </w:tcBorders>
            <w:shd w:val="clear" w:color="auto" w:fill="auto"/>
            <w:vAlign w:val="center"/>
          </w:tcPr>
          <w:p w14:paraId="64F5C4E7" w14:textId="77777777" w:rsidR="00487452" w:rsidRPr="005725D2" w:rsidRDefault="00487452" w:rsidP="00263460">
            <w:pPr>
              <w:widowControl w:val="0"/>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de-CH"/>
              </w:rPr>
            </w:pPr>
            <w:r w:rsidRPr="005725D2">
              <w:rPr>
                <w:rFonts w:ascii="Arial" w:hAnsi="Arial" w:cs="Arial"/>
                <w:color w:val="auto"/>
                <w:sz w:val="20"/>
                <w:szCs w:val="20"/>
                <w:lang w:val="de-CH"/>
              </w:rPr>
              <w:t>Hits</w:t>
            </w:r>
          </w:p>
        </w:tc>
      </w:tr>
      <w:tr w:rsidR="00487452" w:rsidRPr="00A1238E" w14:paraId="4A439173"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3" w:type="pct"/>
            <w:gridSpan w:val="2"/>
            <w:vAlign w:val="center"/>
          </w:tcPr>
          <w:p w14:paraId="7C1E67BA" w14:textId="77777777" w:rsidR="00487452" w:rsidRPr="005725D2" w:rsidRDefault="00487452" w:rsidP="00263460">
            <w:pPr>
              <w:widowControl w:val="0"/>
              <w:spacing w:before="40" w:after="40"/>
              <w:rPr>
                <w:rFonts w:ascii="Arial" w:hAnsi="Arial" w:cs="Arial"/>
                <w:sz w:val="20"/>
                <w:szCs w:val="20"/>
                <w:lang w:val="de-CH"/>
              </w:rPr>
            </w:pPr>
            <w:r w:rsidRPr="005725D2">
              <w:rPr>
                <w:rFonts w:ascii="Arial" w:hAnsi="Arial" w:cs="Arial"/>
                <w:sz w:val="20"/>
                <w:szCs w:val="20"/>
                <w:lang w:val="de-CH"/>
              </w:rPr>
              <w:t>Schizophrenia terms</w:t>
            </w:r>
          </w:p>
        </w:tc>
        <w:tc>
          <w:tcPr>
            <w:tcW w:w="717" w:type="pct"/>
            <w:vAlign w:val="center"/>
          </w:tcPr>
          <w:p w14:paraId="357E5304"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de-CH"/>
              </w:rPr>
            </w:pPr>
          </w:p>
        </w:tc>
      </w:tr>
      <w:tr w:rsidR="00487452" w:rsidRPr="00A1238E" w14:paraId="5D562D63"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1D2FD02E" w14:textId="77777777" w:rsidR="00487452" w:rsidRPr="005725D2" w:rsidRDefault="00487452" w:rsidP="00263460">
            <w:pPr>
              <w:widowControl w:val="0"/>
              <w:spacing w:before="40" w:after="40"/>
              <w:rPr>
                <w:rFonts w:ascii="Arial" w:hAnsi="Arial" w:cs="Arial"/>
                <w:sz w:val="20"/>
                <w:szCs w:val="20"/>
                <w:lang w:val="de-CH"/>
              </w:rPr>
            </w:pPr>
            <w:r w:rsidRPr="005725D2">
              <w:rPr>
                <w:rFonts w:ascii="Arial" w:hAnsi="Arial" w:cs="Arial"/>
                <w:sz w:val="20"/>
                <w:szCs w:val="20"/>
                <w:lang w:val="de-CH"/>
              </w:rPr>
              <w:t>1</w:t>
            </w:r>
          </w:p>
        </w:tc>
        <w:tc>
          <w:tcPr>
            <w:tcW w:w="3995" w:type="pct"/>
            <w:vAlign w:val="center"/>
          </w:tcPr>
          <w:p w14:paraId="4E5241A9"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MeSH descriptor: [Schizophrenia] explode all trees</w:t>
            </w:r>
          </w:p>
        </w:tc>
        <w:tc>
          <w:tcPr>
            <w:tcW w:w="717" w:type="pct"/>
            <w:vAlign w:val="center"/>
          </w:tcPr>
          <w:p w14:paraId="44ADDF23"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de-CH"/>
              </w:rPr>
            </w:pPr>
            <w:r w:rsidRPr="005725D2">
              <w:rPr>
                <w:rFonts w:ascii="Arial" w:hAnsi="Arial" w:cs="Arial"/>
                <w:sz w:val="20"/>
                <w:szCs w:val="20"/>
                <w:lang w:val="de-CH"/>
              </w:rPr>
              <w:t>7,680</w:t>
            </w:r>
          </w:p>
        </w:tc>
      </w:tr>
      <w:tr w:rsidR="00487452" w:rsidRPr="00A1238E" w14:paraId="2AFF2973"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4E18097A" w14:textId="77777777" w:rsidR="00487452" w:rsidRPr="005725D2" w:rsidRDefault="00487452" w:rsidP="00263460">
            <w:pPr>
              <w:widowControl w:val="0"/>
              <w:spacing w:before="40" w:after="40"/>
              <w:rPr>
                <w:rFonts w:ascii="Arial" w:hAnsi="Arial" w:cs="Arial"/>
                <w:sz w:val="20"/>
                <w:szCs w:val="20"/>
                <w:lang w:val="de-CH"/>
              </w:rPr>
            </w:pPr>
            <w:r w:rsidRPr="005725D2">
              <w:rPr>
                <w:rFonts w:ascii="Arial" w:hAnsi="Arial" w:cs="Arial"/>
                <w:sz w:val="20"/>
                <w:szCs w:val="20"/>
                <w:lang w:val="de-CH"/>
              </w:rPr>
              <w:t>2</w:t>
            </w:r>
          </w:p>
        </w:tc>
        <w:tc>
          <w:tcPr>
            <w:tcW w:w="3995" w:type="pct"/>
            <w:vAlign w:val="center"/>
          </w:tcPr>
          <w:p w14:paraId="0B307759"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("schizophrenia" OR "schizophrenic"):ti,ab,kw</w:t>
            </w:r>
          </w:p>
        </w:tc>
        <w:tc>
          <w:tcPr>
            <w:tcW w:w="717" w:type="pct"/>
            <w:vAlign w:val="center"/>
          </w:tcPr>
          <w:p w14:paraId="5D5F45A1"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18,055</w:t>
            </w:r>
          </w:p>
        </w:tc>
      </w:tr>
      <w:tr w:rsidR="00487452" w:rsidRPr="00A1238E" w14:paraId="352D8C9D"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19E5F333" w14:textId="77777777" w:rsidR="00487452" w:rsidRPr="005725D2" w:rsidRDefault="00487452" w:rsidP="00263460">
            <w:pPr>
              <w:widowControl w:val="0"/>
              <w:spacing w:before="40" w:after="40"/>
              <w:rPr>
                <w:rFonts w:ascii="Arial" w:hAnsi="Arial" w:cs="Arial"/>
                <w:sz w:val="20"/>
                <w:szCs w:val="20"/>
                <w:lang w:val="de-CH"/>
              </w:rPr>
            </w:pPr>
            <w:r w:rsidRPr="005725D2">
              <w:rPr>
                <w:rFonts w:ascii="Arial" w:hAnsi="Arial" w:cs="Arial"/>
                <w:sz w:val="20"/>
                <w:szCs w:val="20"/>
                <w:lang w:val="de-CH"/>
              </w:rPr>
              <w:t>3</w:t>
            </w:r>
          </w:p>
        </w:tc>
        <w:tc>
          <w:tcPr>
            <w:tcW w:w="3995" w:type="pct"/>
            <w:vAlign w:val="center"/>
          </w:tcPr>
          <w:p w14:paraId="25AFBDE0"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#1 OR #2</w:t>
            </w:r>
          </w:p>
        </w:tc>
        <w:tc>
          <w:tcPr>
            <w:tcW w:w="717" w:type="pct"/>
            <w:vAlign w:val="center"/>
          </w:tcPr>
          <w:p w14:paraId="621405C0"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18,057</w:t>
            </w:r>
          </w:p>
        </w:tc>
      </w:tr>
      <w:tr w:rsidR="00487452" w:rsidRPr="00A1238E" w14:paraId="11F89263"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3" w:type="pct"/>
            <w:gridSpan w:val="2"/>
            <w:vAlign w:val="center"/>
          </w:tcPr>
          <w:p w14:paraId="2F783229"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 xml:space="preserve">Negative symptoms terms </w:t>
            </w:r>
          </w:p>
        </w:tc>
        <w:tc>
          <w:tcPr>
            <w:tcW w:w="717" w:type="pct"/>
            <w:vAlign w:val="center"/>
          </w:tcPr>
          <w:p w14:paraId="3129218B"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7452" w:rsidRPr="00A1238E" w14:paraId="5FCFA408"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08149EFC" w14:textId="77777777" w:rsidR="00487452" w:rsidRPr="005725D2" w:rsidRDefault="00487452" w:rsidP="00263460">
            <w:pPr>
              <w:widowControl w:val="0"/>
              <w:spacing w:before="40" w:after="40"/>
              <w:rPr>
                <w:rFonts w:ascii="Arial" w:hAnsi="Arial" w:cs="Arial"/>
                <w:b w:val="0"/>
                <w:bCs w:val="0"/>
                <w:sz w:val="20"/>
                <w:szCs w:val="20"/>
                <w:lang w:val="de-CH"/>
              </w:rPr>
            </w:pPr>
            <w:r w:rsidRPr="005725D2">
              <w:rPr>
                <w:rFonts w:ascii="Arial" w:hAnsi="Arial" w:cs="Arial"/>
                <w:b w:val="0"/>
                <w:bCs w:val="0"/>
                <w:sz w:val="20"/>
                <w:szCs w:val="20"/>
                <w:lang w:val="de-CH"/>
              </w:rPr>
              <w:t>4</w:t>
            </w:r>
          </w:p>
        </w:tc>
        <w:tc>
          <w:tcPr>
            <w:tcW w:w="3995" w:type="pct"/>
            <w:vAlign w:val="center"/>
          </w:tcPr>
          <w:p w14:paraId="1A23D3CF"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25D2">
              <w:rPr>
                <w:rFonts w:ascii="Arial" w:hAnsi="Arial" w:cs="Arial"/>
                <w:sz w:val="20"/>
                <w:szCs w:val="20"/>
              </w:rPr>
              <w:t>MeSH descriptor: [apathy] explode all trees</w:t>
            </w:r>
          </w:p>
        </w:tc>
        <w:tc>
          <w:tcPr>
            <w:tcW w:w="717" w:type="pct"/>
            <w:vAlign w:val="center"/>
          </w:tcPr>
          <w:p w14:paraId="6B8170C2"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77</w:t>
            </w:r>
          </w:p>
        </w:tc>
      </w:tr>
      <w:tr w:rsidR="00487452" w:rsidRPr="00A1238E" w14:paraId="5CA6CB3D"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3BD4B3ED" w14:textId="77777777" w:rsidR="00487452" w:rsidRPr="005725D2" w:rsidRDefault="00487452" w:rsidP="00263460">
            <w:pPr>
              <w:widowControl w:val="0"/>
              <w:spacing w:before="40" w:after="40"/>
              <w:rPr>
                <w:rFonts w:ascii="Arial" w:hAnsi="Arial" w:cs="Arial"/>
                <w:b w:val="0"/>
                <w:bCs w:val="0"/>
                <w:sz w:val="20"/>
                <w:szCs w:val="20"/>
                <w:lang w:val="de-CH"/>
              </w:rPr>
            </w:pPr>
            <w:r w:rsidRPr="005725D2">
              <w:rPr>
                <w:rFonts w:ascii="Arial" w:hAnsi="Arial" w:cs="Arial"/>
                <w:b w:val="0"/>
                <w:bCs w:val="0"/>
                <w:sz w:val="20"/>
                <w:szCs w:val="20"/>
                <w:lang w:val="de-CH"/>
              </w:rPr>
              <w:t>5</w:t>
            </w:r>
          </w:p>
        </w:tc>
        <w:tc>
          <w:tcPr>
            <w:tcW w:w="3995" w:type="pct"/>
            <w:vAlign w:val="center"/>
          </w:tcPr>
          <w:p w14:paraId="6A076FF3"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5725D2">
              <w:rPr>
                <w:rFonts w:ascii="Arial" w:hAnsi="Arial" w:cs="Arial"/>
                <w:sz w:val="20"/>
                <w:szCs w:val="20"/>
              </w:rPr>
              <w:t>MeSH descriptor: [anhedonia] explode all trees</w:t>
            </w:r>
          </w:p>
        </w:tc>
        <w:tc>
          <w:tcPr>
            <w:tcW w:w="717" w:type="pct"/>
            <w:vAlign w:val="center"/>
          </w:tcPr>
          <w:p w14:paraId="3A5EA9D9"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65</w:t>
            </w:r>
          </w:p>
        </w:tc>
      </w:tr>
      <w:tr w:rsidR="00487452" w:rsidRPr="00A1238E" w14:paraId="66293A63"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05CFC219" w14:textId="77777777" w:rsidR="00487452" w:rsidRPr="005725D2" w:rsidRDefault="00487452" w:rsidP="00263460">
            <w:pPr>
              <w:widowControl w:val="0"/>
              <w:spacing w:before="40" w:after="40"/>
              <w:rPr>
                <w:rFonts w:ascii="Arial" w:hAnsi="Arial" w:cs="Arial"/>
                <w:b w:val="0"/>
                <w:bCs w:val="0"/>
                <w:sz w:val="20"/>
                <w:szCs w:val="20"/>
                <w:lang w:val="de-CH"/>
              </w:rPr>
            </w:pPr>
            <w:r w:rsidRPr="005725D2">
              <w:rPr>
                <w:rFonts w:ascii="Arial" w:hAnsi="Arial" w:cs="Arial"/>
                <w:b w:val="0"/>
                <w:bCs w:val="0"/>
                <w:sz w:val="20"/>
                <w:szCs w:val="20"/>
                <w:lang w:val="de-CH"/>
              </w:rPr>
              <w:t>6</w:t>
            </w:r>
          </w:p>
        </w:tc>
        <w:tc>
          <w:tcPr>
            <w:tcW w:w="3995" w:type="pct"/>
            <w:vAlign w:val="center"/>
          </w:tcPr>
          <w:p w14:paraId="0E55F1E2"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25D2">
              <w:rPr>
                <w:rFonts w:ascii="Arial" w:hAnsi="Arial" w:cs="Arial"/>
                <w:sz w:val="20"/>
                <w:szCs w:val="20"/>
              </w:rPr>
              <w:t>MeSH descriptor: [affect] explode all trees</w:t>
            </w:r>
          </w:p>
        </w:tc>
        <w:tc>
          <w:tcPr>
            <w:tcW w:w="717" w:type="pct"/>
            <w:vAlign w:val="center"/>
          </w:tcPr>
          <w:p w14:paraId="122D1271"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4,623</w:t>
            </w:r>
          </w:p>
        </w:tc>
      </w:tr>
      <w:tr w:rsidR="00487452" w:rsidRPr="00A1238E" w14:paraId="5F779D40"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56B1D0CA" w14:textId="77777777" w:rsidR="00487452" w:rsidRPr="005725D2" w:rsidRDefault="00487452" w:rsidP="00263460">
            <w:pPr>
              <w:widowControl w:val="0"/>
              <w:spacing w:before="40" w:after="40"/>
              <w:rPr>
                <w:rFonts w:ascii="Arial" w:hAnsi="Arial" w:cs="Arial"/>
                <w:b w:val="0"/>
                <w:bCs w:val="0"/>
                <w:sz w:val="20"/>
                <w:szCs w:val="20"/>
                <w:lang w:val="de-CH"/>
              </w:rPr>
            </w:pPr>
            <w:r w:rsidRPr="005725D2">
              <w:rPr>
                <w:rFonts w:ascii="Arial" w:hAnsi="Arial" w:cs="Arial"/>
                <w:b w:val="0"/>
                <w:bCs w:val="0"/>
                <w:sz w:val="20"/>
                <w:szCs w:val="20"/>
                <w:lang w:val="de-CH"/>
              </w:rPr>
              <w:t>7</w:t>
            </w:r>
          </w:p>
        </w:tc>
        <w:tc>
          <w:tcPr>
            <w:tcW w:w="3995" w:type="pct"/>
            <w:vAlign w:val="center"/>
          </w:tcPr>
          <w:p w14:paraId="7EA3B3A4"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5725D2">
              <w:rPr>
                <w:rFonts w:ascii="Arial" w:hAnsi="Arial" w:cs="Arial"/>
                <w:sz w:val="20"/>
                <w:szCs w:val="20"/>
              </w:rPr>
              <w:t>MeSH descriptor: [motivation] explode all trees</w:t>
            </w:r>
          </w:p>
        </w:tc>
        <w:tc>
          <w:tcPr>
            <w:tcW w:w="717" w:type="pct"/>
            <w:vAlign w:val="center"/>
          </w:tcPr>
          <w:p w14:paraId="692F87BF"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8,490</w:t>
            </w:r>
          </w:p>
        </w:tc>
      </w:tr>
      <w:tr w:rsidR="00487452" w:rsidRPr="00A1238E" w14:paraId="6133954B"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0AD88B8D" w14:textId="77777777" w:rsidR="00487452" w:rsidRPr="005725D2" w:rsidRDefault="00487452" w:rsidP="00263460">
            <w:pPr>
              <w:widowControl w:val="0"/>
              <w:spacing w:before="40" w:after="40"/>
              <w:rPr>
                <w:rFonts w:ascii="Arial" w:hAnsi="Arial" w:cs="Arial"/>
                <w:b w:val="0"/>
                <w:bCs w:val="0"/>
                <w:sz w:val="20"/>
                <w:szCs w:val="20"/>
                <w:lang w:val="de-CH"/>
              </w:rPr>
            </w:pPr>
            <w:r w:rsidRPr="005725D2">
              <w:rPr>
                <w:rFonts w:ascii="Arial" w:hAnsi="Arial" w:cs="Arial"/>
                <w:b w:val="0"/>
                <w:bCs w:val="0"/>
                <w:sz w:val="20"/>
                <w:szCs w:val="20"/>
                <w:lang w:val="de-CH"/>
              </w:rPr>
              <w:t>8</w:t>
            </w:r>
          </w:p>
        </w:tc>
        <w:tc>
          <w:tcPr>
            <w:tcW w:w="3995" w:type="pct"/>
            <w:vAlign w:val="center"/>
          </w:tcPr>
          <w:p w14:paraId="306E57E5"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25D2">
              <w:rPr>
                <w:rFonts w:ascii="Arial" w:hAnsi="Arial" w:cs="Arial"/>
                <w:sz w:val="20"/>
                <w:szCs w:val="20"/>
              </w:rPr>
              <w:t>MeSH descriptor: [lethargy] explode all trees</w:t>
            </w:r>
          </w:p>
        </w:tc>
        <w:tc>
          <w:tcPr>
            <w:tcW w:w="717" w:type="pct"/>
            <w:vAlign w:val="center"/>
          </w:tcPr>
          <w:p w14:paraId="142EC476"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9</w:t>
            </w:r>
          </w:p>
        </w:tc>
      </w:tr>
      <w:tr w:rsidR="00487452" w:rsidRPr="00A1238E" w14:paraId="1723AD61"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12F34174" w14:textId="77777777" w:rsidR="00487452" w:rsidRPr="005725D2" w:rsidRDefault="00487452" w:rsidP="00263460">
            <w:pPr>
              <w:widowControl w:val="0"/>
              <w:spacing w:before="40" w:after="40"/>
              <w:rPr>
                <w:rFonts w:ascii="Arial" w:hAnsi="Arial" w:cs="Arial"/>
                <w:b w:val="0"/>
                <w:bCs w:val="0"/>
                <w:sz w:val="20"/>
                <w:szCs w:val="20"/>
                <w:lang w:val="de-CH"/>
              </w:rPr>
            </w:pPr>
            <w:r w:rsidRPr="005725D2">
              <w:rPr>
                <w:rFonts w:ascii="Arial" w:hAnsi="Arial" w:cs="Arial"/>
                <w:b w:val="0"/>
                <w:bCs w:val="0"/>
                <w:sz w:val="20"/>
                <w:szCs w:val="20"/>
                <w:lang w:val="de-CH"/>
              </w:rPr>
              <w:t>9</w:t>
            </w:r>
          </w:p>
        </w:tc>
        <w:tc>
          <w:tcPr>
            <w:tcW w:w="3995" w:type="pct"/>
            <w:vAlign w:val="center"/>
          </w:tcPr>
          <w:p w14:paraId="1922C580"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5725D2">
              <w:rPr>
                <w:rFonts w:ascii="Arial" w:hAnsi="Arial" w:cs="Arial"/>
                <w:sz w:val="20"/>
                <w:szCs w:val="20"/>
              </w:rPr>
              <w:t>MeSH descriptor: [social isolation] explode all trees</w:t>
            </w:r>
          </w:p>
        </w:tc>
        <w:tc>
          <w:tcPr>
            <w:tcW w:w="717" w:type="pct"/>
            <w:vAlign w:val="center"/>
          </w:tcPr>
          <w:p w14:paraId="65FF887A"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305</w:t>
            </w:r>
          </w:p>
        </w:tc>
      </w:tr>
      <w:tr w:rsidR="00487452" w:rsidRPr="00A1238E" w14:paraId="2DDA009A"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4EBF1BC8" w14:textId="77777777" w:rsidR="00487452" w:rsidRPr="005725D2" w:rsidRDefault="00487452" w:rsidP="00263460">
            <w:pPr>
              <w:widowControl w:val="0"/>
              <w:spacing w:before="40" w:after="40"/>
              <w:rPr>
                <w:rFonts w:ascii="Arial" w:hAnsi="Arial" w:cs="Arial"/>
                <w:b w:val="0"/>
                <w:bCs w:val="0"/>
                <w:sz w:val="20"/>
                <w:szCs w:val="20"/>
                <w:lang w:val="de-CH"/>
              </w:rPr>
            </w:pPr>
            <w:r w:rsidRPr="005725D2">
              <w:rPr>
                <w:rFonts w:ascii="Arial" w:hAnsi="Arial" w:cs="Arial"/>
                <w:b w:val="0"/>
                <w:bCs w:val="0"/>
                <w:sz w:val="20"/>
                <w:szCs w:val="20"/>
                <w:lang w:val="de-CH"/>
              </w:rPr>
              <w:lastRenderedPageBreak/>
              <w:t>10</w:t>
            </w:r>
          </w:p>
        </w:tc>
        <w:tc>
          <w:tcPr>
            <w:tcW w:w="3995" w:type="pct"/>
            <w:vAlign w:val="center"/>
          </w:tcPr>
          <w:p w14:paraId="1499B4AE"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(“negative symptoms” OR “deficit” OR PANSS OR “Positive and Negative Syndrome Scale” OR “Calgary Depression Scale for Schizophrenia” OR CDSS OR “Scale for the Assessment of Negative Symptoms” OR “SANS” OR “Clinical Assessment Interview for Negative Symptoms” OR “CAINS” OR “Brief Negative Symptom Scale” OR “BNSS” OR “Negative Symptom Assessment-16” OR “16 item Negative Symptom Assessment” OR “NSA-16” OR “NSA16” OR “Clinical Global Impression*” OR “CGI” OR “Extrapyramidal Symptom Rating Scale” OR “ESRS” OR “avolition” OR “amotivation” OR "lack of motivation" OR “loss of motivation” OR “lack of interest” OR “loss of interest” OR “apathy” OR “anhedoni*” OR “alogia” OR “poverty of speech” OR “impoverished speech” OR “laconic speech” OR “diminished speech” OR “reduced speech” OR “lack of speech” OR “loss of speech” OR “asociality” OR “lack of social” OR “loss of social” OR “reduced social” OR “social disinterest” OR “social withdrawal” OR “motivation” OR “unmotivated” OR “letharg*” OR “apathetic” OR “social* isolat*” OR (("blunted" OR "blunting" OR “flat*” OR “reduced” OR “diminished”) AND ("affect" OR “affective” OR "emotional respons*" OR “expression”))):ti,ab,kw</w:t>
            </w:r>
          </w:p>
        </w:tc>
        <w:tc>
          <w:tcPr>
            <w:tcW w:w="717" w:type="pct"/>
            <w:vAlign w:val="center"/>
          </w:tcPr>
          <w:p w14:paraId="67B535B3"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109,169</w:t>
            </w:r>
          </w:p>
        </w:tc>
      </w:tr>
      <w:tr w:rsidR="00487452" w:rsidRPr="00A1238E" w14:paraId="31C62531"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1F55CEFE" w14:textId="77777777" w:rsidR="00487452" w:rsidRPr="005725D2" w:rsidRDefault="00487452" w:rsidP="00263460">
            <w:pPr>
              <w:widowControl w:val="0"/>
              <w:spacing w:before="40" w:after="40"/>
              <w:rPr>
                <w:rFonts w:ascii="Arial" w:hAnsi="Arial" w:cs="Arial"/>
                <w:b w:val="0"/>
                <w:bCs w:val="0"/>
                <w:sz w:val="20"/>
                <w:szCs w:val="20"/>
                <w:lang w:val="de-CH"/>
              </w:rPr>
            </w:pPr>
            <w:r w:rsidRPr="005725D2">
              <w:rPr>
                <w:rFonts w:ascii="Arial" w:hAnsi="Arial" w:cs="Arial"/>
                <w:b w:val="0"/>
                <w:bCs w:val="0"/>
                <w:sz w:val="20"/>
                <w:szCs w:val="20"/>
                <w:lang w:val="de-CH"/>
              </w:rPr>
              <w:t>11</w:t>
            </w:r>
          </w:p>
        </w:tc>
        <w:tc>
          <w:tcPr>
            <w:tcW w:w="3995" w:type="pct"/>
            <w:vAlign w:val="center"/>
          </w:tcPr>
          <w:p w14:paraId="39F29ED8"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#4 OR #5 OR #6 OR #7 OR #8 OR #9 OR #10</w:t>
            </w:r>
          </w:p>
        </w:tc>
        <w:tc>
          <w:tcPr>
            <w:tcW w:w="717" w:type="pct"/>
            <w:vAlign w:val="center"/>
          </w:tcPr>
          <w:p w14:paraId="2BC4A3A1"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115,438</w:t>
            </w:r>
          </w:p>
        </w:tc>
      </w:tr>
      <w:tr w:rsidR="00487452" w:rsidRPr="00A1238E" w14:paraId="27871165" w14:textId="77777777" w:rsidTr="00263460">
        <w:tc>
          <w:tcPr>
            <w:cnfStyle w:val="001000000000" w:firstRow="0" w:lastRow="0" w:firstColumn="1" w:lastColumn="0" w:oddVBand="0" w:evenVBand="0" w:oddHBand="0" w:evenHBand="0" w:firstRowFirstColumn="0" w:firstRowLastColumn="0" w:lastRowFirstColumn="0" w:lastRowLastColumn="0"/>
            <w:tcW w:w="4283" w:type="pct"/>
            <w:gridSpan w:val="2"/>
            <w:vAlign w:val="center"/>
          </w:tcPr>
          <w:p w14:paraId="198D8A24"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Quality of life and functional outcomes terms</w:t>
            </w:r>
          </w:p>
        </w:tc>
        <w:tc>
          <w:tcPr>
            <w:tcW w:w="717" w:type="pct"/>
            <w:vAlign w:val="center"/>
          </w:tcPr>
          <w:p w14:paraId="65F9498A"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87452" w:rsidRPr="00A1238E" w14:paraId="367FB7C1"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03B31681"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12</w:t>
            </w:r>
          </w:p>
        </w:tc>
        <w:tc>
          <w:tcPr>
            <w:tcW w:w="3995" w:type="pct"/>
            <w:vAlign w:val="center"/>
          </w:tcPr>
          <w:p w14:paraId="0872F8EE"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MeSH descriptor: [quality of life] explode all trees</w:t>
            </w:r>
          </w:p>
        </w:tc>
        <w:tc>
          <w:tcPr>
            <w:tcW w:w="717" w:type="pct"/>
            <w:vAlign w:val="center"/>
          </w:tcPr>
          <w:p w14:paraId="3DC4806D"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25,345</w:t>
            </w:r>
          </w:p>
        </w:tc>
      </w:tr>
      <w:tr w:rsidR="00487452" w:rsidRPr="00A1238E" w14:paraId="03E5FB19"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5CB93F01"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13</w:t>
            </w:r>
          </w:p>
        </w:tc>
        <w:tc>
          <w:tcPr>
            <w:tcW w:w="3995" w:type="pct"/>
            <w:vAlign w:val="center"/>
          </w:tcPr>
          <w:p w14:paraId="49B2E5AD"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MeSH descriptor: [outcome assessment, health care] explode all trees</w:t>
            </w:r>
          </w:p>
        </w:tc>
        <w:tc>
          <w:tcPr>
            <w:tcW w:w="717" w:type="pct"/>
            <w:vAlign w:val="center"/>
          </w:tcPr>
          <w:p w14:paraId="6F21EF4B"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151,079</w:t>
            </w:r>
          </w:p>
        </w:tc>
      </w:tr>
      <w:tr w:rsidR="00487452" w:rsidRPr="00A1238E" w14:paraId="152EDDD5"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28DEA275"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14</w:t>
            </w:r>
          </w:p>
        </w:tc>
        <w:tc>
          <w:tcPr>
            <w:tcW w:w="3995" w:type="pct"/>
            <w:vAlign w:val="center"/>
          </w:tcPr>
          <w:p w14:paraId="000B3B13"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MeSH descriptor: [psychiatric status rating scales] explode all trees</w:t>
            </w:r>
          </w:p>
        </w:tc>
        <w:tc>
          <w:tcPr>
            <w:tcW w:w="717" w:type="pct"/>
            <w:vAlign w:val="center"/>
          </w:tcPr>
          <w:p w14:paraId="49E5EFD7"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10,664</w:t>
            </w:r>
          </w:p>
        </w:tc>
      </w:tr>
      <w:tr w:rsidR="00487452" w:rsidRPr="00A1238E" w14:paraId="738BAF1D"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4200E382"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15</w:t>
            </w:r>
          </w:p>
        </w:tc>
        <w:tc>
          <w:tcPr>
            <w:tcW w:w="3995" w:type="pct"/>
            <w:vAlign w:val="center"/>
          </w:tcPr>
          <w:p w14:paraId="3724D5BB"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MeSH descriptor: [psychometrics] explode all trees</w:t>
            </w:r>
          </w:p>
        </w:tc>
        <w:tc>
          <w:tcPr>
            <w:tcW w:w="717" w:type="pct"/>
            <w:vAlign w:val="center"/>
          </w:tcPr>
          <w:p w14:paraId="1B28492B"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2,856</w:t>
            </w:r>
          </w:p>
        </w:tc>
      </w:tr>
      <w:tr w:rsidR="00487452" w:rsidRPr="00A1238E" w14:paraId="78C903B8"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50C9EA17"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16</w:t>
            </w:r>
          </w:p>
        </w:tc>
        <w:tc>
          <w:tcPr>
            <w:tcW w:w="3995" w:type="pct"/>
            <w:vAlign w:val="center"/>
          </w:tcPr>
          <w:p w14:paraId="6D264640"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MeSH descriptor: [activities of daily living] explode all trees</w:t>
            </w:r>
          </w:p>
        </w:tc>
        <w:tc>
          <w:tcPr>
            <w:tcW w:w="717" w:type="pct"/>
            <w:vAlign w:val="center"/>
          </w:tcPr>
          <w:p w14:paraId="7061F38B"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9,606</w:t>
            </w:r>
          </w:p>
        </w:tc>
      </w:tr>
      <w:tr w:rsidR="00487452" w:rsidRPr="00A1238E" w14:paraId="670E74FF"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52A09D28"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17</w:t>
            </w:r>
          </w:p>
        </w:tc>
        <w:tc>
          <w:tcPr>
            <w:tcW w:w="3995" w:type="pct"/>
            <w:vAlign w:val="center"/>
          </w:tcPr>
          <w:p w14:paraId="76B9F659"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MeSH descriptor: [employment] explode all trees</w:t>
            </w:r>
          </w:p>
        </w:tc>
        <w:tc>
          <w:tcPr>
            <w:tcW w:w="717" w:type="pct"/>
            <w:vAlign w:val="center"/>
          </w:tcPr>
          <w:p w14:paraId="572CA6F9"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1,939</w:t>
            </w:r>
          </w:p>
        </w:tc>
      </w:tr>
      <w:tr w:rsidR="00487452" w:rsidRPr="00A1238E" w14:paraId="41661482"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30AB52F9"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18</w:t>
            </w:r>
          </w:p>
        </w:tc>
        <w:tc>
          <w:tcPr>
            <w:tcW w:w="3995" w:type="pct"/>
            <w:vAlign w:val="center"/>
          </w:tcPr>
          <w:p w14:paraId="379AE95B"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(“quality of life” OR “functional outcome” OR “functional outcomes” OR “performance-based test” OR “performance-based measure*” OR “performance-based assessment” OR “performance test” OR “measure of performance” OR “performance measure” OR “performance assessment” OR “assessment of performance” OR “outcome measure*” OR “patient reported outcome*” OR “clinical outcome assessment” OR "observer reported outcome*" OR “clinician reported outcome*” OR “performance-related outcome*” OR “functional performance” OR “functional status” OR “social outcome*” OR “psychosocial function*” OR “psychosocial outcome*” OR “social function*” OR “interpersonal function*” OR “adaptive function*” OR “independent living” OR “living skills” OR “self-care” OR “activities of daily living” OR “everyday living” OR “everyday skills” OR “work status” OR “employment” OR “unemployment”):ti,ab,kw</w:t>
            </w:r>
          </w:p>
        </w:tc>
        <w:tc>
          <w:tcPr>
            <w:tcW w:w="717" w:type="pct"/>
            <w:vAlign w:val="center"/>
          </w:tcPr>
          <w:p w14:paraId="4CF72C2A"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232,605</w:t>
            </w:r>
          </w:p>
        </w:tc>
      </w:tr>
      <w:tr w:rsidR="00487452" w:rsidRPr="00A1238E" w14:paraId="4A190D1E"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042DA37C"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19</w:t>
            </w:r>
          </w:p>
        </w:tc>
        <w:tc>
          <w:tcPr>
            <w:tcW w:w="3995" w:type="pct"/>
            <w:vAlign w:val="center"/>
          </w:tcPr>
          <w:p w14:paraId="65E580DF"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#12 OR #13 OR #14 OR #15 OR #16 OR #17 OR #18</w:t>
            </w:r>
          </w:p>
        </w:tc>
        <w:tc>
          <w:tcPr>
            <w:tcW w:w="717" w:type="pct"/>
            <w:vAlign w:val="center"/>
          </w:tcPr>
          <w:p w14:paraId="308DC706"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354,376</w:t>
            </w:r>
          </w:p>
        </w:tc>
      </w:tr>
      <w:tr w:rsidR="00487452" w:rsidRPr="00A1238E" w14:paraId="06BE2061"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3" w:type="pct"/>
            <w:gridSpan w:val="2"/>
            <w:vAlign w:val="center"/>
          </w:tcPr>
          <w:p w14:paraId="3E190CDE"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Terms to restrict searches to clinical trials or observational studies</w:t>
            </w:r>
          </w:p>
        </w:tc>
        <w:tc>
          <w:tcPr>
            <w:tcW w:w="717" w:type="pct"/>
            <w:vAlign w:val="center"/>
          </w:tcPr>
          <w:p w14:paraId="620F79BD"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7452" w:rsidRPr="00A1238E" w14:paraId="2D9B89AA"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46ECDF1D"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20</w:t>
            </w:r>
          </w:p>
        </w:tc>
        <w:tc>
          <w:tcPr>
            <w:tcW w:w="3995" w:type="pct"/>
            <w:vAlign w:val="center"/>
          </w:tcPr>
          <w:p w14:paraId="08382605"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MeSH descriptor: [observational studies as topic] explode all trees</w:t>
            </w:r>
          </w:p>
        </w:tc>
        <w:tc>
          <w:tcPr>
            <w:tcW w:w="717" w:type="pct"/>
            <w:vAlign w:val="center"/>
          </w:tcPr>
          <w:p w14:paraId="6D17300E"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57</w:t>
            </w:r>
          </w:p>
        </w:tc>
      </w:tr>
      <w:tr w:rsidR="00487452" w:rsidRPr="00A1238E" w14:paraId="4FF05EF5"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42FD0CE8"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21</w:t>
            </w:r>
          </w:p>
        </w:tc>
        <w:tc>
          <w:tcPr>
            <w:tcW w:w="3995" w:type="pct"/>
            <w:vAlign w:val="center"/>
          </w:tcPr>
          <w:p w14:paraId="00E50B6F"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MeSH descriptor: [clinical trials as topic] explode all trees</w:t>
            </w:r>
          </w:p>
        </w:tc>
        <w:tc>
          <w:tcPr>
            <w:tcW w:w="717" w:type="pct"/>
            <w:vAlign w:val="center"/>
          </w:tcPr>
          <w:p w14:paraId="6DF44B0F"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48,287</w:t>
            </w:r>
          </w:p>
        </w:tc>
      </w:tr>
      <w:tr w:rsidR="00487452" w:rsidRPr="00A1238E" w14:paraId="7F25482D"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5377C095"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22</w:t>
            </w:r>
          </w:p>
        </w:tc>
        <w:tc>
          <w:tcPr>
            <w:tcW w:w="3995" w:type="pct"/>
            <w:vAlign w:val="center"/>
          </w:tcPr>
          <w:p w14:paraId="3423FD54"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MeSH descriptor: [double blind method] explode all trees</w:t>
            </w:r>
          </w:p>
        </w:tc>
        <w:tc>
          <w:tcPr>
            <w:tcW w:w="717" w:type="pct"/>
            <w:vAlign w:val="center"/>
          </w:tcPr>
          <w:p w14:paraId="63BA5A40"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141,211</w:t>
            </w:r>
          </w:p>
        </w:tc>
      </w:tr>
      <w:tr w:rsidR="00487452" w:rsidRPr="00A1238E" w14:paraId="346B0F05"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544EDB03"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23</w:t>
            </w:r>
          </w:p>
        </w:tc>
        <w:tc>
          <w:tcPr>
            <w:tcW w:w="3995" w:type="pct"/>
            <w:vAlign w:val="center"/>
          </w:tcPr>
          <w:p w14:paraId="7034D4E2"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 xml:space="preserve">(“observational study” OR "adaptive clinical trial" OR "clinical trial" OR "clinical study" OR "clinical trial, phase ii" OR "clinical trial, phase iii" OR "clinical trial, phase iv" OR "comparative study" OR "controlled clinical trial" OR </w:t>
            </w:r>
            <w:r w:rsidRPr="005725D2">
              <w:rPr>
                <w:rFonts w:ascii="Arial" w:hAnsi="Arial" w:cs="Arial"/>
                <w:sz w:val="20"/>
                <w:szCs w:val="20"/>
              </w:rPr>
              <w:lastRenderedPageBreak/>
              <w:t>"equivalence trial" OR "evaluation study" OR "evaluation studies" OR "pragmatic clinical trial" OR "randomized controlled trial"):pt</w:t>
            </w:r>
          </w:p>
        </w:tc>
        <w:tc>
          <w:tcPr>
            <w:tcW w:w="717" w:type="pct"/>
            <w:vAlign w:val="center"/>
          </w:tcPr>
          <w:p w14:paraId="35D7D74A"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lastRenderedPageBreak/>
              <w:t>599,618</w:t>
            </w:r>
          </w:p>
        </w:tc>
      </w:tr>
      <w:tr w:rsidR="00487452" w:rsidRPr="00A1238E" w14:paraId="4CB553F8"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0A2C0431"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24</w:t>
            </w:r>
          </w:p>
        </w:tc>
        <w:tc>
          <w:tcPr>
            <w:tcW w:w="3995" w:type="pct"/>
            <w:vAlign w:val="center"/>
          </w:tcPr>
          <w:p w14:paraId="55A98951"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(“observational” OR “prospective” OR “real world” OR “cohort” OR “longitudinal” OR “Clinical trial” OR “controlled trial” OR “randomized trial” OR “phase II trial” OR “phase 2 trial” OR “phase III trial” OR “phase 3 trial” OR “phase IV trial” OR “phase 4 trial” OR “controlled study” OR “clinical study” OR “randomized study” OR “phase II study” OR “phase 2 study” OR “phase III study” OR “phase 3 study” OR “phase IV study” OR “phase 4 study”):ti,ab,kw</w:t>
            </w:r>
          </w:p>
        </w:tc>
        <w:tc>
          <w:tcPr>
            <w:tcW w:w="717" w:type="pct"/>
            <w:vAlign w:val="center"/>
          </w:tcPr>
          <w:p w14:paraId="6405C722"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1,094,999</w:t>
            </w:r>
          </w:p>
        </w:tc>
      </w:tr>
      <w:tr w:rsidR="00487452" w:rsidRPr="00A1238E" w14:paraId="6189BAE0"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63632B28"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25</w:t>
            </w:r>
          </w:p>
        </w:tc>
        <w:tc>
          <w:tcPr>
            <w:tcW w:w="3995" w:type="pct"/>
            <w:vAlign w:val="center"/>
          </w:tcPr>
          <w:p w14:paraId="6E7B841B"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#20 OR #21 OR #22 OR #23 OR #24</w:t>
            </w:r>
          </w:p>
        </w:tc>
        <w:tc>
          <w:tcPr>
            <w:tcW w:w="717" w:type="pct"/>
            <w:vAlign w:val="center"/>
          </w:tcPr>
          <w:p w14:paraId="1387F334"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1,280,286</w:t>
            </w:r>
          </w:p>
        </w:tc>
      </w:tr>
      <w:tr w:rsidR="00487452" w:rsidRPr="00A1238E" w14:paraId="3B045AA7"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7BD30AEC"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26</w:t>
            </w:r>
          </w:p>
        </w:tc>
        <w:tc>
          <w:tcPr>
            <w:tcW w:w="3995" w:type="pct"/>
            <w:vAlign w:val="center"/>
          </w:tcPr>
          <w:p w14:paraId="6A5700FC"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#3 AND #11</w:t>
            </w:r>
          </w:p>
        </w:tc>
        <w:tc>
          <w:tcPr>
            <w:tcW w:w="717" w:type="pct"/>
            <w:vAlign w:val="center"/>
          </w:tcPr>
          <w:p w14:paraId="26CDAA20"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7,292</w:t>
            </w:r>
          </w:p>
        </w:tc>
      </w:tr>
      <w:tr w:rsidR="00487452" w:rsidRPr="00A1238E" w14:paraId="797DCBC0"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31168805"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27</w:t>
            </w:r>
          </w:p>
        </w:tc>
        <w:tc>
          <w:tcPr>
            <w:tcW w:w="3995" w:type="pct"/>
            <w:vAlign w:val="center"/>
          </w:tcPr>
          <w:p w14:paraId="486CE901"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#26 AND #19</w:t>
            </w:r>
          </w:p>
        </w:tc>
        <w:tc>
          <w:tcPr>
            <w:tcW w:w="717" w:type="pct"/>
            <w:vAlign w:val="center"/>
          </w:tcPr>
          <w:p w14:paraId="1533A641"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3,500</w:t>
            </w:r>
          </w:p>
        </w:tc>
      </w:tr>
      <w:tr w:rsidR="00487452" w:rsidRPr="00A1238E" w14:paraId="4CB428BA" w14:textId="77777777" w:rsidTr="00263460">
        <w:tc>
          <w:tcPr>
            <w:cnfStyle w:val="001000000000" w:firstRow="0" w:lastRow="0" w:firstColumn="1" w:lastColumn="0" w:oddVBand="0" w:evenVBand="0" w:oddHBand="0" w:evenHBand="0" w:firstRowFirstColumn="0" w:firstRowLastColumn="0" w:lastRowFirstColumn="0" w:lastRowLastColumn="0"/>
            <w:tcW w:w="288" w:type="pct"/>
            <w:vAlign w:val="center"/>
          </w:tcPr>
          <w:p w14:paraId="69FE712B"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28</w:t>
            </w:r>
          </w:p>
        </w:tc>
        <w:tc>
          <w:tcPr>
            <w:tcW w:w="3995" w:type="pct"/>
            <w:vAlign w:val="center"/>
          </w:tcPr>
          <w:p w14:paraId="61487887"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#27 AND #25</w:t>
            </w:r>
          </w:p>
        </w:tc>
        <w:tc>
          <w:tcPr>
            <w:tcW w:w="717" w:type="pct"/>
            <w:vAlign w:val="center"/>
          </w:tcPr>
          <w:p w14:paraId="3444C130" w14:textId="77777777" w:rsidR="00487452" w:rsidRPr="005725D2" w:rsidRDefault="00487452" w:rsidP="00263460">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D2">
              <w:rPr>
                <w:rFonts w:ascii="Arial" w:hAnsi="Arial" w:cs="Arial"/>
                <w:sz w:val="20"/>
                <w:szCs w:val="20"/>
              </w:rPr>
              <w:t>3,083</w:t>
            </w:r>
          </w:p>
        </w:tc>
      </w:tr>
      <w:tr w:rsidR="00487452" w:rsidRPr="00A1238E" w14:paraId="37C2CDE1" w14:textId="77777777" w:rsidTr="0026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vAlign w:val="center"/>
          </w:tcPr>
          <w:p w14:paraId="368B3CB1" w14:textId="77777777" w:rsidR="00487452" w:rsidRPr="005725D2" w:rsidRDefault="00487452" w:rsidP="00263460">
            <w:pPr>
              <w:widowControl w:val="0"/>
              <w:spacing w:before="40" w:after="40"/>
              <w:rPr>
                <w:rFonts w:ascii="Arial" w:hAnsi="Arial" w:cs="Arial"/>
                <w:sz w:val="20"/>
                <w:szCs w:val="20"/>
              </w:rPr>
            </w:pPr>
            <w:r w:rsidRPr="005725D2">
              <w:rPr>
                <w:rFonts w:ascii="Arial" w:hAnsi="Arial" w:cs="Arial"/>
                <w:sz w:val="20"/>
                <w:szCs w:val="20"/>
              </w:rPr>
              <w:t>29</w:t>
            </w:r>
          </w:p>
        </w:tc>
        <w:tc>
          <w:tcPr>
            <w:tcW w:w="3995" w:type="pct"/>
            <w:vAlign w:val="center"/>
          </w:tcPr>
          <w:p w14:paraId="16A412F7"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 xml:space="preserve">Limit #28 to published in previous 10 years </w:t>
            </w:r>
          </w:p>
        </w:tc>
        <w:tc>
          <w:tcPr>
            <w:tcW w:w="717" w:type="pct"/>
            <w:vAlign w:val="center"/>
          </w:tcPr>
          <w:p w14:paraId="2F785E34" w14:textId="77777777" w:rsidR="00487452" w:rsidRPr="005725D2" w:rsidRDefault="00487452" w:rsidP="00263460">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D2">
              <w:rPr>
                <w:rFonts w:ascii="Arial" w:hAnsi="Arial" w:cs="Arial"/>
                <w:sz w:val="20"/>
                <w:szCs w:val="20"/>
              </w:rPr>
              <w:t>1,973</w:t>
            </w:r>
          </w:p>
        </w:tc>
      </w:tr>
    </w:tbl>
    <w:p w14:paraId="4760F42C" w14:textId="77777777" w:rsidR="00487452" w:rsidRPr="005725D2" w:rsidRDefault="00487452" w:rsidP="00487452">
      <w:pPr>
        <w:pStyle w:val="Text"/>
        <w:rPr>
          <w:rFonts w:ascii="Arial" w:hAnsi="Arial" w:cs="Arial"/>
          <w:sz w:val="20"/>
          <w:szCs w:val="18"/>
          <w:lang w:val="en-GB"/>
        </w:rPr>
      </w:pPr>
      <w:r w:rsidRPr="005725D2">
        <w:rPr>
          <w:rFonts w:ascii="Arial" w:hAnsi="Arial" w:cs="Arial"/>
          <w:sz w:val="20"/>
          <w:szCs w:val="18"/>
          <w:lang w:val="en-GB"/>
        </w:rPr>
        <w:t>Searches were performed on June 29, 2021.</w:t>
      </w:r>
    </w:p>
    <w:p w14:paraId="6D84281A" w14:textId="77777777" w:rsidR="00487452" w:rsidRPr="00975541" w:rsidRDefault="00487452" w:rsidP="00487452">
      <w:pPr>
        <w:pStyle w:val="Text"/>
        <w:rPr>
          <w:sz w:val="18"/>
          <w:szCs w:val="16"/>
          <w:lang w:val="en-GB"/>
        </w:rPr>
      </w:pPr>
    </w:p>
    <w:p w14:paraId="020371C6" w14:textId="77777777" w:rsidR="00487452" w:rsidRPr="00740E54" w:rsidRDefault="00487452" w:rsidP="00487452">
      <w:pPr>
        <w:pStyle w:val="Summarysub-heading"/>
        <w:pageBreakBefore/>
        <w:rPr>
          <w:rFonts w:ascii="Arial" w:hAnsi="Arial" w:cs="Arial"/>
        </w:rPr>
      </w:pPr>
      <w:r w:rsidRPr="00740E54">
        <w:rPr>
          <w:rFonts w:ascii="Arial" w:hAnsi="Arial" w:cs="Arial"/>
        </w:rPr>
        <w:lastRenderedPageBreak/>
        <w:t>Supplementary Table 3</w:t>
      </w:r>
      <w:r w:rsidRPr="00740E54">
        <w:rPr>
          <w:rFonts w:ascii="Arial" w:hAnsi="Arial" w:cs="Arial"/>
        </w:rPr>
        <w:tab/>
        <w:t>Search terms used in the Embase database</w:t>
      </w:r>
    </w:p>
    <w:tbl>
      <w:tblPr>
        <w:tblStyle w:val="CovalenceReportTable"/>
        <w:tblW w:w="9142" w:type="dxa"/>
        <w:tblBorders>
          <w:insideH w:val="single" w:sz="4" w:space="0" w:color="auto"/>
        </w:tblBorders>
        <w:tblLook w:val="04A0" w:firstRow="1" w:lastRow="0" w:firstColumn="1" w:lastColumn="0" w:noHBand="0" w:noVBand="1"/>
      </w:tblPr>
      <w:tblGrid>
        <w:gridCol w:w="1182"/>
        <w:gridCol w:w="6163"/>
        <w:gridCol w:w="1797"/>
      </w:tblGrid>
      <w:tr w:rsidR="00487452" w:rsidRPr="00B75BDD" w14:paraId="3497FB38" w14:textId="77777777" w:rsidTr="002634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bottom w:val="single" w:sz="4" w:space="0" w:color="auto"/>
            </w:tcBorders>
            <w:shd w:val="clear" w:color="auto" w:fill="auto"/>
          </w:tcPr>
          <w:p w14:paraId="59306403" w14:textId="77777777" w:rsidR="00487452" w:rsidRPr="00B75BDD" w:rsidRDefault="00487452" w:rsidP="00263460">
            <w:pPr>
              <w:pStyle w:val="Tabletext"/>
              <w:keepNext w:val="0"/>
              <w:keepLines w:val="0"/>
              <w:widowControl w:val="0"/>
              <w:spacing w:before="40" w:after="40" w:line="276" w:lineRule="auto"/>
              <w:rPr>
                <w:rFonts w:ascii="Arial" w:hAnsi="Arial" w:cs="Arial"/>
                <w:color w:val="auto"/>
                <w:sz w:val="20"/>
                <w:szCs w:val="20"/>
              </w:rPr>
            </w:pPr>
            <w:r w:rsidRPr="00B75BDD">
              <w:rPr>
                <w:rFonts w:ascii="Arial" w:hAnsi="Arial" w:cs="Arial"/>
                <w:color w:val="auto"/>
                <w:sz w:val="20"/>
                <w:szCs w:val="20"/>
              </w:rPr>
              <w:t>#</w:t>
            </w:r>
          </w:p>
        </w:tc>
        <w:tc>
          <w:tcPr>
            <w:tcW w:w="6163" w:type="dxa"/>
            <w:tcBorders>
              <w:top w:val="single" w:sz="4" w:space="0" w:color="auto"/>
              <w:bottom w:val="single" w:sz="4" w:space="0" w:color="auto"/>
            </w:tcBorders>
            <w:shd w:val="clear" w:color="auto" w:fill="auto"/>
          </w:tcPr>
          <w:p w14:paraId="3079B1F1" w14:textId="77777777" w:rsidR="00487452" w:rsidRPr="00B75BDD" w:rsidRDefault="00487452" w:rsidP="00263460">
            <w:pPr>
              <w:pStyle w:val="Tabletext"/>
              <w:keepNext w:val="0"/>
              <w:keepLines w:val="0"/>
              <w:widowControl w:val="0"/>
              <w:spacing w:before="40" w:after="40"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B75BDD">
              <w:rPr>
                <w:rFonts w:ascii="Arial" w:hAnsi="Arial" w:cs="Arial"/>
                <w:color w:val="auto"/>
                <w:sz w:val="20"/>
                <w:szCs w:val="20"/>
              </w:rPr>
              <w:t>Search term</w:t>
            </w:r>
          </w:p>
        </w:tc>
        <w:tc>
          <w:tcPr>
            <w:tcW w:w="1797" w:type="dxa"/>
            <w:tcBorders>
              <w:top w:val="single" w:sz="4" w:space="0" w:color="auto"/>
              <w:bottom w:val="single" w:sz="4" w:space="0" w:color="auto"/>
            </w:tcBorders>
            <w:shd w:val="clear" w:color="auto" w:fill="auto"/>
          </w:tcPr>
          <w:p w14:paraId="47AC35C7" w14:textId="77777777" w:rsidR="00487452" w:rsidRPr="00B75BDD" w:rsidRDefault="00487452" w:rsidP="00263460">
            <w:pPr>
              <w:pStyle w:val="Tabletext"/>
              <w:keepNext w:val="0"/>
              <w:keepLines w:val="0"/>
              <w:widowControl w:val="0"/>
              <w:spacing w:before="40" w:after="40"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B75BDD">
              <w:rPr>
                <w:rFonts w:ascii="Arial" w:hAnsi="Arial" w:cs="Arial"/>
                <w:color w:val="auto"/>
                <w:sz w:val="20"/>
                <w:szCs w:val="20"/>
              </w:rPr>
              <w:t>Number of hits</w:t>
            </w:r>
          </w:p>
        </w:tc>
      </w:tr>
      <w:tr w:rsidR="00487452" w:rsidRPr="00B75BDD" w14:paraId="7423BED3" w14:textId="77777777" w:rsidTr="00263460">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tcBorders>
            <w:vAlign w:val="top"/>
          </w:tcPr>
          <w:p w14:paraId="458D6AB6" w14:textId="77777777" w:rsidR="00487452" w:rsidRPr="00B75BDD" w:rsidRDefault="00487452" w:rsidP="00263460">
            <w:pPr>
              <w:pStyle w:val="Tabletext"/>
              <w:keepNext w:val="0"/>
              <w:keepLines w:val="0"/>
              <w:widowControl w:val="0"/>
              <w:spacing w:before="40" w:after="40" w:line="276" w:lineRule="auto"/>
              <w:rPr>
                <w:rFonts w:ascii="Arial" w:hAnsi="Arial" w:cs="Arial"/>
                <w:sz w:val="20"/>
                <w:szCs w:val="20"/>
              </w:rPr>
            </w:pPr>
            <w:r w:rsidRPr="00B75BDD">
              <w:rPr>
                <w:rFonts w:ascii="Arial" w:hAnsi="Arial" w:cs="Arial"/>
                <w:sz w:val="20"/>
                <w:szCs w:val="20"/>
              </w:rPr>
              <w:t>1</w:t>
            </w:r>
          </w:p>
        </w:tc>
        <w:tc>
          <w:tcPr>
            <w:tcW w:w="6163" w:type="dxa"/>
            <w:tcBorders>
              <w:top w:val="single" w:sz="4" w:space="0" w:color="auto"/>
            </w:tcBorders>
            <w:vAlign w:val="top"/>
          </w:tcPr>
          <w:p w14:paraId="5D439A03" w14:textId="77777777" w:rsidR="00487452" w:rsidRPr="00B75BDD"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'schizophrenia'/exp OR 'schizophrenia':ab,ti OR 'schizophrenic':ab,ti</w:t>
            </w:r>
          </w:p>
        </w:tc>
        <w:tc>
          <w:tcPr>
            <w:tcW w:w="1797" w:type="dxa"/>
            <w:tcBorders>
              <w:top w:val="single" w:sz="4" w:space="0" w:color="auto"/>
            </w:tcBorders>
            <w:vAlign w:val="top"/>
          </w:tcPr>
          <w:p w14:paraId="05785363" w14:textId="77777777" w:rsidR="00487452" w:rsidRPr="00B75BDD"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225,124</w:t>
            </w:r>
          </w:p>
        </w:tc>
      </w:tr>
      <w:tr w:rsidR="00487452" w:rsidRPr="00B75BDD" w14:paraId="01432CBC" w14:textId="77777777" w:rsidTr="00263460">
        <w:tc>
          <w:tcPr>
            <w:cnfStyle w:val="001000000000" w:firstRow="0" w:lastRow="0" w:firstColumn="1" w:lastColumn="0" w:oddVBand="0" w:evenVBand="0" w:oddHBand="0" w:evenHBand="0" w:firstRowFirstColumn="0" w:firstRowLastColumn="0" w:lastRowFirstColumn="0" w:lastRowLastColumn="0"/>
            <w:tcW w:w="1182" w:type="dxa"/>
            <w:vAlign w:val="top"/>
          </w:tcPr>
          <w:p w14:paraId="1A5C97E5" w14:textId="77777777" w:rsidR="00487452" w:rsidRPr="00B75BDD" w:rsidRDefault="00487452" w:rsidP="00263460">
            <w:pPr>
              <w:pStyle w:val="Tabletext"/>
              <w:keepNext w:val="0"/>
              <w:keepLines w:val="0"/>
              <w:widowControl w:val="0"/>
              <w:spacing w:before="40" w:after="40" w:line="276" w:lineRule="auto"/>
              <w:rPr>
                <w:rFonts w:ascii="Arial" w:hAnsi="Arial" w:cs="Arial"/>
                <w:sz w:val="20"/>
                <w:szCs w:val="20"/>
              </w:rPr>
            </w:pPr>
            <w:r w:rsidRPr="00B75BDD">
              <w:rPr>
                <w:rFonts w:ascii="Arial" w:hAnsi="Arial" w:cs="Arial"/>
                <w:sz w:val="20"/>
                <w:szCs w:val="20"/>
              </w:rPr>
              <w:t>2</w:t>
            </w:r>
          </w:p>
        </w:tc>
        <w:tc>
          <w:tcPr>
            <w:tcW w:w="6163" w:type="dxa"/>
            <w:vAlign w:val="top"/>
          </w:tcPr>
          <w:p w14:paraId="6D3BEDC0" w14:textId="77777777" w:rsidR="00487452" w:rsidRPr="00B75BDD"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'negative symptoms':ab,ti OR 'deficit':ab,ti OR 'calgary depression scale for schizophrenia':ab,ti OR 'cdss':ab,ti OR 'scale for the assessment of negative symptoms':ab,ti OR 'sans':ab,ti OR 'clinical assessment interview for negative symptoms':ab,ti OR 'cains':ab,ti OR 'brief negative symptom scale':ab,ti OR 'bnss':ab,ti OR '16 item negative symptom assessment':ab,ti OR 'negative symptoms assessment 16':ab,ti OR 'nsa16':ab,ti OR 'nsa-16':ab,ti OR 'clinical global impression*':ab,ti OR 'cgi':ab,ti OR 'extrapyramidal symptom rating scale':ab,ti OR 'esrs':ab,ti OR 'avolition':ab,ti OR 'amotivation':ab,ti OR 'motivation'/exp OR 'motivation':ab,ti OR 'unmotivated':ab,ti OR 'lack of interest':ab,ti OR 'loss of interest':ab,ti OR 'lethargy'/exp OR 'letharg*':ab,ti OR 'apathy'/exp OR 'apathy':ab,ti OR 'apathetic':ab,ti OR 'anhedonia'/exp OR 'anhedoni*':ab,ti OR 'alogia':ab,ti OR 'poverty of speech':ab,ti OR 'impoverished speech':ab,ti OR 'laconic speech':ab,ti OR 'diminished speech':ab,ti OR 'reduced speech':ab,ti OR 'lack of speech':ab,ti OR 'loss of speech':ab,ti OR 'asociality':ab,ti OR 'lack of social':ab,ti OR 'loss of social':ab,ti OR 'social* isolat*':ab,ti OR 'social isolation'/exp OR 'reduced social':ab,ti OR 'social disinterest':ab,ti OR 'social withdrawal':ab,ti OR 'affect'/exp OR (('blunt*' OR 'flat*' OR 'reduced' OR 'diminished') AND ('affect':ab,ti OR 'affective':ab,ti OR 'emotional response':ab,ti OR 'expression':ab,ti)) OR (positive:ab,ti AND 'negative syndrome scale':ab,ti) OR 'panss':ab,ti</w:t>
            </w:r>
          </w:p>
        </w:tc>
        <w:tc>
          <w:tcPr>
            <w:tcW w:w="1797" w:type="dxa"/>
            <w:vAlign w:val="top"/>
          </w:tcPr>
          <w:p w14:paraId="2F1CDC7B" w14:textId="77777777" w:rsidR="00487452" w:rsidRPr="00B75BDD"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1,126,858</w:t>
            </w:r>
          </w:p>
        </w:tc>
      </w:tr>
      <w:tr w:rsidR="00487452" w:rsidRPr="00B75BDD" w14:paraId="6675D7E8" w14:textId="77777777" w:rsidTr="00263460">
        <w:tc>
          <w:tcPr>
            <w:cnfStyle w:val="001000000000" w:firstRow="0" w:lastRow="0" w:firstColumn="1" w:lastColumn="0" w:oddVBand="0" w:evenVBand="0" w:oddHBand="0" w:evenHBand="0" w:firstRowFirstColumn="0" w:firstRowLastColumn="0" w:lastRowFirstColumn="0" w:lastRowLastColumn="0"/>
            <w:tcW w:w="1182" w:type="dxa"/>
            <w:vAlign w:val="top"/>
          </w:tcPr>
          <w:p w14:paraId="0917D7CE" w14:textId="77777777" w:rsidR="00487452" w:rsidRPr="00B75BDD" w:rsidRDefault="00487452" w:rsidP="00263460">
            <w:pPr>
              <w:pStyle w:val="Tabletext"/>
              <w:keepNext w:val="0"/>
              <w:keepLines w:val="0"/>
              <w:widowControl w:val="0"/>
              <w:spacing w:before="40" w:after="40" w:line="276" w:lineRule="auto"/>
              <w:rPr>
                <w:rFonts w:ascii="Arial" w:hAnsi="Arial" w:cs="Arial"/>
                <w:sz w:val="20"/>
                <w:szCs w:val="20"/>
              </w:rPr>
            </w:pPr>
            <w:r w:rsidRPr="00B75BDD">
              <w:rPr>
                <w:rFonts w:ascii="Arial" w:hAnsi="Arial" w:cs="Arial"/>
                <w:sz w:val="20"/>
                <w:szCs w:val="20"/>
              </w:rPr>
              <w:t>3</w:t>
            </w:r>
          </w:p>
        </w:tc>
        <w:tc>
          <w:tcPr>
            <w:tcW w:w="6163" w:type="dxa"/>
            <w:vAlign w:val="top"/>
          </w:tcPr>
          <w:p w14:paraId="72BEB374" w14:textId="77777777" w:rsidR="00487452" w:rsidRPr="00B75BDD"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'quality of life'/exp OR 'quality of life':ab,ti OR 'functional outcome*':ab,ti OR 'outcome assessment'/exp OR 'psychological rating scale'/exp OR 'psychometry'/exp OR 'performance-based test':ab,ti OR 'performance-based measure*':ab,ti OR 'performance-based assessment':ab,ti OR 'performance test':ab,ti OR 'measure of performance':ab,ti OR 'performance measure':ab,ti OR 'performance assessment':ab,ti OR 'assessment of performance':ab,ti OR 'outcome measure*':ab,ti OR 'patient reported outcome*':ab,ti OR 'clinical outcome assessment':ab,ti OR 'observer reported outcome*':ab,ti OR 'clinician reported outcome*':ab,ti OR 'performance related outcome*':ab,ti OR 'functional performance':ab,ti OR 'functional status':ab,ti OR 'social outcome*':ab,ti OR 'psychosocial function*':ab,ti OR 'psychosocial outcome*':ab,ti OR 'social function*':ab,ti OR 'interpersonal function*':ab,ti OR 'adaptive function*':ab,ti OR 'independent living':ab,ti OR 'living skills':ab,ti OR 'self care':ab,ti OR 'activities of daily living':ab,ti OR 'activities of daily living'/exp OR 'everyday living':ab,ti OR 'everyday skills':ab,ti OR 'work status':ab,ti OR 'employment':ab,ti OR 'employment'/exp OR 'unemployment':ab,ti</w:t>
            </w:r>
          </w:p>
        </w:tc>
        <w:tc>
          <w:tcPr>
            <w:tcW w:w="1797" w:type="dxa"/>
            <w:vAlign w:val="top"/>
          </w:tcPr>
          <w:p w14:paraId="18F768A2" w14:textId="77777777" w:rsidR="00487452" w:rsidRPr="00B75BDD"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1,840,503</w:t>
            </w:r>
          </w:p>
        </w:tc>
      </w:tr>
      <w:tr w:rsidR="00487452" w:rsidRPr="00B75BDD" w14:paraId="711A0B8B" w14:textId="77777777" w:rsidTr="00263460">
        <w:tc>
          <w:tcPr>
            <w:cnfStyle w:val="001000000000" w:firstRow="0" w:lastRow="0" w:firstColumn="1" w:lastColumn="0" w:oddVBand="0" w:evenVBand="0" w:oddHBand="0" w:evenHBand="0" w:firstRowFirstColumn="0" w:firstRowLastColumn="0" w:lastRowFirstColumn="0" w:lastRowLastColumn="0"/>
            <w:tcW w:w="1182" w:type="dxa"/>
            <w:vAlign w:val="top"/>
          </w:tcPr>
          <w:p w14:paraId="51E8BCF1" w14:textId="77777777" w:rsidR="00487452" w:rsidRPr="00B75BDD" w:rsidRDefault="00487452" w:rsidP="00263460">
            <w:pPr>
              <w:pStyle w:val="Tabletext"/>
              <w:keepNext w:val="0"/>
              <w:keepLines w:val="0"/>
              <w:widowControl w:val="0"/>
              <w:spacing w:before="40" w:after="40" w:line="276" w:lineRule="auto"/>
              <w:rPr>
                <w:rFonts w:ascii="Arial" w:hAnsi="Arial" w:cs="Arial"/>
                <w:sz w:val="20"/>
                <w:szCs w:val="20"/>
              </w:rPr>
            </w:pPr>
            <w:r w:rsidRPr="00B75BDD">
              <w:rPr>
                <w:rFonts w:ascii="Arial" w:hAnsi="Arial" w:cs="Arial"/>
                <w:sz w:val="20"/>
                <w:szCs w:val="20"/>
              </w:rPr>
              <w:t>4</w:t>
            </w:r>
          </w:p>
        </w:tc>
        <w:tc>
          <w:tcPr>
            <w:tcW w:w="6163" w:type="dxa"/>
            <w:vAlign w:val="top"/>
          </w:tcPr>
          <w:p w14:paraId="68A54556" w14:textId="77777777" w:rsidR="00487452" w:rsidRPr="00B75BDD"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 xml:space="preserve">'observational':ab,ti OR 'prospective':ab,ti OR 'real world':ab,ti OR 'cohort':ab,ti OR 'longitudinal':ab,ti OR 'observational study'/exp OR 'prospective study'/exp OR 'longitudinal study'/exp OR 'clinical </w:t>
            </w:r>
            <w:r w:rsidRPr="00B75BDD">
              <w:rPr>
                <w:rFonts w:ascii="Arial" w:hAnsi="Arial" w:cs="Arial"/>
                <w:sz w:val="20"/>
                <w:szCs w:val="20"/>
              </w:rPr>
              <w:lastRenderedPageBreak/>
              <w:t>trial':ab,ti OR 'controlled trial':ab,ti OR 'randomized trial':ab,ti OR 'phase ii trial':ab,ti OR 'phase iii trial':ab,ti OR 'phase 2 trial':ab,ti OR 'phase 3 trial':ab,ti OR 'phase iv trial':ab,ti OR 'phase 4 trial':ab,ti OR 'controlled study':ab,ti OR 'clinical study':ab,ti OR 'randomized study':ab,ti OR 'phase ii study':ab,ti OR 'phase 2 study':ab,ti OR 'phase iii study':ab,ti OR 'phase 3 study':ab,ti OR 'phase iv study':ab,ti OR 'phase 4 study':ab,ti OR 'adaptive clinical trial'/exp OR 'clinical trial'/exp OR 'phase 2 clinical trial'/exp OR 'phase 3 clinical trial'/exp OR 'clinical article'/exp OR 'phase 4 clinical trial'/exp OR 'comparative study'/exp OR 'controlled clinical trial'/exp OR 'equivalence trial'/exp OR 'evaluation study'/exp OR 'pragmatic trial'/exp OR 'randomized controlled trial'/exp OR 'double blind procedure'/exp</w:t>
            </w:r>
          </w:p>
        </w:tc>
        <w:tc>
          <w:tcPr>
            <w:tcW w:w="1797" w:type="dxa"/>
            <w:vAlign w:val="top"/>
          </w:tcPr>
          <w:p w14:paraId="2761E1A4" w14:textId="77777777" w:rsidR="00487452" w:rsidRPr="00B75BDD"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lastRenderedPageBreak/>
              <w:t>7,325,135</w:t>
            </w:r>
          </w:p>
        </w:tc>
      </w:tr>
      <w:tr w:rsidR="00487452" w:rsidRPr="00B75BDD" w14:paraId="3A5434CF" w14:textId="77777777" w:rsidTr="00263460">
        <w:tc>
          <w:tcPr>
            <w:cnfStyle w:val="001000000000" w:firstRow="0" w:lastRow="0" w:firstColumn="1" w:lastColumn="0" w:oddVBand="0" w:evenVBand="0" w:oddHBand="0" w:evenHBand="0" w:firstRowFirstColumn="0" w:firstRowLastColumn="0" w:lastRowFirstColumn="0" w:lastRowLastColumn="0"/>
            <w:tcW w:w="1182" w:type="dxa"/>
            <w:vAlign w:val="top"/>
          </w:tcPr>
          <w:p w14:paraId="0F39D1D4" w14:textId="77777777" w:rsidR="00487452" w:rsidRPr="00B75BDD" w:rsidRDefault="00487452" w:rsidP="00263460">
            <w:pPr>
              <w:pStyle w:val="Tabletext"/>
              <w:keepNext w:val="0"/>
              <w:keepLines w:val="0"/>
              <w:widowControl w:val="0"/>
              <w:spacing w:before="40" w:after="40" w:line="276" w:lineRule="auto"/>
              <w:rPr>
                <w:rFonts w:ascii="Arial" w:hAnsi="Arial" w:cs="Arial"/>
                <w:sz w:val="20"/>
                <w:szCs w:val="20"/>
              </w:rPr>
            </w:pPr>
            <w:r w:rsidRPr="00B75BDD">
              <w:rPr>
                <w:rFonts w:ascii="Arial" w:hAnsi="Arial" w:cs="Arial"/>
                <w:sz w:val="20"/>
                <w:szCs w:val="20"/>
              </w:rPr>
              <w:t>5</w:t>
            </w:r>
          </w:p>
        </w:tc>
        <w:tc>
          <w:tcPr>
            <w:tcW w:w="6163" w:type="dxa"/>
            <w:vAlign w:val="top"/>
          </w:tcPr>
          <w:p w14:paraId="38336F15" w14:textId="77777777" w:rsidR="00487452" w:rsidRPr="00B75BDD"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 xml:space="preserve">#1 AND #2 </w:t>
            </w:r>
          </w:p>
        </w:tc>
        <w:tc>
          <w:tcPr>
            <w:tcW w:w="1797" w:type="dxa"/>
            <w:vAlign w:val="top"/>
          </w:tcPr>
          <w:p w14:paraId="283953E5" w14:textId="77777777" w:rsidR="00487452" w:rsidRPr="00B75BDD"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41,505</w:t>
            </w:r>
          </w:p>
        </w:tc>
      </w:tr>
      <w:tr w:rsidR="00487452" w:rsidRPr="00B75BDD" w14:paraId="18246553" w14:textId="77777777" w:rsidTr="00263460">
        <w:tc>
          <w:tcPr>
            <w:cnfStyle w:val="001000000000" w:firstRow="0" w:lastRow="0" w:firstColumn="1" w:lastColumn="0" w:oddVBand="0" w:evenVBand="0" w:oddHBand="0" w:evenHBand="0" w:firstRowFirstColumn="0" w:firstRowLastColumn="0" w:lastRowFirstColumn="0" w:lastRowLastColumn="0"/>
            <w:tcW w:w="1182" w:type="dxa"/>
            <w:vAlign w:val="top"/>
          </w:tcPr>
          <w:p w14:paraId="4B7AC104" w14:textId="77777777" w:rsidR="00487452" w:rsidRPr="00B75BDD" w:rsidRDefault="00487452" w:rsidP="00263460">
            <w:pPr>
              <w:pStyle w:val="Tabletext"/>
              <w:keepNext w:val="0"/>
              <w:keepLines w:val="0"/>
              <w:widowControl w:val="0"/>
              <w:spacing w:before="40" w:after="40" w:line="276" w:lineRule="auto"/>
              <w:rPr>
                <w:rFonts w:ascii="Arial" w:hAnsi="Arial" w:cs="Arial"/>
                <w:sz w:val="20"/>
                <w:szCs w:val="20"/>
              </w:rPr>
            </w:pPr>
            <w:r w:rsidRPr="00B75BDD">
              <w:rPr>
                <w:rFonts w:ascii="Arial" w:hAnsi="Arial" w:cs="Arial"/>
                <w:sz w:val="20"/>
                <w:szCs w:val="20"/>
              </w:rPr>
              <w:t>6</w:t>
            </w:r>
          </w:p>
        </w:tc>
        <w:tc>
          <w:tcPr>
            <w:tcW w:w="6163" w:type="dxa"/>
            <w:vAlign w:val="top"/>
          </w:tcPr>
          <w:p w14:paraId="3F4B8BCC" w14:textId="77777777" w:rsidR="00487452" w:rsidRPr="00B75BDD"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#5 AND #3</w:t>
            </w:r>
          </w:p>
        </w:tc>
        <w:tc>
          <w:tcPr>
            <w:tcW w:w="1797" w:type="dxa"/>
            <w:vAlign w:val="top"/>
          </w:tcPr>
          <w:p w14:paraId="503EE6AD" w14:textId="77777777" w:rsidR="00487452" w:rsidRPr="00B75BDD"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9,702</w:t>
            </w:r>
          </w:p>
        </w:tc>
      </w:tr>
      <w:tr w:rsidR="00487452" w:rsidRPr="00B75BDD" w14:paraId="218B064E" w14:textId="77777777" w:rsidTr="00263460">
        <w:tc>
          <w:tcPr>
            <w:cnfStyle w:val="001000000000" w:firstRow="0" w:lastRow="0" w:firstColumn="1" w:lastColumn="0" w:oddVBand="0" w:evenVBand="0" w:oddHBand="0" w:evenHBand="0" w:firstRowFirstColumn="0" w:firstRowLastColumn="0" w:lastRowFirstColumn="0" w:lastRowLastColumn="0"/>
            <w:tcW w:w="1182" w:type="dxa"/>
            <w:vAlign w:val="top"/>
          </w:tcPr>
          <w:p w14:paraId="474FD8E6" w14:textId="77777777" w:rsidR="00487452" w:rsidRPr="00B75BDD" w:rsidRDefault="00487452" w:rsidP="00263460">
            <w:pPr>
              <w:pStyle w:val="Tabletext"/>
              <w:keepNext w:val="0"/>
              <w:keepLines w:val="0"/>
              <w:widowControl w:val="0"/>
              <w:spacing w:before="40" w:after="40" w:line="276" w:lineRule="auto"/>
              <w:rPr>
                <w:rFonts w:ascii="Arial" w:hAnsi="Arial" w:cs="Arial"/>
                <w:sz w:val="20"/>
                <w:szCs w:val="20"/>
              </w:rPr>
            </w:pPr>
            <w:r w:rsidRPr="00B75BDD">
              <w:rPr>
                <w:rFonts w:ascii="Arial" w:hAnsi="Arial" w:cs="Arial"/>
                <w:sz w:val="20"/>
                <w:szCs w:val="20"/>
              </w:rPr>
              <w:t>7</w:t>
            </w:r>
          </w:p>
        </w:tc>
        <w:tc>
          <w:tcPr>
            <w:tcW w:w="6163" w:type="dxa"/>
            <w:vAlign w:val="top"/>
          </w:tcPr>
          <w:p w14:paraId="5D40CEC9" w14:textId="77777777" w:rsidR="00487452" w:rsidRPr="00B75BDD"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#6 AND #4</w:t>
            </w:r>
          </w:p>
        </w:tc>
        <w:tc>
          <w:tcPr>
            <w:tcW w:w="1797" w:type="dxa"/>
            <w:vAlign w:val="top"/>
          </w:tcPr>
          <w:p w14:paraId="1A49F00E" w14:textId="77777777" w:rsidR="00487452" w:rsidRPr="00B75BDD"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4,822</w:t>
            </w:r>
          </w:p>
        </w:tc>
      </w:tr>
      <w:tr w:rsidR="00487452" w:rsidRPr="00B75BDD" w14:paraId="261AAE1A" w14:textId="77777777" w:rsidTr="00263460">
        <w:tc>
          <w:tcPr>
            <w:cnfStyle w:val="001000000000" w:firstRow="0" w:lastRow="0" w:firstColumn="1" w:lastColumn="0" w:oddVBand="0" w:evenVBand="0" w:oddHBand="0" w:evenHBand="0" w:firstRowFirstColumn="0" w:firstRowLastColumn="0" w:lastRowFirstColumn="0" w:lastRowLastColumn="0"/>
            <w:tcW w:w="1182" w:type="dxa"/>
            <w:vAlign w:val="top"/>
          </w:tcPr>
          <w:p w14:paraId="6D7DA12B" w14:textId="77777777" w:rsidR="00487452" w:rsidRPr="00B75BDD" w:rsidRDefault="00487452" w:rsidP="00263460">
            <w:pPr>
              <w:pStyle w:val="Tabletext"/>
              <w:keepNext w:val="0"/>
              <w:keepLines w:val="0"/>
              <w:widowControl w:val="0"/>
              <w:spacing w:before="40" w:after="40" w:line="276" w:lineRule="auto"/>
              <w:rPr>
                <w:rFonts w:ascii="Arial" w:hAnsi="Arial" w:cs="Arial"/>
                <w:sz w:val="20"/>
                <w:szCs w:val="20"/>
              </w:rPr>
            </w:pPr>
            <w:r w:rsidRPr="00B75BDD">
              <w:rPr>
                <w:rFonts w:ascii="Arial" w:hAnsi="Arial" w:cs="Arial"/>
                <w:sz w:val="20"/>
                <w:szCs w:val="20"/>
              </w:rPr>
              <w:t>8</w:t>
            </w:r>
          </w:p>
        </w:tc>
        <w:tc>
          <w:tcPr>
            <w:tcW w:w="6163" w:type="dxa"/>
            <w:vAlign w:val="top"/>
          </w:tcPr>
          <w:p w14:paraId="079CEFBA" w14:textId="77777777" w:rsidR="00487452" w:rsidRPr="00B75BDD"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Limit #7 to published in English</w:t>
            </w:r>
          </w:p>
        </w:tc>
        <w:tc>
          <w:tcPr>
            <w:tcW w:w="1797" w:type="dxa"/>
            <w:vAlign w:val="top"/>
          </w:tcPr>
          <w:p w14:paraId="2AA564D9" w14:textId="77777777" w:rsidR="00487452" w:rsidRPr="00B75BDD"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4,580</w:t>
            </w:r>
          </w:p>
        </w:tc>
      </w:tr>
      <w:tr w:rsidR="00487452" w:rsidRPr="00B75BDD" w14:paraId="31300F9D" w14:textId="77777777" w:rsidTr="00263460">
        <w:tc>
          <w:tcPr>
            <w:cnfStyle w:val="001000000000" w:firstRow="0" w:lastRow="0" w:firstColumn="1" w:lastColumn="0" w:oddVBand="0" w:evenVBand="0" w:oddHBand="0" w:evenHBand="0" w:firstRowFirstColumn="0" w:firstRowLastColumn="0" w:lastRowFirstColumn="0" w:lastRowLastColumn="0"/>
            <w:tcW w:w="1182" w:type="dxa"/>
            <w:vAlign w:val="top"/>
          </w:tcPr>
          <w:p w14:paraId="6895EA0B" w14:textId="77777777" w:rsidR="00487452" w:rsidRPr="00B75BDD" w:rsidRDefault="00487452" w:rsidP="00263460">
            <w:pPr>
              <w:pStyle w:val="Tabletext"/>
              <w:keepNext w:val="0"/>
              <w:keepLines w:val="0"/>
              <w:widowControl w:val="0"/>
              <w:spacing w:before="40" w:after="40" w:line="276" w:lineRule="auto"/>
              <w:rPr>
                <w:rFonts w:ascii="Arial" w:hAnsi="Arial" w:cs="Arial"/>
                <w:sz w:val="20"/>
                <w:szCs w:val="20"/>
              </w:rPr>
            </w:pPr>
            <w:r w:rsidRPr="00B75BDD">
              <w:rPr>
                <w:rFonts w:ascii="Arial" w:hAnsi="Arial" w:cs="Arial"/>
                <w:sz w:val="20"/>
                <w:szCs w:val="20"/>
              </w:rPr>
              <w:t>9</w:t>
            </w:r>
          </w:p>
        </w:tc>
        <w:tc>
          <w:tcPr>
            <w:tcW w:w="6163" w:type="dxa"/>
            <w:vAlign w:val="top"/>
          </w:tcPr>
          <w:p w14:paraId="5A409697" w14:textId="77777777" w:rsidR="00487452" w:rsidRPr="00B75BDD"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Limit #7 to published in English in the last 10 years</w:t>
            </w:r>
          </w:p>
        </w:tc>
        <w:tc>
          <w:tcPr>
            <w:tcW w:w="1797" w:type="dxa"/>
            <w:vAlign w:val="top"/>
          </w:tcPr>
          <w:p w14:paraId="7ADDFC96" w14:textId="77777777" w:rsidR="00487452" w:rsidRPr="00B75BDD"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3,149</w:t>
            </w:r>
          </w:p>
        </w:tc>
      </w:tr>
      <w:tr w:rsidR="00487452" w:rsidRPr="00B75BDD" w14:paraId="15D82156" w14:textId="77777777" w:rsidTr="00263460">
        <w:tc>
          <w:tcPr>
            <w:cnfStyle w:val="001000000000" w:firstRow="0" w:lastRow="0" w:firstColumn="1" w:lastColumn="0" w:oddVBand="0" w:evenVBand="0" w:oddHBand="0" w:evenHBand="0" w:firstRowFirstColumn="0" w:firstRowLastColumn="0" w:lastRowFirstColumn="0" w:lastRowLastColumn="0"/>
            <w:tcW w:w="1182" w:type="dxa"/>
            <w:tcBorders>
              <w:bottom w:val="single" w:sz="4" w:space="0" w:color="auto"/>
            </w:tcBorders>
            <w:vAlign w:val="top"/>
          </w:tcPr>
          <w:p w14:paraId="1BD3BD19" w14:textId="77777777" w:rsidR="00487452" w:rsidRPr="00B75BDD" w:rsidRDefault="00487452" w:rsidP="00263460">
            <w:pPr>
              <w:pStyle w:val="Tabletext"/>
              <w:keepNext w:val="0"/>
              <w:keepLines w:val="0"/>
              <w:widowControl w:val="0"/>
              <w:spacing w:before="40" w:after="40" w:line="276" w:lineRule="auto"/>
              <w:rPr>
                <w:rFonts w:ascii="Arial" w:hAnsi="Arial" w:cs="Arial"/>
                <w:sz w:val="20"/>
                <w:szCs w:val="20"/>
              </w:rPr>
            </w:pPr>
            <w:r w:rsidRPr="00B75BDD">
              <w:rPr>
                <w:rFonts w:ascii="Arial" w:hAnsi="Arial" w:cs="Arial"/>
                <w:sz w:val="20"/>
                <w:szCs w:val="20"/>
              </w:rPr>
              <w:t xml:space="preserve">10 </w:t>
            </w:r>
          </w:p>
        </w:tc>
        <w:tc>
          <w:tcPr>
            <w:tcW w:w="6163" w:type="dxa"/>
            <w:tcBorders>
              <w:bottom w:val="single" w:sz="4" w:space="0" w:color="auto"/>
            </w:tcBorders>
            <w:vAlign w:val="top"/>
          </w:tcPr>
          <w:p w14:paraId="250A315D" w14:textId="77777777" w:rsidR="00487452" w:rsidRPr="00B75BDD"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#9 NOT 'conference abstract':it</w:t>
            </w:r>
          </w:p>
        </w:tc>
        <w:tc>
          <w:tcPr>
            <w:tcW w:w="1797" w:type="dxa"/>
            <w:tcBorders>
              <w:bottom w:val="single" w:sz="4" w:space="0" w:color="auto"/>
            </w:tcBorders>
            <w:vAlign w:val="top"/>
          </w:tcPr>
          <w:p w14:paraId="131488FE" w14:textId="77777777" w:rsidR="00487452" w:rsidRPr="00B75BDD"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2,030</w:t>
            </w:r>
          </w:p>
        </w:tc>
      </w:tr>
      <w:tr w:rsidR="00487452" w:rsidRPr="00B75BDD" w14:paraId="2E155629" w14:textId="77777777" w:rsidTr="00263460">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bottom w:val="single" w:sz="4" w:space="0" w:color="auto"/>
            </w:tcBorders>
            <w:vAlign w:val="top"/>
          </w:tcPr>
          <w:p w14:paraId="1F83A867" w14:textId="77777777" w:rsidR="00487452" w:rsidRPr="00B75BDD" w:rsidRDefault="00487452" w:rsidP="00263460">
            <w:pPr>
              <w:pStyle w:val="Tabletext"/>
              <w:keepNext w:val="0"/>
              <w:keepLines w:val="0"/>
              <w:widowControl w:val="0"/>
              <w:spacing w:before="40" w:after="40" w:line="276" w:lineRule="auto"/>
              <w:rPr>
                <w:rFonts w:ascii="Arial" w:hAnsi="Arial" w:cs="Arial"/>
                <w:sz w:val="20"/>
                <w:szCs w:val="20"/>
              </w:rPr>
            </w:pPr>
            <w:r w:rsidRPr="00B75BDD">
              <w:rPr>
                <w:rFonts w:ascii="Arial" w:hAnsi="Arial" w:cs="Arial"/>
                <w:sz w:val="20"/>
                <w:szCs w:val="20"/>
              </w:rPr>
              <w:t>11</w:t>
            </w:r>
          </w:p>
        </w:tc>
        <w:tc>
          <w:tcPr>
            <w:tcW w:w="6163" w:type="dxa"/>
            <w:tcBorders>
              <w:top w:val="single" w:sz="4" w:space="0" w:color="auto"/>
              <w:bottom w:val="single" w:sz="4" w:space="0" w:color="auto"/>
            </w:tcBorders>
            <w:vAlign w:val="top"/>
          </w:tcPr>
          <w:p w14:paraId="18E027D3" w14:textId="77777777" w:rsidR="00487452" w:rsidRPr="00B75BDD" w:rsidRDefault="00487452" w:rsidP="00263460">
            <w:pPr>
              <w:pStyle w:val="Tabletext"/>
              <w:keepNext w:val="0"/>
              <w:keepLines w:val="0"/>
              <w:widowControl w:val="0"/>
              <w:spacing w:before="40" w:after="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#10 NOT [medline]/lim</w:t>
            </w:r>
          </w:p>
        </w:tc>
        <w:tc>
          <w:tcPr>
            <w:tcW w:w="1797" w:type="dxa"/>
            <w:tcBorders>
              <w:top w:val="single" w:sz="4" w:space="0" w:color="auto"/>
              <w:bottom w:val="single" w:sz="4" w:space="0" w:color="auto"/>
            </w:tcBorders>
            <w:vAlign w:val="top"/>
          </w:tcPr>
          <w:p w14:paraId="6A648A2A" w14:textId="77777777" w:rsidR="00487452" w:rsidRPr="00B75BDD" w:rsidRDefault="00487452" w:rsidP="00263460">
            <w:pPr>
              <w:pStyle w:val="Tabletext"/>
              <w:keepNext w:val="0"/>
              <w:keepLines w:val="0"/>
              <w:widowControl w:val="0"/>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BDD">
              <w:rPr>
                <w:rFonts w:ascii="Arial" w:hAnsi="Arial" w:cs="Arial"/>
                <w:sz w:val="20"/>
                <w:szCs w:val="20"/>
              </w:rPr>
              <w:t>415</w:t>
            </w:r>
          </w:p>
        </w:tc>
      </w:tr>
    </w:tbl>
    <w:p w14:paraId="039721C3" w14:textId="77777777" w:rsidR="00487452" w:rsidRDefault="00487452" w:rsidP="00487452">
      <w:pPr>
        <w:pStyle w:val="Text"/>
        <w:rPr>
          <w:rFonts w:ascii="Arial" w:hAnsi="Arial" w:cs="Arial"/>
          <w:sz w:val="20"/>
        </w:rPr>
        <w:sectPr w:rsidR="00487452" w:rsidSect="005D4B99">
          <w:endnotePr>
            <w:numFmt w:val="decimal"/>
          </w:endnotePr>
          <w:pgSz w:w="11900" w:h="16840"/>
          <w:pgMar w:top="1440" w:right="1440" w:bottom="1440" w:left="1440" w:header="708" w:footer="708" w:gutter="0"/>
          <w:cols w:space="708"/>
          <w:docGrid w:linePitch="360"/>
        </w:sectPr>
      </w:pPr>
      <w:r w:rsidRPr="00C77C8F">
        <w:rPr>
          <w:rFonts w:ascii="Arial" w:hAnsi="Arial" w:cs="Arial"/>
          <w:sz w:val="20"/>
        </w:rPr>
        <w:t>Searches were run on June 29, 2021.</w:t>
      </w:r>
    </w:p>
    <w:p w14:paraId="57F6F886" w14:textId="77777777" w:rsidR="00487452" w:rsidRPr="000C5709" w:rsidRDefault="00487452" w:rsidP="00487452">
      <w:pPr>
        <w:pStyle w:val="Caption"/>
        <w:rPr>
          <w:rFonts w:cs="Arial"/>
          <w:b w:val="0"/>
          <w:bCs/>
          <w:sz w:val="20"/>
          <w:szCs w:val="20"/>
        </w:rPr>
      </w:pPr>
      <w:r w:rsidRPr="000C5709">
        <w:rPr>
          <w:rFonts w:cs="Arial"/>
          <w:sz w:val="20"/>
          <w:szCs w:val="20"/>
        </w:rPr>
        <w:lastRenderedPageBreak/>
        <w:t>Supplementary Table 4</w:t>
      </w:r>
      <w:r w:rsidRPr="000C5709">
        <w:rPr>
          <w:rFonts w:cs="Arial"/>
          <w:sz w:val="20"/>
          <w:szCs w:val="20"/>
        </w:rPr>
        <w:tab/>
        <w:t>Terminology and threshold levels used to define the presence of negative symptoms</w:t>
      </w:r>
    </w:p>
    <w:tbl>
      <w:tblPr>
        <w:tblStyle w:val="CovalenceReportTable"/>
        <w:tblW w:w="5000" w:type="pct"/>
        <w:tblBorders>
          <w:insideH w:val="single" w:sz="4" w:space="0" w:color="A6A6A6" w:themeColor="background1" w:themeShade="A6"/>
        </w:tblBorders>
        <w:tblLook w:val="04A0" w:firstRow="1" w:lastRow="0" w:firstColumn="1" w:lastColumn="0" w:noHBand="0" w:noVBand="1"/>
      </w:tblPr>
      <w:tblGrid>
        <w:gridCol w:w="1708"/>
        <w:gridCol w:w="1801"/>
        <w:gridCol w:w="2460"/>
        <w:gridCol w:w="7991"/>
      </w:tblGrid>
      <w:tr w:rsidR="00487452" w:rsidRPr="00D1111B" w14:paraId="2F6E7F00" w14:textId="77777777" w:rsidTr="00263460">
        <w:trPr>
          <w:cnfStyle w:val="100000000000" w:firstRow="1" w:lastRow="0" w:firstColumn="0" w:lastColumn="0" w:oddVBand="0" w:evenVBand="0" w:oddHBand="0" w:evenHBand="0" w:firstRowFirstColumn="0" w:firstRowLastColumn="0" w:lastRowFirstColumn="0" w:lastRowLastColumn="0"/>
          <w:trHeight w:val="683"/>
          <w:tblHeader/>
        </w:trPr>
        <w:tc>
          <w:tcPr>
            <w:cnfStyle w:val="001000000000" w:firstRow="0" w:lastRow="0" w:firstColumn="1" w:lastColumn="0" w:oddVBand="0" w:evenVBand="0" w:oddHBand="0" w:evenHBand="0" w:firstRowFirstColumn="0" w:firstRowLastColumn="0" w:lastRowFirstColumn="0" w:lastRowLastColumn="0"/>
            <w:tcW w:w="612" w:type="pct"/>
            <w:tcBorders>
              <w:top w:val="single" w:sz="4" w:space="0" w:color="auto"/>
              <w:bottom w:val="single" w:sz="4" w:space="0" w:color="auto"/>
            </w:tcBorders>
            <w:shd w:val="clear" w:color="auto" w:fill="auto"/>
          </w:tcPr>
          <w:p w14:paraId="38A91FD8" w14:textId="77777777" w:rsidR="00487452" w:rsidRPr="00D1111B" w:rsidRDefault="00487452" w:rsidP="00263460">
            <w:pPr>
              <w:pStyle w:val="Tabletext"/>
              <w:keepNext w:val="0"/>
              <w:jc w:val="left"/>
              <w:rPr>
                <w:rFonts w:ascii="Arial" w:hAnsi="Arial" w:cs="Arial"/>
                <w:b w:val="0"/>
                <w:color w:val="auto"/>
              </w:rPr>
            </w:pPr>
            <w:r w:rsidRPr="00D1111B">
              <w:rPr>
                <w:rFonts w:ascii="Arial" w:hAnsi="Arial" w:cs="Arial"/>
                <w:color w:val="auto"/>
              </w:rPr>
              <w:t xml:space="preserve">Study </w:t>
            </w:r>
          </w:p>
        </w:tc>
        <w:tc>
          <w:tcPr>
            <w:tcW w:w="645" w:type="pct"/>
            <w:tcBorders>
              <w:top w:val="single" w:sz="4" w:space="0" w:color="auto"/>
              <w:bottom w:val="single" w:sz="4" w:space="0" w:color="auto"/>
            </w:tcBorders>
            <w:shd w:val="clear" w:color="auto" w:fill="auto"/>
          </w:tcPr>
          <w:p w14:paraId="4B378247" w14:textId="77777777" w:rsidR="00487452" w:rsidRPr="00D1111B" w:rsidRDefault="00487452" w:rsidP="00263460">
            <w:pPr>
              <w:pStyle w:val="Tabletext"/>
              <w:keepNext w:val="0"/>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D1111B">
              <w:rPr>
                <w:rFonts w:ascii="Arial" w:hAnsi="Arial" w:cs="Arial"/>
                <w:color w:val="auto"/>
              </w:rPr>
              <w:t>Study number</w:t>
            </w:r>
          </w:p>
        </w:tc>
        <w:tc>
          <w:tcPr>
            <w:tcW w:w="881" w:type="pct"/>
            <w:tcBorders>
              <w:top w:val="single" w:sz="4" w:space="0" w:color="auto"/>
              <w:bottom w:val="single" w:sz="4" w:space="0" w:color="auto"/>
            </w:tcBorders>
            <w:shd w:val="clear" w:color="auto" w:fill="auto"/>
          </w:tcPr>
          <w:p w14:paraId="2B8DAB58" w14:textId="77777777" w:rsidR="00487452" w:rsidRPr="00D1111B" w:rsidRDefault="00487452" w:rsidP="00263460">
            <w:pPr>
              <w:pStyle w:val="Tabletext"/>
              <w:keepNext w:val="0"/>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D1111B">
              <w:rPr>
                <w:rFonts w:ascii="Arial" w:hAnsi="Arial" w:cs="Arial"/>
                <w:color w:val="auto"/>
              </w:rPr>
              <w:t>NSS term used</w:t>
            </w:r>
          </w:p>
        </w:tc>
        <w:tc>
          <w:tcPr>
            <w:tcW w:w="2862" w:type="pct"/>
            <w:tcBorders>
              <w:top w:val="single" w:sz="4" w:space="0" w:color="auto"/>
              <w:bottom w:val="single" w:sz="4" w:space="0" w:color="auto"/>
            </w:tcBorders>
            <w:shd w:val="clear" w:color="auto" w:fill="auto"/>
          </w:tcPr>
          <w:p w14:paraId="74F328BB" w14:textId="77777777" w:rsidR="00487452" w:rsidRPr="00D1111B" w:rsidRDefault="00487452" w:rsidP="00263460">
            <w:pPr>
              <w:pStyle w:val="Tabletext"/>
              <w:keepNext w:val="0"/>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D1111B">
              <w:rPr>
                <w:rFonts w:ascii="Arial" w:hAnsi="Arial" w:cs="Arial"/>
                <w:color w:val="auto"/>
              </w:rPr>
              <w:t>NSS definition/inclusion criteria</w:t>
            </w:r>
          </w:p>
        </w:tc>
      </w:tr>
      <w:tr w:rsidR="00487452" w:rsidRPr="00D1111B" w14:paraId="5BD14BAC"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Borders>
              <w:top w:val="single" w:sz="4" w:space="0" w:color="auto"/>
            </w:tcBorders>
          </w:tcPr>
          <w:p w14:paraId="3D0B0096" w14:textId="44B827DE" w:rsidR="00487452" w:rsidRPr="00D1111B" w:rsidRDefault="00487452" w:rsidP="00263460">
            <w:pPr>
              <w:pStyle w:val="Tabletext"/>
              <w:keepNext w:val="0"/>
              <w:rPr>
                <w:rFonts w:ascii="Arial" w:hAnsi="Arial" w:cs="Arial"/>
              </w:rPr>
            </w:pPr>
            <w:r w:rsidRPr="00D1111B">
              <w:rPr>
                <w:rFonts w:ascii="Arial" w:hAnsi="Arial" w:cs="Arial"/>
              </w:rPr>
              <w:t>Beck et al. 2013</w:t>
            </w:r>
            <w:r w:rsidR="00F35F41">
              <w:rPr>
                <w:rStyle w:val="EndnoteReference"/>
                <w:rFonts w:ascii="Arial" w:hAnsi="Arial" w:cs="Arial"/>
              </w:rPr>
              <w:endnoteReference w:id="1"/>
            </w:r>
            <w:r w:rsidRPr="00D1111B">
              <w:rPr>
                <w:rFonts w:ascii="Arial" w:hAnsi="Arial" w:cs="Arial"/>
              </w:rPr>
              <w:t xml:space="preserve"> (United States)</w:t>
            </w:r>
          </w:p>
        </w:tc>
        <w:tc>
          <w:tcPr>
            <w:tcW w:w="645" w:type="pct"/>
            <w:tcBorders>
              <w:top w:val="single" w:sz="4" w:space="0" w:color="auto"/>
            </w:tcBorders>
          </w:tcPr>
          <w:p w14:paraId="6A224F4F"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NR</w:t>
            </w:r>
          </w:p>
        </w:tc>
        <w:tc>
          <w:tcPr>
            <w:tcW w:w="881" w:type="pct"/>
            <w:tcBorders>
              <w:top w:val="single" w:sz="4" w:space="0" w:color="auto"/>
            </w:tcBorders>
          </w:tcPr>
          <w:p w14:paraId="41497B37"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Negative symptoms classified as either deficit or non-deficit</w:t>
            </w:r>
          </w:p>
        </w:tc>
        <w:tc>
          <w:tcPr>
            <w:tcW w:w="2862" w:type="pct"/>
            <w:tcBorders>
              <w:top w:val="single" w:sz="4" w:space="0" w:color="auto"/>
            </w:tcBorders>
          </w:tcPr>
          <w:p w14:paraId="3B08CDF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Deficit syndrome</w:t>
            </w:r>
            <w:r>
              <w:rPr>
                <w:rFonts w:ascii="Arial" w:hAnsi="Arial" w:cs="Arial"/>
              </w:rPr>
              <w:t xml:space="preserve"> </w:t>
            </w:r>
            <w:r w:rsidRPr="00D1111B">
              <w:rPr>
                <w:rFonts w:ascii="Arial" w:hAnsi="Arial" w:cs="Arial"/>
              </w:rPr>
              <w:t>defined according to Proxy for the Deficit Syndrome</w:t>
            </w:r>
          </w:p>
        </w:tc>
      </w:tr>
      <w:tr w:rsidR="00487452" w:rsidRPr="00D1111B" w14:paraId="6106616D"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Pr>
          <w:p w14:paraId="0750FD60" w14:textId="67DE51A7" w:rsidR="00487452" w:rsidRPr="00D1111B" w:rsidRDefault="00487452" w:rsidP="00263460">
            <w:pPr>
              <w:pStyle w:val="Tabletext"/>
              <w:keepNext w:val="0"/>
              <w:rPr>
                <w:rFonts w:ascii="Arial" w:hAnsi="Arial" w:cs="Arial"/>
              </w:rPr>
            </w:pPr>
            <w:r w:rsidRPr="00D1111B">
              <w:rPr>
                <w:rFonts w:ascii="Arial" w:hAnsi="Arial" w:cs="Arial"/>
              </w:rPr>
              <w:t>Bryl et al. 2020</w:t>
            </w:r>
            <w:r w:rsidR="00DF2AD5">
              <w:rPr>
                <w:rStyle w:val="EndnoteReference"/>
                <w:rFonts w:ascii="Arial" w:hAnsi="Arial" w:cs="Arial"/>
              </w:rPr>
              <w:endnoteReference w:id="2"/>
            </w:r>
            <w:r w:rsidRPr="00D1111B">
              <w:rPr>
                <w:rFonts w:ascii="Arial" w:hAnsi="Arial" w:cs="Arial"/>
              </w:rPr>
              <w:t xml:space="preserve"> (United States)</w:t>
            </w:r>
          </w:p>
        </w:tc>
        <w:tc>
          <w:tcPr>
            <w:tcW w:w="645" w:type="pct"/>
          </w:tcPr>
          <w:p w14:paraId="4914F0F7"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NR</w:t>
            </w:r>
          </w:p>
        </w:tc>
        <w:tc>
          <w:tcPr>
            <w:tcW w:w="881" w:type="pct"/>
          </w:tcPr>
          <w:p w14:paraId="436D0A33"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Negative symptoms</w:t>
            </w:r>
          </w:p>
        </w:tc>
        <w:tc>
          <w:tcPr>
            <w:tcW w:w="2862" w:type="pct"/>
          </w:tcPr>
          <w:p w14:paraId="492D1188"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Defined as “presence of negative symptoms”, n</w:t>
            </w:r>
            <w:r w:rsidRPr="00D1111B">
              <w:rPr>
                <w:rFonts w:ascii="Arial" w:hAnsi="Arial" w:cs="Arial"/>
              </w:rPr>
              <w:t>o threshold mentioned</w:t>
            </w:r>
          </w:p>
        </w:tc>
      </w:tr>
      <w:tr w:rsidR="00487452" w:rsidRPr="00D1111B" w14:paraId="0250F2D9"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Pr>
          <w:p w14:paraId="4CD47654" w14:textId="56EF63FC" w:rsidR="00487452" w:rsidRPr="00D1111B" w:rsidRDefault="00487452" w:rsidP="00263460">
            <w:pPr>
              <w:pStyle w:val="Tabletext"/>
              <w:keepNext w:val="0"/>
              <w:rPr>
                <w:rFonts w:ascii="Arial" w:hAnsi="Arial" w:cs="Arial"/>
              </w:rPr>
            </w:pPr>
            <w:r w:rsidRPr="00D1111B">
              <w:rPr>
                <w:rFonts w:ascii="Arial" w:hAnsi="Arial" w:cs="Arial"/>
              </w:rPr>
              <w:t>Buchanan et al. 2012</w:t>
            </w:r>
            <w:r w:rsidR="002912AF">
              <w:rPr>
                <w:rStyle w:val="EndnoteReference"/>
                <w:rFonts w:ascii="Arial" w:hAnsi="Arial" w:cs="Arial"/>
              </w:rPr>
              <w:endnoteReference w:id="3"/>
            </w:r>
            <w:r w:rsidRPr="00D1111B">
              <w:rPr>
                <w:rFonts w:ascii="Arial" w:hAnsi="Arial" w:cs="Arial"/>
              </w:rPr>
              <w:t xml:space="preserve"> (Multinational)</w:t>
            </w:r>
          </w:p>
        </w:tc>
        <w:tc>
          <w:tcPr>
            <w:tcW w:w="645" w:type="pct"/>
          </w:tcPr>
          <w:p w14:paraId="0DCC454B"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NCT00212836</w:t>
            </w:r>
            <w:r w:rsidRPr="00D1111B">
              <w:rPr>
                <w:rFonts w:ascii="Arial" w:hAnsi="Arial" w:cs="Arial"/>
              </w:rPr>
              <w:br/>
              <w:t>NCT00265343</w:t>
            </w:r>
            <w:r w:rsidRPr="00D1111B">
              <w:rPr>
                <w:rFonts w:ascii="Arial" w:hAnsi="Arial" w:cs="Arial"/>
              </w:rPr>
              <w:br/>
              <w:t>NCT00145496</w:t>
            </w:r>
            <w:r w:rsidRPr="00D1111B">
              <w:rPr>
                <w:rFonts w:ascii="Arial" w:hAnsi="Arial" w:cs="Arial"/>
              </w:rPr>
              <w:br/>
              <w:t>NCT00174265</w:t>
            </w:r>
          </w:p>
        </w:tc>
        <w:tc>
          <w:tcPr>
            <w:tcW w:w="881" w:type="pct"/>
          </w:tcPr>
          <w:p w14:paraId="708AFA6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Persistent negative symptoms</w:t>
            </w:r>
          </w:p>
        </w:tc>
        <w:tc>
          <w:tcPr>
            <w:tcW w:w="2862" w:type="pct"/>
          </w:tcPr>
          <w:p w14:paraId="1EB4348E" w14:textId="6B701CE6"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 xml:space="preserve">core ≥20 </w:t>
            </w:r>
            <w:r>
              <w:rPr>
                <w:rFonts w:ascii="Arial" w:hAnsi="Arial" w:cs="Arial"/>
              </w:rPr>
              <w:t>on the</w:t>
            </w:r>
            <w:r w:rsidRPr="00D1111B">
              <w:rPr>
                <w:rFonts w:ascii="Arial" w:hAnsi="Arial" w:cs="Arial"/>
              </w:rPr>
              <w:t xml:space="preserve"> PANSS negative symptom subscale</w:t>
            </w:r>
            <w:r>
              <w:rPr>
                <w:rFonts w:ascii="Arial" w:hAnsi="Arial" w:cs="Arial"/>
              </w:rPr>
              <w:t xml:space="preserve"> with</w:t>
            </w:r>
            <w:r w:rsidRPr="00D1111B">
              <w:rPr>
                <w:rFonts w:ascii="Arial" w:hAnsi="Arial" w:cs="Arial"/>
              </w:rPr>
              <w:t xml:space="preserve"> scores of ≥4 on ≥3 of the 7 PANSS items of the negative symptom factor (blunted affect, emotional withdrawal, poor rapport, passive social withdrawal, lack of spontaneity, motor retardation, active social avoidance) of Marder et al.</w:t>
            </w:r>
            <w:r>
              <w:rPr>
                <w:rFonts w:ascii="Arial" w:hAnsi="Arial" w:cs="Arial"/>
              </w:rPr>
              <w:t>1997</w:t>
            </w:r>
            <w:r w:rsidR="00B61716">
              <w:rPr>
                <w:rStyle w:val="EndnoteReference"/>
                <w:rFonts w:ascii="Arial" w:hAnsi="Arial" w:cs="Arial"/>
              </w:rPr>
              <w:endnoteReference w:id="4"/>
            </w:r>
          </w:p>
        </w:tc>
      </w:tr>
      <w:tr w:rsidR="00487452" w:rsidRPr="00D1111B" w14:paraId="7AD0328C"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Pr>
          <w:p w14:paraId="76811857" w14:textId="315FA1A4" w:rsidR="00487452" w:rsidRPr="00D1111B" w:rsidRDefault="00487452" w:rsidP="00263460">
            <w:pPr>
              <w:pStyle w:val="Tabletext"/>
              <w:keepNext w:val="0"/>
              <w:rPr>
                <w:rFonts w:ascii="Arial" w:hAnsi="Arial" w:cs="Arial"/>
              </w:rPr>
            </w:pPr>
            <w:r w:rsidRPr="00D1111B">
              <w:rPr>
                <w:rFonts w:ascii="Arial" w:hAnsi="Arial" w:cs="Arial"/>
              </w:rPr>
              <w:t>Burgarski-Kirola et al. 2017</w:t>
            </w:r>
            <w:r w:rsidR="00846636">
              <w:rPr>
                <w:rStyle w:val="EndnoteReference"/>
                <w:rFonts w:ascii="Arial" w:hAnsi="Arial" w:cs="Arial"/>
              </w:rPr>
              <w:endnoteReference w:id="5"/>
            </w:r>
            <w:r w:rsidRPr="00D1111B">
              <w:rPr>
                <w:rFonts w:ascii="Arial" w:hAnsi="Arial" w:cs="Arial"/>
              </w:rPr>
              <w:t xml:space="preserve"> (Multinational)</w:t>
            </w:r>
          </w:p>
        </w:tc>
        <w:tc>
          <w:tcPr>
            <w:tcW w:w="645" w:type="pct"/>
          </w:tcPr>
          <w:p w14:paraId="518FB393"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NCT01192906 and NCT01192867</w:t>
            </w:r>
          </w:p>
        </w:tc>
        <w:tc>
          <w:tcPr>
            <w:tcW w:w="881" w:type="pct"/>
          </w:tcPr>
          <w:p w14:paraId="10E8E373"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Persistent predominant negative symptoms</w:t>
            </w:r>
          </w:p>
        </w:tc>
        <w:tc>
          <w:tcPr>
            <w:tcW w:w="2862" w:type="pct"/>
          </w:tcPr>
          <w:p w14:paraId="516A6C79"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 xml:space="preserve">Score ≥40 on the sum of the 14 PANSS, negative and disorganized thought factor items </w:t>
            </w:r>
            <w:r>
              <w:rPr>
                <w:rFonts w:ascii="Arial" w:hAnsi="Arial" w:cs="Arial"/>
              </w:rPr>
              <w:t>in addition to score</w:t>
            </w:r>
            <w:r w:rsidRPr="00D1111B">
              <w:rPr>
                <w:rFonts w:ascii="Arial" w:hAnsi="Arial" w:cs="Arial"/>
              </w:rPr>
              <w:t xml:space="preserve"> ≤22 on the positive symptom factor items</w:t>
            </w:r>
          </w:p>
        </w:tc>
      </w:tr>
      <w:tr w:rsidR="00487452" w:rsidRPr="00D1111B" w14:paraId="65D0E127"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Pr>
          <w:p w14:paraId="203027D6" w14:textId="3CC8D3A4" w:rsidR="00487452" w:rsidRPr="00D1111B" w:rsidRDefault="00487452" w:rsidP="00263460">
            <w:pPr>
              <w:pStyle w:val="Tabletext"/>
              <w:keepNext w:val="0"/>
              <w:rPr>
                <w:rFonts w:ascii="Arial" w:hAnsi="Arial" w:cs="Arial"/>
              </w:rPr>
            </w:pPr>
            <w:r w:rsidRPr="00D1111B">
              <w:rPr>
                <w:rFonts w:ascii="Arial" w:hAnsi="Arial" w:cs="Arial"/>
              </w:rPr>
              <w:t>Dunayevich et al. 2017</w:t>
            </w:r>
            <w:r w:rsidR="00CB552D">
              <w:rPr>
                <w:rStyle w:val="EndnoteReference"/>
                <w:rFonts w:ascii="Arial" w:hAnsi="Arial" w:cs="Arial"/>
              </w:rPr>
              <w:endnoteReference w:id="6"/>
            </w:r>
            <w:r w:rsidRPr="00D1111B">
              <w:rPr>
                <w:rFonts w:ascii="Arial" w:hAnsi="Arial" w:cs="Arial"/>
              </w:rPr>
              <w:t xml:space="preserve"> (Multinational)</w:t>
            </w:r>
          </w:p>
        </w:tc>
        <w:tc>
          <w:tcPr>
            <w:tcW w:w="645" w:type="pct"/>
          </w:tcPr>
          <w:p w14:paraId="727503B2"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NCT01568216 and NCT01568229</w:t>
            </w:r>
          </w:p>
        </w:tc>
        <w:tc>
          <w:tcPr>
            <w:tcW w:w="881" w:type="pct"/>
          </w:tcPr>
          <w:p w14:paraId="0E1BC465"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Prominent negative symptoms</w:t>
            </w:r>
          </w:p>
        </w:tc>
        <w:tc>
          <w:tcPr>
            <w:tcW w:w="2862" w:type="pct"/>
          </w:tcPr>
          <w:p w14:paraId="5A4A0C9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Score </w:t>
            </w:r>
            <w:r w:rsidRPr="00D1111B">
              <w:rPr>
                <w:rFonts w:ascii="Arial" w:hAnsi="Arial" w:cs="Arial"/>
              </w:rPr>
              <w:t>≥20</w:t>
            </w:r>
            <w:r>
              <w:rPr>
                <w:rFonts w:ascii="Arial" w:hAnsi="Arial" w:cs="Arial"/>
              </w:rPr>
              <w:t xml:space="preserve"> on the </w:t>
            </w:r>
            <w:r w:rsidRPr="00D1111B">
              <w:rPr>
                <w:rFonts w:ascii="Arial" w:hAnsi="Arial" w:cs="Arial"/>
              </w:rPr>
              <w:t>PANSS NSFS (Marder), with</w:t>
            </w:r>
            <w:r>
              <w:rPr>
                <w:rFonts w:ascii="Arial" w:hAnsi="Arial" w:cs="Arial"/>
              </w:rPr>
              <w:t xml:space="preserve"> score of </w:t>
            </w:r>
            <w:r w:rsidRPr="00D1111B">
              <w:rPr>
                <w:rFonts w:ascii="Arial" w:hAnsi="Arial" w:cs="Arial"/>
              </w:rPr>
              <w:t>≥4 on at least two of the following items: N1</w:t>
            </w:r>
            <w:r>
              <w:rPr>
                <w:rFonts w:ascii="Arial" w:hAnsi="Arial" w:cs="Arial"/>
              </w:rPr>
              <w:t>,</w:t>
            </w:r>
            <w:r w:rsidRPr="00D1111B">
              <w:rPr>
                <w:rFonts w:ascii="Arial" w:hAnsi="Arial" w:cs="Arial"/>
              </w:rPr>
              <w:t xml:space="preserve"> N2</w:t>
            </w:r>
            <w:r>
              <w:rPr>
                <w:rFonts w:ascii="Arial" w:hAnsi="Arial" w:cs="Arial"/>
              </w:rPr>
              <w:t>,</w:t>
            </w:r>
            <w:r w:rsidRPr="00D1111B">
              <w:rPr>
                <w:rFonts w:ascii="Arial" w:hAnsi="Arial" w:cs="Arial"/>
              </w:rPr>
              <w:t xml:space="preserve"> N3</w:t>
            </w:r>
            <w:r>
              <w:rPr>
                <w:rFonts w:ascii="Arial" w:hAnsi="Arial" w:cs="Arial"/>
              </w:rPr>
              <w:t xml:space="preserve">, </w:t>
            </w:r>
            <w:r w:rsidRPr="00D1111B">
              <w:rPr>
                <w:rFonts w:ascii="Arial" w:hAnsi="Arial" w:cs="Arial"/>
              </w:rPr>
              <w:t>N4</w:t>
            </w:r>
            <w:r>
              <w:rPr>
                <w:rFonts w:ascii="Arial" w:hAnsi="Arial" w:cs="Arial"/>
              </w:rPr>
              <w:t>, or</w:t>
            </w:r>
            <w:r w:rsidRPr="00D1111B">
              <w:rPr>
                <w:rFonts w:ascii="Arial" w:hAnsi="Arial" w:cs="Arial"/>
              </w:rPr>
              <w:t xml:space="preserve"> N6</w:t>
            </w:r>
          </w:p>
        </w:tc>
      </w:tr>
      <w:tr w:rsidR="00487452" w:rsidRPr="00D1111B" w14:paraId="143FFB64"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Pr>
          <w:p w14:paraId="195A8424" w14:textId="7F6C03DB" w:rsidR="00487452" w:rsidRPr="00D1111B" w:rsidRDefault="00487452" w:rsidP="00263460">
            <w:pPr>
              <w:pStyle w:val="Tabletext"/>
              <w:keepNext w:val="0"/>
              <w:rPr>
                <w:rFonts w:ascii="Arial" w:hAnsi="Arial" w:cs="Arial"/>
              </w:rPr>
            </w:pPr>
            <w:r w:rsidRPr="00D1111B">
              <w:rPr>
                <w:rFonts w:ascii="Arial" w:hAnsi="Arial" w:cs="Arial"/>
              </w:rPr>
              <w:t>Edgar et al. 2014</w:t>
            </w:r>
            <w:r w:rsidR="00932A3A">
              <w:rPr>
                <w:rStyle w:val="EndnoteReference"/>
                <w:rFonts w:ascii="Arial" w:hAnsi="Arial" w:cs="Arial"/>
              </w:rPr>
              <w:endnoteReference w:id="7"/>
            </w:r>
            <w:r w:rsidRPr="00D1111B">
              <w:rPr>
                <w:rFonts w:ascii="Arial" w:hAnsi="Arial" w:cs="Arial"/>
              </w:rPr>
              <w:t xml:space="preserve"> (Multinational)</w:t>
            </w:r>
          </w:p>
        </w:tc>
        <w:tc>
          <w:tcPr>
            <w:tcW w:w="645" w:type="pct"/>
          </w:tcPr>
          <w:p w14:paraId="408C0CEE"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NCT00616798</w:t>
            </w:r>
          </w:p>
        </w:tc>
        <w:tc>
          <w:tcPr>
            <w:tcW w:w="881" w:type="pct"/>
          </w:tcPr>
          <w:p w14:paraId="57D8D49C"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Prominent negative (or disorganized thought) symptoms</w:t>
            </w:r>
          </w:p>
        </w:tc>
        <w:tc>
          <w:tcPr>
            <w:tcW w:w="2862" w:type="pct"/>
          </w:tcPr>
          <w:p w14:paraId="34614FD2"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Score ≥40 (or 26 based on 0–6 item scoring) on sum of 14 PANSS negative and disorganized thought</w:t>
            </w:r>
            <w:r>
              <w:rPr>
                <w:rFonts w:ascii="Arial" w:hAnsi="Arial" w:cs="Arial"/>
              </w:rPr>
              <w:t xml:space="preserve"> items, plus score </w:t>
            </w:r>
            <w:r w:rsidRPr="00D1111B">
              <w:rPr>
                <w:rFonts w:ascii="Arial" w:hAnsi="Arial" w:cs="Arial"/>
              </w:rPr>
              <w:t>≤28 (or 20 based on 0–6 item scoring</w:t>
            </w:r>
            <w:r>
              <w:rPr>
                <w:rFonts w:ascii="Arial" w:hAnsi="Arial" w:cs="Arial"/>
              </w:rPr>
              <w:t>)</w:t>
            </w:r>
            <w:r w:rsidRPr="00D1111B">
              <w:rPr>
                <w:rFonts w:ascii="Arial" w:hAnsi="Arial" w:cs="Arial"/>
              </w:rPr>
              <w:t xml:space="preserve"> on sum of 8 positive PANSS factor items (P1, P3, P5, P6, N7, G1, G9, G12)</w:t>
            </w:r>
            <w:r>
              <w:rPr>
                <w:rFonts w:ascii="Arial" w:hAnsi="Arial" w:cs="Arial"/>
              </w:rPr>
              <w:t xml:space="preserve">, plus score on the items </w:t>
            </w:r>
            <w:r w:rsidRPr="00D1111B">
              <w:rPr>
                <w:rFonts w:ascii="Arial" w:hAnsi="Arial" w:cs="Arial"/>
              </w:rPr>
              <w:t xml:space="preserve">P1, P3, P6 and G9 </w:t>
            </w:r>
            <w:r>
              <w:rPr>
                <w:rFonts w:ascii="Arial" w:hAnsi="Arial" w:cs="Arial"/>
              </w:rPr>
              <w:t xml:space="preserve">required to be such that ≤2 items could have </w:t>
            </w:r>
            <w:r w:rsidRPr="00D1111B">
              <w:rPr>
                <w:rFonts w:ascii="Arial" w:hAnsi="Arial" w:cs="Arial"/>
              </w:rPr>
              <w:t>a score of 4 (or 3 based on 0–6 item scoring)</w:t>
            </w:r>
            <w:r>
              <w:rPr>
                <w:rFonts w:ascii="Arial" w:hAnsi="Arial" w:cs="Arial"/>
              </w:rPr>
              <w:t xml:space="preserve">; all items also required to score &lt;5 </w:t>
            </w:r>
            <w:r w:rsidRPr="00D1111B">
              <w:rPr>
                <w:rFonts w:ascii="Arial" w:hAnsi="Arial" w:cs="Arial"/>
              </w:rPr>
              <w:t>(or 4 based on 0–6 item scoring)</w:t>
            </w:r>
          </w:p>
        </w:tc>
      </w:tr>
      <w:tr w:rsidR="00487452" w:rsidRPr="00D1111B" w14:paraId="282E407B"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Pr>
          <w:p w14:paraId="759BE578" w14:textId="6DDCDB1F" w:rsidR="00487452" w:rsidRPr="00D1111B" w:rsidRDefault="00487452" w:rsidP="00263460">
            <w:pPr>
              <w:pStyle w:val="Tabletext"/>
              <w:keepNext w:val="0"/>
              <w:rPr>
                <w:rFonts w:ascii="Arial" w:hAnsi="Arial" w:cs="Arial"/>
              </w:rPr>
            </w:pPr>
            <w:r w:rsidRPr="00D1111B">
              <w:rPr>
                <w:rFonts w:ascii="Arial" w:hAnsi="Arial" w:cs="Arial"/>
              </w:rPr>
              <w:t>Rofail et al. 2016</w:t>
            </w:r>
            <w:r w:rsidR="001344AC">
              <w:rPr>
                <w:rStyle w:val="EndnoteReference"/>
                <w:rFonts w:ascii="Arial" w:hAnsi="Arial" w:cs="Arial"/>
              </w:rPr>
              <w:endnoteReference w:id="8"/>
            </w:r>
            <w:r w:rsidRPr="00D1111B">
              <w:rPr>
                <w:rFonts w:ascii="Arial" w:hAnsi="Arial" w:cs="Arial"/>
              </w:rPr>
              <w:t xml:space="preserve"> (Multinational)</w:t>
            </w:r>
          </w:p>
        </w:tc>
        <w:tc>
          <w:tcPr>
            <w:tcW w:w="645" w:type="pct"/>
          </w:tcPr>
          <w:p w14:paraId="78BF2AFF"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NCT00616798</w:t>
            </w:r>
          </w:p>
        </w:tc>
        <w:tc>
          <w:tcPr>
            <w:tcW w:w="881" w:type="pct"/>
          </w:tcPr>
          <w:p w14:paraId="58E162F5"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Prominent negative or disorganized thought symptoms</w:t>
            </w:r>
          </w:p>
        </w:tc>
        <w:tc>
          <w:tcPr>
            <w:tcW w:w="2862" w:type="pct"/>
          </w:tcPr>
          <w:p w14:paraId="599E479D"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 xml:space="preserve">Score ≥40 (or 26 based on 0–6 item scoring) on sum of </w:t>
            </w:r>
            <w:r>
              <w:rPr>
                <w:rFonts w:ascii="Arial" w:hAnsi="Arial" w:cs="Arial"/>
              </w:rPr>
              <w:t xml:space="preserve">the </w:t>
            </w:r>
            <w:r w:rsidRPr="00D1111B">
              <w:rPr>
                <w:rFonts w:ascii="Arial" w:hAnsi="Arial" w:cs="Arial"/>
              </w:rPr>
              <w:t>14 PANSS negative  and disorganized thought items, plus score</w:t>
            </w:r>
            <w:r>
              <w:rPr>
                <w:rFonts w:ascii="Arial" w:hAnsi="Arial" w:cs="Arial"/>
              </w:rPr>
              <w:t xml:space="preserve"> </w:t>
            </w:r>
            <w:r w:rsidRPr="00D1111B">
              <w:rPr>
                <w:rFonts w:ascii="Arial" w:hAnsi="Arial" w:cs="Arial"/>
              </w:rPr>
              <w:t xml:space="preserve">≤28 (or 20 based on 0–6 item scoring on sum of the 8 positive PANSS factor items (P1, P3, P5, P6, N7, G1, G9, G12); </w:t>
            </w:r>
            <w:r>
              <w:rPr>
                <w:rFonts w:ascii="Arial" w:hAnsi="Arial" w:cs="Arial"/>
              </w:rPr>
              <w:t>plus</w:t>
            </w:r>
            <w:r w:rsidRPr="00D1111B">
              <w:rPr>
                <w:rFonts w:ascii="Arial" w:hAnsi="Arial" w:cs="Arial"/>
              </w:rPr>
              <w:t xml:space="preserve"> score of</w:t>
            </w:r>
            <w:r>
              <w:rPr>
                <w:rFonts w:ascii="Arial" w:hAnsi="Arial" w:cs="Arial"/>
              </w:rPr>
              <w:t xml:space="preserve"> the</w:t>
            </w:r>
            <w:r w:rsidRPr="00D1111B">
              <w:rPr>
                <w:rFonts w:ascii="Arial" w:hAnsi="Arial" w:cs="Arial"/>
              </w:rPr>
              <w:t xml:space="preserve"> items P1, P3, P6 and G9 </w:t>
            </w:r>
            <w:r>
              <w:rPr>
                <w:rFonts w:ascii="Arial" w:hAnsi="Arial" w:cs="Arial"/>
              </w:rPr>
              <w:t xml:space="preserve">required to be such that ≤2 items could have </w:t>
            </w:r>
            <w:r w:rsidRPr="00D1111B">
              <w:rPr>
                <w:rFonts w:ascii="Arial" w:hAnsi="Arial" w:cs="Arial"/>
              </w:rPr>
              <w:t>a score of 4 (or 3 based on 0–6 item scoring); and all items</w:t>
            </w:r>
            <w:r>
              <w:rPr>
                <w:rFonts w:ascii="Arial" w:hAnsi="Arial" w:cs="Arial"/>
              </w:rPr>
              <w:t xml:space="preserve"> also required to score &lt;5</w:t>
            </w:r>
            <w:r w:rsidRPr="00D1111B">
              <w:rPr>
                <w:rFonts w:ascii="Arial" w:hAnsi="Arial" w:cs="Arial"/>
              </w:rPr>
              <w:t xml:space="preserve"> (or 4 based on 0–6 item scoring)</w:t>
            </w:r>
          </w:p>
        </w:tc>
      </w:tr>
      <w:tr w:rsidR="00487452" w:rsidRPr="00D1111B" w14:paraId="706CF2A6"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Pr>
          <w:p w14:paraId="116C7E7C" w14:textId="4CCF2A20" w:rsidR="00487452" w:rsidRPr="00D1111B" w:rsidRDefault="00487452" w:rsidP="00263460">
            <w:pPr>
              <w:pStyle w:val="Tabletext"/>
              <w:keepNext w:val="0"/>
              <w:rPr>
                <w:rFonts w:ascii="Arial" w:hAnsi="Arial" w:cs="Arial"/>
              </w:rPr>
            </w:pPr>
            <w:r w:rsidRPr="00D1111B">
              <w:rPr>
                <w:rFonts w:ascii="Arial" w:hAnsi="Arial" w:cs="Arial"/>
              </w:rPr>
              <w:t>Umbricht et al. 2014</w:t>
            </w:r>
            <w:r w:rsidR="0044723F">
              <w:rPr>
                <w:rStyle w:val="EndnoteReference"/>
                <w:rFonts w:ascii="Arial" w:hAnsi="Arial" w:cs="Arial"/>
              </w:rPr>
              <w:endnoteReference w:id="9"/>
            </w:r>
            <w:r w:rsidRPr="00D1111B">
              <w:rPr>
                <w:rFonts w:ascii="Arial" w:hAnsi="Arial" w:cs="Arial"/>
              </w:rPr>
              <w:t xml:space="preserve"> (Multinational)</w:t>
            </w:r>
          </w:p>
        </w:tc>
        <w:tc>
          <w:tcPr>
            <w:tcW w:w="645" w:type="pct"/>
          </w:tcPr>
          <w:p w14:paraId="0A3D1FAF"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NCT00616798</w:t>
            </w:r>
          </w:p>
        </w:tc>
        <w:tc>
          <w:tcPr>
            <w:tcW w:w="881" w:type="pct"/>
          </w:tcPr>
          <w:p w14:paraId="65F53EBC"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Predominant negative symptoms</w:t>
            </w:r>
          </w:p>
        </w:tc>
        <w:tc>
          <w:tcPr>
            <w:tcW w:w="2862" w:type="pct"/>
          </w:tcPr>
          <w:p w14:paraId="0C749B0D"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 xml:space="preserve">Score ≥40 (or 26 based on 0–6 item scoring) on sum of the 14 PANSS negative and disorganized thought items, plus score ≤28 (or 20 based on 0–6 item scoring on sum of the 8 positive PANSS factor items (P1, P3, P5, P6, N7, G1, G9, G12); </w:t>
            </w:r>
            <w:r>
              <w:rPr>
                <w:rFonts w:ascii="Arial" w:hAnsi="Arial" w:cs="Arial"/>
              </w:rPr>
              <w:t xml:space="preserve">plus </w:t>
            </w:r>
            <w:r w:rsidRPr="00D1111B">
              <w:rPr>
                <w:rFonts w:ascii="Arial" w:hAnsi="Arial" w:cs="Arial"/>
              </w:rPr>
              <w:t xml:space="preserve">score of items of P1, P3, P6 and G9 </w:t>
            </w:r>
            <w:r>
              <w:rPr>
                <w:rFonts w:ascii="Arial" w:hAnsi="Arial" w:cs="Arial"/>
              </w:rPr>
              <w:t xml:space="preserve">required to be such that ≤2 items could have </w:t>
            </w:r>
            <w:r w:rsidRPr="00D1111B">
              <w:rPr>
                <w:rFonts w:ascii="Arial" w:hAnsi="Arial" w:cs="Arial"/>
              </w:rPr>
              <w:t>a score of 4 (or 3 based on 0–6 item scoring); and all items</w:t>
            </w:r>
            <w:r>
              <w:rPr>
                <w:rFonts w:ascii="Arial" w:hAnsi="Arial" w:cs="Arial"/>
              </w:rPr>
              <w:t xml:space="preserve"> also required to</w:t>
            </w:r>
            <w:r w:rsidRPr="00D1111B">
              <w:rPr>
                <w:rFonts w:ascii="Arial" w:hAnsi="Arial" w:cs="Arial"/>
              </w:rPr>
              <w:t xml:space="preserve"> score </w:t>
            </w:r>
            <w:r>
              <w:rPr>
                <w:rFonts w:ascii="Arial" w:hAnsi="Arial" w:cs="Arial"/>
              </w:rPr>
              <w:t>&lt;</w:t>
            </w:r>
            <w:r w:rsidRPr="00D1111B">
              <w:rPr>
                <w:rFonts w:ascii="Arial" w:hAnsi="Arial" w:cs="Arial"/>
              </w:rPr>
              <w:t>5 (or 4 based on 0–6 item scoring)</w:t>
            </w:r>
          </w:p>
        </w:tc>
      </w:tr>
      <w:tr w:rsidR="00487452" w:rsidRPr="00D1111B" w14:paraId="74618666"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Pr>
          <w:p w14:paraId="1EA5BB99" w14:textId="428FDCD3" w:rsidR="00487452" w:rsidRPr="00D1111B" w:rsidRDefault="00487452" w:rsidP="00263460">
            <w:pPr>
              <w:pStyle w:val="Tabletext"/>
              <w:keepNext w:val="0"/>
              <w:rPr>
                <w:rFonts w:ascii="Arial" w:hAnsi="Arial" w:cs="Arial"/>
              </w:rPr>
            </w:pPr>
            <w:r w:rsidRPr="00D1111B">
              <w:rPr>
                <w:rFonts w:ascii="Arial" w:hAnsi="Arial" w:cs="Arial"/>
              </w:rPr>
              <w:lastRenderedPageBreak/>
              <w:t>Fleischhacker et al. 2019</w:t>
            </w:r>
            <w:r w:rsidR="002C4F2E">
              <w:rPr>
                <w:rStyle w:val="EndnoteReference"/>
                <w:rFonts w:ascii="Arial" w:hAnsi="Arial" w:cs="Arial"/>
              </w:rPr>
              <w:endnoteReference w:id="10"/>
            </w:r>
            <w:r w:rsidRPr="00D1111B">
              <w:rPr>
                <w:rFonts w:ascii="Arial" w:hAnsi="Arial" w:cs="Arial"/>
              </w:rPr>
              <w:t xml:space="preserve"> (Multinational)</w:t>
            </w:r>
          </w:p>
        </w:tc>
        <w:tc>
          <w:tcPr>
            <w:tcW w:w="645" w:type="pct"/>
          </w:tcPr>
          <w:p w14:paraId="571AA8A2"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 xml:space="preserve">2012-005485-36 </w:t>
            </w:r>
          </w:p>
        </w:tc>
        <w:tc>
          <w:tcPr>
            <w:tcW w:w="881" w:type="pct"/>
          </w:tcPr>
          <w:p w14:paraId="34C436B4"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Persistent predominant negative symptoms</w:t>
            </w:r>
            <w:r>
              <w:rPr>
                <w:rFonts w:ascii="Arial" w:hAnsi="Arial" w:cs="Arial"/>
              </w:rPr>
              <w:t xml:space="preserve"> (</w:t>
            </w:r>
            <w:r w:rsidRPr="00D1111B">
              <w:rPr>
                <w:rFonts w:ascii="Arial" w:hAnsi="Arial" w:cs="Arial"/>
              </w:rPr>
              <w:t>for ≥6 months</w:t>
            </w:r>
            <w:r>
              <w:rPr>
                <w:rFonts w:ascii="Arial" w:hAnsi="Arial" w:cs="Arial"/>
              </w:rPr>
              <w:t>)</w:t>
            </w:r>
          </w:p>
        </w:tc>
        <w:tc>
          <w:tcPr>
            <w:tcW w:w="2862" w:type="pct"/>
          </w:tcPr>
          <w:p w14:paraId="667367C9"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≥24</w:t>
            </w:r>
            <w:r>
              <w:rPr>
                <w:rFonts w:ascii="Arial" w:hAnsi="Arial" w:cs="Arial"/>
              </w:rPr>
              <w:t xml:space="preserve"> on </w:t>
            </w:r>
            <w:r w:rsidRPr="00D1111B">
              <w:rPr>
                <w:rFonts w:ascii="Arial" w:hAnsi="Arial" w:cs="Arial"/>
              </w:rPr>
              <w:t xml:space="preserve">PANSS-NSFS (Marder), </w:t>
            </w:r>
            <w:r>
              <w:rPr>
                <w:rFonts w:ascii="Arial" w:hAnsi="Arial" w:cs="Arial"/>
              </w:rPr>
              <w:t>plus</w:t>
            </w:r>
            <w:r w:rsidRPr="00D1111B">
              <w:rPr>
                <w:rFonts w:ascii="Arial" w:hAnsi="Arial" w:cs="Arial"/>
              </w:rPr>
              <w:t xml:space="preserve"> score ≥4 on </w:t>
            </w:r>
            <w:r>
              <w:rPr>
                <w:rFonts w:ascii="Arial" w:hAnsi="Arial" w:cs="Arial"/>
              </w:rPr>
              <w:t>≥</w:t>
            </w:r>
            <w:r w:rsidRPr="00D1111B">
              <w:rPr>
                <w:rFonts w:ascii="Arial" w:hAnsi="Arial" w:cs="Arial"/>
              </w:rPr>
              <w:t>2 of 3 PANSS negative symptom items (blunted affect, passive/apathetic social withdrawal, lack of spontaneity/flow of conversation)</w:t>
            </w:r>
          </w:p>
        </w:tc>
      </w:tr>
      <w:tr w:rsidR="00487452" w:rsidRPr="00D1111B" w14:paraId="3FDB837D"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Pr>
          <w:p w14:paraId="5C6DE4F9" w14:textId="24176445" w:rsidR="00487452" w:rsidRPr="00D1111B" w:rsidRDefault="00487452" w:rsidP="00263460">
            <w:pPr>
              <w:pStyle w:val="Tabletext"/>
              <w:keepNext w:val="0"/>
              <w:rPr>
                <w:rFonts w:ascii="Arial" w:hAnsi="Arial" w:cs="Arial"/>
              </w:rPr>
            </w:pPr>
            <w:r w:rsidRPr="00D1111B">
              <w:rPr>
                <w:rFonts w:ascii="Arial" w:hAnsi="Arial" w:cs="Arial"/>
              </w:rPr>
              <w:t>Nemeth et al. 2017</w:t>
            </w:r>
            <w:r w:rsidR="000953C3">
              <w:rPr>
                <w:rStyle w:val="EndnoteReference"/>
                <w:rFonts w:ascii="Arial" w:hAnsi="Arial" w:cs="Arial"/>
              </w:rPr>
              <w:endnoteReference w:id="11"/>
            </w:r>
            <w:r w:rsidRPr="00D1111B">
              <w:rPr>
                <w:rFonts w:ascii="Arial" w:hAnsi="Arial" w:cs="Arial"/>
              </w:rPr>
              <w:t xml:space="preserve"> (Multinational)</w:t>
            </w:r>
          </w:p>
        </w:tc>
        <w:tc>
          <w:tcPr>
            <w:tcW w:w="645" w:type="pct"/>
          </w:tcPr>
          <w:p w14:paraId="7EF61046"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2012-005485-36</w:t>
            </w:r>
          </w:p>
        </w:tc>
        <w:tc>
          <w:tcPr>
            <w:tcW w:w="881" w:type="pct"/>
          </w:tcPr>
          <w:p w14:paraId="40DB5C3E"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Predominant negative symptoms</w:t>
            </w:r>
            <w:r>
              <w:rPr>
                <w:rFonts w:ascii="Arial" w:hAnsi="Arial" w:cs="Arial"/>
              </w:rPr>
              <w:t xml:space="preserve"> (</w:t>
            </w:r>
            <w:r w:rsidRPr="00D1111B">
              <w:rPr>
                <w:rFonts w:ascii="Arial" w:hAnsi="Arial" w:cs="Arial"/>
              </w:rPr>
              <w:t>for ≥6 months</w:t>
            </w:r>
            <w:r>
              <w:rPr>
                <w:rFonts w:ascii="Arial" w:hAnsi="Arial" w:cs="Arial"/>
              </w:rPr>
              <w:t>)</w:t>
            </w:r>
          </w:p>
        </w:tc>
        <w:tc>
          <w:tcPr>
            <w:tcW w:w="2862" w:type="pct"/>
          </w:tcPr>
          <w:p w14:paraId="3A6E9875"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≥24</w:t>
            </w:r>
            <w:r>
              <w:rPr>
                <w:rFonts w:ascii="Arial" w:hAnsi="Arial" w:cs="Arial"/>
              </w:rPr>
              <w:t xml:space="preserve"> on </w:t>
            </w:r>
            <w:r w:rsidRPr="00D1111B">
              <w:rPr>
                <w:rFonts w:ascii="Arial" w:hAnsi="Arial" w:cs="Arial"/>
              </w:rPr>
              <w:t xml:space="preserve">PANSS-NSFS (Marder), </w:t>
            </w:r>
            <w:r>
              <w:rPr>
                <w:rFonts w:ascii="Arial" w:hAnsi="Arial" w:cs="Arial"/>
              </w:rPr>
              <w:t xml:space="preserve">plus </w:t>
            </w:r>
            <w:r w:rsidRPr="00D1111B">
              <w:rPr>
                <w:rFonts w:ascii="Arial" w:hAnsi="Arial" w:cs="Arial"/>
              </w:rPr>
              <w:t xml:space="preserve">score ≥4 on </w:t>
            </w:r>
            <w:r>
              <w:rPr>
                <w:rFonts w:ascii="Arial" w:hAnsi="Arial" w:cs="Arial"/>
              </w:rPr>
              <w:t>≥</w:t>
            </w:r>
            <w:r w:rsidRPr="00D1111B">
              <w:rPr>
                <w:rFonts w:ascii="Arial" w:hAnsi="Arial" w:cs="Arial"/>
              </w:rPr>
              <w:t>2 of 3 PANSS negative symptom items (blunted affect, passive/apathetic social withdrawal, lack of spontaneity/flow of conversation)</w:t>
            </w:r>
          </w:p>
        </w:tc>
      </w:tr>
      <w:tr w:rsidR="00487452" w:rsidRPr="00D1111B" w14:paraId="3EFCC202"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Pr>
          <w:p w14:paraId="63503B15" w14:textId="6154543E" w:rsidR="00487452" w:rsidRPr="00D1111B" w:rsidRDefault="00487452" w:rsidP="00263460">
            <w:pPr>
              <w:pStyle w:val="Tabletext"/>
              <w:keepNext w:val="0"/>
              <w:rPr>
                <w:rFonts w:ascii="Arial" w:hAnsi="Arial" w:cs="Arial"/>
              </w:rPr>
            </w:pPr>
            <w:r w:rsidRPr="00D1111B">
              <w:rPr>
                <w:rFonts w:ascii="Arial" w:hAnsi="Arial" w:cs="Arial"/>
                <w:lang w:val="de-CH"/>
              </w:rPr>
              <w:t>Hasan et al. 2017</w:t>
            </w:r>
            <w:r w:rsidR="00DF7FC3">
              <w:rPr>
                <w:rStyle w:val="EndnoteReference"/>
                <w:rFonts w:ascii="Arial" w:hAnsi="Arial" w:cs="Arial"/>
                <w:lang w:val="de-CH"/>
              </w:rPr>
              <w:endnoteReference w:id="12"/>
            </w:r>
            <w:r w:rsidRPr="00951E72">
              <w:rPr>
                <w:rFonts w:ascii="Arial" w:hAnsi="Arial" w:cs="Arial"/>
                <w:vertAlign w:val="superscript"/>
                <w:lang w:val="de-CH"/>
              </w:rPr>
              <w:fldChar w:fldCharType="begin"/>
            </w:r>
            <w:r w:rsidRPr="00951E72">
              <w:rPr>
                <w:rFonts w:ascii="Arial" w:hAnsi="Arial" w:cs="Arial"/>
                <w:vertAlign w:val="superscript"/>
                <w:lang w:val="de-CH"/>
              </w:rPr>
              <w:instrText xml:space="preserve"> NOTEREF _Ref85015167 \h </w:instrText>
            </w:r>
            <w:r>
              <w:rPr>
                <w:rFonts w:ascii="Arial" w:hAnsi="Arial" w:cs="Arial"/>
                <w:vertAlign w:val="superscript"/>
                <w:lang w:val="de-CH"/>
              </w:rPr>
              <w:instrText xml:space="preserve"> \* MERGEFORMAT </w:instrText>
            </w:r>
            <w:r w:rsidRPr="00951E72">
              <w:rPr>
                <w:rFonts w:ascii="Arial" w:hAnsi="Arial" w:cs="Arial"/>
                <w:vertAlign w:val="superscript"/>
                <w:lang w:val="de-CH"/>
              </w:rPr>
            </w:r>
            <w:r w:rsidRPr="00951E72">
              <w:rPr>
                <w:rFonts w:ascii="Arial" w:hAnsi="Arial" w:cs="Arial"/>
                <w:vertAlign w:val="superscript"/>
                <w:lang w:val="de-CH"/>
              </w:rPr>
              <w:fldChar w:fldCharType="separate"/>
            </w:r>
            <w:r>
              <w:rPr>
                <w:rFonts w:ascii="Arial" w:hAnsi="Arial" w:cs="Arial"/>
                <w:vertAlign w:val="superscript"/>
                <w:lang w:val="de-CH"/>
              </w:rPr>
              <w:t>34</w:t>
            </w:r>
            <w:r w:rsidRPr="00951E72">
              <w:rPr>
                <w:rFonts w:ascii="Arial" w:hAnsi="Arial" w:cs="Arial"/>
                <w:vertAlign w:val="superscript"/>
                <w:lang w:val="de-CH"/>
              </w:rPr>
              <w:fldChar w:fldCharType="end"/>
            </w:r>
            <w:r w:rsidRPr="00D1111B">
              <w:rPr>
                <w:rFonts w:ascii="Arial" w:hAnsi="Arial" w:cs="Arial"/>
                <w:lang w:val="de-CH"/>
              </w:rPr>
              <w:t xml:space="preserve"> (Germany)</w:t>
            </w:r>
          </w:p>
        </w:tc>
        <w:tc>
          <w:tcPr>
            <w:tcW w:w="645" w:type="pct"/>
          </w:tcPr>
          <w:p w14:paraId="17F78B51"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lang w:val="de-CH"/>
              </w:rPr>
              <w:t>NCT00783120</w:t>
            </w:r>
          </w:p>
        </w:tc>
        <w:tc>
          <w:tcPr>
            <w:tcW w:w="881" w:type="pct"/>
          </w:tcPr>
          <w:p w14:paraId="0EA8717A"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lang w:val="de-CH"/>
              </w:rPr>
              <w:t>Predominant negative symptoms</w:t>
            </w:r>
          </w:p>
        </w:tc>
        <w:tc>
          <w:tcPr>
            <w:tcW w:w="2862" w:type="pct"/>
          </w:tcPr>
          <w:p w14:paraId="6F1620FF"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&gt;20</w:t>
            </w:r>
            <w:r>
              <w:rPr>
                <w:rFonts w:ascii="Arial" w:hAnsi="Arial" w:cs="Arial"/>
              </w:rPr>
              <w:t xml:space="preserve"> on </w:t>
            </w:r>
            <w:r w:rsidRPr="00D1111B">
              <w:rPr>
                <w:rFonts w:ascii="Arial" w:hAnsi="Arial" w:cs="Arial"/>
              </w:rPr>
              <w:t xml:space="preserve">PANSS negative symptom subscale, with </w:t>
            </w:r>
            <w:r>
              <w:rPr>
                <w:rFonts w:ascii="Arial" w:hAnsi="Arial" w:cs="Arial"/>
              </w:rPr>
              <w:t xml:space="preserve">score </w:t>
            </w:r>
            <w:r w:rsidRPr="00D1111B">
              <w:rPr>
                <w:rFonts w:ascii="Arial" w:hAnsi="Arial" w:cs="Arial"/>
              </w:rPr>
              <w:t xml:space="preserve">≥4 </w:t>
            </w:r>
            <w:r>
              <w:rPr>
                <w:rFonts w:ascii="Arial" w:hAnsi="Arial" w:cs="Arial"/>
              </w:rPr>
              <w:t xml:space="preserve">on ≥1 </w:t>
            </w:r>
            <w:r w:rsidRPr="00D1111B">
              <w:rPr>
                <w:rFonts w:ascii="Arial" w:hAnsi="Arial" w:cs="Arial"/>
              </w:rPr>
              <w:t xml:space="preserve">item </w:t>
            </w:r>
            <w:r>
              <w:rPr>
                <w:rFonts w:ascii="Arial" w:hAnsi="Arial" w:cs="Arial"/>
              </w:rPr>
              <w:t xml:space="preserve">from items </w:t>
            </w:r>
            <w:r w:rsidRPr="00D1111B">
              <w:rPr>
                <w:rFonts w:ascii="Arial" w:hAnsi="Arial" w:cs="Arial"/>
              </w:rPr>
              <w:t xml:space="preserve">N1-N7  </w:t>
            </w:r>
            <w:r>
              <w:rPr>
                <w:rFonts w:ascii="Arial" w:hAnsi="Arial" w:cs="Arial"/>
              </w:rPr>
              <w:t>plus</w:t>
            </w:r>
            <w:r w:rsidRPr="00D1111B">
              <w:rPr>
                <w:rFonts w:ascii="Arial" w:hAnsi="Arial" w:cs="Arial"/>
              </w:rPr>
              <w:t xml:space="preserve"> no reduction of ≥10% in PANSS negative subscore in the 2 weeks </w:t>
            </w:r>
            <w:r>
              <w:rPr>
                <w:rFonts w:ascii="Arial" w:hAnsi="Arial" w:cs="Arial"/>
              </w:rPr>
              <w:t>preceding</w:t>
            </w:r>
            <w:r w:rsidRPr="00D1111B">
              <w:rPr>
                <w:rFonts w:ascii="Arial" w:hAnsi="Arial" w:cs="Arial"/>
              </w:rPr>
              <w:t xml:space="preserve"> intervention</w:t>
            </w:r>
          </w:p>
        </w:tc>
      </w:tr>
      <w:tr w:rsidR="00487452" w:rsidRPr="00D1111B" w14:paraId="635D65B9"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Pr>
          <w:p w14:paraId="01ABABCF" w14:textId="3436B248" w:rsidR="00487452" w:rsidRPr="00D1111B" w:rsidRDefault="00487452" w:rsidP="00263460">
            <w:pPr>
              <w:pStyle w:val="Tabletext"/>
              <w:keepNext w:val="0"/>
              <w:rPr>
                <w:rFonts w:ascii="Arial" w:hAnsi="Arial" w:cs="Arial"/>
                <w:lang w:val="de-CH"/>
              </w:rPr>
            </w:pPr>
            <w:r w:rsidRPr="00D1111B">
              <w:rPr>
                <w:rFonts w:ascii="Arial" w:hAnsi="Arial" w:cs="Arial"/>
              </w:rPr>
              <w:t>Wobrock et al. 2015</w:t>
            </w:r>
            <w:r w:rsidR="00CD4E96">
              <w:rPr>
                <w:rStyle w:val="EndnoteReference"/>
                <w:rFonts w:ascii="Arial" w:hAnsi="Arial" w:cs="Arial"/>
              </w:rPr>
              <w:endnoteReference w:id="13"/>
            </w:r>
            <w:r w:rsidRPr="00951E72">
              <w:rPr>
                <w:rFonts w:ascii="Arial" w:hAnsi="Arial" w:cs="Arial"/>
                <w:vertAlign w:val="superscript"/>
              </w:rPr>
              <w:fldChar w:fldCharType="begin"/>
            </w:r>
            <w:r w:rsidRPr="00951E72">
              <w:rPr>
                <w:rFonts w:ascii="Arial" w:hAnsi="Arial" w:cs="Arial"/>
                <w:vertAlign w:val="superscript"/>
              </w:rPr>
              <w:instrText xml:space="preserve"> NOTEREF _Ref85015203 \h </w:instrText>
            </w:r>
            <w:r>
              <w:rPr>
                <w:rFonts w:ascii="Arial" w:hAnsi="Arial" w:cs="Arial"/>
                <w:vertAlign w:val="superscript"/>
              </w:rPr>
              <w:instrText xml:space="preserve"> \* MERGEFORMAT </w:instrText>
            </w:r>
            <w:r w:rsidRPr="00951E72">
              <w:rPr>
                <w:rFonts w:ascii="Arial" w:hAnsi="Arial" w:cs="Arial"/>
                <w:vertAlign w:val="superscript"/>
              </w:rPr>
            </w:r>
            <w:r w:rsidRPr="00951E72">
              <w:rPr>
                <w:rFonts w:ascii="Arial" w:hAnsi="Arial" w:cs="Arial"/>
                <w:vertAlign w:val="superscript"/>
              </w:rPr>
              <w:fldChar w:fldCharType="separate"/>
            </w:r>
            <w:r>
              <w:rPr>
                <w:rFonts w:ascii="Arial" w:hAnsi="Arial" w:cs="Arial"/>
                <w:vertAlign w:val="superscript"/>
              </w:rPr>
              <w:t>35</w:t>
            </w:r>
            <w:r w:rsidRPr="00951E72">
              <w:rPr>
                <w:rFonts w:ascii="Arial" w:hAnsi="Arial" w:cs="Arial"/>
                <w:vertAlign w:val="superscript"/>
              </w:rPr>
              <w:fldChar w:fldCharType="end"/>
            </w:r>
            <w:r w:rsidRPr="00D1111B">
              <w:rPr>
                <w:rFonts w:ascii="Arial" w:hAnsi="Arial" w:cs="Arial"/>
              </w:rPr>
              <w:t xml:space="preserve"> (Germany)</w:t>
            </w:r>
          </w:p>
        </w:tc>
        <w:tc>
          <w:tcPr>
            <w:tcW w:w="645" w:type="pct"/>
          </w:tcPr>
          <w:p w14:paraId="31EAD8F3"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lang w:val="de-CH"/>
              </w:rPr>
            </w:pPr>
            <w:r w:rsidRPr="00D1111B">
              <w:rPr>
                <w:rFonts w:ascii="Arial" w:hAnsi="Arial" w:cs="Arial"/>
              </w:rPr>
              <w:t>NCT00783120</w:t>
            </w:r>
          </w:p>
        </w:tc>
        <w:tc>
          <w:tcPr>
            <w:tcW w:w="881" w:type="pct"/>
          </w:tcPr>
          <w:p w14:paraId="1991B753"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lang w:val="de-CH"/>
              </w:rPr>
            </w:pPr>
            <w:r w:rsidRPr="00D1111B">
              <w:rPr>
                <w:rFonts w:ascii="Arial" w:hAnsi="Arial" w:cs="Arial"/>
              </w:rPr>
              <w:t>Predominant negative symptoms</w:t>
            </w:r>
          </w:p>
        </w:tc>
        <w:tc>
          <w:tcPr>
            <w:tcW w:w="2862" w:type="pct"/>
          </w:tcPr>
          <w:p w14:paraId="0632BBDB"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E0387D">
              <w:rPr>
                <w:rFonts w:ascii="Arial" w:hAnsi="Arial" w:cs="Arial"/>
              </w:rPr>
              <w:t>S</w:t>
            </w:r>
            <w:r w:rsidRPr="00D1111B">
              <w:rPr>
                <w:rFonts w:ascii="Arial" w:hAnsi="Arial" w:cs="Arial"/>
              </w:rPr>
              <w:t>core &gt;20</w:t>
            </w:r>
            <w:r>
              <w:rPr>
                <w:rFonts w:ascii="Arial" w:hAnsi="Arial" w:cs="Arial"/>
              </w:rPr>
              <w:t xml:space="preserve"> on </w:t>
            </w:r>
            <w:r w:rsidRPr="00D1111B">
              <w:rPr>
                <w:rFonts w:ascii="Arial" w:hAnsi="Arial" w:cs="Arial"/>
              </w:rPr>
              <w:t>PANSS negative symptom subscale, with</w:t>
            </w:r>
            <w:r>
              <w:rPr>
                <w:rFonts w:ascii="Arial" w:hAnsi="Arial" w:cs="Arial"/>
              </w:rPr>
              <w:t xml:space="preserve"> </w:t>
            </w:r>
            <w:r w:rsidRPr="00D1111B">
              <w:rPr>
                <w:rFonts w:ascii="Arial" w:hAnsi="Arial" w:cs="Arial"/>
              </w:rPr>
              <w:t xml:space="preserve">score of ≥4 </w:t>
            </w:r>
            <w:r>
              <w:rPr>
                <w:rFonts w:ascii="Arial" w:hAnsi="Arial" w:cs="Arial"/>
              </w:rPr>
              <w:t xml:space="preserve">on ≥1 </w:t>
            </w:r>
            <w:r w:rsidRPr="00D1111B">
              <w:rPr>
                <w:rFonts w:ascii="Arial" w:hAnsi="Arial" w:cs="Arial"/>
              </w:rPr>
              <w:t xml:space="preserve">item </w:t>
            </w:r>
            <w:r>
              <w:rPr>
                <w:rFonts w:ascii="Arial" w:hAnsi="Arial" w:cs="Arial"/>
              </w:rPr>
              <w:t>from items</w:t>
            </w:r>
            <w:r w:rsidRPr="00D1111B">
              <w:rPr>
                <w:rFonts w:ascii="Arial" w:hAnsi="Arial" w:cs="Arial"/>
              </w:rPr>
              <w:t xml:space="preserve"> N1-N7 </w:t>
            </w:r>
            <w:r>
              <w:rPr>
                <w:rFonts w:ascii="Arial" w:hAnsi="Arial" w:cs="Arial"/>
              </w:rPr>
              <w:t xml:space="preserve">plus no </w:t>
            </w:r>
            <w:r w:rsidRPr="00D1111B">
              <w:rPr>
                <w:rFonts w:ascii="Arial" w:hAnsi="Arial" w:cs="Arial"/>
              </w:rPr>
              <w:t xml:space="preserve">reduction of ≥10% in PANSS negative subscore in the 2 weeks </w:t>
            </w:r>
            <w:r>
              <w:rPr>
                <w:rFonts w:ascii="Arial" w:hAnsi="Arial" w:cs="Arial"/>
              </w:rPr>
              <w:t>preceding</w:t>
            </w:r>
            <w:r w:rsidRPr="00D1111B">
              <w:rPr>
                <w:rFonts w:ascii="Arial" w:hAnsi="Arial" w:cs="Arial"/>
              </w:rPr>
              <w:t xml:space="preserve"> intervention</w:t>
            </w:r>
          </w:p>
        </w:tc>
      </w:tr>
      <w:tr w:rsidR="00487452" w:rsidRPr="00D1111B" w14:paraId="1EE91235" w14:textId="77777777" w:rsidTr="00263460">
        <w:trPr>
          <w:trHeight w:val="683"/>
        </w:trPr>
        <w:tc>
          <w:tcPr>
            <w:cnfStyle w:val="001000000000" w:firstRow="0" w:lastRow="0" w:firstColumn="1" w:lastColumn="0" w:oddVBand="0" w:evenVBand="0" w:oddHBand="0" w:evenHBand="0" w:firstRowFirstColumn="0" w:firstRowLastColumn="0" w:lastRowFirstColumn="0" w:lastRowLastColumn="0"/>
            <w:tcW w:w="612" w:type="pct"/>
          </w:tcPr>
          <w:p w14:paraId="111447A5" w14:textId="73015798" w:rsidR="00487452" w:rsidRPr="00D1111B" w:rsidRDefault="00487452" w:rsidP="00263460">
            <w:pPr>
              <w:pStyle w:val="Tabletext"/>
              <w:keepNext w:val="0"/>
              <w:rPr>
                <w:rFonts w:ascii="Arial" w:hAnsi="Arial" w:cs="Arial"/>
              </w:rPr>
            </w:pPr>
            <w:r w:rsidRPr="00D1111B">
              <w:rPr>
                <w:rFonts w:ascii="Arial" w:hAnsi="Arial" w:cs="Arial"/>
              </w:rPr>
              <w:t>Hill et al. 2011</w:t>
            </w:r>
            <w:r w:rsidR="00C66E78">
              <w:rPr>
                <w:rStyle w:val="EndnoteReference"/>
                <w:rFonts w:ascii="Arial" w:hAnsi="Arial" w:cs="Arial"/>
              </w:rPr>
              <w:endnoteReference w:id="14"/>
            </w:r>
            <w:r w:rsidRPr="00951E72">
              <w:rPr>
                <w:rFonts w:ascii="Arial" w:hAnsi="Arial" w:cs="Arial"/>
                <w:vertAlign w:val="superscript"/>
              </w:rPr>
              <w:fldChar w:fldCharType="begin"/>
            </w:r>
            <w:r w:rsidRPr="00951E72">
              <w:rPr>
                <w:rFonts w:ascii="Arial" w:hAnsi="Arial" w:cs="Arial"/>
                <w:vertAlign w:val="superscript"/>
              </w:rPr>
              <w:instrText xml:space="preserve"> NOTEREF _Ref85015741 \h </w:instrText>
            </w:r>
            <w:r>
              <w:rPr>
                <w:rFonts w:ascii="Arial" w:hAnsi="Arial" w:cs="Arial"/>
                <w:vertAlign w:val="superscript"/>
              </w:rPr>
              <w:instrText xml:space="preserve"> \* MERGEFORMAT </w:instrText>
            </w:r>
            <w:r w:rsidRPr="00951E72">
              <w:rPr>
                <w:rFonts w:ascii="Arial" w:hAnsi="Arial" w:cs="Arial"/>
                <w:vertAlign w:val="superscript"/>
              </w:rPr>
            </w:r>
            <w:r w:rsidRPr="00951E72">
              <w:rPr>
                <w:rFonts w:ascii="Arial" w:hAnsi="Arial" w:cs="Arial"/>
                <w:vertAlign w:val="superscript"/>
              </w:rPr>
              <w:fldChar w:fldCharType="separate"/>
            </w:r>
            <w:r>
              <w:rPr>
                <w:rFonts w:ascii="Arial" w:hAnsi="Arial" w:cs="Arial"/>
                <w:vertAlign w:val="superscript"/>
              </w:rPr>
              <w:t>36</w:t>
            </w:r>
            <w:r w:rsidRPr="00951E72">
              <w:rPr>
                <w:rFonts w:ascii="Arial" w:hAnsi="Arial" w:cs="Arial"/>
                <w:vertAlign w:val="superscript"/>
              </w:rPr>
              <w:fldChar w:fldCharType="end"/>
            </w:r>
            <w:r w:rsidRPr="00D1111B">
              <w:rPr>
                <w:rFonts w:ascii="Arial" w:hAnsi="Arial" w:cs="Arial"/>
              </w:rPr>
              <w:t xml:space="preserve"> (United States)</w:t>
            </w:r>
          </w:p>
        </w:tc>
        <w:tc>
          <w:tcPr>
            <w:tcW w:w="645" w:type="pct"/>
          </w:tcPr>
          <w:p w14:paraId="520D4BD3"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lang w:val="de-CH"/>
              </w:rPr>
            </w:pPr>
            <w:r w:rsidRPr="00D1111B">
              <w:rPr>
                <w:rFonts w:ascii="Arial" w:hAnsi="Arial" w:cs="Arial"/>
              </w:rPr>
              <w:t>NR</w:t>
            </w:r>
          </w:p>
        </w:tc>
        <w:tc>
          <w:tcPr>
            <w:tcW w:w="881" w:type="pct"/>
          </w:tcPr>
          <w:p w14:paraId="6322B10C"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lang w:val="de-CH"/>
              </w:rPr>
            </w:pPr>
            <w:r w:rsidRPr="00D1111B">
              <w:rPr>
                <w:rFonts w:ascii="Arial" w:hAnsi="Arial" w:cs="Arial"/>
              </w:rPr>
              <w:t>Residual negative symptoms</w:t>
            </w:r>
          </w:p>
        </w:tc>
        <w:tc>
          <w:tcPr>
            <w:tcW w:w="2862" w:type="pct"/>
          </w:tcPr>
          <w:p w14:paraId="44EEF991"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 xml:space="preserve">Score </w:t>
            </w:r>
            <w:r>
              <w:rPr>
                <w:rFonts w:ascii="Arial" w:hAnsi="Arial" w:cs="Arial"/>
              </w:rPr>
              <w:t>≥</w:t>
            </w:r>
            <w:r w:rsidRPr="00D1111B">
              <w:rPr>
                <w:rFonts w:ascii="Arial" w:hAnsi="Arial" w:cs="Arial"/>
              </w:rPr>
              <w:t xml:space="preserve">3 on </w:t>
            </w:r>
            <w:r>
              <w:rPr>
                <w:rFonts w:ascii="Arial" w:hAnsi="Arial" w:cs="Arial"/>
              </w:rPr>
              <w:t>≥1</w:t>
            </w:r>
            <w:r w:rsidRPr="00D1111B">
              <w:rPr>
                <w:rFonts w:ascii="Arial" w:hAnsi="Arial" w:cs="Arial"/>
              </w:rPr>
              <w:t xml:space="preserve"> SANS global assessment subscales</w:t>
            </w:r>
            <w:r>
              <w:rPr>
                <w:rFonts w:ascii="Arial" w:hAnsi="Arial" w:cs="Arial"/>
              </w:rPr>
              <w:t xml:space="preserve"> (</w:t>
            </w:r>
            <w:r w:rsidRPr="00D1111B">
              <w:rPr>
                <w:rFonts w:ascii="Arial" w:hAnsi="Arial" w:cs="Arial"/>
              </w:rPr>
              <w:t>except attention global subscale</w:t>
            </w:r>
            <w:r>
              <w:rPr>
                <w:rFonts w:ascii="Arial" w:hAnsi="Arial" w:cs="Arial"/>
              </w:rPr>
              <w:t>)</w:t>
            </w:r>
          </w:p>
        </w:tc>
      </w:tr>
      <w:tr w:rsidR="00487452" w:rsidRPr="00D1111B" w14:paraId="566B6F3F"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6E6C4F9F" w14:textId="07DFD68B" w:rsidR="00487452" w:rsidRPr="00D1111B" w:rsidRDefault="00487452" w:rsidP="00263460">
            <w:pPr>
              <w:pStyle w:val="Tabletext"/>
              <w:keepNext w:val="0"/>
              <w:rPr>
                <w:rFonts w:ascii="Arial" w:hAnsi="Arial" w:cs="Arial"/>
              </w:rPr>
            </w:pPr>
            <w:r w:rsidRPr="00D1111B">
              <w:rPr>
                <w:rFonts w:ascii="Arial" w:hAnsi="Arial" w:cs="Arial"/>
              </w:rPr>
              <w:t>Hirayasu et al. 2016</w:t>
            </w:r>
            <w:r w:rsidR="004005E8">
              <w:rPr>
                <w:rStyle w:val="EndnoteReference"/>
                <w:rFonts w:ascii="Arial" w:hAnsi="Arial" w:cs="Arial"/>
              </w:rPr>
              <w:endnoteReference w:id="15"/>
            </w:r>
            <w:r w:rsidRPr="00D1111B">
              <w:rPr>
                <w:rFonts w:ascii="Arial" w:hAnsi="Arial" w:cs="Arial"/>
              </w:rPr>
              <w:t xml:space="preserve"> (Japan)</w:t>
            </w:r>
          </w:p>
        </w:tc>
        <w:tc>
          <w:tcPr>
            <w:tcW w:w="645" w:type="pct"/>
          </w:tcPr>
          <w:p w14:paraId="4C3774D5"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JapicCTI-111627</w:t>
            </w:r>
          </w:p>
        </w:tc>
        <w:tc>
          <w:tcPr>
            <w:tcW w:w="881" w:type="pct"/>
          </w:tcPr>
          <w:p w14:paraId="0689E2C7"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Predominant negative symptoms</w:t>
            </w:r>
          </w:p>
        </w:tc>
        <w:tc>
          <w:tcPr>
            <w:tcW w:w="2862" w:type="pct"/>
          </w:tcPr>
          <w:p w14:paraId="72CDA623"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≥40 on sum of 14 PANSS</w:t>
            </w:r>
            <w:r>
              <w:rPr>
                <w:rFonts w:ascii="Arial" w:hAnsi="Arial" w:cs="Arial"/>
              </w:rPr>
              <w:t xml:space="preserve"> NSFS negative and disorganized thought</w:t>
            </w:r>
            <w:r w:rsidRPr="00D1111B">
              <w:rPr>
                <w:rFonts w:ascii="Arial" w:hAnsi="Arial" w:cs="Arial"/>
              </w:rPr>
              <w:t xml:space="preserve"> items </w:t>
            </w:r>
            <w:r>
              <w:rPr>
                <w:rFonts w:ascii="Arial" w:hAnsi="Arial" w:cs="Arial"/>
              </w:rPr>
              <w:t xml:space="preserve">plus </w:t>
            </w:r>
            <w:r w:rsidRPr="00D1111B">
              <w:rPr>
                <w:rFonts w:ascii="Arial" w:hAnsi="Arial" w:cs="Arial"/>
              </w:rPr>
              <w:t>score of ≥4 based on CGI–Severity of illness (CGI-S) negative symptoms</w:t>
            </w:r>
          </w:p>
        </w:tc>
      </w:tr>
      <w:tr w:rsidR="00487452" w:rsidRPr="00D1111B" w14:paraId="32222AC4"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72979854" w14:textId="31364E11" w:rsidR="00487452" w:rsidRPr="00D1111B" w:rsidRDefault="00487452" w:rsidP="00263460">
            <w:pPr>
              <w:pStyle w:val="Tabletext"/>
              <w:keepNext w:val="0"/>
              <w:rPr>
                <w:rFonts w:ascii="Arial" w:hAnsi="Arial" w:cs="Arial"/>
              </w:rPr>
            </w:pPr>
            <w:r w:rsidRPr="00D1111B">
              <w:rPr>
                <w:rFonts w:ascii="Arial" w:hAnsi="Arial" w:cs="Arial"/>
              </w:rPr>
              <w:t>Kane et al. 2012</w:t>
            </w:r>
            <w:r w:rsidR="007C6FC5">
              <w:rPr>
                <w:rStyle w:val="EndnoteReference"/>
                <w:rFonts w:ascii="Arial" w:hAnsi="Arial" w:cs="Arial"/>
              </w:rPr>
              <w:endnoteReference w:id="16"/>
            </w:r>
            <w:r w:rsidRPr="00D1111B">
              <w:rPr>
                <w:rFonts w:ascii="Arial" w:hAnsi="Arial" w:cs="Arial"/>
              </w:rPr>
              <w:t xml:space="preserve"> (United States)</w:t>
            </w:r>
          </w:p>
        </w:tc>
        <w:tc>
          <w:tcPr>
            <w:tcW w:w="645" w:type="pct"/>
          </w:tcPr>
          <w:p w14:paraId="3CBBC38E"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NCT00772005</w:t>
            </w:r>
          </w:p>
        </w:tc>
        <w:tc>
          <w:tcPr>
            <w:tcW w:w="881" w:type="pct"/>
          </w:tcPr>
          <w:p w14:paraId="0A49EDF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Negative symptoms</w:t>
            </w:r>
          </w:p>
        </w:tc>
        <w:tc>
          <w:tcPr>
            <w:tcW w:w="2862" w:type="pct"/>
          </w:tcPr>
          <w:p w14:paraId="5139D16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 xml:space="preserve">core ≥15 </w:t>
            </w:r>
            <w:r>
              <w:rPr>
                <w:rFonts w:ascii="Arial" w:hAnsi="Arial" w:cs="Arial"/>
              </w:rPr>
              <w:t xml:space="preserve">on </w:t>
            </w:r>
            <w:r w:rsidRPr="00D1111B">
              <w:rPr>
                <w:rFonts w:ascii="Arial" w:hAnsi="Arial" w:cs="Arial"/>
              </w:rPr>
              <w:t>PANSS negative symptom subscale (protocol amended during enrolment to require minimum negative symptom score; results presented are for total patients before and after protocol amendment)</w:t>
            </w:r>
          </w:p>
        </w:tc>
      </w:tr>
      <w:tr w:rsidR="00487452" w:rsidRPr="00D1111B" w14:paraId="2498A01D"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63CF6157" w14:textId="0B5DA52A" w:rsidR="00487452" w:rsidRPr="00D1111B" w:rsidRDefault="00487452" w:rsidP="00263460">
            <w:pPr>
              <w:pStyle w:val="Tabletext"/>
              <w:keepNext w:val="0"/>
              <w:rPr>
                <w:rFonts w:ascii="Arial" w:hAnsi="Arial" w:cs="Arial"/>
              </w:rPr>
            </w:pPr>
            <w:r w:rsidRPr="00D1111B">
              <w:rPr>
                <w:rFonts w:ascii="Arial" w:hAnsi="Arial" w:cs="Arial"/>
              </w:rPr>
              <w:t>Kaphzan et al. 2014</w:t>
            </w:r>
            <w:r w:rsidR="00F9032E">
              <w:rPr>
                <w:rStyle w:val="EndnoteReference"/>
                <w:rFonts w:ascii="Arial" w:hAnsi="Arial" w:cs="Arial"/>
              </w:rPr>
              <w:endnoteReference w:id="17"/>
            </w:r>
            <w:r w:rsidRPr="00D1111B">
              <w:rPr>
                <w:rFonts w:ascii="Arial" w:hAnsi="Arial" w:cs="Arial"/>
              </w:rPr>
              <w:t xml:space="preserve"> (Israel)</w:t>
            </w:r>
          </w:p>
        </w:tc>
        <w:tc>
          <w:tcPr>
            <w:tcW w:w="645" w:type="pct"/>
          </w:tcPr>
          <w:p w14:paraId="25D63307"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NCT00192855</w:t>
            </w:r>
          </w:p>
        </w:tc>
        <w:tc>
          <w:tcPr>
            <w:tcW w:w="881" w:type="pct"/>
          </w:tcPr>
          <w:p w14:paraId="25706704"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Predominant negative symptoms</w:t>
            </w:r>
          </w:p>
        </w:tc>
        <w:tc>
          <w:tcPr>
            <w:tcW w:w="2862" w:type="pct"/>
          </w:tcPr>
          <w:p w14:paraId="642CC544"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 xml:space="preserve">core ≥20 </w:t>
            </w:r>
            <w:r>
              <w:rPr>
                <w:rFonts w:ascii="Arial" w:hAnsi="Arial" w:cs="Arial"/>
              </w:rPr>
              <w:t xml:space="preserve">on </w:t>
            </w:r>
            <w:r w:rsidRPr="00D1111B">
              <w:rPr>
                <w:rFonts w:ascii="Arial" w:hAnsi="Arial" w:cs="Arial"/>
              </w:rPr>
              <w:t>PANSS negative subscale (plus total PANSS score of ≥65)</w:t>
            </w:r>
          </w:p>
        </w:tc>
      </w:tr>
      <w:tr w:rsidR="00487452" w:rsidRPr="00D1111B" w14:paraId="14B5F9FC"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0E434D48" w14:textId="2295FE92" w:rsidR="00487452" w:rsidRPr="00D1111B" w:rsidRDefault="00487452" w:rsidP="00263460">
            <w:pPr>
              <w:pStyle w:val="Tabletext"/>
              <w:keepNext w:val="0"/>
              <w:rPr>
                <w:rFonts w:ascii="Arial" w:hAnsi="Arial" w:cs="Arial"/>
              </w:rPr>
            </w:pPr>
            <w:r w:rsidRPr="00D1111B">
              <w:rPr>
                <w:rFonts w:ascii="Arial" w:hAnsi="Arial" w:cs="Arial"/>
              </w:rPr>
              <w:t>Kayo et al. 2020</w:t>
            </w:r>
            <w:r w:rsidR="005A62E2">
              <w:rPr>
                <w:rStyle w:val="EndnoteReference"/>
                <w:rFonts w:ascii="Arial" w:hAnsi="Arial" w:cs="Arial"/>
              </w:rPr>
              <w:endnoteReference w:id="18"/>
            </w:r>
            <w:r w:rsidRPr="00D1111B">
              <w:rPr>
                <w:rFonts w:ascii="Arial" w:hAnsi="Arial" w:cs="Arial"/>
              </w:rPr>
              <w:t xml:space="preserve"> (Brazil)</w:t>
            </w:r>
          </w:p>
        </w:tc>
        <w:tc>
          <w:tcPr>
            <w:tcW w:w="645" w:type="pct"/>
          </w:tcPr>
          <w:p w14:paraId="46F88757"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NCT00791882</w:t>
            </w:r>
          </w:p>
        </w:tc>
        <w:tc>
          <w:tcPr>
            <w:tcW w:w="881" w:type="pct"/>
          </w:tcPr>
          <w:p w14:paraId="476CF9AF"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Predominant negative symptoms</w:t>
            </w:r>
          </w:p>
        </w:tc>
        <w:tc>
          <w:tcPr>
            <w:tcW w:w="2862" w:type="pct"/>
          </w:tcPr>
          <w:p w14:paraId="3AB389B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≥16</w:t>
            </w:r>
            <w:r>
              <w:rPr>
                <w:rFonts w:ascii="Arial" w:hAnsi="Arial" w:cs="Arial"/>
              </w:rPr>
              <w:t xml:space="preserve"> on </w:t>
            </w:r>
            <w:r w:rsidRPr="00D1111B">
              <w:rPr>
                <w:rFonts w:ascii="Arial" w:hAnsi="Arial" w:cs="Arial"/>
              </w:rPr>
              <w:t xml:space="preserve">PANSS negative subscale </w:t>
            </w:r>
          </w:p>
        </w:tc>
      </w:tr>
      <w:tr w:rsidR="00487452" w:rsidRPr="00D1111B" w14:paraId="49A43D4C"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2443F23E" w14:textId="6F53F75C" w:rsidR="00487452" w:rsidRPr="00D1111B" w:rsidRDefault="00487452" w:rsidP="00263460">
            <w:pPr>
              <w:pStyle w:val="Tabletext"/>
              <w:keepNext w:val="0"/>
              <w:rPr>
                <w:rFonts w:ascii="Arial" w:hAnsi="Arial" w:cs="Arial"/>
              </w:rPr>
            </w:pPr>
            <w:r w:rsidRPr="00D1111B">
              <w:rPr>
                <w:rFonts w:ascii="Arial" w:hAnsi="Arial" w:cs="Arial"/>
              </w:rPr>
              <w:t>Klingberg et al. 2011</w:t>
            </w:r>
            <w:r w:rsidR="0055707E">
              <w:rPr>
                <w:rStyle w:val="EndnoteReference"/>
                <w:rFonts w:ascii="Arial" w:hAnsi="Arial" w:cs="Arial"/>
              </w:rPr>
              <w:endnoteReference w:id="19"/>
            </w:r>
            <w:r w:rsidRPr="00D1111B">
              <w:rPr>
                <w:rFonts w:ascii="Arial" w:hAnsi="Arial" w:cs="Arial"/>
              </w:rPr>
              <w:t xml:space="preserve"> (Germany)</w:t>
            </w:r>
          </w:p>
        </w:tc>
        <w:tc>
          <w:tcPr>
            <w:tcW w:w="645" w:type="pct"/>
          </w:tcPr>
          <w:p w14:paraId="5DB1091E"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ISRCTN 25455020</w:t>
            </w:r>
          </w:p>
        </w:tc>
        <w:tc>
          <w:tcPr>
            <w:tcW w:w="881" w:type="pct"/>
          </w:tcPr>
          <w:p w14:paraId="6BB7A082"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rsidRPr="00D1111B">
              <w:rPr>
                <w:rFonts w:ascii="Arial" w:hAnsi="Arial" w:cs="Arial"/>
              </w:rPr>
              <w:t xml:space="preserve"> moderate negative symptom</w:t>
            </w:r>
          </w:p>
        </w:tc>
        <w:tc>
          <w:tcPr>
            <w:tcW w:w="2862" w:type="pct"/>
          </w:tcPr>
          <w:p w14:paraId="7E95888B"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rsidRPr="00D1111B">
              <w:rPr>
                <w:rFonts w:ascii="Arial" w:hAnsi="Arial" w:cs="Arial"/>
              </w:rPr>
              <w:t xml:space="preserve"> moderate negative symptom </w:t>
            </w:r>
            <w:r>
              <w:rPr>
                <w:rFonts w:ascii="Arial" w:hAnsi="Arial" w:cs="Arial"/>
              </w:rPr>
              <w:t>defined according to</w:t>
            </w:r>
            <w:r w:rsidRPr="00D1111B">
              <w:rPr>
                <w:rFonts w:ascii="Arial" w:hAnsi="Arial" w:cs="Arial"/>
              </w:rPr>
              <w:t xml:space="preserve"> a modified negative syndrome (MNS) factor of the PANSS, </w:t>
            </w:r>
            <w:r>
              <w:rPr>
                <w:rFonts w:ascii="Arial" w:hAnsi="Arial" w:cs="Arial"/>
              </w:rPr>
              <w:t>(</w:t>
            </w:r>
            <w:r w:rsidRPr="00D1111B">
              <w:rPr>
                <w:rFonts w:ascii="Arial" w:hAnsi="Arial" w:cs="Arial"/>
              </w:rPr>
              <w:t>PANSS-MNS score ≥10</w:t>
            </w:r>
            <w:r>
              <w:rPr>
                <w:rFonts w:ascii="Arial" w:hAnsi="Arial" w:cs="Arial"/>
              </w:rPr>
              <w:t>)</w:t>
            </w:r>
          </w:p>
        </w:tc>
      </w:tr>
      <w:tr w:rsidR="00487452" w:rsidRPr="00D1111B" w14:paraId="25788958"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3CD06FBD" w14:textId="034579D7" w:rsidR="00487452" w:rsidRPr="00D1111B" w:rsidRDefault="00487452" w:rsidP="00263460">
            <w:pPr>
              <w:pStyle w:val="Tabletext"/>
              <w:keepNext w:val="0"/>
              <w:rPr>
                <w:rFonts w:ascii="Arial" w:hAnsi="Arial" w:cs="Arial"/>
              </w:rPr>
            </w:pPr>
            <w:r w:rsidRPr="00D1111B">
              <w:rPr>
                <w:rFonts w:ascii="Arial" w:hAnsi="Arial" w:cs="Arial"/>
              </w:rPr>
              <w:t>Klingberg et al. 2012</w:t>
            </w:r>
            <w:r w:rsidR="00AF3056">
              <w:rPr>
                <w:rStyle w:val="EndnoteReference"/>
                <w:rFonts w:ascii="Arial" w:hAnsi="Arial" w:cs="Arial"/>
              </w:rPr>
              <w:endnoteReference w:id="20"/>
            </w:r>
            <w:r w:rsidRPr="00D1111B">
              <w:rPr>
                <w:rFonts w:ascii="Arial" w:hAnsi="Arial" w:cs="Arial"/>
              </w:rPr>
              <w:t xml:space="preserve"> (Germany)</w:t>
            </w:r>
          </w:p>
        </w:tc>
        <w:tc>
          <w:tcPr>
            <w:tcW w:w="645" w:type="pct"/>
          </w:tcPr>
          <w:p w14:paraId="235B8B6A"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ISRCTN 25455020</w:t>
            </w:r>
          </w:p>
        </w:tc>
        <w:tc>
          <w:tcPr>
            <w:tcW w:w="881" w:type="pct"/>
          </w:tcPr>
          <w:p w14:paraId="0A002E9D"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rsidRPr="00D1111B">
              <w:rPr>
                <w:rFonts w:ascii="Arial" w:hAnsi="Arial" w:cs="Arial"/>
              </w:rPr>
              <w:t xml:space="preserve"> moderate negative symptom</w:t>
            </w:r>
          </w:p>
        </w:tc>
        <w:tc>
          <w:tcPr>
            <w:tcW w:w="2862" w:type="pct"/>
          </w:tcPr>
          <w:p w14:paraId="4408ECFD"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 </w:t>
            </w:r>
            <w:r w:rsidRPr="00D1111B">
              <w:rPr>
                <w:rFonts w:ascii="Arial" w:hAnsi="Arial" w:cs="Arial"/>
              </w:rPr>
              <w:t>moderate negative symptom as operationalized by a modified negative syndrome (MNS) factor of the PANSS), i.e., a PANSS-MNS score of ≥10.</w:t>
            </w:r>
          </w:p>
        </w:tc>
      </w:tr>
      <w:tr w:rsidR="00487452" w:rsidRPr="00D1111B" w14:paraId="535CADC7"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1C39A9DF" w14:textId="1B5FD27F" w:rsidR="00487452" w:rsidRPr="00D1111B" w:rsidRDefault="00487452" w:rsidP="00263460">
            <w:pPr>
              <w:pStyle w:val="Tabletext"/>
              <w:keepNext w:val="0"/>
              <w:rPr>
                <w:rFonts w:ascii="Arial" w:hAnsi="Arial" w:cs="Arial"/>
              </w:rPr>
            </w:pPr>
            <w:r w:rsidRPr="00D1111B">
              <w:rPr>
                <w:rFonts w:ascii="Arial" w:hAnsi="Arial" w:cs="Arial"/>
                <w:lang w:val="de-CH"/>
              </w:rPr>
              <w:t>Levkovitz et al. 2011</w:t>
            </w:r>
            <w:r w:rsidR="003F3F15">
              <w:rPr>
                <w:rStyle w:val="EndnoteReference"/>
                <w:rFonts w:ascii="Arial" w:hAnsi="Arial" w:cs="Arial"/>
                <w:lang w:val="de-CH"/>
              </w:rPr>
              <w:endnoteReference w:id="21"/>
            </w:r>
            <w:r w:rsidRPr="00D1111B">
              <w:rPr>
                <w:rFonts w:ascii="Arial" w:hAnsi="Arial" w:cs="Arial"/>
                <w:lang w:val="de-CH"/>
              </w:rPr>
              <w:t xml:space="preserve"> (Israel)</w:t>
            </w:r>
          </w:p>
        </w:tc>
        <w:tc>
          <w:tcPr>
            <w:tcW w:w="645" w:type="pct"/>
          </w:tcPr>
          <w:p w14:paraId="6B368CA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lang w:val="de-CH"/>
              </w:rPr>
              <w:t>NR</w:t>
            </w:r>
          </w:p>
        </w:tc>
        <w:tc>
          <w:tcPr>
            <w:tcW w:w="881" w:type="pct"/>
          </w:tcPr>
          <w:p w14:paraId="26BDD44E"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lang w:val="de-CH"/>
              </w:rPr>
              <w:t>Predominant negative symptoms</w:t>
            </w:r>
          </w:p>
        </w:tc>
        <w:tc>
          <w:tcPr>
            <w:tcW w:w="2862" w:type="pct"/>
          </w:tcPr>
          <w:p w14:paraId="5B8689AE"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 xml:space="preserve">core ≥21 </w:t>
            </w:r>
            <w:r>
              <w:rPr>
                <w:rFonts w:ascii="Arial" w:hAnsi="Arial" w:cs="Arial"/>
              </w:rPr>
              <w:t xml:space="preserve">on </w:t>
            </w:r>
            <w:r w:rsidRPr="00D1111B">
              <w:rPr>
                <w:rFonts w:ascii="Arial" w:hAnsi="Arial" w:cs="Arial"/>
              </w:rPr>
              <w:t xml:space="preserve">PANSS negative subscale </w:t>
            </w:r>
            <w:r>
              <w:rPr>
                <w:rFonts w:ascii="Arial" w:hAnsi="Arial" w:cs="Arial"/>
              </w:rPr>
              <w:t xml:space="preserve">plus </w:t>
            </w:r>
            <w:r w:rsidRPr="00D1111B">
              <w:rPr>
                <w:rFonts w:ascii="Arial" w:hAnsi="Arial" w:cs="Arial"/>
              </w:rPr>
              <w:t>score ≤24</w:t>
            </w:r>
            <w:r>
              <w:rPr>
                <w:rFonts w:ascii="Arial" w:hAnsi="Arial" w:cs="Arial"/>
              </w:rPr>
              <w:t xml:space="preserve"> on </w:t>
            </w:r>
            <w:r w:rsidRPr="00D1111B">
              <w:rPr>
                <w:rFonts w:ascii="Arial" w:hAnsi="Arial" w:cs="Arial"/>
              </w:rPr>
              <w:t>PANSS positive</w:t>
            </w:r>
            <w:r>
              <w:rPr>
                <w:rFonts w:ascii="Arial" w:hAnsi="Arial" w:cs="Arial"/>
              </w:rPr>
              <w:t xml:space="preserve"> subscale</w:t>
            </w:r>
          </w:p>
        </w:tc>
      </w:tr>
      <w:tr w:rsidR="00487452" w:rsidRPr="00D1111B" w14:paraId="4FFF7160"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258395C5" w14:textId="461B1E1E" w:rsidR="00487452" w:rsidRPr="00D1111B" w:rsidRDefault="00487452" w:rsidP="00263460">
            <w:pPr>
              <w:pStyle w:val="Tabletext"/>
              <w:keepNext w:val="0"/>
              <w:rPr>
                <w:rFonts w:ascii="Arial" w:hAnsi="Arial" w:cs="Arial"/>
              </w:rPr>
            </w:pPr>
            <w:r w:rsidRPr="00D1111B">
              <w:rPr>
                <w:rFonts w:ascii="Arial" w:hAnsi="Arial" w:cs="Arial"/>
              </w:rPr>
              <w:lastRenderedPageBreak/>
              <w:t>Liu et al. 2012</w:t>
            </w:r>
            <w:r w:rsidR="002207C7">
              <w:rPr>
                <w:rStyle w:val="EndnoteReference"/>
                <w:rFonts w:ascii="Arial" w:hAnsi="Arial" w:cs="Arial"/>
              </w:rPr>
              <w:endnoteReference w:id="22"/>
            </w:r>
            <w:r w:rsidRPr="00D1111B">
              <w:rPr>
                <w:rFonts w:ascii="Arial" w:hAnsi="Arial" w:cs="Arial"/>
              </w:rPr>
              <w:t xml:space="preserve"> (Taiwan)</w:t>
            </w:r>
          </w:p>
        </w:tc>
        <w:tc>
          <w:tcPr>
            <w:tcW w:w="645" w:type="pct"/>
          </w:tcPr>
          <w:p w14:paraId="44155E5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NA</w:t>
            </w:r>
          </w:p>
        </w:tc>
        <w:tc>
          <w:tcPr>
            <w:tcW w:w="881" w:type="pct"/>
          </w:tcPr>
          <w:p w14:paraId="02D0024D"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Marked blunting</w:t>
            </w:r>
          </w:p>
        </w:tc>
        <w:tc>
          <w:tcPr>
            <w:tcW w:w="2862" w:type="pct"/>
          </w:tcPr>
          <w:p w14:paraId="00F4F248"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D1111B">
              <w:rPr>
                <w:rFonts w:ascii="Arial" w:hAnsi="Arial" w:cs="Arial"/>
              </w:rPr>
              <w:t>hree subtypes</w:t>
            </w:r>
            <w:r>
              <w:rPr>
                <w:rFonts w:ascii="Arial" w:hAnsi="Arial" w:cs="Arial"/>
              </w:rPr>
              <w:t xml:space="preserve"> used</w:t>
            </w:r>
            <w:r w:rsidRPr="00D1111B">
              <w:rPr>
                <w:rFonts w:ascii="Arial" w:hAnsi="Arial" w:cs="Arial"/>
              </w:rPr>
              <w:t xml:space="preserve"> (marked blunting, remitted or persistent hallucination/delusional) </w:t>
            </w:r>
            <w:r>
              <w:rPr>
                <w:rFonts w:ascii="Arial" w:hAnsi="Arial" w:cs="Arial"/>
              </w:rPr>
              <w:t xml:space="preserve">authors used </w:t>
            </w:r>
            <w:r w:rsidRPr="00D1111B">
              <w:rPr>
                <w:rFonts w:ascii="Arial" w:hAnsi="Arial" w:cs="Arial"/>
              </w:rPr>
              <w:t xml:space="preserve">Generalized Association Plots </w:t>
            </w:r>
            <w:r>
              <w:rPr>
                <w:rFonts w:ascii="Arial" w:hAnsi="Arial" w:cs="Arial"/>
              </w:rPr>
              <w:t xml:space="preserve">that used </w:t>
            </w:r>
            <w:r w:rsidRPr="00D1111B">
              <w:rPr>
                <w:rFonts w:ascii="Arial" w:hAnsi="Arial" w:cs="Arial"/>
              </w:rPr>
              <w:t xml:space="preserve">PANSS scores </w:t>
            </w:r>
            <w:r>
              <w:rPr>
                <w:rFonts w:ascii="Arial" w:hAnsi="Arial" w:cs="Arial"/>
              </w:rPr>
              <w:t>plus</w:t>
            </w:r>
            <w:r w:rsidRPr="00D1111B">
              <w:rPr>
                <w:rFonts w:ascii="Arial" w:hAnsi="Arial" w:cs="Arial"/>
              </w:rPr>
              <w:t xml:space="preserve"> analysis of each symptom score in PANSS at 6 months</w:t>
            </w:r>
            <w:r>
              <w:rPr>
                <w:rFonts w:ascii="Arial" w:hAnsi="Arial" w:cs="Arial"/>
              </w:rPr>
              <w:t xml:space="preserve">; review considered only findings in marked blunting group </w:t>
            </w:r>
          </w:p>
        </w:tc>
      </w:tr>
      <w:tr w:rsidR="00487452" w:rsidRPr="00D1111B" w14:paraId="6431D294"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15AD49B6" w14:textId="195F366C" w:rsidR="00487452" w:rsidRPr="00D1111B" w:rsidRDefault="00487452" w:rsidP="00263460">
            <w:pPr>
              <w:pStyle w:val="Tabletext"/>
              <w:keepNext w:val="0"/>
              <w:rPr>
                <w:rFonts w:ascii="Arial" w:hAnsi="Arial" w:cs="Arial"/>
              </w:rPr>
            </w:pPr>
            <w:r w:rsidRPr="00D1111B">
              <w:rPr>
                <w:rFonts w:ascii="Arial" w:hAnsi="Arial" w:cs="Arial"/>
              </w:rPr>
              <w:t>Mairs et al. 2011</w:t>
            </w:r>
            <w:r w:rsidR="00626F2F">
              <w:rPr>
                <w:rStyle w:val="EndnoteReference"/>
                <w:rFonts w:ascii="Arial" w:hAnsi="Arial" w:cs="Arial"/>
              </w:rPr>
              <w:endnoteReference w:id="23"/>
            </w:r>
            <w:r w:rsidRPr="00D1111B">
              <w:rPr>
                <w:rFonts w:ascii="Arial" w:hAnsi="Arial" w:cs="Arial"/>
              </w:rPr>
              <w:t xml:space="preserve"> (United Kingdom)</w:t>
            </w:r>
          </w:p>
        </w:tc>
        <w:tc>
          <w:tcPr>
            <w:tcW w:w="645" w:type="pct"/>
          </w:tcPr>
          <w:p w14:paraId="33F189AF"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NR</w:t>
            </w:r>
          </w:p>
        </w:tc>
        <w:tc>
          <w:tcPr>
            <w:tcW w:w="881" w:type="pct"/>
          </w:tcPr>
          <w:p w14:paraId="543BCBC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Negative symptoms</w:t>
            </w:r>
          </w:p>
        </w:tc>
        <w:tc>
          <w:tcPr>
            <w:tcW w:w="2862" w:type="pct"/>
          </w:tcPr>
          <w:p w14:paraId="1504620A"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≥25</w:t>
            </w:r>
            <w:r>
              <w:rPr>
                <w:rFonts w:ascii="Arial" w:hAnsi="Arial" w:cs="Arial"/>
              </w:rPr>
              <w:t xml:space="preserve"> on </w:t>
            </w:r>
            <w:r w:rsidRPr="00D1111B">
              <w:rPr>
                <w:rFonts w:ascii="Arial" w:hAnsi="Arial" w:cs="Arial"/>
              </w:rPr>
              <w:t xml:space="preserve">SANS </w:t>
            </w:r>
          </w:p>
        </w:tc>
      </w:tr>
      <w:tr w:rsidR="00487452" w:rsidRPr="00D1111B" w14:paraId="5C487C19"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66685367" w14:textId="37301489" w:rsidR="00487452" w:rsidRPr="00D1111B" w:rsidRDefault="00487452" w:rsidP="00263460">
            <w:pPr>
              <w:pStyle w:val="Tabletext"/>
              <w:keepNext w:val="0"/>
              <w:rPr>
                <w:rFonts w:ascii="Arial" w:hAnsi="Arial" w:cs="Arial"/>
              </w:rPr>
            </w:pPr>
            <w:r w:rsidRPr="00D1111B">
              <w:rPr>
                <w:rFonts w:ascii="Arial" w:hAnsi="Arial" w:cs="Arial"/>
              </w:rPr>
              <w:t>Novick et al. 2017</w:t>
            </w:r>
            <w:r w:rsidR="009E36F5">
              <w:rPr>
                <w:rStyle w:val="EndnoteReference"/>
                <w:rFonts w:ascii="Arial" w:hAnsi="Arial" w:cs="Arial"/>
              </w:rPr>
              <w:endnoteReference w:id="24"/>
            </w:r>
            <w:r w:rsidRPr="00D1111B">
              <w:rPr>
                <w:rFonts w:ascii="Arial" w:hAnsi="Arial" w:cs="Arial"/>
              </w:rPr>
              <w:t xml:space="preserve"> (Multinational)</w:t>
            </w:r>
          </w:p>
        </w:tc>
        <w:tc>
          <w:tcPr>
            <w:tcW w:w="645" w:type="pct"/>
          </w:tcPr>
          <w:p w14:paraId="4B5475E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NA</w:t>
            </w:r>
          </w:p>
        </w:tc>
        <w:tc>
          <w:tcPr>
            <w:tcW w:w="881" w:type="pct"/>
          </w:tcPr>
          <w:p w14:paraId="023AFBF4"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Moderate to severe symptoms or high level of negative symptoms or prominent negative symptoms (all terms used in manuscript)</w:t>
            </w:r>
          </w:p>
        </w:tc>
        <w:tc>
          <w:tcPr>
            <w:tcW w:w="2862" w:type="pct"/>
          </w:tcPr>
          <w:p w14:paraId="2BE0707F"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≥4</w:t>
            </w:r>
            <w:r>
              <w:rPr>
                <w:rFonts w:ascii="Arial" w:hAnsi="Arial" w:cs="Arial"/>
              </w:rPr>
              <w:t xml:space="preserve"> on </w:t>
            </w:r>
            <w:r w:rsidRPr="00D1111B">
              <w:rPr>
                <w:rFonts w:ascii="Arial" w:hAnsi="Arial" w:cs="Arial"/>
              </w:rPr>
              <w:t>CGI-SCH negative symptoms</w:t>
            </w:r>
            <w:r>
              <w:rPr>
                <w:rFonts w:ascii="Arial" w:hAnsi="Arial" w:cs="Arial"/>
              </w:rPr>
              <w:t xml:space="preserve"> </w:t>
            </w:r>
            <w:r w:rsidRPr="00D1111B">
              <w:rPr>
                <w:rFonts w:ascii="Arial" w:hAnsi="Arial" w:cs="Arial"/>
              </w:rPr>
              <w:t xml:space="preserve">plus low level of positive symptoms </w:t>
            </w:r>
            <w:r>
              <w:rPr>
                <w:rFonts w:ascii="Arial" w:hAnsi="Arial" w:cs="Arial"/>
              </w:rPr>
              <w:t xml:space="preserve">defined as </w:t>
            </w:r>
            <w:r w:rsidRPr="00D1111B">
              <w:rPr>
                <w:rFonts w:ascii="Arial" w:hAnsi="Arial" w:cs="Arial"/>
              </w:rPr>
              <w:t>score of ≤</w:t>
            </w:r>
            <w:r>
              <w:rPr>
                <w:rFonts w:ascii="Arial" w:hAnsi="Arial" w:cs="Arial"/>
              </w:rPr>
              <w:t>3</w:t>
            </w:r>
            <w:r w:rsidRPr="00D1111B">
              <w:rPr>
                <w:rFonts w:ascii="Arial" w:hAnsi="Arial" w:cs="Arial"/>
              </w:rPr>
              <w:t xml:space="preserve"> </w:t>
            </w:r>
            <w:r>
              <w:rPr>
                <w:rFonts w:ascii="Arial" w:hAnsi="Arial" w:cs="Arial"/>
              </w:rPr>
              <w:t>on</w:t>
            </w:r>
            <w:r w:rsidRPr="00D1111B">
              <w:rPr>
                <w:rFonts w:ascii="Arial" w:hAnsi="Arial" w:cs="Arial"/>
              </w:rPr>
              <w:t xml:space="preserve"> CGI-SCH positive symptoms </w:t>
            </w:r>
          </w:p>
        </w:tc>
      </w:tr>
      <w:tr w:rsidR="00487452" w:rsidRPr="00D1111B" w14:paraId="27E8A70D"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63CDB242" w14:textId="39CADA59" w:rsidR="00487452" w:rsidRPr="00D1111B" w:rsidRDefault="00487452" w:rsidP="00263460">
            <w:pPr>
              <w:pStyle w:val="Tabletext"/>
              <w:keepNext w:val="0"/>
              <w:rPr>
                <w:rFonts w:ascii="Arial" w:hAnsi="Arial" w:cs="Arial"/>
              </w:rPr>
            </w:pPr>
            <w:r w:rsidRPr="00D1111B">
              <w:rPr>
                <w:rFonts w:ascii="Arial" w:hAnsi="Arial" w:cs="Arial"/>
              </w:rPr>
              <w:t>Palm et al. 2016</w:t>
            </w:r>
            <w:r w:rsidR="0000209F">
              <w:rPr>
                <w:rStyle w:val="EndnoteReference"/>
                <w:rFonts w:ascii="Arial" w:hAnsi="Arial" w:cs="Arial"/>
              </w:rPr>
              <w:endnoteReference w:id="25"/>
            </w:r>
            <w:r w:rsidRPr="00FB336D">
              <w:rPr>
                <w:rFonts w:ascii="Arial" w:hAnsi="Arial" w:cs="Arial"/>
                <w:vertAlign w:val="superscript"/>
              </w:rPr>
              <w:fldChar w:fldCharType="begin"/>
            </w:r>
            <w:r w:rsidRPr="00FB336D">
              <w:rPr>
                <w:rFonts w:ascii="Arial" w:hAnsi="Arial" w:cs="Arial"/>
                <w:vertAlign w:val="superscript"/>
              </w:rPr>
              <w:instrText xml:space="preserve"> NOTEREF _Ref85015189 \h </w:instrText>
            </w:r>
            <w:r>
              <w:rPr>
                <w:rFonts w:ascii="Arial" w:hAnsi="Arial" w:cs="Arial"/>
                <w:vertAlign w:val="superscript"/>
              </w:rPr>
              <w:instrText xml:space="preserve"> \* MERGEFORMAT </w:instrText>
            </w:r>
            <w:r w:rsidRPr="00FB336D">
              <w:rPr>
                <w:rFonts w:ascii="Arial" w:hAnsi="Arial" w:cs="Arial"/>
                <w:vertAlign w:val="superscript"/>
              </w:rPr>
            </w:r>
            <w:r>
              <w:rPr>
                <w:rFonts w:ascii="Arial" w:hAnsi="Arial" w:cs="Arial"/>
                <w:vertAlign w:val="superscript"/>
              </w:rPr>
              <w:fldChar w:fldCharType="separate"/>
            </w:r>
            <w:r w:rsidRPr="00FB336D">
              <w:rPr>
                <w:rFonts w:ascii="Arial" w:hAnsi="Arial" w:cs="Arial"/>
                <w:vertAlign w:val="superscript"/>
              </w:rPr>
              <w:fldChar w:fldCharType="end"/>
            </w:r>
            <w:r w:rsidRPr="00D1111B">
              <w:rPr>
                <w:rFonts w:ascii="Arial" w:hAnsi="Arial" w:cs="Arial"/>
              </w:rPr>
              <w:t xml:space="preserve"> (Germany)</w:t>
            </w:r>
          </w:p>
        </w:tc>
        <w:tc>
          <w:tcPr>
            <w:tcW w:w="645" w:type="pct"/>
          </w:tcPr>
          <w:p w14:paraId="653C6C62"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NCT01378078</w:t>
            </w:r>
          </w:p>
        </w:tc>
        <w:tc>
          <w:tcPr>
            <w:tcW w:w="881" w:type="pct"/>
          </w:tcPr>
          <w:p w14:paraId="5A16E6B5"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Predominant negative symptoms</w:t>
            </w:r>
          </w:p>
        </w:tc>
        <w:tc>
          <w:tcPr>
            <w:tcW w:w="2862" w:type="pct"/>
          </w:tcPr>
          <w:p w14:paraId="3B9D984D"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Presence of negative symptoms b</w:t>
            </w:r>
            <w:r w:rsidRPr="00D1111B">
              <w:rPr>
                <w:rFonts w:ascii="Arial" w:hAnsi="Arial" w:cs="Arial"/>
              </w:rPr>
              <w:t xml:space="preserve">ased on judgement of </w:t>
            </w:r>
            <w:r>
              <w:rPr>
                <w:rFonts w:ascii="Arial" w:hAnsi="Arial" w:cs="Arial"/>
              </w:rPr>
              <w:t>two</w:t>
            </w:r>
            <w:r w:rsidRPr="00D1111B">
              <w:rPr>
                <w:rFonts w:ascii="Arial" w:hAnsi="Arial" w:cs="Arial"/>
              </w:rPr>
              <w:t xml:space="preserve"> experienced psychiatrists</w:t>
            </w:r>
          </w:p>
        </w:tc>
      </w:tr>
      <w:tr w:rsidR="00487452" w:rsidRPr="00D1111B" w14:paraId="456C289C"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235D78D6" w14:textId="4A90AE9A" w:rsidR="00487452" w:rsidRPr="00D1111B" w:rsidRDefault="00487452" w:rsidP="00263460">
            <w:pPr>
              <w:pStyle w:val="Tabletext"/>
              <w:keepNext w:val="0"/>
              <w:rPr>
                <w:rFonts w:ascii="Arial" w:hAnsi="Arial" w:cs="Arial"/>
              </w:rPr>
            </w:pPr>
            <w:r w:rsidRPr="00D1111B">
              <w:rPr>
                <w:rFonts w:ascii="Arial" w:hAnsi="Arial" w:cs="Arial"/>
              </w:rPr>
              <w:t>Priebe et al. 2016a</w:t>
            </w:r>
            <w:r w:rsidR="00EE5BC6">
              <w:rPr>
                <w:rStyle w:val="EndnoteReference"/>
                <w:rFonts w:ascii="Arial" w:hAnsi="Arial" w:cs="Arial"/>
              </w:rPr>
              <w:endnoteReference w:id="26"/>
            </w:r>
            <w:r w:rsidRPr="00D1111B">
              <w:rPr>
                <w:rFonts w:ascii="Arial" w:hAnsi="Arial" w:cs="Arial"/>
              </w:rPr>
              <w:t xml:space="preserve"> (United Kingdom)</w:t>
            </w:r>
          </w:p>
        </w:tc>
        <w:tc>
          <w:tcPr>
            <w:tcW w:w="645" w:type="pct"/>
          </w:tcPr>
          <w:p w14:paraId="53F17EC9"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ISRCTN842165587</w:t>
            </w:r>
          </w:p>
        </w:tc>
        <w:tc>
          <w:tcPr>
            <w:tcW w:w="881" w:type="pct"/>
          </w:tcPr>
          <w:p w14:paraId="7299C513"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Negative symptoms</w:t>
            </w:r>
          </w:p>
        </w:tc>
        <w:tc>
          <w:tcPr>
            <w:tcW w:w="2862" w:type="pct"/>
          </w:tcPr>
          <w:p w14:paraId="102A64DD"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≥18</w:t>
            </w:r>
            <w:r>
              <w:rPr>
                <w:rFonts w:ascii="Arial" w:hAnsi="Arial" w:cs="Arial"/>
              </w:rPr>
              <w:t xml:space="preserve"> on </w:t>
            </w:r>
            <w:r w:rsidRPr="00D1111B">
              <w:rPr>
                <w:rFonts w:ascii="Arial" w:hAnsi="Arial" w:cs="Arial"/>
              </w:rPr>
              <w:t xml:space="preserve">PANSS negative symptom subscale </w:t>
            </w:r>
          </w:p>
        </w:tc>
      </w:tr>
      <w:tr w:rsidR="00487452" w:rsidRPr="00D1111B" w14:paraId="7AEE0D0C"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615EB698" w14:textId="2B8713D4" w:rsidR="00487452" w:rsidRPr="00D1111B" w:rsidRDefault="00487452" w:rsidP="00263460">
            <w:pPr>
              <w:pStyle w:val="Tabletext"/>
              <w:keepNext w:val="0"/>
              <w:rPr>
                <w:rFonts w:ascii="Arial" w:hAnsi="Arial" w:cs="Arial"/>
              </w:rPr>
            </w:pPr>
            <w:r w:rsidRPr="00D1111B">
              <w:rPr>
                <w:rFonts w:ascii="Arial" w:hAnsi="Arial" w:cs="Arial"/>
              </w:rPr>
              <w:t>Priebe et al. 2016b</w:t>
            </w:r>
            <w:r w:rsidR="007B71C2">
              <w:rPr>
                <w:rStyle w:val="EndnoteReference"/>
                <w:rFonts w:ascii="Arial" w:hAnsi="Arial" w:cs="Arial"/>
              </w:rPr>
              <w:endnoteReference w:id="27"/>
            </w:r>
            <w:r w:rsidRPr="00D1111B">
              <w:rPr>
                <w:rFonts w:ascii="Arial" w:hAnsi="Arial" w:cs="Arial"/>
              </w:rPr>
              <w:t xml:space="preserve"> (United Kingdom)</w:t>
            </w:r>
          </w:p>
        </w:tc>
        <w:tc>
          <w:tcPr>
            <w:tcW w:w="645" w:type="pct"/>
          </w:tcPr>
          <w:p w14:paraId="098FE1D4"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ISRCTN842165587</w:t>
            </w:r>
          </w:p>
        </w:tc>
        <w:tc>
          <w:tcPr>
            <w:tcW w:w="881" w:type="pct"/>
          </w:tcPr>
          <w:p w14:paraId="6FD7381C"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Negative symptoms</w:t>
            </w:r>
          </w:p>
        </w:tc>
        <w:tc>
          <w:tcPr>
            <w:tcW w:w="2862" w:type="pct"/>
          </w:tcPr>
          <w:p w14:paraId="2E908FEC"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≥18</w:t>
            </w:r>
            <w:r>
              <w:rPr>
                <w:rFonts w:ascii="Arial" w:hAnsi="Arial" w:cs="Arial"/>
              </w:rPr>
              <w:t xml:space="preserve"> on </w:t>
            </w:r>
            <w:r w:rsidRPr="00D1111B">
              <w:rPr>
                <w:rFonts w:ascii="Arial" w:hAnsi="Arial" w:cs="Arial"/>
              </w:rPr>
              <w:t xml:space="preserve">PANSS negative symptom subscale </w:t>
            </w:r>
          </w:p>
        </w:tc>
      </w:tr>
      <w:tr w:rsidR="00487452" w:rsidRPr="00D1111B" w14:paraId="68A459F4"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19778E08" w14:textId="7810633C" w:rsidR="00487452" w:rsidRPr="00D1111B" w:rsidRDefault="00487452" w:rsidP="00263460">
            <w:pPr>
              <w:pStyle w:val="Tabletext"/>
              <w:keepNext w:val="0"/>
              <w:rPr>
                <w:rFonts w:ascii="Arial" w:hAnsi="Arial" w:cs="Arial"/>
              </w:rPr>
            </w:pPr>
            <w:r w:rsidRPr="00D1111B">
              <w:rPr>
                <w:rFonts w:ascii="Arial" w:hAnsi="Arial" w:cs="Arial"/>
              </w:rPr>
              <w:t>Savill et al. 2016</w:t>
            </w:r>
            <w:r w:rsidR="00B23CAD">
              <w:rPr>
                <w:rStyle w:val="EndnoteReference"/>
                <w:rFonts w:ascii="Arial" w:hAnsi="Arial" w:cs="Arial"/>
              </w:rPr>
              <w:endnoteReference w:id="28"/>
            </w:r>
            <w:r w:rsidRPr="00D1111B">
              <w:rPr>
                <w:rFonts w:ascii="Arial" w:hAnsi="Arial" w:cs="Arial"/>
              </w:rPr>
              <w:t xml:space="preserve"> (United Kingdom)</w:t>
            </w:r>
          </w:p>
        </w:tc>
        <w:tc>
          <w:tcPr>
            <w:tcW w:w="645" w:type="pct"/>
          </w:tcPr>
          <w:p w14:paraId="1A90886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ICTRN842165587</w:t>
            </w:r>
          </w:p>
        </w:tc>
        <w:tc>
          <w:tcPr>
            <w:tcW w:w="881" w:type="pct"/>
          </w:tcPr>
          <w:p w14:paraId="35CC7895"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At least moderate negative symptoms</w:t>
            </w:r>
          </w:p>
        </w:tc>
        <w:tc>
          <w:tcPr>
            <w:tcW w:w="2862" w:type="pct"/>
          </w:tcPr>
          <w:p w14:paraId="003ABE54"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 xml:space="preserve">core ≥18 </w:t>
            </w:r>
            <w:r>
              <w:rPr>
                <w:rFonts w:ascii="Arial" w:hAnsi="Arial" w:cs="Arial"/>
              </w:rPr>
              <w:t xml:space="preserve">on </w:t>
            </w:r>
            <w:r w:rsidRPr="00D1111B">
              <w:rPr>
                <w:rFonts w:ascii="Arial" w:hAnsi="Arial" w:cs="Arial"/>
              </w:rPr>
              <w:t xml:space="preserve">PANSS negative symptom subscale </w:t>
            </w:r>
            <w:r>
              <w:rPr>
                <w:rFonts w:ascii="Arial" w:hAnsi="Arial" w:cs="Arial"/>
              </w:rPr>
              <w:t>(</w:t>
            </w:r>
            <w:r w:rsidRPr="00D1111B">
              <w:rPr>
                <w:rFonts w:ascii="Arial" w:hAnsi="Arial" w:cs="Arial"/>
              </w:rPr>
              <w:t>authors report using PANSS Marder factor for the PANSS negative scale</w:t>
            </w:r>
            <w:r>
              <w:rPr>
                <w:rFonts w:ascii="Arial" w:hAnsi="Arial" w:cs="Arial"/>
              </w:rPr>
              <w:t>)</w:t>
            </w:r>
          </w:p>
        </w:tc>
      </w:tr>
      <w:tr w:rsidR="00487452" w:rsidRPr="00D1111B" w14:paraId="5B3974A4"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041BE3C0" w14:textId="27BBEFFB" w:rsidR="00487452" w:rsidRPr="00D1111B" w:rsidRDefault="00487452" w:rsidP="00263460">
            <w:pPr>
              <w:pStyle w:val="Tabletext"/>
              <w:keepNext w:val="0"/>
              <w:rPr>
                <w:rFonts w:ascii="Arial" w:hAnsi="Arial" w:cs="Arial"/>
              </w:rPr>
            </w:pPr>
            <w:r w:rsidRPr="00D1111B">
              <w:rPr>
                <w:rFonts w:ascii="Arial" w:hAnsi="Arial" w:cs="Arial"/>
              </w:rPr>
              <w:t>Rabinowitz et al. 2013</w:t>
            </w:r>
            <w:r w:rsidR="004856DC">
              <w:rPr>
                <w:rStyle w:val="EndnoteReference"/>
                <w:rFonts w:ascii="Arial" w:hAnsi="Arial" w:cs="Arial"/>
              </w:rPr>
              <w:endnoteReference w:id="29"/>
            </w:r>
            <w:r w:rsidRPr="00D1111B">
              <w:rPr>
                <w:rFonts w:ascii="Arial" w:hAnsi="Arial" w:cs="Arial"/>
              </w:rPr>
              <w:t xml:space="preserve"> (United States)</w:t>
            </w:r>
          </w:p>
        </w:tc>
        <w:tc>
          <w:tcPr>
            <w:tcW w:w="645" w:type="pct"/>
          </w:tcPr>
          <w:p w14:paraId="3CFCF326"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NR</w:t>
            </w:r>
          </w:p>
        </w:tc>
        <w:tc>
          <w:tcPr>
            <w:tcW w:w="881" w:type="pct"/>
          </w:tcPr>
          <w:p w14:paraId="4F08CDB3"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Prominent negative symptoms</w:t>
            </w:r>
          </w:p>
        </w:tc>
        <w:tc>
          <w:tcPr>
            <w:tcW w:w="2862" w:type="pct"/>
          </w:tcPr>
          <w:p w14:paraId="1FC81E27"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 xml:space="preserve">Score ≥4 on </w:t>
            </w:r>
            <w:r>
              <w:rPr>
                <w:rFonts w:ascii="Arial" w:hAnsi="Arial" w:cs="Arial"/>
              </w:rPr>
              <w:t>≥3 items</w:t>
            </w:r>
            <w:r w:rsidRPr="00D1111B">
              <w:rPr>
                <w:rFonts w:ascii="Arial" w:hAnsi="Arial" w:cs="Arial"/>
              </w:rPr>
              <w:t xml:space="preserve">, or </w:t>
            </w:r>
            <w:r>
              <w:rPr>
                <w:rFonts w:ascii="Arial" w:hAnsi="Arial" w:cs="Arial"/>
              </w:rPr>
              <w:t xml:space="preserve">score </w:t>
            </w:r>
            <w:r w:rsidRPr="00D1111B">
              <w:rPr>
                <w:rFonts w:ascii="Arial" w:hAnsi="Arial" w:cs="Arial"/>
              </w:rPr>
              <w:t xml:space="preserve">≥5 on </w:t>
            </w:r>
            <w:r>
              <w:rPr>
                <w:rFonts w:ascii="Arial" w:hAnsi="Arial" w:cs="Arial"/>
              </w:rPr>
              <w:t xml:space="preserve">≥2 </w:t>
            </w:r>
            <w:r w:rsidRPr="00D1111B">
              <w:rPr>
                <w:rFonts w:ascii="Arial" w:hAnsi="Arial" w:cs="Arial"/>
              </w:rPr>
              <w:t>items o</w:t>
            </w:r>
            <w:r>
              <w:rPr>
                <w:rFonts w:ascii="Arial" w:hAnsi="Arial" w:cs="Arial"/>
              </w:rPr>
              <w:t>n</w:t>
            </w:r>
            <w:r w:rsidRPr="00D1111B">
              <w:rPr>
                <w:rFonts w:ascii="Arial" w:hAnsi="Arial" w:cs="Arial"/>
              </w:rPr>
              <w:t xml:space="preserve"> PANSS negative subscale</w:t>
            </w:r>
          </w:p>
        </w:tc>
      </w:tr>
      <w:tr w:rsidR="00487452" w:rsidRPr="00D1111B" w14:paraId="741FCB03"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463C9371" w14:textId="6FF23B56" w:rsidR="00487452" w:rsidRPr="00D1111B" w:rsidRDefault="00487452" w:rsidP="00263460">
            <w:pPr>
              <w:pStyle w:val="Tabletext"/>
              <w:keepNext w:val="0"/>
              <w:rPr>
                <w:rFonts w:ascii="Arial" w:hAnsi="Arial" w:cs="Arial"/>
              </w:rPr>
            </w:pPr>
            <w:r w:rsidRPr="00D1111B">
              <w:rPr>
                <w:rFonts w:ascii="Arial" w:hAnsi="Arial" w:cs="Arial"/>
              </w:rPr>
              <w:t>Rabinowitz et al. 2019</w:t>
            </w:r>
            <w:r w:rsidR="00930753">
              <w:rPr>
                <w:rStyle w:val="EndnoteReference"/>
                <w:rFonts w:ascii="Arial" w:hAnsi="Arial" w:cs="Arial"/>
              </w:rPr>
              <w:endnoteReference w:id="30"/>
            </w:r>
            <w:r w:rsidRPr="00D1111B">
              <w:rPr>
                <w:rFonts w:ascii="Arial" w:hAnsi="Arial" w:cs="Arial"/>
              </w:rPr>
              <w:t xml:space="preserve"> (Multinational)</w:t>
            </w:r>
          </w:p>
        </w:tc>
        <w:tc>
          <w:tcPr>
            <w:tcW w:w="645" w:type="pct"/>
          </w:tcPr>
          <w:p w14:paraId="1CF1240E"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NR</w:t>
            </w:r>
          </w:p>
        </w:tc>
        <w:tc>
          <w:tcPr>
            <w:tcW w:w="881" w:type="pct"/>
          </w:tcPr>
          <w:p w14:paraId="6A00E3EE"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Negative symptoms</w:t>
            </w:r>
          </w:p>
        </w:tc>
        <w:tc>
          <w:tcPr>
            <w:tcW w:w="2862" w:type="pct"/>
          </w:tcPr>
          <w:p w14:paraId="3F35202A"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≥20</w:t>
            </w:r>
            <w:r>
              <w:rPr>
                <w:rFonts w:ascii="Arial" w:hAnsi="Arial" w:cs="Arial"/>
              </w:rPr>
              <w:t xml:space="preserve"> on </w:t>
            </w:r>
            <w:r w:rsidRPr="00D1111B">
              <w:rPr>
                <w:rFonts w:ascii="Arial" w:hAnsi="Arial" w:cs="Arial"/>
              </w:rPr>
              <w:t xml:space="preserve">PANSS negative symptom subscale </w:t>
            </w:r>
          </w:p>
        </w:tc>
      </w:tr>
      <w:tr w:rsidR="00487452" w:rsidRPr="00D1111B" w14:paraId="61CEDB48"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02BC378B" w14:textId="3ADB3333" w:rsidR="00487452" w:rsidRPr="00D1111B" w:rsidRDefault="00487452" w:rsidP="00263460">
            <w:pPr>
              <w:pStyle w:val="Tabletext"/>
              <w:keepNext w:val="0"/>
              <w:rPr>
                <w:rFonts w:ascii="Arial" w:hAnsi="Arial" w:cs="Arial"/>
              </w:rPr>
            </w:pPr>
            <w:r w:rsidRPr="00D1111B">
              <w:rPr>
                <w:rFonts w:ascii="Arial" w:hAnsi="Arial" w:cs="Arial"/>
              </w:rPr>
              <w:t>Rohricht et al. 2011</w:t>
            </w:r>
            <w:r w:rsidR="0024355D">
              <w:rPr>
                <w:rStyle w:val="EndnoteReference"/>
                <w:rFonts w:ascii="Arial" w:hAnsi="Arial" w:cs="Arial"/>
              </w:rPr>
              <w:endnoteReference w:id="31"/>
            </w:r>
            <w:r w:rsidRPr="00D1111B">
              <w:rPr>
                <w:rFonts w:ascii="Arial" w:hAnsi="Arial" w:cs="Arial"/>
              </w:rPr>
              <w:t xml:space="preserve"> (United Kingdom)</w:t>
            </w:r>
          </w:p>
        </w:tc>
        <w:tc>
          <w:tcPr>
            <w:tcW w:w="645" w:type="pct"/>
          </w:tcPr>
          <w:p w14:paraId="09AB6FF2"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NR</w:t>
            </w:r>
          </w:p>
        </w:tc>
        <w:tc>
          <w:tcPr>
            <w:tcW w:w="881" w:type="pct"/>
          </w:tcPr>
          <w:p w14:paraId="10F23CFC"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Significant level of negative symptoms at baseline</w:t>
            </w:r>
          </w:p>
        </w:tc>
        <w:tc>
          <w:tcPr>
            <w:tcW w:w="2862" w:type="pct"/>
          </w:tcPr>
          <w:p w14:paraId="381A3E25"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 xml:space="preserve">core ≥21 </w:t>
            </w:r>
            <w:r>
              <w:rPr>
                <w:rFonts w:ascii="Arial" w:hAnsi="Arial" w:cs="Arial"/>
              </w:rPr>
              <w:t xml:space="preserve">on </w:t>
            </w:r>
            <w:r w:rsidRPr="00D1111B">
              <w:rPr>
                <w:rFonts w:ascii="Arial" w:hAnsi="Arial" w:cs="Arial"/>
              </w:rPr>
              <w:t xml:space="preserve">PANSS negative symptom subscale or score ≥6 on one out </w:t>
            </w:r>
            <w:r>
              <w:rPr>
                <w:rFonts w:ascii="Arial" w:hAnsi="Arial" w:cs="Arial"/>
              </w:rPr>
              <w:t xml:space="preserve">of </w:t>
            </w:r>
            <w:r w:rsidRPr="00D1111B">
              <w:rPr>
                <w:rFonts w:ascii="Arial" w:hAnsi="Arial" w:cs="Arial"/>
              </w:rPr>
              <w:t xml:space="preserve">three </w:t>
            </w:r>
            <w:r>
              <w:rPr>
                <w:rFonts w:ascii="Arial" w:hAnsi="Arial" w:cs="Arial"/>
              </w:rPr>
              <w:t>core</w:t>
            </w:r>
            <w:r w:rsidRPr="00D1111B">
              <w:rPr>
                <w:rFonts w:ascii="Arial" w:hAnsi="Arial" w:cs="Arial"/>
              </w:rPr>
              <w:t xml:space="preserve"> items: emotional withdrawal, motor retardation,</w:t>
            </w:r>
            <w:r>
              <w:rPr>
                <w:rFonts w:ascii="Arial" w:hAnsi="Arial" w:cs="Arial"/>
              </w:rPr>
              <w:t xml:space="preserve"> or </w:t>
            </w:r>
            <w:r w:rsidRPr="00D1111B">
              <w:rPr>
                <w:rFonts w:ascii="Arial" w:hAnsi="Arial" w:cs="Arial"/>
              </w:rPr>
              <w:t>blunted affect</w:t>
            </w:r>
          </w:p>
        </w:tc>
      </w:tr>
      <w:tr w:rsidR="00487452" w:rsidRPr="00D1111B" w14:paraId="2D0B6E87"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57BF4667" w14:textId="0648072B" w:rsidR="00487452" w:rsidRPr="00D1111B" w:rsidRDefault="00487452" w:rsidP="00263460">
            <w:pPr>
              <w:pStyle w:val="Tabletext"/>
              <w:keepNext w:val="0"/>
              <w:rPr>
                <w:rFonts w:ascii="Arial" w:hAnsi="Arial" w:cs="Arial"/>
              </w:rPr>
            </w:pPr>
            <w:r w:rsidRPr="00D1111B">
              <w:rPr>
                <w:rFonts w:ascii="Arial" w:hAnsi="Arial" w:cs="Arial"/>
              </w:rPr>
              <w:lastRenderedPageBreak/>
              <w:t>Schaefer et al. 2020</w:t>
            </w:r>
            <w:r w:rsidR="00CF0C28">
              <w:rPr>
                <w:rStyle w:val="EndnoteReference"/>
                <w:rFonts w:ascii="Arial" w:hAnsi="Arial" w:cs="Arial"/>
              </w:rPr>
              <w:endnoteReference w:id="32"/>
            </w:r>
            <w:r w:rsidRPr="00D1111B">
              <w:rPr>
                <w:rFonts w:ascii="Arial" w:hAnsi="Arial" w:cs="Arial"/>
              </w:rPr>
              <w:t xml:space="preserve"> (Germany)</w:t>
            </w:r>
          </w:p>
        </w:tc>
        <w:tc>
          <w:tcPr>
            <w:tcW w:w="645" w:type="pct"/>
          </w:tcPr>
          <w:p w14:paraId="5FFCB0D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NCT00148616</w:t>
            </w:r>
          </w:p>
        </w:tc>
        <w:tc>
          <w:tcPr>
            <w:tcW w:w="881" w:type="pct"/>
          </w:tcPr>
          <w:p w14:paraId="7C17FBC4"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Negative symptoms</w:t>
            </w:r>
          </w:p>
        </w:tc>
        <w:tc>
          <w:tcPr>
            <w:tcW w:w="2862" w:type="pct"/>
          </w:tcPr>
          <w:p w14:paraId="3F229719"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≥20</w:t>
            </w:r>
            <w:r>
              <w:rPr>
                <w:rFonts w:ascii="Arial" w:hAnsi="Arial" w:cs="Arial"/>
              </w:rPr>
              <w:t xml:space="preserve"> on </w:t>
            </w:r>
            <w:r w:rsidRPr="00D1111B">
              <w:rPr>
                <w:rFonts w:ascii="Arial" w:hAnsi="Arial" w:cs="Arial"/>
              </w:rPr>
              <w:t xml:space="preserve">PANSS negative symptom subscale </w:t>
            </w:r>
          </w:p>
        </w:tc>
      </w:tr>
      <w:tr w:rsidR="00487452" w:rsidRPr="00D1111B" w14:paraId="53BCC539"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2A9BFFB8" w14:textId="1447B5B8" w:rsidR="00487452" w:rsidRPr="00D1111B" w:rsidRDefault="00487452" w:rsidP="00263460">
            <w:pPr>
              <w:pStyle w:val="Tabletext"/>
              <w:keepNext w:val="0"/>
              <w:rPr>
                <w:rFonts w:ascii="Arial" w:hAnsi="Arial" w:cs="Arial"/>
              </w:rPr>
            </w:pPr>
            <w:r w:rsidRPr="00D1111B">
              <w:rPr>
                <w:rFonts w:ascii="Arial" w:hAnsi="Arial" w:cs="Arial"/>
              </w:rPr>
              <w:t>Schoemaker et al. 2014</w:t>
            </w:r>
            <w:r w:rsidR="00097DAA">
              <w:rPr>
                <w:rStyle w:val="EndnoteReference"/>
                <w:rFonts w:ascii="Arial" w:hAnsi="Arial" w:cs="Arial"/>
              </w:rPr>
              <w:endnoteReference w:id="33"/>
            </w:r>
            <w:r w:rsidRPr="00D1111B">
              <w:rPr>
                <w:rFonts w:ascii="Arial" w:hAnsi="Arial" w:cs="Arial"/>
              </w:rPr>
              <w:t xml:space="preserve"> (Multinational)</w:t>
            </w:r>
          </w:p>
        </w:tc>
        <w:tc>
          <w:tcPr>
            <w:tcW w:w="645" w:type="pct"/>
          </w:tcPr>
          <w:p w14:paraId="3DAE050B"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NCT00725075</w:t>
            </w:r>
          </w:p>
        </w:tc>
        <w:tc>
          <w:tcPr>
            <w:tcW w:w="881" w:type="pct"/>
          </w:tcPr>
          <w:p w14:paraId="5804509C"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Predominant persistent negative symptoms</w:t>
            </w:r>
          </w:p>
        </w:tc>
        <w:tc>
          <w:tcPr>
            <w:tcW w:w="2862" w:type="pct"/>
          </w:tcPr>
          <w:p w14:paraId="389553CE"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 xml:space="preserve">Score of ≥4 on </w:t>
            </w:r>
            <w:r>
              <w:rPr>
                <w:rFonts w:ascii="Arial" w:hAnsi="Arial" w:cs="Arial"/>
              </w:rPr>
              <w:t>≥</w:t>
            </w:r>
            <w:r w:rsidRPr="00D1111B">
              <w:rPr>
                <w:rFonts w:ascii="Arial" w:hAnsi="Arial" w:cs="Arial"/>
              </w:rPr>
              <w:t>3 of the following PANSS</w:t>
            </w:r>
            <w:r>
              <w:rPr>
                <w:rFonts w:ascii="Arial" w:hAnsi="Arial" w:cs="Arial"/>
              </w:rPr>
              <w:t xml:space="preserve"> items</w:t>
            </w:r>
            <w:r w:rsidRPr="00D1111B">
              <w:rPr>
                <w:rFonts w:ascii="Arial" w:hAnsi="Arial" w:cs="Arial"/>
              </w:rPr>
              <w:t xml:space="preserve"> at screening: N1, N2, N3, N4, N6, G7 or G16; </w:t>
            </w:r>
            <w:r>
              <w:rPr>
                <w:rFonts w:ascii="Arial" w:hAnsi="Arial" w:cs="Arial"/>
              </w:rPr>
              <w:t xml:space="preserve">plus </w:t>
            </w:r>
            <w:r w:rsidRPr="00D1111B">
              <w:rPr>
                <w:rFonts w:ascii="Arial" w:hAnsi="Arial" w:cs="Arial"/>
              </w:rPr>
              <w:t xml:space="preserve">an overall score of &gt;20 on the </w:t>
            </w:r>
            <w:r>
              <w:rPr>
                <w:rFonts w:ascii="Arial" w:hAnsi="Arial" w:cs="Arial"/>
              </w:rPr>
              <w:t xml:space="preserve">listed </w:t>
            </w:r>
            <w:r w:rsidRPr="00D1111B">
              <w:rPr>
                <w:rFonts w:ascii="Arial" w:hAnsi="Arial" w:cs="Arial"/>
              </w:rPr>
              <w:t>items</w:t>
            </w:r>
            <w:r>
              <w:rPr>
                <w:rFonts w:ascii="Arial" w:hAnsi="Arial" w:cs="Arial"/>
              </w:rPr>
              <w:t xml:space="preserve"> plus </w:t>
            </w:r>
            <w:r w:rsidRPr="00D1111B">
              <w:rPr>
                <w:rFonts w:ascii="Arial" w:hAnsi="Arial" w:cs="Arial"/>
              </w:rPr>
              <w:t xml:space="preserve">a score of ≥5 on </w:t>
            </w:r>
            <w:r>
              <w:rPr>
                <w:rFonts w:ascii="Arial" w:hAnsi="Arial" w:cs="Arial"/>
              </w:rPr>
              <w:t>&lt;</w:t>
            </w:r>
            <w:r w:rsidRPr="00D1111B">
              <w:rPr>
                <w:rFonts w:ascii="Arial" w:hAnsi="Arial" w:cs="Arial"/>
              </w:rPr>
              <w:t xml:space="preserve">2 of the </w:t>
            </w:r>
            <w:r>
              <w:rPr>
                <w:rFonts w:ascii="Arial" w:hAnsi="Arial" w:cs="Arial"/>
              </w:rPr>
              <w:t>positive subscale</w:t>
            </w:r>
            <w:r w:rsidRPr="00D1111B">
              <w:rPr>
                <w:rFonts w:ascii="Arial" w:hAnsi="Arial" w:cs="Arial"/>
              </w:rPr>
              <w:t xml:space="preserve"> items: P1, P3, P4, P5, or P6</w:t>
            </w:r>
            <w:r>
              <w:rPr>
                <w:rFonts w:ascii="Arial" w:hAnsi="Arial" w:cs="Arial"/>
              </w:rPr>
              <w:t xml:space="preserve"> plus </w:t>
            </w:r>
            <w:r w:rsidRPr="00D1111B">
              <w:rPr>
                <w:rFonts w:ascii="Arial" w:hAnsi="Arial" w:cs="Arial"/>
              </w:rPr>
              <w:t>score &lt;20</w:t>
            </w:r>
            <w:r>
              <w:rPr>
                <w:rFonts w:ascii="Arial" w:hAnsi="Arial" w:cs="Arial"/>
              </w:rPr>
              <w:t xml:space="preserve"> on PANSS positive subscale</w:t>
            </w:r>
            <w:r w:rsidRPr="00D1111B">
              <w:rPr>
                <w:rFonts w:ascii="Arial" w:hAnsi="Arial" w:cs="Arial"/>
              </w:rPr>
              <w:t xml:space="preserve"> </w:t>
            </w:r>
          </w:p>
        </w:tc>
      </w:tr>
      <w:tr w:rsidR="00487452" w:rsidRPr="00D1111B" w14:paraId="370DD258"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0BE70F2D" w14:textId="1E13170F" w:rsidR="00487452" w:rsidRPr="00D1111B" w:rsidRDefault="00487452" w:rsidP="00263460">
            <w:pPr>
              <w:pStyle w:val="Tabletext"/>
              <w:keepNext w:val="0"/>
              <w:rPr>
                <w:rFonts w:ascii="Arial" w:hAnsi="Arial" w:cs="Arial"/>
                <w:lang w:val="de-CH"/>
              </w:rPr>
            </w:pPr>
            <w:r w:rsidRPr="00D1111B">
              <w:rPr>
                <w:rFonts w:ascii="Arial" w:hAnsi="Arial" w:cs="Arial"/>
                <w:lang w:val="de-CH"/>
              </w:rPr>
              <w:t>Shoja Shafti et al. 2016</w:t>
            </w:r>
            <w:r w:rsidR="002F4347">
              <w:rPr>
                <w:rStyle w:val="EndnoteReference"/>
                <w:rFonts w:ascii="Arial" w:hAnsi="Arial" w:cs="Arial"/>
                <w:lang w:val="de-CH"/>
              </w:rPr>
              <w:endnoteReference w:id="34"/>
            </w:r>
            <w:r w:rsidRPr="00D1111B">
              <w:rPr>
                <w:rFonts w:ascii="Arial" w:hAnsi="Arial" w:cs="Arial"/>
                <w:lang w:val="de-CH"/>
              </w:rPr>
              <w:t xml:space="preserve"> (Iran)</w:t>
            </w:r>
          </w:p>
        </w:tc>
        <w:tc>
          <w:tcPr>
            <w:tcW w:w="645" w:type="pct"/>
          </w:tcPr>
          <w:p w14:paraId="3A3DE14D"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lang w:val="de-CH"/>
              </w:rPr>
              <w:t>NR</w:t>
            </w:r>
          </w:p>
        </w:tc>
        <w:tc>
          <w:tcPr>
            <w:tcW w:w="881" w:type="pct"/>
          </w:tcPr>
          <w:p w14:paraId="72F92A66" w14:textId="77777777" w:rsidR="00487452" w:rsidRPr="00BE36F5"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E0387D">
              <w:rPr>
                <w:rFonts w:ascii="Arial" w:hAnsi="Arial" w:cs="Arial"/>
              </w:rPr>
              <w:t>Negative symptoms; high negative s</w:t>
            </w:r>
            <w:r>
              <w:rPr>
                <w:rFonts w:ascii="Arial" w:hAnsi="Arial" w:cs="Arial"/>
              </w:rPr>
              <w:t>ymptoms score</w:t>
            </w:r>
          </w:p>
        </w:tc>
        <w:tc>
          <w:tcPr>
            <w:tcW w:w="2862" w:type="pct"/>
          </w:tcPr>
          <w:p w14:paraId="5BDC8CAE"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 xml:space="preserve">&gt;20% of total SANS ≥24 </w:t>
            </w:r>
            <w:r>
              <w:rPr>
                <w:rFonts w:ascii="Arial" w:hAnsi="Arial" w:cs="Arial"/>
              </w:rPr>
              <w:t>plus</w:t>
            </w:r>
            <w:r w:rsidRPr="00D1111B">
              <w:rPr>
                <w:rFonts w:ascii="Arial" w:hAnsi="Arial" w:cs="Arial"/>
              </w:rPr>
              <w:t xml:space="preserve"> low extrapyramidal symptom score defined as &lt;25% of total Simpson Angus Scale; ≤10</w:t>
            </w:r>
          </w:p>
        </w:tc>
      </w:tr>
      <w:tr w:rsidR="00487452" w:rsidRPr="00D1111B" w14:paraId="7A230A6F"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284B395C" w14:textId="5D684B4D" w:rsidR="00487452" w:rsidRPr="00D1111B" w:rsidRDefault="00487452" w:rsidP="00263460">
            <w:pPr>
              <w:pStyle w:val="Tabletext"/>
              <w:keepNext w:val="0"/>
              <w:rPr>
                <w:rFonts w:ascii="Arial" w:hAnsi="Arial" w:cs="Arial"/>
              </w:rPr>
            </w:pPr>
            <w:r w:rsidRPr="00D1111B">
              <w:rPr>
                <w:rFonts w:ascii="Arial" w:hAnsi="Arial" w:cs="Arial"/>
              </w:rPr>
              <w:t>Stauffer et al. 2013</w:t>
            </w:r>
            <w:r w:rsidR="00374F39">
              <w:rPr>
                <w:rStyle w:val="EndnoteReference"/>
                <w:rFonts w:ascii="Arial" w:hAnsi="Arial" w:cs="Arial"/>
              </w:rPr>
              <w:endnoteReference w:id="35"/>
            </w:r>
            <w:r w:rsidRPr="00D1111B">
              <w:rPr>
                <w:rFonts w:ascii="Arial" w:hAnsi="Arial" w:cs="Arial"/>
              </w:rPr>
              <w:t xml:space="preserve"> (Multinational)</w:t>
            </w:r>
          </w:p>
        </w:tc>
        <w:tc>
          <w:tcPr>
            <w:tcW w:w="645" w:type="pct"/>
          </w:tcPr>
          <w:p w14:paraId="68E44B85"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NR</w:t>
            </w:r>
          </w:p>
        </w:tc>
        <w:tc>
          <w:tcPr>
            <w:tcW w:w="881" w:type="pct"/>
          </w:tcPr>
          <w:p w14:paraId="19322A0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Prominent negative symptoms</w:t>
            </w:r>
          </w:p>
        </w:tc>
        <w:tc>
          <w:tcPr>
            <w:tcW w:w="2862" w:type="pct"/>
          </w:tcPr>
          <w:p w14:paraId="3481FF11"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Score</w:t>
            </w:r>
            <w:r>
              <w:rPr>
                <w:rFonts w:ascii="Arial" w:hAnsi="Arial" w:cs="Arial"/>
              </w:rPr>
              <w:t xml:space="preserve"> </w:t>
            </w:r>
            <w:r w:rsidRPr="00D1111B">
              <w:rPr>
                <w:rFonts w:ascii="Arial" w:hAnsi="Arial" w:cs="Arial"/>
              </w:rPr>
              <w:t xml:space="preserve">≥4 on </w:t>
            </w:r>
            <w:r>
              <w:rPr>
                <w:rFonts w:ascii="Arial" w:hAnsi="Arial" w:cs="Arial"/>
              </w:rPr>
              <w:t>≥3 items or score</w:t>
            </w:r>
            <w:r w:rsidRPr="00D1111B">
              <w:rPr>
                <w:rFonts w:ascii="Arial" w:hAnsi="Arial" w:cs="Arial"/>
              </w:rPr>
              <w:t xml:space="preserve"> ≥5 on </w:t>
            </w:r>
            <w:r>
              <w:rPr>
                <w:rFonts w:ascii="Arial" w:hAnsi="Arial" w:cs="Arial"/>
              </w:rPr>
              <w:t>≥</w:t>
            </w:r>
            <w:r w:rsidRPr="00D1111B">
              <w:rPr>
                <w:rFonts w:ascii="Arial" w:hAnsi="Arial" w:cs="Arial"/>
              </w:rPr>
              <w:t xml:space="preserve">2 items on the </w:t>
            </w:r>
            <w:r>
              <w:rPr>
                <w:rFonts w:ascii="Arial" w:hAnsi="Arial" w:cs="Arial"/>
              </w:rPr>
              <w:t xml:space="preserve">PANSS </w:t>
            </w:r>
            <w:r w:rsidRPr="00D1111B">
              <w:rPr>
                <w:rFonts w:ascii="Arial" w:hAnsi="Arial" w:cs="Arial"/>
              </w:rPr>
              <w:t xml:space="preserve">negative subscale </w:t>
            </w:r>
            <w:r>
              <w:rPr>
                <w:rFonts w:ascii="Arial" w:hAnsi="Arial" w:cs="Arial"/>
              </w:rPr>
              <w:t>(</w:t>
            </w:r>
            <w:r w:rsidRPr="00D1111B">
              <w:rPr>
                <w:rFonts w:ascii="Arial" w:hAnsi="Arial" w:cs="Arial"/>
              </w:rPr>
              <w:t>Marder</w:t>
            </w:r>
            <w:r>
              <w:rPr>
                <w:rFonts w:ascii="Arial" w:hAnsi="Arial" w:cs="Arial"/>
              </w:rPr>
              <w:t>)</w:t>
            </w:r>
            <w:r w:rsidRPr="00D1111B">
              <w:rPr>
                <w:rFonts w:ascii="Arial" w:hAnsi="Arial" w:cs="Arial"/>
              </w:rPr>
              <w:t xml:space="preserve"> plus GAF score ≤60</w:t>
            </w:r>
          </w:p>
        </w:tc>
      </w:tr>
      <w:tr w:rsidR="00487452" w:rsidRPr="00D1111B" w14:paraId="32058536"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2D544DAB" w14:textId="051DB34D" w:rsidR="00487452" w:rsidRPr="00D1111B" w:rsidRDefault="00487452" w:rsidP="00263460">
            <w:pPr>
              <w:pStyle w:val="Tabletext"/>
              <w:keepNext w:val="0"/>
              <w:rPr>
                <w:rFonts w:ascii="Arial" w:hAnsi="Arial" w:cs="Arial"/>
              </w:rPr>
            </w:pPr>
            <w:r w:rsidRPr="00D1111B">
              <w:rPr>
                <w:rFonts w:ascii="Arial" w:hAnsi="Arial" w:cs="Arial"/>
              </w:rPr>
              <w:t>Sum et al. 2018</w:t>
            </w:r>
            <w:r w:rsidR="00BA3704">
              <w:rPr>
                <w:rStyle w:val="EndnoteReference"/>
                <w:rFonts w:ascii="Arial" w:hAnsi="Arial" w:cs="Arial"/>
              </w:rPr>
              <w:endnoteReference w:id="36"/>
            </w:r>
            <w:r w:rsidRPr="00D1111B">
              <w:rPr>
                <w:rFonts w:ascii="Arial" w:hAnsi="Arial" w:cs="Arial"/>
              </w:rPr>
              <w:t xml:space="preserve"> (Singapore)</w:t>
            </w:r>
          </w:p>
        </w:tc>
        <w:tc>
          <w:tcPr>
            <w:tcW w:w="645" w:type="pct"/>
          </w:tcPr>
          <w:p w14:paraId="16347104"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NR</w:t>
            </w:r>
          </w:p>
        </w:tc>
        <w:tc>
          <w:tcPr>
            <w:tcW w:w="881" w:type="pct"/>
          </w:tcPr>
          <w:p w14:paraId="74E05C66"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Deficit syndrome confirmed by a team of psychiatrists</w:t>
            </w:r>
            <w:r>
              <w:rPr>
                <w:rFonts w:ascii="Arial" w:hAnsi="Arial" w:cs="Arial"/>
              </w:rPr>
              <w:t>; negative symptoms for ≥1 year</w:t>
            </w:r>
          </w:p>
        </w:tc>
        <w:tc>
          <w:tcPr>
            <w:tcW w:w="2862" w:type="pct"/>
          </w:tcPr>
          <w:p w14:paraId="5E45ACDD"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Based on </w:t>
            </w:r>
            <w:r w:rsidRPr="00D1111B">
              <w:rPr>
                <w:rFonts w:ascii="Arial" w:hAnsi="Arial" w:cs="Arial"/>
              </w:rPr>
              <w:t>the Proxy for the Deficit Syndrome criteria</w:t>
            </w:r>
            <w:r>
              <w:rPr>
                <w:rFonts w:ascii="Arial" w:hAnsi="Arial" w:cs="Arial"/>
              </w:rPr>
              <w:t>, which is in turn based on PANSS</w:t>
            </w:r>
          </w:p>
        </w:tc>
      </w:tr>
      <w:tr w:rsidR="00487452" w:rsidRPr="00D1111B" w14:paraId="36838D4D"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18D423D0" w14:textId="5F743AC8" w:rsidR="00487452" w:rsidRPr="00D1111B" w:rsidRDefault="00487452" w:rsidP="00263460">
            <w:pPr>
              <w:pStyle w:val="Tabletext"/>
              <w:keepNext w:val="0"/>
              <w:rPr>
                <w:rFonts w:ascii="Arial" w:hAnsi="Arial" w:cs="Arial"/>
              </w:rPr>
            </w:pPr>
            <w:r w:rsidRPr="00D1111B">
              <w:rPr>
                <w:rFonts w:ascii="Arial" w:hAnsi="Arial" w:cs="Arial"/>
              </w:rPr>
              <w:t>Valiengo et al. 2020</w:t>
            </w:r>
            <w:r w:rsidR="00383CBC">
              <w:rPr>
                <w:rStyle w:val="EndnoteReference"/>
                <w:rFonts w:ascii="Arial" w:hAnsi="Arial" w:cs="Arial"/>
              </w:rPr>
              <w:endnoteReference w:id="37"/>
            </w:r>
            <w:r w:rsidRPr="00D1111B">
              <w:rPr>
                <w:rFonts w:ascii="Arial" w:hAnsi="Arial" w:cs="Arial"/>
              </w:rPr>
              <w:t xml:space="preserve"> (Brazil)</w:t>
            </w:r>
          </w:p>
        </w:tc>
        <w:tc>
          <w:tcPr>
            <w:tcW w:w="645" w:type="pct"/>
          </w:tcPr>
          <w:p w14:paraId="1D6EA913"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NCT02535676</w:t>
            </w:r>
          </w:p>
        </w:tc>
        <w:tc>
          <w:tcPr>
            <w:tcW w:w="881" w:type="pct"/>
          </w:tcPr>
          <w:p w14:paraId="3958EE75"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Prominent negative symptoms</w:t>
            </w:r>
          </w:p>
        </w:tc>
        <w:tc>
          <w:tcPr>
            <w:tcW w:w="2862" w:type="pct"/>
          </w:tcPr>
          <w:p w14:paraId="23C0CCF5"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≥20</w:t>
            </w:r>
            <w:r>
              <w:rPr>
                <w:rFonts w:ascii="Arial" w:hAnsi="Arial" w:cs="Arial"/>
              </w:rPr>
              <w:t xml:space="preserve"> on </w:t>
            </w:r>
            <w:r w:rsidRPr="00D1111B">
              <w:rPr>
                <w:rFonts w:ascii="Arial" w:hAnsi="Arial" w:cs="Arial"/>
              </w:rPr>
              <w:t xml:space="preserve">PANSS negative symptoms subscale </w:t>
            </w:r>
          </w:p>
        </w:tc>
      </w:tr>
      <w:tr w:rsidR="00487452" w:rsidRPr="00D1111B" w14:paraId="4AD59183" w14:textId="77777777" w:rsidTr="00263460">
        <w:tc>
          <w:tcPr>
            <w:cnfStyle w:val="001000000000" w:firstRow="0" w:lastRow="0" w:firstColumn="1" w:lastColumn="0" w:oddVBand="0" w:evenVBand="0" w:oddHBand="0" w:evenHBand="0" w:firstRowFirstColumn="0" w:firstRowLastColumn="0" w:lastRowFirstColumn="0" w:lastRowLastColumn="0"/>
            <w:tcW w:w="612" w:type="pct"/>
          </w:tcPr>
          <w:p w14:paraId="6FD08296" w14:textId="08FFF223" w:rsidR="00487452" w:rsidRPr="00D1111B" w:rsidRDefault="00487452" w:rsidP="00263460">
            <w:pPr>
              <w:pStyle w:val="Tabletext"/>
              <w:keepNext w:val="0"/>
              <w:rPr>
                <w:rFonts w:ascii="Arial" w:hAnsi="Arial" w:cs="Arial"/>
              </w:rPr>
            </w:pPr>
            <w:r w:rsidRPr="00D1111B">
              <w:rPr>
                <w:rFonts w:ascii="Arial" w:hAnsi="Arial" w:cs="Arial"/>
              </w:rPr>
              <w:t>Walling et al. 2016</w:t>
            </w:r>
            <w:r w:rsidR="00403591">
              <w:rPr>
                <w:rStyle w:val="EndnoteReference"/>
                <w:rFonts w:ascii="Arial" w:hAnsi="Arial" w:cs="Arial"/>
              </w:rPr>
              <w:endnoteReference w:id="38"/>
            </w:r>
            <w:r w:rsidRPr="00D1111B">
              <w:rPr>
                <w:rFonts w:ascii="Arial" w:hAnsi="Arial" w:cs="Arial"/>
              </w:rPr>
              <w:t xml:space="preserve"> (Multinational)</w:t>
            </w:r>
          </w:p>
        </w:tc>
        <w:tc>
          <w:tcPr>
            <w:tcW w:w="645" w:type="pct"/>
          </w:tcPr>
          <w:p w14:paraId="2D2E9680"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NCT01488929</w:t>
            </w:r>
          </w:p>
        </w:tc>
        <w:tc>
          <w:tcPr>
            <w:tcW w:w="881" w:type="pct"/>
          </w:tcPr>
          <w:p w14:paraId="6F507674"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1111B">
              <w:rPr>
                <w:rFonts w:ascii="Arial" w:hAnsi="Arial" w:cs="Arial"/>
              </w:rPr>
              <w:t>Negative symptoms</w:t>
            </w:r>
          </w:p>
        </w:tc>
        <w:tc>
          <w:tcPr>
            <w:tcW w:w="2862" w:type="pct"/>
          </w:tcPr>
          <w:p w14:paraId="7CDD24B1" w14:textId="77777777" w:rsidR="00487452" w:rsidRPr="00D1111B" w:rsidRDefault="00487452" w:rsidP="00263460">
            <w:pPr>
              <w:pStyle w:val="Tabletext"/>
              <w:keepNext w:val="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D1111B">
              <w:rPr>
                <w:rFonts w:ascii="Arial" w:hAnsi="Arial" w:cs="Arial"/>
              </w:rPr>
              <w:t>core &gt;20</w:t>
            </w:r>
            <w:r>
              <w:rPr>
                <w:rFonts w:ascii="Arial" w:hAnsi="Arial" w:cs="Arial"/>
              </w:rPr>
              <w:t xml:space="preserve"> on </w:t>
            </w:r>
            <w:r w:rsidRPr="00D1111B">
              <w:rPr>
                <w:rFonts w:ascii="Arial" w:hAnsi="Arial" w:cs="Arial"/>
              </w:rPr>
              <w:t xml:space="preserve">PANSS negative symptoms subscale </w:t>
            </w:r>
          </w:p>
        </w:tc>
      </w:tr>
    </w:tbl>
    <w:p w14:paraId="7E3C2820" w14:textId="77777777" w:rsidR="00487452" w:rsidRPr="005645D6" w:rsidRDefault="00487452" w:rsidP="00487452">
      <w:pPr>
        <w:pStyle w:val="Text"/>
        <w:spacing w:after="0" w:line="240" w:lineRule="auto"/>
        <w:rPr>
          <w:rFonts w:ascii="Arial" w:hAnsi="Arial" w:cs="Arial"/>
          <w:sz w:val="18"/>
          <w:szCs w:val="18"/>
        </w:rPr>
        <w:sectPr w:rsidR="00487452" w:rsidRPr="005645D6" w:rsidSect="005D4B99">
          <w:endnotePr>
            <w:numFmt w:val="decimal"/>
          </w:endnotePr>
          <w:pgSz w:w="16840" w:h="11900" w:orient="landscape"/>
          <w:pgMar w:top="1440" w:right="1440" w:bottom="1440" w:left="1440" w:header="708" w:footer="708" w:gutter="0"/>
          <w:cols w:space="708"/>
          <w:docGrid w:linePitch="360"/>
        </w:sectPr>
      </w:pPr>
      <w:r w:rsidRPr="005645D6">
        <w:rPr>
          <w:rFonts w:ascii="Arial" w:hAnsi="Arial" w:cs="Arial"/>
          <w:sz w:val="18"/>
          <w:szCs w:val="18"/>
        </w:rPr>
        <w:t xml:space="preserve">FSNS, factor score for negative symptoms; MNS, modified negative syndrome; NR, not reported; NSS, negative symptoms of schizophrenia; PANSS, Positive and Negative Syndrome Scale  </w:t>
      </w:r>
    </w:p>
    <w:p w14:paraId="64DC5626" w14:textId="77777777" w:rsidR="00487452" w:rsidRPr="00CC30D1" w:rsidRDefault="00487452" w:rsidP="00487452">
      <w:pPr>
        <w:pStyle w:val="Heading1"/>
        <w:pageBreakBefore/>
        <w:rPr>
          <w:rFonts w:ascii="Arial" w:hAnsi="Arial" w:cs="Arial"/>
          <w:b/>
          <w:bCs/>
          <w:color w:val="auto"/>
          <w:sz w:val="24"/>
          <w:szCs w:val="24"/>
        </w:rPr>
      </w:pPr>
      <w:r w:rsidRPr="00CC30D1">
        <w:rPr>
          <w:rFonts w:ascii="Arial" w:hAnsi="Arial" w:cs="Arial"/>
          <w:b/>
          <w:bCs/>
          <w:color w:val="auto"/>
          <w:sz w:val="24"/>
          <w:szCs w:val="24"/>
        </w:rPr>
        <w:lastRenderedPageBreak/>
        <w:t>References</w:t>
      </w:r>
    </w:p>
    <w:sectPr w:rsidR="00487452" w:rsidRPr="00CC30D1" w:rsidSect="005D4B99">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A053" w14:textId="77777777" w:rsidR="005D4B99" w:rsidRDefault="005D4B99" w:rsidP="00487452">
      <w:r>
        <w:separator/>
      </w:r>
    </w:p>
  </w:endnote>
  <w:endnote w:type="continuationSeparator" w:id="0">
    <w:p w14:paraId="79B5845B" w14:textId="77777777" w:rsidR="005D4B99" w:rsidRDefault="005D4B99" w:rsidP="00487452">
      <w:r>
        <w:continuationSeparator/>
      </w:r>
    </w:p>
  </w:endnote>
  <w:endnote w:id="1">
    <w:p w14:paraId="31C6CEC7" w14:textId="6CE07160" w:rsidR="00F35F41" w:rsidRPr="00FB3BCA" w:rsidRDefault="00F35F41"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 xml:space="preserve">Beck AT, Grant PM, Huh GA, Perivoliotis D, Chang NA. Dysfunctional attitudes and expectancies in deficit syndrome schizophrenia. </w:t>
      </w:r>
      <w:r w:rsidRPr="00FB3BCA">
        <w:rPr>
          <w:rFonts w:ascii="Arial" w:hAnsi="Arial" w:cs="Arial"/>
          <w:sz w:val="18"/>
          <w:szCs w:val="18"/>
          <w:lang w:val="de-CH"/>
        </w:rPr>
        <w:t>Schizophr Bull. 2013;39:43</w:t>
      </w:r>
      <w:r w:rsidR="00DB79C1">
        <w:rPr>
          <w:rFonts w:ascii="Arial" w:hAnsi="Arial" w:cs="Arial"/>
          <w:sz w:val="18"/>
          <w:szCs w:val="18"/>
        </w:rPr>
        <w:t>–</w:t>
      </w:r>
      <w:r w:rsidRPr="00FB3BCA">
        <w:rPr>
          <w:rFonts w:ascii="Arial" w:hAnsi="Arial" w:cs="Arial"/>
          <w:sz w:val="18"/>
          <w:szCs w:val="18"/>
          <w:lang w:val="de-CH"/>
        </w:rPr>
        <w:t>51</w:t>
      </w:r>
    </w:p>
  </w:endnote>
  <w:endnote w:id="2">
    <w:p w14:paraId="00CA92F0" w14:textId="7EC89D73" w:rsidR="00DF2AD5" w:rsidRPr="00FB3BCA" w:rsidRDefault="00DF2AD5"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Bryl K, Bradt J, Cechnicki A, Fisher K, Sossin KM, Goodill S. The role of dance/movement therapy in the treatment of negative symptoms in schizophrenia: a mixed methods pilot study. J Ment Health. 2020 13:1</w:t>
      </w:r>
      <w:r w:rsidR="00DB79C1">
        <w:rPr>
          <w:rFonts w:ascii="Arial" w:hAnsi="Arial" w:cs="Arial"/>
          <w:sz w:val="18"/>
          <w:szCs w:val="18"/>
        </w:rPr>
        <w:t>–</w:t>
      </w:r>
      <w:r w:rsidRPr="00FB3BCA">
        <w:rPr>
          <w:rFonts w:ascii="Arial" w:hAnsi="Arial" w:cs="Arial"/>
          <w:sz w:val="18"/>
          <w:szCs w:val="18"/>
        </w:rPr>
        <w:t>11</w:t>
      </w:r>
    </w:p>
  </w:endnote>
  <w:endnote w:id="3">
    <w:p w14:paraId="682473E9" w14:textId="4229A78D" w:rsidR="002912AF" w:rsidRPr="00FB3BCA" w:rsidRDefault="002912AF"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Buchanan RW, Panagides J, Zhao J, Phiri P, den Hollander W, Ha X, Kouassi A, Alphs L, Schooler N, Szegedi A, Cazorla P. Asenapine versus olanzapine in people with persistent negative symptoms of schizophrenia. J Clin Psychopharmacol. 2012;32:36</w:t>
      </w:r>
      <w:r w:rsidR="00DB79C1">
        <w:rPr>
          <w:rFonts w:ascii="Arial" w:hAnsi="Arial" w:cs="Arial"/>
          <w:sz w:val="18"/>
          <w:szCs w:val="18"/>
        </w:rPr>
        <w:t>–</w:t>
      </w:r>
      <w:r w:rsidRPr="00FB3BCA">
        <w:rPr>
          <w:rFonts w:ascii="Arial" w:hAnsi="Arial" w:cs="Arial"/>
          <w:sz w:val="18"/>
          <w:szCs w:val="18"/>
        </w:rPr>
        <w:t>45</w:t>
      </w:r>
    </w:p>
  </w:endnote>
  <w:endnote w:id="4">
    <w:p w14:paraId="47118230" w14:textId="5C021D2C" w:rsidR="00B61716" w:rsidRPr="00FB3BCA" w:rsidRDefault="00B61716"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lang w:val="en-US"/>
        </w:rPr>
        <w:t xml:space="preserve"> </w:t>
      </w:r>
      <w:r w:rsidRPr="00FB3BCA">
        <w:rPr>
          <w:rFonts w:ascii="Arial" w:hAnsi="Arial" w:cs="Arial"/>
          <w:sz w:val="18"/>
          <w:szCs w:val="18"/>
          <w:lang w:val="en-US"/>
        </w:rPr>
        <w:t>Marder SR, Davis JM, Chouinard G. The effects of risperidone on the five dimensions of schizophrenia derived by factor analysis: combined results of the North American trials. J Clin Psychiatry. 1997;58:538</w:t>
      </w:r>
      <w:r w:rsidR="00460B84">
        <w:rPr>
          <w:rFonts w:ascii="Arial" w:hAnsi="Arial" w:cs="Arial"/>
          <w:sz w:val="18"/>
          <w:szCs w:val="18"/>
        </w:rPr>
        <w:t>–</w:t>
      </w:r>
      <w:r w:rsidR="00460B84">
        <w:rPr>
          <w:rFonts w:ascii="Arial" w:hAnsi="Arial" w:cs="Arial"/>
          <w:sz w:val="18"/>
          <w:szCs w:val="18"/>
        </w:rPr>
        <w:t>5</w:t>
      </w:r>
      <w:r w:rsidRPr="00FB3BCA">
        <w:rPr>
          <w:rFonts w:ascii="Arial" w:hAnsi="Arial" w:cs="Arial"/>
          <w:sz w:val="18"/>
          <w:szCs w:val="18"/>
          <w:lang w:val="en-US"/>
        </w:rPr>
        <w:t>46</w:t>
      </w:r>
    </w:p>
  </w:endnote>
  <w:endnote w:id="5">
    <w:p w14:paraId="3892D621" w14:textId="2A902125" w:rsidR="00846636" w:rsidRPr="00FB3BCA" w:rsidRDefault="00846636"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lang w:val="de-CH"/>
        </w:rPr>
        <w:t xml:space="preserve"> </w:t>
      </w:r>
      <w:r w:rsidRPr="00FB3BCA">
        <w:rPr>
          <w:rFonts w:ascii="Arial" w:hAnsi="Arial" w:cs="Arial"/>
          <w:sz w:val="18"/>
          <w:szCs w:val="18"/>
          <w:lang w:val="de-CH"/>
        </w:rPr>
        <w:t xml:space="preserve">Bugarski-Kirola D, Blaettler T, Arango C, Fleischhacker WW, Garibaldi G, Wang A, Dixon M, Bressan RA, Nasrallah H, Lawrie S, Napieralski J, Ochi-Lohmann T, Reid C, Marder SR. </w:t>
      </w:r>
      <w:r w:rsidRPr="00FB3BCA">
        <w:rPr>
          <w:rFonts w:ascii="Arial" w:hAnsi="Arial" w:cs="Arial"/>
          <w:sz w:val="18"/>
          <w:szCs w:val="18"/>
        </w:rPr>
        <w:t>Bitopertin in Negative Symptoms of Schizophrenia-Results From the Phase III FlashLyte and DayLyte Studies. Biol Psychiatry. 2017;82:8</w:t>
      </w:r>
      <w:r w:rsidR="00460B84">
        <w:rPr>
          <w:rFonts w:ascii="Arial" w:hAnsi="Arial" w:cs="Arial"/>
          <w:sz w:val="18"/>
          <w:szCs w:val="18"/>
        </w:rPr>
        <w:t>–</w:t>
      </w:r>
      <w:r w:rsidRPr="00FB3BCA">
        <w:rPr>
          <w:rFonts w:ascii="Arial" w:hAnsi="Arial" w:cs="Arial"/>
          <w:sz w:val="18"/>
          <w:szCs w:val="18"/>
        </w:rPr>
        <w:t>16</w:t>
      </w:r>
    </w:p>
  </w:endnote>
  <w:endnote w:id="6">
    <w:p w14:paraId="6F9FD852" w14:textId="3DE122C6" w:rsidR="00CB552D" w:rsidRPr="00FB3BCA" w:rsidRDefault="00CB552D"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Dunayevich E, Buchanan RW, Chen CY, Yang J, Nilsen J, Dietrich JM, Sun H, Marder S. Efficacy and safety of the glycine transporter type-1 inhibitor AMG 747 for the treatment of negative symptoms associated with schizophrenia. Schizophr Res. 2017;182:90</w:t>
      </w:r>
      <w:r w:rsidR="00460B84">
        <w:rPr>
          <w:rFonts w:ascii="Arial" w:hAnsi="Arial" w:cs="Arial"/>
          <w:sz w:val="18"/>
          <w:szCs w:val="18"/>
        </w:rPr>
        <w:t>–</w:t>
      </w:r>
      <w:r w:rsidRPr="00FB3BCA">
        <w:rPr>
          <w:rFonts w:ascii="Arial" w:hAnsi="Arial" w:cs="Arial"/>
          <w:sz w:val="18"/>
          <w:szCs w:val="18"/>
        </w:rPr>
        <w:t>97</w:t>
      </w:r>
    </w:p>
  </w:endnote>
  <w:endnote w:id="7">
    <w:p w14:paraId="0476A8AE" w14:textId="7168B391" w:rsidR="00932A3A" w:rsidRPr="00FB3BCA" w:rsidRDefault="00932A3A"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lang w:val="de-CH"/>
        </w:rPr>
        <w:t xml:space="preserve"> </w:t>
      </w:r>
      <w:r w:rsidRPr="00FB3BCA">
        <w:rPr>
          <w:rFonts w:ascii="Arial" w:hAnsi="Arial" w:cs="Arial"/>
          <w:sz w:val="18"/>
          <w:szCs w:val="18"/>
          <w:lang w:val="de-CH"/>
        </w:rPr>
        <w:t xml:space="preserve">Edgar CJ, Blaettler T, Bugarski-Kirola D, Le Scouiller S, Garibaldi GM, Marder SR. </w:t>
      </w:r>
      <w:r w:rsidRPr="00FB3BCA">
        <w:rPr>
          <w:rFonts w:ascii="Arial" w:hAnsi="Arial" w:cs="Arial"/>
          <w:sz w:val="18"/>
          <w:szCs w:val="18"/>
        </w:rPr>
        <w:t>Reliability, validity and ability to detect change of the PANSS negative symptom factor score in outpatients with schizophrenia on select antipsychotics and with prominent negative or disorganized thought symptoms. Psychiatry Res. 2014;218:219</w:t>
      </w:r>
      <w:r w:rsidR="0091320E">
        <w:rPr>
          <w:rFonts w:ascii="Arial" w:hAnsi="Arial" w:cs="Arial"/>
          <w:sz w:val="18"/>
          <w:szCs w:val="18"/>
        </w:rPr>
        <w:t>–</w:t>
      </w:r>
      <w:r w:rsidR="00460B84">
        <w:rPr>
          <w:rFonts w:ascii="Arial" w:hAnsi="Arial" w:cs="Arial"/>
          <w:sz w:val="18"/>
          <w:szCs w:val="18"/>
        </w:rPr>
        <w:t>2</w:t>
      </w:r>
      <w:r w:rsidRPr="00FB3BCA">
        <w:rPr>
          <w:rFonts w:ascii="Arial" w:hAnsi="Arial" w:cs="Arial"/>
          <w:sz w:val="18"/>
          <w:szCs w:val="18"/>
        </w:rPr>
        <w:t>24</w:t>
      </w:r>
    </w:p>
  </w:endnote>
  <w:endnote w:id="8">
    <w:p w14:paraId="078572EF" w14:textId="4F8E6E7F" w:rsidR="001344AC" w:rsidRPr="00FB3BCA" w:rsidRDefault="001344AC"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Rofail D, Regnault A, le Scouiller S, Berardo CG, Umbricht D, Fitzpatrick R. Health-related quality of life in patients with prominent negative symptoms: results from a multicenter randomized Phase II trial on bitopertin. Qual Life Res. 2016;25:201</w:t>
      </w:r>
      <w:r w:rsidR="0091320E">
        <w:rPr>
          <w:rFonts w:ascii="Arial" w:hAnsi="Arial" w:cs="Arial"/>
          <w:sz w:val="18"/>
          <w:szCs w:val="18"/>
        </w:rPr>
        <w:t>–</w:t>
      </w:r>
      <w:r w:rsidR="0091320E">
        <w:rPr>
          <w:rFonts w:ascii="Arial" w:hAnsi="Arial" w:cs="Arial"/>
          <w:sz w:val="18"/>
          <w:szCs w:val="18"/>
        </w:rPr>
        <w:t>2</w:t>
      </w:r>
      <w:r w:rsidRPr="00FB3BCA">
        <w:rPr>
          <w:rFonts w:ascii="Arial" w:hAnsi="Arial" w:cs="Arial"/>
          <w:sz w:val="18"/>
          <w:szCs w:val="18"/>
        </w:rPr>
        <w:t>11</w:t>
      </w:r>
    </w:p>
  </w:endnote>
  <w:endnote w:id="9">
    <w:p w14:paraId="749E504B" w14:textId="4C65AA1F" w:rsidR="0044723F" w:rsidRPr="00FB3BCA" w:rsidRDefault="0044723F"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Umbricht D, Alberati D, Martin-Facklam M, Borroni E, Youssef EA, Ostland M, Wallace TL, Knoflach F, Dorflinger E, Wettstein JG, Bausch A, Garibaldi G, Santarelli L. Effect of bitopertin, a glycine reuptake inhibitor, on negative symptoms of schizophrenia: a randomized, double-blind, proof-of-concept study. JAMA Psychiatry. 2014;71:637</w:t>
      </w:r>
      <w:r w:rsidR="004A064C">
        <w:rPr>
          <w:rFonts w:ascii="Arial" w:hAnsi="Arial" w:cs="Arial"/>
          <w:sz w:val="18"/>
          <w:szCs w:val="18"/>
        </w:rPr>
        <w:t>–</w:t>
      </w:r>
      <w:r w:rsidR="004A064C">
        <w:rPr>
          <w:rFonts w:ascii="Arial" w:hAnsi="Arial" w:cs="Arial"/>
          <w:sz w:val="18"/>
          <w:szCs w:val="18"/>
        </w:rPr>
        <w:t>6</w:t>
      </w:r>
      <w:r w:rsidRPr="00FB3BCA">
        <w:rPr>
          <w:rFonts w:ascii="Arial" w:hAnsi="Arial" w:cs="Arial"/>
          <w:sz w:val="18"/>
          <w:szCs w:val="18"/>
        </w:rPr>
        <w:t>46</w:t>
      </w:r>
    </w:p>
  </w:endnote>
  <w:endnote w:id="10">
    <w:p w14:paraId="6D5C86BF" w14:textId="7A4545B2" w:rsidR="002C4F2E" w:rsidRPr="004A064C" w:rsidRDefault="002C4F2E" w:rsidP="00FB3BCA">
      <w:pPr>
        <w:pStyle w:val="EndnoteText"/>
        <w:spacing w:before="120" w:after="120"/>
        <w:rPr>
          <w:rFonts w:ascii="Arial" w:hAnsi="Arial" w:cs="Arial"/>
          <w:sz w:val="18"/>
          <w:szCs w:val="18"/>
          <w:lang w:val="en-US"/>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Fleischhacker W, Galderisi S, Laszlovszky I, Szatmári B, Barabássy Á, Acsai K, Szalai E, Harsányi J, Earley W, Patel M, Németh G. The efficacy of cariprazine in negative symptoms of schizophrenia: Post hoc analyses of PANSS individual items and PANSS-derived factors. Eur Psychiatry. 2019;58:1</w:t>
      </w:r>
      <w:r w:rsidR="004A064C">
        <w:rPr>
          <w:rFonts w:ascii="Arial" w:hAnsi="Arial" w:cs="Arial"/>
          <w:sz w:val="18"/>
          <w:szCs w:val="18"/>
        </w:rPr>
        <w:t>–</w:t>
      </w:r>
      <w:r w:rsidRPr="00FB3BCA">
        <w:rPr>
          <w:rFonts w:ascii="Arial" w:hAnsi="Arial" w:cs="Arial"/>
          <w:sz w:val="18"/>
          <w:szCs w:val="18"/>
        </w:rPr>
        <w:t>9</w:t>
      </w:r>
    </w:p>
  </w:endnote>
  <w:endnote w:id="11">
    <w:p w14:paraId="377D02A6" w14:textId="61A5ADB7" w:rsidR="000953C3" w:rsidRPr="00FB3BCA" w:rsidRDefault="000953C3"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lang w:val="de-CH"/>
        </w:rPr>
        <w:t xml:space="preserve"> </w:t>
      </w:r>
      <w:r w:rsidRPr="00FB3BCA">
        <w:rPr>
          <w:rFonts w:ascii="Arial" w:hAnsi="Arial" w:cs="Arial"/>
          <w:sz w:val="18"/>
          <w:szCs w:val="18"/>
          <w:lang w:val="de-CH"/>
        </w:rPr>
        <w:t xml:space="preserve">Németh G, Laszlovszky I, Czobor P, Szalai E, Szatmári B, Harsányi J, Barabássy Á, Debelle M, Durgam S, Bitter I, Marder S, Fleischhacker WW. </w:t>
      </w:r>
      <w:r w:rsidRPr="00FB3BCA">
        <w:rPr>
          <w:rFonts w:ascii="Arial" w:hAnsi="Arial" w:cs="Arial"/>
          <w:sz w:val="18"/>
          <w:szCs w:val="18"/>
        </w:rPr>
        <w:t>Cariprazine versus risperidone monotherapy for treatment of predominant negative symptoms in patients with schizophrenia: a randomised, double-blind, controlled trial. Lancet. 2017;389:1103</w:t>
      </w:r>
      <w:r w:rsidR="003C71BC">
        <w:rPr>
          <w:rFonts w:ascii="Arial" w:hAnsi="Arial" w:cs="Arial"/>
          <w:sz w:val="18"/>
          <w:szCs w:val="18"/>
        </w:rPr>
        <w:t>–</w:t>
      </w:r>
      <w:r w:rsidRPr="00FB3BCA">
        <w:rPr>
          <w:rFonts w:ascii="Arial" w:hAnsi="Arial" w:cs="Arial"/>
          <w:sz w:val="18"/>
          <w:szCs w:val="18"/>
        </w:rPr>
        <w:t>1113</w:t>
      </w:r>
    </w:p>
  </w:endnote>
  <w:endnote w:id="12">
    <w:p w14:paraId="7B30BFE3" w14:textId="00969F3D" w:rsidR="00DF7FC3" w:rsidRPr="00FB3BCA" w:rsidRDefault="00DF7FC3"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Hasan A, Wobrock T, Guse B, Langguth B, Landgrebe M, Eichhammer P, Frank E, Cordes J, Wölwer W, Musso F, Winterer G, Gaebel W, Hajak G, Ohmann C, Verde PE, Rietschel M, Ahmed R, Honer WG, Dechent P, Malchow B, Castro MFU, Dwyer D, Cabral C, Kreuzer PM, Poeppl TB, Schneider-Axmann T, Falkai P, Koutsouleris N. Structural brain changes are associated with response of negative symptoms to prefrontal repetitive transcranial magnetic stimulation in patients with schizophrenia. Mol Psychiatry. 2017;22:857</w:t>
      </w:r>
      <w:r w:rsidR="003C71BC">
        <w:rPr>
          <w:rFonts w:ascii="Arial" w:hAnsi="Arial" w:cs="Arial"/>
          <w:sz w:val="18"/>
          <w:szCs w:val="18"/>
        </w:rPr>
        <w:t>–</w:t>
      </w:r>
      <w:r w:rsidRPr="00FB3BCA">
        <w:rPr>
          <w:rFonts w:ascii="Arial" w:hAnsi="Arial" w:cs="Arial"/>
          <w:sz w:val="18"/>
          <w:szCs w:val="18"/>
        </w:rPr>
        <w:t>864</w:t>
      </w:r>
    </w:p>
  </w:endnote>
  <w:endnote w:id="13">
    <w:p w14:paraId="316252F1" w14:textId="6A20A779" w:rsidR="00CD4E96" w:rsidRPr="00FB3BCA" w:rsidRDefault="00CD4E96"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Wobrock T, Guse B, Cordes J, Wölwer W, Winterer G, Gaebel W, Langguth B, Landgrebe M, Eichhammer P, Frank E, Hajak G, Ohmann C, Verde PE, Rietschel M, Ahmed R, Honer WG, Malchow B, Schneider-Axmann T, Falkai P, Hasan A. Left prefrontal high-frequency repetitive transcranial magnetic stimulation for the treatment of schizophrenia with predominant negative symptoms: a sham-controlled, randomized multicenter trial. Biol Psychiatry. 2015;77:979</w:t>
      </w:r>
      <w:r w:rsidR="00782A01">
        <w:rPr>
          <w:rFonts w:ascii="Arial" w:hAnsi="Arial" w:cs="Arial"/>
          <w:sz w:val="18"/>
          <w:szCs w:val="18"/>
        </w:rPr>
        <w:t>–</w:t>
      </w:r>
      <w:r w:rsidR="00782A01">
        <w:rPr>
          <w:rFonts w:ascii="Arial" w:hAnsi="Arial" w:cs="Arial"/>
          <w:sz w:val="18"/>
          <w:szCs w:val="18"/>
        </w:rPr>
        <w:t>9</w:t>
      </w:r>
      <w:r w:rsidRPr="00FB3BCA">
        <w:rPr>
          <w:rFonts w:ascii="Arial" w:hAnsi="Arial" w:cs="Arial"/>
          <w:sz w:val="18"/>
          <w:szCs w:val="18"/>
        </w:rPr>
        <w:t>88</w:t>
      </w:r>
    </w:p>
  </w:endnote>
  <w:endnote w:id="14">
    <w:p w14:paraId="158A55D6" w14:textId="7317692A" w:rsidR="00C66E78" w:rsidRPr="00FB3BCA" w:rsidRDefault="00C66E78"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Hill M, Shannahan K, Jasinski S, Macklin EA, Raeke L, Roffman JL, Goff DC. Folate supplementation in schizophrenia: a possible role for MTHFR genotype. Schizophr Res. 2011;127(1-3):41</w:t>
      </w:r>
      <w:r w:rsidR="00782A01">
        <w:rPr>
          <w:rFonts w:ascii="Arial" w:hAnsi="Arial" w:cs="Arial"/>
          <w:sz w:val="18"/>
          <w:szCs w:val="18"/>
        </w:rPr>
        <w:t>–</w:t>
      </w:r>
      <w:r w:rsidR="00782A01">
        <w:rPr>
          <w:rFonts w:ascii="Arial" w:hAnsi="Arial" w:cs="Arial"/>
          <w:sz w:val="18"/>
          <w:szCs w:val="18"/>
        </w:rPr>
        <w:t>4</w:t>
      </w:r>
      <w:r w:rsidRPr="00FB3BCA">
        <w:rPr>
          <w:rFonts w:ascii="Arial" w:hAnsi="Arial" w:cs="Arial"/>
          <w:sz w:val="18"/>
          <w:szCs w:val="18"/>
        </w:rPr>
        <w:t>5</w:t>
      </w:r>
    </w:p>
  </w:endnote>
  <w:endnote w:id="15">
    <w:p w14:paraId="0693FD8E" w14:textId="13CBC3EB" w:rsidR="004005E8" w:rsidRPr="00FB3BCA" w:rsidRDefault="004005E8"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Hirayasu Y, Sato S, Takahashi H, Iida S, Shuto N, Yoshida S, Funatogawa T, Yamada T, Higuchi T. A double-blind randomized study assessing safety and efficacy following one-year adjunctive treatment with bitopertin, a glycine reuptake inhibitor, in Japanese patients with schizophrenia. BMC Psychiatry. 2016;16:66</w:t>
      </w:r>
    </w:p>
  </w:endnote>
  <w:endnote w:id="16">
    <w:p w14:paraId="0594B160" w14:textId="2087C337" w:rsidR="007C6FC5" w:rsidRPr="00FB3BCA" w:rsidRDefault="007C6FC5"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Kane JM, Yang R, Youakim JM. Adjunctive armodafinil for negative symptoms in adults with schizophrenia: a double-blind, placebo-controlled study. Schizophr Res. 2012;135(1-3):116</w:t>
      </w:r>
      <w:r w:rsidR="003A73E7">
        <w:rPr>
          <w:rFonts w:ascii="Arial" w:hAnsi="Arial" w:cs="Arial"/>
          <w:sz w:val="18"/>
          <w:szCs w:val="18"/>
        </w:rPr>
        <w:t>–</w:t>
      </w:r>
      <w:r w:rsidR="00782A01">
        <w:rPr>
          <w:rFonts w:ascii="Arial" w:hAnsi="Arial" w:cs="Arial"/>
          <w:sz w:val="18"/>
          <w:szCs w:val="18"/>
        </w:rPr>
        <w:t>1</w:t>
      </w:r>
      <w:r w:rsidRPr="00FB3BCA">
        <w:rPr>
          <w:rFonts w:ascii="Arial" w:hAnsi="Arial" w:cs="Arial"/>
          <w:sz w:val="18"/>
          <w:szCs w:val="18"/>
        </w:rPr>
        <w:t>22</w:t>
      </w:r>
    </w:p>
  </w:endnote>
  <w:endnote w:id="17">
    <w:p w14:paraId="5CDE7907" w14:textId="38284154" w:rsidR="00F9032E" w:rsidRPr="00FB3BCA" w:rsidRDefault="00F9032E"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 xml:space="preserve">Kaphzan H, Ben-Shachar D, Klein E. Entacapone augmentation of antipsychotic treatment in schizophrenic patients with negative symptoms; a double-blind placebo-controlled study. </w:t>
      </w:r>
      <w:r w:rsidRPr="00FB3BCA">
        <w:rPr>
          <w:rFonts w:ascii="Arial" w:hAnsi="Arial" w:cs="Arial"/>
          <w:sz w:val="18"/>
          <w:szCs w:val="18"/>
          <w:lang w:val="de-CH"/>
        </w:rPr>
        <w:t>Int J Neuropsychopharmacol. 2014;17:337</w:t>
      </w:r>
      <w:r w:rsidR="003A73E7">
        <w:rPr>
          <w:rFonts w:ascii="Arial" w:hAnsi="Arial" w:cs="Arial"/>
          <w:sz w:val="18"/>
          <w:szCs w:val="18"/>
        </w:rPr>
        <w:t>–</w:t>
      </w:r>
      <w:r w:rsidR="003A73E7">
        <w:rPr>
          <w:rFonts w:ascii="Arial" w:hAnsi="Arial" w:cs="Arial"/>
          <w:sz w:val="18"/>
          <w:szCs w:val="18"/>
        </w:rPr>
        <w:t>3</w:t>
      </w:r>
      <w:r w:rsidRPr="00FB3BCA">
        <w:rPr>
          <w:rFonts w:ascii="Arial" w:hAnsi="Arial" w:cs="Arial"/>
          <w:sz w:val="18"/>
          <w:szCs w:val="18"/>
          <w:lang w:val="de-CH"/>
        </w:rPr>
        <w:t>40</w:t>
      </w:r>
    </w:p>
  </w:endnote>
  <w:endnote w:id="18">
    <w:p w14:paraId="6F72D4DB" w14:textId="0B446524" w:rsidR="005A62E2" w:rsidRPr="00FB3BCA" w:rsidRDefault="005A62E2"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Kayo M, Scemes S, Savoia MG, Bichuette A, Abreu AC, da Silva EP, Baria P, Piovaccari V, Petreche B, Bressan RA, Gadelha A, Elkis H. A randomized controlled trial of social skills training for patients with treatment-resistant schizophrenia with predominantly negative symptoms. Psychiatry Res. 2020;287:112914</w:t>
      </w:r>
    </w:p>
  </w:endnote>
  <w:endnote w:id="19">
    <w:p w14:paraId="5B882AEA" w14:textId="2BC2E389" w:rsidR="0055707E" w:rsidRPr="00FB3BCA" w:rsidRDefault="0055707E"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Klingberg S, Wölwer W, Engel C, Wittorf A, Herrlich J, Meisner C, Buchkremer G, Wiedemann G. Negative symptoms of schizophrenia as primary target of cognitive behavioral therapy: results of the randomized clinical TONES study. Schizophr Bull. 2011;37 Suppl 2:S98</w:t>
      </w:r>
      <w:r w:rsidR="00DD2748">
        <w:rPr>
          <w:rFonts w:ascii="Arial" w:hAnsi="Arial" w:cs="Arial"/>
          <w:sz w:val="18"/>
          <w:szCs w:val="18"/>
        </w:rPr>
        <w:t>–</w:t>
      </w:r>
      <w:r w:rsidRPr="00FB3BCA">
        <w:rPr>
          <w:rFonts w:ascii="Arial" w:hAnsi="Arial" w:cs="Arial"/>
          <w:sz w:val="18"/>
          <w:szCs w:val="18"/>
        </w:rPr>
        <w:t>110</w:t>
      </w:r>
    </w:p>
  </w:endnote>
  <w:endnote w:id="20">
    <w:p w14:paraId="3B9CDFBB" w14:textId="5DFAD4D3" w:rsidR="00AF3056" w:rsidRPr="00FB3BCA" w:rsidRDefault="00AF3056"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Klingberg S, Herrlich J, Wiedemann G, Wölwer W, Meisner C, Engel C, Jakobi-Malterre UE, Buchkremer G, Wittorf A. Adverse effects of cognitive behavioral therapy and cognitive remediation in schizophrenia: results of the treatment of negative symptoms study. J Nerv Ment Dis. 2012;200:569</w:t>
      </w:r>
      <w:r w:rsidR="00DD2748">
        <w:rPr>
          <w:rFonts w:ascii="Arial" w:hAnsi="Arial" w:cs="Arial"/>
          <w:sz w:val="18"/>
          <w:szCs w:val="18"/>
        </w:rPr>
        <w:t>–</w:t>
      </w:r>
      <w:r w:rsidR="00DD2748">
        <w:rPr>
          <w:rFonts w:ascii="Arial" w:hAnsi="Arial" w:cs="Arial"/>
          <w:sz w:val="18"/>
          <w:szCs w:val="18"/>
        </w:rPr>
        <w:t>5</w:t>
      </w:r>
      <w:r w:rsidRPr="00FB3BCA">
        <w:rPr>
          <w:rFonts w:ascii="Arial" w:hAnsi="Arial" w:cs="Arial"/>
          <w:sz w:val="18"/>
          <w:szCs w:val="18"/>
        </w:rPr>
        <w:t>76</w:t>
      </w:r>
    </w:p>
  </w:endnote>
  <w:endnote w:id="21">
    <w:p w14:paraId="131C9046" w14:textId="2FA876C4" w:rsidR="003F3F15" w:rsidRPr="00FB3BCA" w:rsidRDefault="003F3F15"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Levkovitz Y, Rabany L, Harel EV, Zangen A. Deep transcranial magnetic stimulation add-on for treatment of negative symptoms and cognitive deficits of schizophrenia: a feasibility study. Int J Neuropsychopharmacol. 2011;14:991</w:t>
      </w:r>
      <w:r w:rsidR="00421101">
        <w:rPr>
          <w:rFonts w:ascii="Arial" w:hAnsi="Arial" w:cs="Arial"/>
          <w:sz w:val="18"/>
          <w:szCs w:val="18"/>
        </w:rPr>
        <w:t>–</w:t>
      </w:r>
      <w:r w:rsidR="00421101">
        <w:rPr>
          <w:rFonts w:ascii="Arial" w:hAnsi="Arial" w:cs="Arial"/>
          <w:sz w:val="18"/>
          <w:szCs w:val="18"/>
        </w:rPr>
        <w:t>99</w:t>
      </w:r>
      <w:r w:rsidRPr="00FB3BCA">
        <w:rPr>
          <w:rFonts w:ascii="Arial" w:hAnsi="Arial" w:cs="Arial"/>
          <w:sz w:val="18"/>
          <w:szCs w:val="18"/>
        </w:rPr>
        <w:t>6</w:t>
      </w:r>
    </w:p>
  </w:endnote>
  <w:endnote w:id="22">
    <w:p w14:paraId="33B81A9C" w14:textId="7223F126" w:rsidR="002207C7" w:rsidRPr="00FB3BCA" w:rsidRDefault="002207C7"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lang w:val="de-CH"/>
        </w:rPr>
        <w:t xml:space="preserve"> </w:t>
      </w:r>
      <w:r w:rsidRPr="00FB3BCA">
        <w:rPr>
          <w:rFonts w:ascii="Arial" w:hAnsi="Arial" w:cs="Arial"/>
          <w:sz w:val="18"/>
          <w:szCs w:val="18"/>
          <w:lang w:val="de-CH"/>
        </w:rPr>
        <w:t xml:space="preserve">Liu CC, Chen CH, Hwu HG, Shiu SY, Hua MS, Chen CH, Hwang TJ, Liu CM, Hsieh MH, Liu SK, Chen WJ. </w:t>
      </w:r>
      <w:r w:rsidRPr="00FB3BCA">
        <w:rPr>
          <w:rFonts w:ascii="Arial" w:hAnsi="Arial" w:cs="Arial"/>
          <w:sz w:val="18"/>
          <w:szCs w:val="18"/>
        </w:rPr>
        <w:t>Medium-term course and outcome of schizophrenia depicted by the sixth-month subtype after an acute episode. J Formos Med Assoc. 2012;111:265</w:t>
      </w:r>
      <w:r w:rsidR="00421101">
        <w:rPr>
          <w:rFonts w:ascii="Arial" w:hAnsi="Arial" w:cs="Arial"/>
          <w:sz w:val="18"/>
          <w:szCs w:val="18"/>
        </w:rPr>
        <w:t>–</w:t>
      </w:r>
      <w:r w:rsidR="00421101">
        <w:rPr>
          <w:rFonts w:ascii="Arial" w:hAnsi="Arial" w:cs="Arial"/>
          <w:sz w:val="18"/>
          <w:szCs w:val="18"/>
        </w:rPr>
        <w:t>2</w:t>
      </w:r>
      <w:r w:rsidRPr="00FB3BCA">
        <w:rPr>
          <w:rFonts w:ascii="Arial" w:hAnsi="Arial" w:cs="Arial"/>
          <w:sz w:val="18"/>
          <w:szCs w:val="18"/>
        </w:rPr>
        <w:t>74</w:t>
      </w:r>
    </w:p>
  </w:endnote>
  <w:endnote w:id="23">
    <w:p w14:paraId="2C12C468" w14:textId="59BBCA74" w:rsidR="00626F2F" w:rsidRPr="00FB3BCA" w:rsidRDefault="00626F2F"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Mairs H, Lovell K, Campbell M, Keeley P. Development and pilot investigation of behavioral activation for negative symptoms. Behav Modif. 2011;35:486</w:t>
      </w:r>
      <w:r w:rsidR="0033122B">
        <w:rPr>
          <w:rFonts w:ascii="Arial" w:hAnsi="Arial" w:cs="Arial"/>
          <w:sz w:val="18"/>
          <w:szCs w:val="18"/>
        </w:rPr>
        <w:t>–</w:t>
      </w:r>
      <w:r w:rsidRPr="00FB3BCA">
        <w:rPr>
          <w:rFonts w:ascii="Arial" w:hAnsi="Arial" w:cs="Arial"/>
          <w:sz w:val="18"/>
          <w:szCs w:val="18"/>
        </w:rPr>
        <w:t>506</w:t>
      </w:r>
    </w:p>
  </w:endnote>
  <w:endnote w:id="24">
    <w:p w14:paraId="2EC2AC5F" w14:textId="587101C8" w:rsidR="009E36F5" w:rsidRPr="00FB3BCA" w:rsidRDefault="009E36F5"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Novick D, Montgomery W, Treuer T, Moneta MV, Haro JM. Real-world Effectiveness of Antipsychotics for the Treatment of Negative Symptoms in Patients with Schizophrenia with Predominantly Negative Symptoms. Pharmacopsychiatry. 2017;50:56</w:t>
      </w:r>
      <w:r w:rsidR="0033122B">
        <w:rPr>
          <w:rFonts w:ascii="Arial" w:hAnsi="Arial" w:cs="Arial"/>
          <w:sz w:val="18"/>
          <w:szCs w:val="18"/>
        </w:rPr>
        <w:t>–</w:t>
      </w:r>
      <w:r w:rsidRPr="00FB3BCA">
        <w:rPr>
          <w:rFonts w:ascii="Arial" w:hAnsi="Arial" w:cs="Arial"/>
          <w:sz w:val="18"/>
          <w:szCs w:val="18"/>
        </w:rPr>
        <w:t>63</w:t>
      </w:r>
    </w:p>
  </w:endnote>
  <w:endnote w:id="25">
    <w:p w14:paraId="36275B34" w14:textId="4EC4A8CB" w:rsidR="0000209F" w:rsidRPr="00FB3BCA" w:rsidRDefault="0000209F"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Palm U, Keeser D, Hasan A, Kupka MJ, Blautzik J, Sarubin N, Kaymakanova F, Unger I, Falkai P, Meindl T, Ertl-Wagner B, Padberg F. Prefrontal Transcranial Direct Current Stimulation for Treatment of Schizophrenia With Predominant Negative Symptoms: A Double-Blind, Sham-Controlled Proof-of-Concept Study. Schizophr Bull. 2016;42:1253</w:t>
      </w:r>
      <w:r w:rsidR="0033122B">
        <w:rPr>
          <w:rFonts w:ascii="Arial" w:hAnsi="Arial" w:cs="Arial"/>
          <w:sz w:val="18"/>
          <w:szCs w:val="18"/>
        </w:rPr>
        <w:t>–</w:t>
      </w:r>
      <w:r w:rsidR="0033122B">
        <w:rPr>
          <w:rFonts w:ascii="Arial" w:hAnsi="Arial" w:cs="Arial"/>
          <w:sz w:val="18"/>
          <w:szCs w:val="18"/>
        </w:rPr>
        <w:t>12</w:t>
      </w:r>
      <w:r w:rsidRPr="00FB3BCA">
        <w:rPr>
          <w:rFonts w:ascii="Arial" w:hAnsi="Arial" w:cs="Arial"/>
          <w:sz w:val="18"/>
          <w:szCs w:val="18"/>
        </w:rPr>
        <w:t>61</w:t>
      </w:r>
    </w:p>
  </w:endnote>
  <w:endnote w:id="26">
    <w:p w14:paraId="57A1952E" w14:textId="1D0F1255" w:rsidR="00EE5BC6" w:rsidRPr="00FB3BCA" w:rsidRDefault="00EE5BC6"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Priebe S, Savill M, Wykes T, Bentall RP, Reininghaus U, Lauber C, Bremner S, Eldridge S, Röhricht F. Effectiveness of group body psychotherapy for negative symptoms of schizophrenia: multicentre randomised controlled trial. Br J Psychiatry. 2016;209:54</w:t>
      </w:r>
      <w:r w:rsidR="0033122B">
        <w:rPr>
          <w:rFonts w:ascii="Arial" w:hAnsi="Arial" w:cs="Arial"/>
          <w:sz w:val="18"/>
          <w:szCs w:val="18"/>
        </w:rPr>
        <w:t>–</w:t>
      </w:r>
      <w:r w:rsidRPr="00FB3BCA">
        <w:rPr>
          <w:rFonts w:ascii="Arial" w:hAnsi="Arial" w:cs="Arial"/>
          <w:sz w:val="18"/>
          <w:szCs w:val="18"/>
        </w:rPr>
        <w:t>61</w:t>
      </w:r>
    </w:p>
  </w:endnote>
  <w:endnote w:id="27">
    <w:p w14:paraId="7614CF91" w14:textId="63526DD1" w:rsidR="007B71C2" w:rsidRPr="00C66E43" w:rsidRDefault="007B71C2" w:rsidP="00C66E43">
      <w:pPr>
        <w:pStyle w:val="Footnote"/>
        <w:spacing w:before="120" w:line="240" w:lineRule="auto"/>
        <w:rPr>
          <w:rFonts w:ascii="Arial" w:hAnsi="Arial" w:cs="Arial"/>
          <w:sz w:val="18"/>
          <w:szCs w:val="18"/>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Priebe S, Savill M, Wykes T, Bentall R, Lauber C, Reininghaus U, McCrone P, Mosweu I, Bremner S, Eldridge S, Röhricht F; NESS team. Clinical effectiveness and cost-effectiveness of body psychotherapy in the treatment of negative symptoms of schizophrenia: a multicentre randomised controlled trial. Health Technol Assess. 2016;20(11):vii-xxiii, 1</w:t>
      </w:r>
      <w:r w:rsidR="00C66E43">
        <w:rPr>
          <w:rFonts w:ascii="Arial" w:hAnsi="Arial" w:cs="Arial"/>
          <w:sz w:val="18"/>
          <w:szCs w:val="18"/>
        </w:rPr>
        <w:t>–</w:t>
      </w:r>
      <w:r w:rsidRPr="00FB3BCA">
        <w:rPr>
          <w:rFonts w:ascii="Arial" w:hAnsi="Arial" w:cs="Arial"/>
          <w:sz w:val="18"/>
          <w:szCs w:val="18"/>
        </w:rPr>
        <w:t>100.</w:t>
      </w:r>
    </w:p>
  </w:endnote>
  <w:endnote w:id="28">
    <w:p w14:paraId="351734D7" w14:textId="75E934D4" w:rsidR="00B23CAD" w:rsidRPr="00C66E43" w:rsidRDefault="00B23CAD" w:rsidP="00FB3BCA">
      <w:pPr>
        <w:pStyle w:val="EndnoteText"/>
        <w:spacing w:before="120" w:after="120"/>
        <w:rPr>
          <w:rFonts w:ascii="Arial" w:hAnsi="Arial" w:cs="Arial"/>
          <w:sz w:val="18"/>
          <w:szCs w:val="18"/>
          <w:lang w:val="en-US"/>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Savill M, Orfanos S, Reininghaus U, Wykes T, Bentall R, Priebe S. The relationship between experiential deficits of negative symptoms and subjective quality of life in schizophrenia. Schizophr Res. 2016;176:387</w:t>
      </w:r>
      <w:r w:rsidR="00C66E43">
        <w:rPr>
          <w:rFonts w:ascii="Arial" w:hAnsi="Arial" w:cs="Arial"/>
          <w:sz w:val="18"/>
          <w:szCs w:val="18"/>
        </w:rPr>
        <w:t>–</w:t>
      </w:r>
      <w:r w:rsidRPr="00FB3BCA">
        <w:rPr>
          <w:rFonts w:ascii="Arial" w:hAnsi="Arial" w:cs="Arial"/>
          <w:sz w:val="18"/>
          <w:szCs w:val="18"/>
        </w:rPr>
        <w:t>391</w:t>
      </w:r>
    </w:p>
  </w:endnote>
  <w:endnote w:id="29">
    <w:p w14:paraId="071490DC" w14:textId="49339A57" w:rsidR="004856DC" w:rsidRPr="00FB3BCA" w:rsidRDefault="004856DC"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Rabinowitz J, Berardo CG, Bugarski-Kirola D, Marder S. Association of prominent positive and prominent negative symptoms and functional health, well-being, healthcare-related quality of life and family burden: a CATIE analysis. Schizophr Res. 2013;150:339</w:t>
      </w:r>
      <w:r w:rsidR="00C247E3">
        <w:rPr>
          <w:rFonts w:ascii="Arial" w:hAnsi="Arial" w:cs="Arial"/>
          <w:sz w:val="18"/>
          <w:szCs w:val="18"/>
        </w:rPr>
        <w:t>–</w:t>
      </w:r>
      <w:r w:rsidR="00C247E3">
        <w:rPr>
          <w:rFonts w:ascii="Arial" w:hAnsi="Arial" w:cs="Arial"/>
          <w:sz w:val="18"/>
          <w:szCs w:val="18"/>
        </w:rPr>
        <w:t>3</w:t>
      </w:r>
      <w:r w:rsidRPr="00FB3BCA">
        <w:rPr>
          <w:rFonts w:ascii="Arial" w:hAnsi="Arial" w:cs="Arial"/>
          <w:sz w:val="18"/>
          <w:szCs w:val="18"/>
        </w:rPr>
        <w:t>42</w:t>
      </w:r>
    </w:p>
  </w:endnote>
  <w:endnote w:id="30">
    <w:p w14:paraId="34327825" w14:textId="67D4F3CC" w:rsidR="00930753" w:rsidRPr="00FB3BCA" w:rsidRDefault="00930753"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 xml:space="preserve">Rabinowitz J, Badescu S, Palamarchuk P, Filyk V, Voloshchuk A, Rud V, Melnyk E, Skrypnikov A, Davidson M, Saoud J, Luthringer R. Personal and social adjustment effects of roluperidone in patients with schizophrenia and negative symptoms: Results from an exploratory outcome of a randomized placebo-controlled trial. </w:t>
      </w:r>
      <w:r w:rsidRPr="00FB3BCA">
        <w:rPr>
          <w:rFonts w:ascii="Arial" w:hAnsi="Arial" w:cs="Arial"/>
          <w:sz w:val="18"/>
          <w:szCs w:val="18"/>
          <w:lang w:val="de-CH"/>
        </w:rPr>
        <w:t>Schizophr Res. 2019;211:103</w:t>
      </w:r>
      <w:r w:rsidR="00C247E3">
        <w:rPr>
          <w:rFonts w:ascii="Arial" w:hAnsi="Arial" w:cs="Arial"/>
          <w:sz w:val="18"/>
          <w:szCs w:val="18"/>
        </w:rPr>
        <w:t>–</w:t>
      </w:r>
      <w:r w:rsidRPr="00FB3BCA">
        <w:rPr>
          <w:rFonts w:ascii="Arial" w:hAnsi="Arial" w:cs="Arial"/>
          <w:sz w:val="18"/>
          <w:szCs w:val="18"/>
          <w:lang w:val="de-CH"/>
        </w:rPr>
        <w:t>104</w:t>
      </w:r>
    </w:p>
  </w:endnote>
  <w:endnote w:id="31">
    <w:p w14:paraId="32F1325E" w14:textId="5EF0835B" w:rsidR="0024355D" w:rsidRPr="00FB3BCA" w:rsidRDefault="0024355D"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Röhricht F, Papadopoulos, Holden S, Clarke T, Priebe S. Therapeutic processes and clinical outcomes of body psychotherapy in chronic schizophrenia – An open clinical trial,The Arts in Psychotherapy. 2011;38:196–203</w:t>
      </w:r>
    </w:p>
  </w:endnote>
  <w:endnote w:id="32">
    <w:p w14:paraId="2C159CBF" w14:textId="7F19CB6B" w:rsidR="00CF0C28" w:rsidRPr="00FB3BCA" w:rsidRDefault="00CF0C28"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Schaefer M, Sarkar S, Theophil I, Leopold K, Heinz A, Gallinat J. Acute and Long-term Memantine Add-on Treatment to Risperidone Improves Cognitive Dysfunction in Patients with Acute and Chronic Schizophrenia. Pharmacopsychiatry. 2020;53:21</w:t>
      </w:r>
      <w:r w:rsidR="00FB3BCA">
        <w:rPr>
          <w:rFonts w:ascii="Arial" w:hAnsi="Arial" w:cs="Arial"/>
          <w:sz w:val="18"/>
          <w:szCs w:val="18"/>
        </w:rPr>
        <w:t>–</w:t>
      </w:r>
      <w:r w:rsidRPr="00FB3BCA">
        <w:rPr>
          <w:rFonts w:ascii="Arial" w:hAnsi="Arial" w:cs="Arial"/>
          <w:sz w:val="18"/>
          <w:szCs w:val="18"/>
        </w:rPr>
        <w:t>29</w:t>
      </w:r>
    </w:p>
  </w:endnote>
  <w:endnote w:id="33">
    <w:p w14:paraId="3E9A6885" w14:textId="226E67DF" w:rsidR="00097DAA" w:rsidRPr="00FB3BCA" w:rsidRDefault="00097DAA"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Schoemaker JH, Jansen WT, Schipper J, Szegedi A. The selective glycine uptake inhibitor org 25935 as an adjunctive treatment to atypical antipsychotics in predominant persistent negative symptoms of schizophrenia: results from the GIANT trial. J Clin Psychopharmacol. 2014;34:190</w:t>
      </w:r>
      <w:r w:rsidR="00FB3BCA">
        <w:rPr>
          <w:rFonts w:ascii="Arial" w:hAnsi="Arial" w:cs="Arial"/>
          <w:sz w:val="18"/>
          <w:szCs w:val="18"/>
        </w:rPr>
        <w:t>–</w:t>
      </w:r>
      <w:r w:rsidR="00FB3BCA">
        <w:rPr>
          <w:rFonts w:ascii="Arial" w:hAnsi="Arial" w:cs="Arial"/>
          <w:sz w:val="18"/>
          <w:szCs w:val="18"/>
        </w:rPr>
        <w:t>19</w:t>
      </w:r>
      <w:r w:rsidRPr="00FB3BCA">
        <w:rPr>
          <w:rFonts w:ascii="Arial" w:hAnsi="Arial" w:cs="Arial"/>
          <w:sz w:val="18"/>
          <w:szCs w:val="18"/>
        </w:rPr>
        <w:t>8</w:t>
      </w:r>
    </w:p>
  </w:endnote>
  <w:endnote w:id="34">
    <w:p w14:paraId="5B1C5A4B" w14:textId="758EECEF" w:rsidR="002F4347" w:rsidRPr="00FB3BCA" w:rsidRDefault="002F4347"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Shoja Shafti S, Akbari S. Intractability of Deficit Syndrome of Schizophrenia Against Adjunctive Modafinil. J Clin Psychopharmacol. 2016;36:45</w:t>
      </w:r>
      <w:r w:rsidR="00FB3BCA">
        <w:rPr>
          <w:rFonts w:ascii="Arial" w:hAnsi="Arial" w:cs="Arial"/>
          <w:sz w:val="18"/>
          <w:szCs w:val="18"/>
        </w:rPr>
        <w:t>–4</w:t>
      </w:r>
      <w:r w:rsidRPr="00FB3BCA">
        <w:rPr>
          <w:rFonts w:ascii="Arial" w:hAnsi="Arial" w:cs="Arial"/>
          <w:sz w:val="18"/>
          <w:szCs w:val="18"/>
        </w:rPr>
        <w:t>9</w:t>
      </w:r>
    </w:p>
  </w:endnote>
  <w:endnote w:id="35">
    <w:p w14:paraId="17B9D367" w14:textId="5525858A" w:rsidR="00374F39" w:rsidRPr="00FB3BCA" w:rsidRDefault="00374F39"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lang w:val="de-CH"/>
        </w:rPr>
        <w:t xml:space="preserve"> </w:t>
      </w:r>
      <w:r w:rsidRPr="00FB3BCA">
        <w:rPr>
          <w:rFonts w:ascii="Arial" w:hAnsi="Arial" w:cs="Arial"/>
          <w:sz w:val="18"/>
          <w:szCs w:val="18"/>
          <w:lang w:val="de-CH"/>
        </w:rPr>
        <w:t xml:space="preserve">Stauffer VL, Millen BA, Andersen S, Kinon BJ, Lagrandeur L, Lindenmayer JP, Gomez JC. </w:t>
      </w:r>
      <w:r w:rsidRPr="00FB3BCA">
        <w:rPr>
          <w:rFonts w:ascii="Arial" w:hAnsi="Arial" w:cs="Arial"/>
          <w:sz w:val="18"/>
          <w:szCs w:val="18"/>
        </w:rPr>
        <w:t>Pomaglumetad methionil: no significant difference as an adjunctive treatment for patients with prominent negative symptoms of schizophrenia compared to placebo. Schizophr Res. 2013 Nov;150(2-3):434-41</w:t>
      </w:r>
    </w:p>
  </w:endnote>
  <w:endnote w:id="36">
    <w:p w14:paraId="213801B8" w14:textId="742D8C6A" w:rsidR="00BA3704" w:rsidRPr="00FB3BCA" w:rsidRDefault="00BA3704"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rPr>
        <w:t xml:space="preserve"> </w:t>
      </w:r>
      <w:r w:rsidRPr="00FB3BCA">
        <w:rPr>
          <w:rFonts w:ascii="Arial" w:hAnsi="Arial" w:cs="Arial"/>
          <w:sz w:val="18"/>
          <w:szCs w:val="18"/>
        </w:rPr>
        <w:t>Sum MY, Tay KH, Sengupta S, Sim K. Neurocognitive functioning and quality of life in patients with and without deficit syndrome of schizophrenia. Psychiatry Res. 2018 May;263:54-60</w:t>
      </w:r>
    </w:p>
  </w:endnote>
  <w:endnote w:id="37">
    <w:p w14:paraId="6CCE316C" w14:textId="05CA3340" w:rsidR="00383CBC" w:rsidRPr="00FB3BCA" w:rsidRDefault="00383CBC"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lang w:val="de-CH"/>
        </w:rPr>
        <w:t xml:space="preserve"> </w:t>
      </w:r>
      <w:r w:rsidRPr="00FB3BCA">
        <w:rPr>
          <w:rFonts w:ascii="Arial" w:hAnsi="Arial" w:cs="Arial"/>
          <w:sz w:val="18"/>
          <w:szCs w:val="18"/>
          <w:lang w:val="de-CH"/>
        </w:rPr>
        <w:t xml:space="preserve">Valiengo LDCL, Goerigk S, Gordon PC, Padberg F, Serpa MH, Koebe S, Santos LAD, Lovera RAM, Carvalho JB, van de Bilt M, Lacerda ALT, Elkis H, Gattaz WF, Brunoni AR. </w:t>
      </w:r>
      <w:r w:rsidRPr="00FB3BCA">
        <w:rPr>
          <w:rFonts w:ascii="Arial" w:hAnsi="Arial" w:cs="Arial"/>
          <w:sz w:val="18"/>
          <w:szCs w:val="18"/>
        </w:rPr>
        <w:t>Efficacy and Safety of Transcranial Direct Current Stimulation for Treating Negative Symptoms in Schizophrenia: A Randomized Clinical Trial. JAMA Psychiatry. 2020 Feb 1;77(2):121-129</w:t>
      </w:r>
    </w:p>
  </w:endnote>
  <w:endnote w:id="38">
    <w:p w14:paraId="0DF87BDE" w14:textId="62FAF2F7" w:rsidR="00403591" w:rsidRPr="00FB3BCA" w:rsidRDefault="00403591" w:rsidP="00FB3BCA">
      <w:pPr>
        <w:pStyle w:val="EndnoteText"/>
        <w:spacing w:before="120" w:after="120"/>
        <w:rPr>
          <w:rFonts w:ascii="Arial" w:hAnsi="Arial" w:cs="Arial"/>
          <w:sz w:val="18"/>
          <w:szCs w:val="18"/>
          <w:lang w:val="de-CH"/>
        </w:rPr>
      </w:pPr>
      <w:r w:rsidRPr="00FB3BCA">
        <w:rPr>
          <w:rStyle w:val="EndnoteReference"/>
          <w:rFonts w:ascii="Arial" w:hAnsi="Arial" w:cs="Arial"/>
          <w:sz w:val="18"/>
          <w:szCs w:val="18"/>
        </w:rPr>
        <w:endnoteRef/>
      </w:r>
      <w:r w:rsidRPr="00FB3BCA">
        <w:rPr>
          <w:rFonts w:ascii="Arial" w:hAnsi="Arial" w:cs="Arial"/>
          <w:sz w:val="18"/>
          <w:szCs w:val="18"/>
          <w:lang w:val="de-CH"/>
        </w:rPr>
        <w:t xml:space="preserve"> </w:t>
      </w:r>
      <w:r w:rsidRPr="00FB3BCA">
        <w:rPr>
          <w:rFonts w:ascii="Arial" w:hAnsi="Arial" w:cs="Arial"/>
          <w:sz w:val="18"/>
          <w:szCs w:val="18"/>
          <w:lang w:val="de-CH"/>
        </w:rPr>
        <w:t xml:space="preserve">Walling D, Marder SR, Kane J, Fleischhacker WW, Keefe RS, Hosford DA, Dvergsten C, Segreti AC, Beaver JS, Toler SM, Jett JE, Dunbar GC. </w:t>
      </w:r>
      <w:r w:rsidRPr="00FB3BCA">
        <w:rPr>
          <w:rFonts w:ascii="Arial" w:hAnsi="Arial" w:cs="Arial"/>
          <w:sz w:val="18"/>
          <w:szCs w:val="18"/>
        </w:rPr>
        <w:t xml:space="preserve">Phase 2 Trial of an Alpha-7 Nicotinic Receptor Agonist (TC-5619) in Negative and Cognitive Symptoms of Schizophrenia. </w:t>
      </w:r>
      <w:r w:rsidRPr="00FB3BCA">
        <w:rPr>
          <w:rFonts w:ascii="Arial" w:hAnsi="Arial" w:cs="Arial"/>
          <w:sz w:val="18"/>
          <w:szCs w:val="18"/>
          <w:lang w:val="de-CH"/>
        </w:rPr>
        <w:t>Schizophr Bull. 2016 Mar;42(2):335-43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w:panose1 w:val="020B080302020209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k">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Next Demi Bold">
    <w:panose1 w:val="020B0703020202020204"/>
    <w:charset w:val="00"/>
    <w:family w:val="swiss"/>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05034" w14:textId="77777777" w:rsidR="005D4B99" w:rsidRDefault="005D4B99" w:rsidP="00487452">
      <w:r>
        <w:separator/>
      </w:r>
    </w:p>
  </w:footnote>
  <w:footnote w:type="continuationSeparator" w:id="0">
    <w:p w14:paraId="708D79D9" w14:textId="77777777" w:rsidR="005D4B99" w:rsidRDefault="005D4B99" w:rsidP="00487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72"/>
    <w:rsid w:val="0000209F"/>
    <w:rsid w:val="0001749D"/>
    <w:rsid w:val="0003097D"/>
    <w:rsid w:val="000953C3"/>
    <w:rsid w:val="00097DAA"/>
    <w:rsid w:val="000A752E"/>
    <w:rsid w:val="001344AC"/>
    <w:rsid w:val="00193A60"/>
    <w:rsid w:val="002207C7"/>
    <w:rsid w:val="0024355D"/>
    <w:rsid w:val="002912AF"/>
    <w:rsid w:val="002C4F2E"/>
    <w:rsid w:val="002F4347"/>
    <w:rsid w:val="0033122B"/>
    <w:rsid w:val="00374F39"/>
    <w:rsid w:val="00383CBC"/>
    <w:rsid w:val="003A73E7"/>
    <w:rsid w:val="003C71BC"/>
    <w:rsid w:val="003F3F15"/>
    <w:rsid w:val="004005E8"/>
    <w:rsid w:val="00403591"/>
    <w:rsid w:val="00421101"/>
    <w:rsid w:val="0044723F"/>
    <w:rsid w:val="00450E8E"/>
    <w:rsid w:val="00460B84"/>
    <w:rsid w:val="004856DC"/>
    <w:rsid w:val="00487452"/>
    <w:rsid w:val="004A064C"/>
    <w:rsid w:val="0055707E"/>
    <w:rsid w:val="005A62E2"/>
    <w:rsid w:val="005D4B99"/>
    <w:rsid w:val="00626F2F"/>
    <w:rsid w:val="00740E54"/>
    <w:rsid w:val="00782A01"/>
    <w:rsid w:val="007B71C2"/>
    <w:rsid w:val="007C6FC5"/>
    <w:rsid w:val="00826F11"/>
    <w:rsid w:val="00846636"/>
    <w:rsid w:val="0091320E"/>
    <w:rsid w:val="00930753"/>
    <w:rsid w:val="00932A3A"/>
    <w:rsid w:val="00992D40"/>
    <w:rsid w:val="009E36F5"/>
    <w:rsid w:val="009F7A72"/>
    <w:rsid w:val="00AF3056"/>
    <w:rsid w:val="00B23CAD"/>
    <w:rsid w:val="00B61716"/>
    <w:rsid w:val="00BA3704"/>
    <w:rsid w:val="00BB3AE9"/>
    <w:rsid w:val="00BE4D33"/>
    <w:rsid w:val="00C247E3"/>
    <w:rsid w:val="00C66E43"/>
    <w:rsid w:val="00C66E78"/>
    <w:rsid w:val="00CB552D"/>
    <w:rsid w:val="00CC30D1"/>
    <w:rsid w:val="00CD4E96"/>
    <w:rsid w:val="00CF0C28"/>
    <w:rsid w:val="00D71CEF"/>
    <w:rsid w:val="00DB79C1"/>
    <w:rsid w:val="00DD2748"/>
    <w:rsid w:val="00DF2AD5"/>
    <w:rsid w:val="00DF7FC3"/>
    <w:rsid w:val="00EE5BC6"/>
    <w:rsid w:val="00F35F41"/>
    <w:rsid w:val="00F9032E"/>
    <w:rsid w:val="00FB3BCA"/>
    <w:rsid w:val="00FD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6FF4"/>
  <w15:chartTrackingRefBased/>
  <w15:docId w15:val="{2E9BEDFC-95F7-4E98-93B7-A14C9A5C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452"/>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9F7A7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9F7A7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F7A7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F7A7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9F7A7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9F7A7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9F7A7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9F7A7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9F7A7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A72"/>
    <w:rPr>
      <w:rFonts w:eastAsiaTheme="majorEastAsia" w:cstheme="majorBidi"/>
      <w:color w:val="272727" w:themeColor="text1" w:themeTint="D8"/>
    </w:rPr>
  </w:style>
  <w:style w:type="paragraph" w:styleId="Title">
    <w:name w:val="Title"/>
    <w:basedOn w:val="Normal"/>
    <w:next w:val="Normal"/>
    <w:link w:val="TitleChar"/>
    <w:uiPriority w:val="10"/>
    <w:qFormat/>
    <w:rsid w:val="009F7A72"/>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F7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A7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F7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A7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9F7A72"/>
    <w:rPr>
      <w:i/>
      <w:iCs/>
      <w:color w:val="404040" w:themeColor="text1" w:themeTint="BF"/>
    </w:rPr>
  </w:style>
  <w:style w:type="paragraph" w:styleId="ListParagraph">
    <w:name w:val="List Paragraph"/>
    <w:basedOn w:val="Normal"/>
    <w:uiPriority w:val="34"/>
    <w:qFormat/>
    <w:rsid w:val="009F7A72"/>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9F7A72"/>
    <w:rPr>
      <w:i/>
      <w:iCs/>
      <w:color w:val="0F4761" w:themeColor="accent1" w:themeShade="BF"/>
    </w:rPr>
  </w:style>
  <w:style w:type="paragraph" w:styleId="IntenseQuote">
    <w:name w:val="Intense Quote"/>
    <w:basedOn w:val="Normal"/>
    <w:next w:val="Normal"/>
    <w:link w:val="IntenseQuoteChar"/>
    <w:uiPriority w:val="30"/>
    <w:qFormat/>
    <w:rsid w:val="009F7A7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9F7A72"/>
    <w:rPr>
      <w:i/>
      <w:iCs/>
      <w:color w:val="0F4761" w:themeColor="accent1" w:themeShade="BF"/>
    </w:rPr>
  </w:style>
  <w:style w:type="character" w:styleId="IntenseReference">
    <w:name w:val="Intense Reference"/>
    <w:basedOn w:val="DefaultParagraphFont"/>
    <w:uiPriority w:val="32"/>
    <w:qFormat/>
    <w:rsid w:val="009F7A72"/>
    <w:rPr>
      <w:b/>
      <w:bCs/>
      <w:smallCaps/>
      <w:color w:val="0F4761" w:themeColor="accent1" w:themeShade="BF"/>
      <w:spacing w:val="5"/>
    </w:rPr>
  </w:style>
  <w:style w:type="paragraph" w:customStyle="1" w:styleId="Text">
    <w:name w:val="Text"/>
    <w:basedOn w:val="Normal"/>
    <w:qFormat/>
    <w:rsid w:val="00487452"/>
    <w:pPr>
      <w:spacing w:after="120" w:line="276" w:lineRule="auto"/>
    </w:pPr>
    <w:rPr>
      <w:rFonts w:ascii="Avenir Next" w:eastAsia="MS Mincho" w:hAnsi="Avenir Next"/>
      <w:sz w:val="22"/>
      <w:szCs w:val="20"/>
      <w:lang w:val="en-US" w:eastAsia="en-US"/>
    </w:rPr>
  </w:style>
  <w:style w:type="paragraph" w:styleId="Caption">
    <w:name w:val="caption"/>
    <w:basedOn w:val="Normal"/>
    <w:next w:val="Normal"/>
    <w:uiPriority w:val="35"/>
    <w:unhideWhenUsed/>
    <w:qFormat/>
    <w:rsid w:val="00487452"/>
    <w:pPr>
      <w:spacing w:after="200"/>
    </w:pPr>
    <w:rPr>
      <w:rFonts w:ascii="Arial" w:hAnsi="Arial"/>
      <w:b/>
      <w:iCs/>
      <w:sz w:val="22"/>
      <w:szCs w:val="18"/>
    </w:rPr>
  </w:style>
  <w:style w:type="table" w:customStyle="1" w:styleId="CovalenceReportTable">
    <w:name w:val="Covalence Report Table"/>
    <w:basedOn w:val="TableNormal"/>
    <w:uiPriority w:val="99"/>
    <w:rsid w:val="00487452"/>
    <w:pPr>
      <w:keepNext/>
      <w:keepLines/>
      <w:spacing w:before="60" w:after="60" w:line="240" w:lineRule="auto"/>
      <w:jc w:val="center"/>
    </w:pPr>
    <w:rPr>
      <w:rFonts w:ascii="Futura Bk" w:eastAsia="Calibri" w:hAnsi="Futura Bk" w:cs="Times New Roman"/>
      <w:kern w:val="0"/>
      <w:sz w:val="20"/>
      <w:szCs w:val="20"/>
      <w14:ligatures w14:val="none"/>
    </w:rPr>
    <w:tblPr>
      <w:tblBorders>
        <w:bottom w:val="single" w:sz="8" w:space="0" w:color="A6A6A6" w:themeColor="background1" w:themeShade="A6"/>
      </w:tblBorders>
    </w:tblPr>
    <w:tcPr>
      <w:vAlign w:val="center"/>
    </w:tcPr>
    <w:tblStylePr w:type="firstRow">
      <w:pPr>
        <w:jc w:val="center"/>
      </w:pPr>
      <w:rPr>
        <w:rFonts w:ascii="Avenir Next Demi Bold" w:hAnsi="Avenir Next Demi Bold"/>
        <w:b/>
        <w:color w:val="FFFFFF" w:themeColor="background1"/>
        <w:sz w:val="20"/>
      </w:rPr>
      <w:tblPr/>
      <w:tcPr>
        <w:shd w:val="clear" w:color="auto" w:fill="249BC9"/>
      </w:tcPr>
    </w:tblStylePr>
    <w:tblStylePr w:type="firstCol">
      <w:pPr>
        <w:wordWrap/>
        <w:jc w:val="left"/>
      </w:pPr>
      <w:rPr>
        <w:rFonts w:ascii="Avenir Next Demi Bold" w:hAnsi="Avenir Next Demi Bold"/>
        <w:b w:val="0"/>
        <w:sz w:val="20"/>
      </w:rPr>
    </w:tblStylePr>
  </w:style>
  <w:style w:type="paragraph" w:customStyle="1" w:styleId="Tabletext">
    <w:name w:val="Table text"/>
    <w:basedOn w:val="Text"/>
    <w:qFormat/>
    <w:rsid w:val="00487452"/>
    <w:pPr>
      <w:spacing w:before="80" w:after="80" w:line="240" w:lineRule="auto"/>
    </w:pPr>
    <w:rPr>
      <w:rFonts w:eastAsia="Times New Roman"/>
      <w:sz w:val="18"/>
      <w:szCs w:val="18"/>
    </w:rPr>
  </w:style>
  <w:style w:type="paragraph" w:customStyle="1" w:styleId="Summarysub-heading">
    <w:name w:val="Summary sub-heading"/>
    <w:basedOn w:val="Text"/>
    <w:next w:val="Text"/>
    <w:qFormat/>
    <w:rsid w:val="00487452"/>
    <w:pPr>
      <w:keepNext/>
      <w:keepLines/>
      <w:spacing w:line="360" w:lineRule="auto"/>
    </w:pPr>
    <w:rPr>
      <w:rFonts w:eastAsia="Calibri"/>
      <w:b/>
    </w:rPr>
  </w:style>
  <w:style w:type="table" w:styleId="ListTable3">
    <w:name w:val="List Table 3"/>
    <w:basedOn w:val="TableNormal"/>
    <w:uiPriority w:val="48"/>
    <w:rsid w:val="00487452"/>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basedOn w:val="Normal"/>
    <w:link w:val="FootnoteTextChar"/>
    <w:uiPriority w:val="99"/>
    <w:semiHidden/>
    <w:unhideWhenUsed/>
    <w:rsid w:val="00487452"/>
    <w:rPr>
      <w:sz w:val="20"/>
      <w:szCs w:val="20"/>
    </w:rPr>
  </w:style>
  <w:style w:type="character" w:customStyle="1" w:styleId="FootnoteTextChar">
    <w:name w:val="Footnote Text Char"/>
    <w:basedOn w:val="DefaultParagraphFont"/>
    <w:link w:val="FootnoteText"/>
    <w:uiPriority w:val="99"/>
    <w:semiHidden/>
    <w:rsid w:val="00487452"/>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487452"/>
    <w:rPr>
      <w:vertAlign w:val="superscript"/>
    </w:rPr>
  </w:style>
  <w:style w:type="paragraph" w:styleId="EndnoteText">
    <w:name w:val="endnote text"/>
    <w:basedOn w:val="Normal"/>
    <w:link w:val="EndnoteTextChar"/>
    <w:uiPriority w:val="99"/>
    <w:semiHidden/>
    <w:unhideWhenUsed/>
    <w:rsid w:val="00F35F41"/>
    <w:rPr>
      <w:sz w:val="20"/>
      <w:szCs w:val="20"/>
    </w:rPr>
  </w:style>
  <w:style w:type="character" w:customStyle="1" w:styleId="EndnoteTextChar">
    <w:name w:val="Endnote Text Char"/>
    <w:basedOn w:val="DefaultParagraphFont"/>
    <w:link w:val="EndnoteText"/>
    <w:uiPriority w:val="99"/>
    <w:semiHidden/>
    <w:rsid w:val="00F35F41"/>
    <w:rPr>
      <w:rFonts w:ascii="Times New Roman" w:eastAsia="Times New Roman" w:hAnsi="Times New Roman" w:cs="Times New Roman"/>
      <w:kern w:val="0"/>
      <w:sz w:val="20"/>
      <w:szCs w:val="20"/>
      <w:lang w:val="en-GB" w:eastAsia="en-GB"/>
      <w14:ligatures w14:val="none"/>
    </w:rPr>
  </w:style>
  <w:style w:type="character" w:styleId="EndnoteReference">
    <w:name w:val="endnote reference"/>
    <w:basedOn w:val="DefaultParagraphFont"/>
    <w:uiPriority w:val="99"/>
    <w:semiHidden/>
    <w:unhideWhenUsed/>
    <w:rsid w:val="00F35F41"/>
    <w:rPr>
      <w:vertAlign w:val="superscript"/>
    </w:rPr>
  </w:style>
  <w:style w:type="paragraph" w:customStyle="1" w:styleId="Footnote">
    <w:name w:val="Footnote"/>
    <w:basedOn w:val="Text"/>
    <w:qFormat/>
    <w:rsid w:val="007B71C2"/>
    <w:pPr>
      <w:spacing w:before="60" w:line="360" w:lineRule="auto"/>
    </w:pPr>
    <w:rPr>
      <w:rFonts w:eastAsia="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5F930BE337A241AFD98F8329946557" ma:contentTypeVersion="19" ma:contentTypeDescription="Create a new document." ma:contentTypeScope="" ma:versionID="02ac1d3e15b40b05bedc4996176ed43b">
  <xsd:schema xmlns:xsd="http://www.w3.org/2001/XMLSchema" xmlns:xs="http://www.w3.org/2001/XMLSchema" xmlns:p="http://schemas.microsoft.com/office/2006/metadata/properties" xmlns:ns2="c186e81a-e252-4fb1-9922-094ba6bc5c50" xmlns:ns3="cefdfd91-9a01-449c-90d6-f308822e2c5c" targetNamespace="http://schemas.microsoft.com/office/2006/metadata/properties" ma:root="true" ma:fieldsID="c72976d8ee9ca8680a17e548785cc541" ns2:_="" ns3:_="">
    <xsd:import namespace="c186e81a-e252-4fb1-9922-094ba6bc5c50"/>
    <xsd:import namespace="cefdfd91-9a01-449c-90d6-f308822e2c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6e81a-e252-4fb1-9922-094ba6bc5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ef7d9e-ba44-4146-8589-f0767e108c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fdfd91-9a01-449c-90d6-f308822e2c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3f53bf-d2e5-4569-97ac-4495e571e79e}" ma:internalName="TaxCatchAll" ma:showField="CatchAllData" ma:web="cefdfd91-9a01-449c-90d6-f308822e2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86e81a-e252-4fb1-9922-094ba6bc5c50">
      <Terms xmlns="http://schemas.microsoft.com/office/infopath/2007/PartnerControls"/>
    </lcf76f155ced4ddcb4097134ff3c332f>
    <TaxCatchAll xmlns="cefdfd91-9a01-449c-90d6-f308822e2c5c" xsi:nil="true"/>
  </documentManagement>
</p:properties>
</file>

<file path=customXml/itemProps1.xml><?xml version="1.0" encoding="utf-8"?>
<ds:datastoreItem xmlns:ds="http://schemas.openxmlformats.org/officeDocument/2006/customXml" ds:itemID="{55DEDFFD-2BC5-4D72-BDD5-04E522EFE035}">
  <ds:schemaRefs>
    <ds:schemaRef ds:uri="http://schemas.openxmlformats.org/officeDocument/2006/bibliography"/>
  </ds:schemaRefs>
</ds:datastoreItem>
</file>

<file path=customXml/itemProps2.xml><?xml version="1.0" encoding="utf-8"?>
<ds:datastoreItem xmlns:ds="http://schemas.openxmlformats.org/officeDocument/2006/customXml" ds:itemID="{CB054EED-CE16-45D5-B7EC-380D940B5453}"/>
</file>

<file path=customXml/itemProps3.xml><?xml version="1.0" encoding="utf-8"?>
<ds:datastoreItem xmlns:ds="http://schemas.openxmlformats.org/officeDocument/2006/customXml" ds:itemID="{D81141AC-9B5B-4241-AA31-0A44AF641FC8}"/>
</file>

<file path=customXml/itemProps4.xml><?xml version="1.0" encoding="utf-8"?>
<ds:datastoreItem xmlns:ds="http://schemas.openxmlformats.org/officeDocument/2006/customXml" ds:itemID="{C8AB2B33-F966-4C94-9C56-EB6FFD9AB5E8}"/>
</file>

<file path=docProps/app.xml><?xml version="1.0" encoding="utf-8"?>
<Properties xmlns="http://schemas.openxmlformats.org/officeDocument/2006/extended-properties" xmlns:vt="http://schemas.openxmlformats.org/officeDocument/2006/docPropsVTypes">
  <Template>Normal</Template>
  <TotalTime>822</TotalTime>
  <Pages>13</Pages>
  <Words>3367</Words>
  <Characters>19198</Characters>
  <Application>Microsoft Office Word</Application>
  <DocSecurity>0</DocSecurity>
  <Lines>159</Lines>
  <Paragraphs>45</Paragraphs>
  <ScaleCrop>false</ScaleCrop>
  <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Smith-Palmer</dc:creator>
  <cp:keywords/>
  <dc:description/>
  <cp:lastModifiedBy>Jayne Smith-Palmer</cp:lastModifiedBy>
  <cp:revision>61</cp:revision>
  <dcterms:created xsi:type="dcterms:W3CDTF">2024-02-27T20:01:00Z</dcterms:created>
  <dcterms:modified xsi:type="dcterms:W3CDTF">2024-02-28T13:21:00Z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0x0101000B5F930BE337A241AFD98F8329946557</vt:lpwstr>
  </property>
</Properties>
</file>