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A3B66" w14:textId="55B1A4BD" w:rsidR="00CB4C1D" w:rsidRDefault="009C02E7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09C539" wp14:editId="1152F773">
            <wp:extent cx="5274310" cy="55441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8480" w14:textId="77777777" w:rsidR="00CB4C1D" w:rsidRDefault="00CB4C1D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290CC8" w14:textId="6EE09301" w:rsidR="00B422A1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Pr="007C51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D0F" w:rsidRPr="00095D0F">
        <w:rPr>
          <w:rFonts w:ascii="Times New Roman" w:hAnsi="Times New Roman" w:cs="Times New Roman"/>
          <w:b/>
          <w:sz w:val="24"/>
          <w:szCs w:val="24"/>
        </w:rPr>
        <w:t xml:space="preserve">Gating strategy used for flow cytometry analysis. </w:t>
      </w:r>
      <w:r w:rsidR="0081670D">
        <w:rPr>
          <w:rFonts w:ascii="Times New Roman" w:hAnsi="Times New Roman" w:cs="Times New Roman"/>
          <w:sz w:val="24"/>
          <w:szCs w:val="24"/>
        </w:rPr>
        <w:t>Gating strategies for Fig. 2</w:t>
      </w:r>
      <w:r w:rsidR="0081670D">
        <w:rPr>
          <w:rFonts w:ascii="Times New Roman" w:hAnsi="Times New Roman" w:cs="Times New Roman" w:hint="eastAsia"/>
          <w:sz w:val="24"/>
          <w:szCs w:val="24"/>
        </w:rPr>
        <w:t>g</w:t>
      </w:r>
      <w:r w:rsidR="00AB213E">
        <w:rPr>
          <w:rFonts w:ascii="Times New Roman" w:hAnsi="Times New Roman" w:cs="Times New Roman"/>
          <w:sz w:val="24"/>
          <w:szCs w:val="24"/>
        </w:rPr>
        <w:t xml:space="preserve"> (a),</w:t>
      </w:r>
      <w:r w:rsidR="0081670D">
        <w:rPr>
          <w:rFonts w:ascii="Times New Roman" w:hAnsi="Times New Roman" w:cs="Times New Roman"/>
          <w:sz w:val="24"/>
          <w:szCs w:val="24"/>
        </w:rPr>
        <w:t xml:space="preserve"> Fig. 2h</w:t>
      </w:r>
      <w:r w:rsidR="00AB213E">
        <w:rPr>
          <w:rFonts w:ascii="Times New Roman" w:hAnsi="Times New Roman" w:cs="Times New Roman"/>
          <w:sz w:val="24"/>
          <w:szCs w:val="24"/>
        </w:rPr>
        <w:t xml:space="preserve"> (b), and Fig. 6</w:t>
      </w:r>
      <w:r w:rsidR="00095D0F" w:rsidRPr="00095D0F">
        <w:rPr>
          <w:rFonts w:ascii="Times New Roman" w:hAnsi="Times New Roman" w:cs="Times New Roman"/>
          <w:sz w:val="24"/>
          <w:szCs w:val="24"/>
        </w:rPr>
        <w:t xml:space="preserve"> (c)</w:t>
      </w:r>
      <w:r w:rsidR="0081670D">
        <w:rPr>
          <w:rFonts w:ascii="Times New Roman" w:hAnsi="Times New Roman" w:cs="Times New Roman"/>
          <w:sz w:val="24"/>
          <w:szCs w:val="24"/>
        </w:rPr>
        <w:t>.</w:t>
      </w:r>
    </w:p>
    <w:p w14:paraId="60CE3CDE" w14:textId="63020AA1" w:rsidR="00B422A1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05EB799" w14:textId="2CB6651D" w:rsidR="00B422A1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C51DF07" w14:textId="1BE5F30D" w:rsidR="00B422A1" w:rsidRPr="00AB213E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FA9F597" w14:textId="163F80B8" w:rsidR="00B422A1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D39C4AC" w14:textId="4C3ACC4E" w:rsidR="00B422A1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6BCB3AA" w14:textId="104546BE" w:rsidR="00B422A1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46B82DB" w14:textId="690BF525" w:rsidR="00B422A1" w:rsidRDefault="00B422A1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73BEE71" w14:textId="0D6FD326" w:rsidR="00B422A1" w:rsidRDefault="00CB4C1D" w:rsidP="007C511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041367" wp14:editId="1D433989">
            <wp:extent cx="5274310" cy="56889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196AE" w14:textId="0A4E09F4" w:rsidR="00F3041D" w:rsidRDefault="00F3041D" w:rsidP="007C51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69E128" w14:textId="79524579" w:rsidR="00393941" w:rsidRDefault="00B422A1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2</w:t>
      </w:r>
      <w:r w:rsidR="00393941" w:rsidRPr="007C51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511D" w:rsidRPr="007C511D">
        <w:rPr>
          <w:rFonts w:ascii="Times New Roman" w:hAnsi="Times New Roman" w:cs="Times New Roman"/>
          <w:b/>
          <w:sz w:val="24"/>
          <w:szCs w:val="24"/>
        </w:rPr>
        <w:t>The safety of siRNA-loaded liposomes in vivo.</w:t>
      </w:r>
      <w:r w:rsidR="007C511D">
        <w:rPr>
          <w:rFonts w:ascii="Times New Roman" w:hAnsi="Times New Roman" w:cs="Times New Roman"/>
          <w:sz w:val="24"/>
          <w:szCs w:val="24"/>
        </w:rPr>
        <w:t xml:space="preserve"> </w:t>
      </w:r>
      <w:r w:rsidR="007C511D">
        <w:rPr>
          <w:rFonts w:ascii="Times New Roman" w:hAnsi="Times New Roman" w:cs="Times New Roman" w:hint="eastAsia"/>
          <w:sz w:val="24"/>
          <w:szCs w:val="24"/>
        </w:rPr>
        <w:t>(</w:t>
      </w:r>
      <w:r w:rsidR="007C511D">
        <w:rPr>
          <w:rFonts w:ascii="Times New Roman" w:hAnsi="Times New Roman" w:cs="Times New Roman"/>
          <w:sz w:val="24"/>
          <w:szCs w:val="24"/>
        </w:rPr>
        <w:t>a) C</w:t>
      </w:r>
      <w:r w:rsidR="007C511D" w:rsidRPr="007C511D">
        <w:rPr>
          <w:rFonts w:ascii="Times New Roman" w:hAnsi="Times New Roman" w:cs="Times New Roman"/>
          <w:sz w:val="24"/>
          <w:szCs w:val="24"/>
        </w:rPr>
        <w:t>ardiac</w:t>
      </w:r>
      <w:r w:rsidR="007C511D">
        <w:rPr>
          <w:rFonts w:ascii="Times New Roman" w:hAnsi="Times New Roman" w:cs="Times New Roman"/>
          <w:sz w:val="24"/>
          <w:szCs w:val="24"/>
        </w:rPr>
        <w:t xml:space="preserve">, liver, </w:t>
      </w:r>
      <w:r w:rsidR="007C511D" w:rsidRPr="007C511D">
        <w:rPr>
          <w:rFonts w:ascii="Times New Roman" w:hAnsi="Times New Roman" w:cs="Times New Roman"/>
          <w:sz w:val="24"/>
          <w:szCs w:val="24"/>
        </w:rPr>
        <w:t>and</w:t>
      </w:r>
      <w:r w:rsidR="007C511D">
        <w:rPr>
          <w:rFonts w:ascii="Times New Roman" w:hAnsi="Times New Roman" w:cs="Times New Roman"/>
          <w:sz w:val="24"/>
          <w:szCs w:val="24"/>
        </w:rPr>
        <w:t xml:space="preserve"> renal fun</w:t>
      </w:r>
      <w:r w:rsidR="007C511D" w:rsidRPr="004A27F3">
        <w:rPr>
          <w:rFonts w:ascii="Times New Roman" w:hAnsi="Times New Roman" w:cs="Times New Roman"/>
          <w:sz w:val="24"/>
          <w:szCs w:val="24"/>
        </w:rPr>
        <w:t xml:space="preserve">ction of </w:t>
      </w:r>
      <w:r w:rsidR="008B2021">
        <w:rPr>
          <w:rFonts w:ascii="Times New Roman" w:hAnsi="Times New Roman" w:cs="Times New Roman"/>
          <w:sz w:val="24"/>
          <w:szCs w:val="24"/>
        </w:rPr>
        <w:t xml:space="preserve">normal mice (n = 4) and CIA </w:t>
      </w:r>
      <w:r w:rsidR="007C511D" w:rsidRPr="004A27F3">
        <w:rPr>
          <w:rFonts w:ascii="Times New Roman" w:hAnsi="Times New Roman" w:cs="Times New Roman"/>
          <w:sz w:val="24"/>
          <w:szCs w:val="24"/>
        </w:rPr>
        <w:t xml:space="preserve">mice after administration of </w:t>
      </w:r>
      <w:r w:rsidR="004F1635" w:rsidRPr="004A27F3">
        <w:rPr>
          <w:rFonts w:ascii="Times New Roman" w:hAnsi="Times New Roman" w:cs="Times New Roman"/>
          <w:sz w:val="24"/>
          <w:szCs w:val="24"/>
        </w:rPr>
        <w:t>siRNA</w:t>
      </w:r>
      <w:r w:rsidR="008B2021">
        <w:rPr>
          <w:rFonts w:ascii="Times New Roman" w:hAnsi="Times New Roman" w:cs="Times New Roman"/>
          <w:sz w:val="24"/>
          <w:szCs w:val="24"/>
        </w:rPr>
        <w:t xml:space="preserve"> (n = </w:t>
      </w:r>
      <w:r w:rsidR="008B2021" w:rsidRPr="008B2021">
        <w:rPr>
          <w:rFonts w:ascii="Times New Roman" w:hAnsi="Times New Roman" w:cs="Times New Roman"/>
          <w:sz w:val="24"/>
          <w:szCs w:val="24"/>
        </w:rPr>
        <w:t>4)</w:t>
      </w:r>
      <w:r w:rsidR="004F1635" w:rsidRPr="008B2021">
        <w:rPr>
          <w:rFonts w:ascii="Times New Roman" w:hAnsi="Times New Roman" w:cs="Times New Roman" w:hint="eastAsia"/>
          <w:sz w:val="24"/>
          <w:szCs w:val="24"/>
        </w:rPr>
        <w:t>,</w:t>
      </w:r>
      <w:r w:rsidR="004F1635" w:rsidRPr="008B2021">
        <w:rPr>
          <w:rFonts w:ascii="Times New Roman" w:hAnsi="Times New Roman" w:cs="Times New Roman"/>
          <w:sz w:val="24"/>
          <w:szCs w:val="24"/>
        </w:rPr>
        <w:t xml:space="preserve"> blank liposomes</w:t>
      </w:r>
      <w:r w:rsidR="008B2021" w:rsidRPr="008B2021">
        <w:rPr>
          <w:rFonts w:ascii="Times New Roman" w:hAnsi="Times New Roman" w:cs="Times New Roman"/>
          <w:sz w:val="24"/>
          <w:szCs w:val="24"/>
        </w:rPr>
        <w:t xml:space="preserve"> (n = 4)</w:t>
      </w:r>
      <w:r w:rsidR="004F1635" w:rsidRPr="008B2021">
        <w:rPr>
          <w:rFonts w:ascii="Times New Roman" w:hAnsi="Times New Roman" w:cs="Times New Roman"/>
          <w:sz w:val="24"/>
          <w:szCs w:val="24"/>
        </w:rPr>
        <w:t xml:space="preserve">, or </w:t>
      </w:r>
      <w:r w:rsidR="007C511D" w:rsidRPr="008B2021">
        <w:rPr>
          <w:rFonts w:ascii="Times New Roman" w:hAnsi="Times New Roman" w:cs="Times New Roman"/>
          <w:sz w:val="24"/>
          <w:szCs w:val="24"/>
        </w:rPr>
        <w:t>siRNA-loaded liposomes</w:t>
      </w:r>
      <w:r w:rsidR="008B2021" w:rsidRPr="008B2021">
        <w:rPr>
          <w:rFonts w:ascii="Times New Roman" w:hAnsi="Times New Roman" w:cs="Times New Roman"/>
          <w:sz w:val="24"/>
          <w:szCs w:val="24"/>
        </w:rPr>
        <w:t xml:space="preserve"> (n = 5 in each study group)</w:t>
      </w:r>
      <w:r w:rsidR="007C511D" w:rsidRPr="008B2021">
        <w:rPr>
          <w:rFonts w:ascii="Times New Roman" w:hAnsi="Times New Roman" w:cs="Times New Roman"/>
          <w:sz w:val="24"/>
          <w:szCs w:val="24"/>
        </w:rPr>
        <w:t xml:space="preserve">. </w:t>
      </w:r>
      <w:r w:rsidR="007C511D" w:rsidRPr="004A27F3">
        <w:rPr>
          <w:rFonts w:ascii="Times New Roman" w:hAnsi="Times New Roman" w:cs="Times New Roman"/>
          <w:sz w:val="24"/>
          <w:szCs w:val="24"/>
        </w:rPr>
        <w:t xml:space="preserve">(b) </w:t>
      </w:r>
      <w:r w:rsidR="00280179" w:rsidRPr="004A27F3">
        <w:rPr>
          <w:rFonts w:ascii="Times New Roman" w:hAnsi="Times New Roman" w:cs="Times New Roman"/>
          <w:sz w:val="24"/>
          <w:szCs w:val="24"/>
        </w:rPr>
        <w:t>Representative H&amp;E staining of</w:t>
      </w:r>
      <w:r w:rsidR="007C511D" w:rsidRPr="004A27F3">
        <w:rPr>
          <w:rFonts w:ascii="Times New Roman" w:hAnsi="Times New Roman" w:cs="Times New Roman"/>
          <w:sz w:val="24"/>
          <w:szCs w:val="24"/>
        </w:rPr>
        <w:t xml:space="preserve"> lung, liver,</w:t>
      </w:r>
      <w:r w:rsidR="00280179" w:rsidRPr="004A27F3">
        <w:rPr>
          <w:rFonts w:ascii="Times New Roman" w:hAnsi="Times New Roman" w:cs="Times New Roman"/>
          <w:sz w:val="24"/>
          <w:szCs w:val="24"/>
        </w:rPr>
        <w:t xml:space="preserve"> heart, and kidney</w:t>
      </w:r>
      <w:r w:rsidR="007C511D" w:rsidRPr="004A27F3">
        <w:rPr>
          <w:rFonts w:ascii="Times New Roman" w:hAnsi="Times New Roman" w:cs="Times New Roman"/>
          <w:sz w:val="24"/>
          <w:szCs w:val="24"/>
        </w:rPr>
        <w:t xml:space="preserve">. </w:t>
      </w:r>
      <w:r w:rsidR="00280179" w:rsidRPr="004A27F3">
        <w:rPr>
          <w:rFonts w:ascii="Times New Roman" w:hAnsi="Times New Roman" w:cs="Times New Roman"/>
          <w:sz w:val="24"/>
          <w:szCs w:val="24"/>
        </w:rPr>
        <w:t xml:space="preserve">Scale bars: </w:t>
      </w:r>
      <w:r w:rsidR="00587943" w:rsidRPr="009557B3">
        <w:rPr>
          <w:rFonts w:ascii="Times New Roman" w:hAnsi="Times New Roman" w:cs="Times New Roman"/>
          <w:sz w:val="24"/>
          <w:szCs w:val="24"/>
        </w:rPr>
        <w:t>200</w:t>
      </w:r>
      <w:r w:rsidR="00280179" w:rsidRPr="004A27F3">
        <w:rPr>
          <w:rFonts w:ascii="Times New Roman" w:hAnsi="Times New Roman" w:cs="Times New Roman"/>
          <w:sz w:val="24"/>
          <w:szCs w:val="24"/>
        </w:rPr>
        <w:t xml:space="preserve"> μm. Original magnification: ×</w:t>
      </w:r>
      <w:r w:rsidR="00587943" w:rsidRPr="009557B3">
        <w:rPr>
          <w:rFonts w:ascii="Times New Roman" w:hAnsi="Times New Roman" w:cs="Times New Roman"/>
          <w:sz w:val="24"/>
          <w:szCs w:val="24"/>
        </w:rPr>
        <w:t>2</w:t>
      </w:r>
      <w:r w:rsidR="00280179" w:rsidRPr="009557B3">
        <w:rPr>
          <w:rFonts w:ascii="Times New Roman" w:hAnsi="Times New Roman" w:cs="Times New Roman"/>
          <w:sz w:val="24"/>
          <w:szCs w:val="24"/>
        </w:rPr>
        <w:t>00</w:t>
      </w:r>
      <w:r w:rsidR="00280179" w:rsidRPr="004A27F3">
        <w:rPr>
          <w:rFonts w:ascii="Times New Roman" w:hAnsi="Times New Roman" w:cs="Times New Roman"/>
          <w:sz w:val="24"/>
          <w:szCs w:val="24"/>
        </w:rPr>
        <w:t xml:space="preserve">. </w:t>
      </w:r>
      <w:r w:rsidR="00280179" w:rsidRPr="009557B3">
        <w:rPr>
          <w:rFonts w:ascii="Times New Roman" w:hAnsi="Times New Roman" w:cs="Times New Roman"/>
          <w:sz w:val="24"/>
          <w:szCs w:val="24"/>
        </w:rPr>
        <w:t>Values are represented as mean ± SEM and one-wa</w:t>
      </w:r>
      <w:r w:rsidR="00280179" w:rsidRPr="00280179">
        <w:rPr>
          <w:rFonts w:ascii="Times New Roman" w:hAnsi="Times New Roman" w:cs="Times New Roman"/>
          <w:color w:val="000000" w:themeColor="text1"/>
          <w:sz w:val="24"/>
          <w:szCs w:val="24"/>
        </w:rPr>
        <w:t>y ANOVA was employed for statistical analysis.</w:t>
      </w:r>
      <w:r w:rsidR="00CB1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CK creatine kinase; LDH </w:t>
      </w:r>
      <w:r w:rsidR="00CB1DFC" w:rsidRPr="0036472B">
        <w:rPr>
          <w:rFonts w:ascii="Times New Roman" w:hAnsi="Times New Roman" w:cs="Times New Roman"/>
          <w:sz w:val="24"/>
          <w:szCs w:val="24"/>
        </w:rPr>
        <w:t>lactate dehydrogenase</w:t>
      </w:r>
      <w:r w:rsidR="00CB1DFC">
        <w:rPr>
          <w:rFonts w:ascii="Times New Roman" w:hAnsi="Times New Roman" w:cs="Times New Roman"/>
          <w:color w:val="000000" w:themeColor="text1"/>
          <w:sz w:val="24"/>
          <w:szCs w:val="24"/>
        </w:rPr>
        <w:t>; ALT alanine aminotransferase; AST a</w:t>
      </w:r>
      <w:r w:rsidR="00CB1DFC" w:rsidRPr="00CB1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spartate aminotransferase; </w:t>
      </w:r>
      <w:r w:rsidR="00CB1DFC">
        <w:rPr>
          <w:rFonts w:ascii="Times New Roman" w:hAnsi="Times New Roman" w:cs="Times New Roman"/>
          <w:color w:val="000000" w:themeColor="text1"/>
          <w:sz w:val="24"/>
          <w:szCs w:val="24"/>
        </w:rPr>
        <w:t>CR c</w:t>
      </w:r>
      <w:r w:rsidR="00CB1DFC" w:rsidRPr="00CB1DFC">
        <w:rPr>
          <w:rFonts w:ascii="Times New Roman" w:hAnsi="Times New Roman" w:cs="Times New Roman"/>
          <w:color w:val="000000" w:themeColor="text1"/>
          <w:sz w:val="24"/>
          <w:szCs w:val="24"/>
        </w:rPr>
        <w:t>reatinine.</w:t>
      </w:r>
    </w:p>
    <w:p w14:paraId="4BEBB860" w14:textId="2D0D1FF4" w:rsidR="00E84039" w:rsidRDefault="00E84039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F804B2" w14:textId="52A845F8" w:rsidR="00282496" w:rsidRDefault="00282496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911490" wp14:editId="2E6E59FA">
            <wp:extent cx="5274310" cy="31184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97F9F" w14:textId="5A7EA2BC" w:rsidR="00282496" w:rsidRDefault="00282496" w:rsidP="007C511D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14:paraId="6B8FAEC0" w14:textId="72E46495" w:rsidR="00E84039" w:rsidRDefault="00E84039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3</w:t>
      </w:r>
      <w:r w:rsidRPr="007C51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 FAC</w:t>
      </w:r>
      <w:r w:rsidR="009D3E03">
        <w:rPr>
          <w:rFonts w:ascii="Times New Roman" w:hAnsi="Times New Roman" w:cs="Times New Roman"/>
          <w:sz w:val="24"/>
          <w:szCs w:val="24"/>
        </w:rPr>
        <w:t xml:space="preserve">S plots and frequencies of </w:t>
      </w:r>
      <w:r>
        <w:rPr>
          <w:rFonts w:ascii="Times New Roman" w:hAnsi="Times New Roman" w:cs="Times New Roman"/>
          <w:sz w:val="24"/>
          <w:szCs w:val="24"/>
        </w:rPr>
        <w:t>CX3CR1</w:t>
      </w:r>
      <w:r w:rsidRPr="00584D2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macrophage</w:t>
      </w:r>
      <w:r w:rsidRPr="00451168">
        <w:rPr>
          <w:rFonts w:ascii="Times New Roman" w:hAnsi="Times New Roman" w:cs="Times New Roman"/>
          <w:sz w:val="24"/>
          <w:szCs w:val="24"/>
        </w:rPr>
        <w:t>s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40E">
        <w:rPr>
          <w:rFonts w:ascii="Times New Roman" w:hAnsi="Times New Roman" w:cs="Times New Roman"/>
          <w:sz w:val="24"/>
          <w:szCs w:val="24"/>
        </w:rPr>
        <w:t>synovial</w:t>
      </w:r>
      <w:r>
        <w:rPr>
          <w:rFonts w:ascii="Times New Roman" w:hAnsi="Times New Roman" w:cs="Times New Roman"/>
          <w:sz w:val="24"/>
          <w:szCs w:val="24"/>
        </w:rPr>
        <w:t xml:space="preserve"> tissues.</w:t>
      </w:r>
      <w:r w:rsidR="004F1635">
        <w:rPr>
          <w:rFonts w:ascii="Times New Roman" w:hAnsi="Times New Roman" w:cs="Times New Roman"/>
          <w:sz w:val="24"/>
          <w:szCs w:val="24"/>
        </w:rPr>
        <w:t xml:space="preserve"> </w:t>
      </w:r>
      <w:r w:rsidR="004F1635" w:rsidRPr="009D3E03">
        <w:rPr>
          <w:rFonts w:ascii="Times New Roman" w:hAnsi="Times New Roman" w:cs="Times New Roman"/>
          <w:sz w:val="24"/>
          <w:szCs w:val="24"/>
        </w:rPr>
        <w:t>n = 4</w:t>
      </w:r>
      <w:r w:rsidR="009D3E03" w:rsidRPr="009D3E03">
        <w:rPr>
          <w:rFonts w:ascii="Times New Roman" w:hAnsi="Times New Roman" w:cs="Times New Roman"/>
          <w:sz w:val="24"/>
          <w:szCs w:val="24"/>
        </w:rPr>
        <w:t xml:space="preserve"> </w:t>
      </w:r>
      <w:r w:rsidR="004F1635" w:rsidRPr="009D3E03">
        <w:rPr>
          <w:rFonts w:ascii="Times New Roman" w:hAnsi="Times New Roman" w:cs="Times New Roman"/>
          <w:sz w:val="24"/>
          <w:szCs w:val="24"/>
        </w:rPr>
        <w:t>in each study group. Values are represented as mean ± SEM and one-way ANOVA was employed for statistical analysis.</w:t>
      </w:r>
    </w:p>
    <w:p w14:paraId="3FEFBEF5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7D878E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C64886" w14:textId="3C4E5843" w:rsidR="00280179" w:rsidRDefault="00280179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9CD583" w14:textId="2FB7CDE5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292B9" w14:textId="15A39675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CFB26A" w14:textId="1DFC50EB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B91AFD" w14:textId="1F4D5107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2A296B" w14:textId="1083F0B3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5BC33" w14:textId="4701BAB5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6484DA" w14:textId="33496388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7C250F" w14:textId="32A68352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8B695" w14:textId="1E514B25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BC9C31" w14:textId="23BFC82D" w:rsidR="009D3E03" w:rsidRDefault="009D3E03" w:rsidP="007C511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6F2691" w14:textId="77777777" w:rsidR="009D3E03" w:rsidRDefault="009D3E03" w:rsidP="007C511D">
      <w:pPr>
        <w:spacing w:line="36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bookmarkStart w:id="0" w:name="_GoBack"/>
      <w:bookmarkEnd w:id="0"/>
    </w:p>
    <w:p w14:paraId="5CA11D83" w14:textId="77777777" w:rsidR="00065FF3" w:rsidRDefault="00065FF3" w:rsidP="007C51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6AC348" w14:textId="142B943F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511D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Table</w:t>
      </w:r>
      <w:r w:rsidRPr="007C511D"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AFD">
        <w:rPr>
          <w:rFonts w:ascii="Times New Roman" w:hAnsi="Times New Roman" w:cs="Times New Roman"/>
          <w:b/>
          <w:sz w:val="24"/>
          <w:szCs w:val="24"/>
        </w:rPr>
        <w:t>Primer sequences for RT-</w:t>
      </w:r>
      <w:r w:rsidR="004A27F3">
        <w:rPr>
          <w:rFonts w:ascii="Times New Roman" w:hAnsi="Times New Roman" w:cs="Times New Roman"/>
          <w:b/>
          <w:sz w:val="24"/>
          <w:szCs w:val="24"/>
        </w:rPr>
        <w:t>qPCR</w:t>
      </w:r>
    </w:p>
    <w:p w14:paraId="4BF186A3" w14:textId="77777777" w:rsidR="004A27F3" w:rsidRDefault="004A27F3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8359" w:type="dxa"/>
        <w:tblLayout w:type="fixed"/>
        <w:tblLook w:val="04A0" w:firstRow="1" w:lastRow="0" w:firstColumn="1" w:lastColumn="0" w:noHBand="0" w:noVBand="1"/>
      </w:tblPr>
      <w:tblGrid>
        <w:gridCol w:w="846"/>
        <w:gridCol w:w="3643"/>
        <w:gridCol w:w="3870"/>
      </w:tblGrid>
      <w:tr w:rsidR="006F380E" w:rsidRPr="00E22EB8" w14:paraId="7E1D7785" w14:textId="77777777" w:rsidTr="00065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05A11D96" w14:textId="77777777" w:rsidR="006F380E" w:rsidRPr="00E22EB8" w:rsidRDefault="006F380E" w:rsidP="001627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Gene</w:t>
            </w:r>
          </w:p>
        </w:tc>
        <w:tc>
          <w:tcPr>
            <w:tcW w:w="3643" w:type="dxa"/>
            <w:hideMark/>
          </w:tcPr>
          <w:p w14:paraId="10F8AAAF" w14:textId="77777777" w:rsidR="006F380E" w:rsidRPr="00E22EB8" w:rsidRDefault="006F380E" w:rsidP="0016277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Forward (5’-3’)</w:t>
            </w:r>
          </w:p>
        </w:tc>
        <w:tc>
          <w:tcPr>
            <w:tcW w:w="3870" w:type="dxa"/>
            <w:hideMark/>
          </w:tcPr>
          <w:p w14:paraId="2EB8AEFA" w14:textId="77777777" w:rsidR="006F380E" w:rsidRPr="00E22EB8" w:rsidRDefault="006F380E" w:rsidP="0016277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Reverse (5’-3’)</w:t>
            </w:r>
          </w:p>
        </w:tc>
      </w:tr>
      <w:tr w:rsidR="006F380E" w:rsidRPr="00E22EB8" w14:paraId="63BC84F8" w14:textId="77777777" w:rsidTr="00065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FA79C9" w14:textId="124E16EA" w:rsidR="006F380E" w:rsidRPr="006F380E" w:rsidRDefault="006F380E" w:rsidP="0016277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80E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  <w:r w:rsidRPr="006F380E">
              <w:rPr>
                <w:rFonts w:ascii="Times New Roman" w:hAnsi="Times New Roman" w:cs="Times New Roman"/>
                <w:i/>
                <w:iCs/>
                <w:sz w:val="22"/>
              </w:rPr>
              <w:t>de3b</w:t>
            </w:r>
          </w:p>
        </w:tc>
        <w:tc>
          <w:tcPr>
            <w:tcW w:w="3643" w:type="dxa"/>
          </w:tcPr>
          <w:p w14:paraId="6C1F0FE0" w14:textId="1A4A93EC" w:rsidR="006F380E" w:rsidRPr="00E22EB8" w:rsidRDefault="006F380E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F380E">
              <w:rPr>
                <w:rFonts w:ascii="Times New Roman" w:hAnsi="Times New Roman" w:cs="Times New Roman"/>
                <w:sz w:val="22"/>
              </w:rPr>
              <w:t>AAAGCGCAGCCGGTTACTAT</w:t>
            </w:r>
          </w:p>
        </w:tc>
        <w:tc>
          <w:tcPr>
            <w:tcW w:w="3870" w:type="dxa"/>
          </w:tcPr>
          <w:p w14:paraId="7EB0E7E0" w14:textId="51300BAB" w:rsidR="006F380E" w:rsidRPr="00E22EB8" w:rsidRDefault="00D4772D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D4772D">
              <w:rPr>
                <w:rFonts w:ascii="Times New Roman" w:hAnsi="Times New Roman" w:cs="Times New Roman"/>
                <w:sz w:val="22"/>
              </w:rPr>
              <w:t>CACCACTGCTTCAAGTCCCAG</w:t>
            </w:r>
          </w:p>
        </w:tc>
      </w:tr>
      <w:tr w:rsidR="006F380E" w:rsidRPr="00E22EB8" w14:paraId="3E534D22" w14:textId="77777777" w:rsidTr="00065FF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4B7F2D31" w14:textId="66E2F16D" w:rsidR="006F380E" w:rsidRPr="00E22EB8" w:rsidRDefault="006F380E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22EB8">
              <w:rPr>
                <w:rFonts w:ascii="Times New Roman" w:hAnsi="Times New Roman" w:cs="Times New Roman"/>
                <w:i/>
                <w:sz w:val="22"/>
              </w:rPr>
              <w:t>Act</w:t>
            </w:r>
            <w:r w:rsidR="00C215DA">
              <w:rPr>
                <w:rFonts w:ascii="Times New Roman" w:hAnsi="Times New Roman" w:cs="Times New Roman" w:hint="eastAsia"/>
                <w:i/>
                <w:sz w:val="22"/>
              </w:rPr>
              <w:t>b</w:t>
            </w:r>
          </w:p>
        </w:tc>
        <w:tc>
          <w:tcPr>
            <w:tcW w:w="3643" w:type="dxa"/>
            <w:hideMark/>
          </w:tcPr>
          <w:p w14:paraId="68F57EA6" w14:textId="0532717B" w:rsidR="006F380E" w:rsidRPr="00E22EB8" w:rsidRDefault="006F380E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AGAGGGAAATCGTGCGTGAC</w:t>
            </w:r>
          </w:p>
        </w:tc>
        <w:tc>
          <w:tcPr>
            <w:tcW w:w="3870" w:type="dxa"/>
            <w:hideMark/>
          </w:tcPr>
          <w:p w14:paraId="2D089BF2" w14:textId="3453B6A1" w:rsidR="006F380E" w:rsidRPr="00E22EB8" w:rsidRDefault="006F380E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CAATAGTGATGACCTGGCCGT</w:t>
            </w:r>
          </w:p>
        </w:tc>
      </w:tr>
      <w:tr w:rsidR="006F380E" w:rsidRPr="00E22EB8" w14:paraId="36AEB9B3" w14:textId="77777777" w:rsidTr="00065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1CC2F05D" w14:textId="20D06ACB" w:rsidR="006F380E" w:rsidRPr="00E22EB8" w:rsidRDefault="006F380E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22EB8">
              <w:rPr>
                <w:rFonts w:ascii="Times New Roman" w:hAnsi="Times New Roman" w:cs="Times New Roman"/>
                <w:i/>
                <w:sz w:val="22"/>
              </w:rPr>
              <w:t>Arg1</w:t>
            </w:r>
          </w:p>
        </w:tc>
        <w:tc>
          <w:tcPr>
            <w:tcW w:w="3643" w:type="dxa"/>
            <w:hideMark/>
          </w:tcPr>
          <w:p w14:paraId="7D8BDF8C" w14:textId="1CD3A49E" w:rsidR="006F380E" w:rsidRPr="00E22EB8" w:rsidRDefault="006F380E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CTCCAAGCCAAAGTCCTTAGAG</w:t>
            </w:r>
          </w:p>
        </w:tc>
        <w:tc>
          <w:tcPr>
            <w:tcW w:w="3870" w:type="dxa"/>
            <w:hideMark/>
          </w:tcPr>
          <w:p w14:paraId="7A0BEDCD" w14:textId="1CD67C30" w:rsidR="006F380E" w:rsidRPr="00E22EB8" w:rsidRDefault="006F380E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AGGAGCTGTCATTAGGGACATC</w:t>
            </w:r>
          </w:p>
        </w:tc>
      </w:tr>
      <w:tr w:rsidR="006F380E" w:rsidRPr="00E22EB8" w14:paraId="19C93210" w14:textId="77777777" w:rsidTr="00065FF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6816D4FA" w14:textId="670714BF" w:rsidR="006F380E" w:rsidRPr="00E22EB8" w:rsidRDefault="006F380E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22EB8">
              <w:rPr>
                <w:rFonts w:ascii="Times New Roman" w:hAnsi="Times New Roman" w:cs="Times New Roman"/>
                <w:i/>
                <w:sz w:val="22"/>
              </w:rPr>
              <w:t>Retnla</w:t>
            </w:r>
          </w:p>
        </w:tc>
        <w:tc>
          <w:tcPr>
            <w:tcW w:w="3643" w:type="dxa"/>
            <w:hideMark/>
          </w:tcPr>
          <w:p w14:paraId="4EF56990" w14:textId="2F857CAB" w:rsidR="006F380E" w:rsidRPr="00E22EB8" w:rsidRDefault="006F380E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CTGGGTTCTCCACCTCTTCA</w:t>
            </w:r>
          </w:p>
        </w:tc>
        <w:tc>
          <w:tcPr>
            <w:tcW w:w="3870" w:type="dxa"/>
            <w:hideMark/>
          </w:tcPr>
          <w:p w14:paraId="37DFA4FC" w14:textId="0DD5478B" w:rsidR="006F380E" w:rsidRPr="00E22EB8" w:rsidRDefault="006F380E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22EB8">
              <w:rPr>
                <w:rFonts w:ascii="Times New Roman" w:hAnsi="Times New Roman" w:cs="Times New Roman"/>
                <w:sz w:val="22"/>
              </w:rPr>
              <w:t>TGCTGGGATGACTGCTACTG</w:t>
            </w:r>
          </w:p>
        </w:tc>
      </w:tr>
      <w:tr w:rsidR="00986838" w:rsidRPr="00E22EB8" w14:paraId="1581F46C" w14:textId="77777777" w:rsidTr="00065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8A5FBC" w14:textId="7A148B95" w:rsidR="00986838" w:rsidRPr="00E22EB8" w:rsidRDefault="00986838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z w:val="22"/>
              </w:rPr>
              <w:t>Tnf</w:t>
            </w:r>
          </w:p>
        </w:tc>
        <w:tc>
          <w:tcPr>
            <w:tcW w:w="3643" w:type="dxa"/>
          </w:tcPr>
          <w:p w14:paraId="2B878BD6" w14:textId="446AA732" w:rsidR="00986838" w:rsidRPr="00E22EB8" w:rsidRDefault="00986838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86838">
              <w:rPr>
                <w:rFonts w:ascii="Times New Roman" w:hAnsi="Times New Roman" w:cs="Times New Roman"/>
                <w:sz w:val="22"/>
              </w:rPr>
              <w:t>GACGTGGAACTGGCAGAAGAG</w:t>
            </w:r>
          </w:p>
        </w:tc>
        <w:tc>
          <w:tcPr>
            <w:tcW w:w="3870" w:type="dxa"/>
          </w:tcPr>
          <w:p w14:paraId="0A0C50BC" w14:textId="10A77730" w:rsidR="00986838" w:rsidRPr="00E22EB8" w:rsidRDefault="00986838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86838">
              <w:rPr>
                <w:rFonts w:ascii="Times New Roman" w:hAnsi="Times New Roman" w:cs="Times New Roman"/>
                <w:sz w:val="22"/>
              </w:rPr>
              <w:t>TTGGTGGTTTGTGAGTGTGAG</w:t>
            </w:r>
          </w:p>
        </w:tc>
      </w:tr>
      <w:tr w:rsidR="00986838" w:rsidRPr="00E22EB8" w14:paraId="106B76F6" w14:textId="77777777" w:rsidTr="00065FF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14710E" w14:textId="56372B90" w:rsidR="00986838" w:rsidRDefault="00986838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z w:val="22"/>
              </w:rPr>
              <w:t>I</w:t>
            </w:r>
            <w:r>
              <w:rPr>
                <w:rFonts w:ascii="Times New Roman" w:hAnsi="Times New Roman" w:cs="Times New Roman"/>
                <w:i/>
                <w:sz w:val="22"/>
              </w:rPr>
              <w:t>l6</w:t>
            </w:r>
          </w:p>
        </w:tc>
        <w:tc>
          <w:tcPr>
            <w:tcW w:w="3643" w:type="dxa"/>
          </w:tcPr>
          <w:p w14:paraId="6A41FFEC" w14:textId="685D6087" w:rsidR="00986838" w:rsidRPr="00986838" w:rsidRDefault="00986838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86838">
              <w:rPr>
                <w:rFonts w:ascii="Times New Roman" w:hAnsi="Times New Roman" w:cs="Times New Roman"/>
                <w:sz w:val="22"/>
              </w:rPr>
              <w:t>CCAAGAGGTGAGTGCTTCCC</w:t>
            </w:r>
          </w:p>
        </w:tc>
        <w:tc>
          <w:tcPr>
            <w:tcW w:w="3870" w:type="dxa"/>
          </w:tcPr>
          <w:p w14:paraId="0103F8C6" w14:textId="37944A93" w:rsidR="00986838" w:rsidRPr="00986838" w:rsidRDefault="00986838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86838">
              <w:rPr>
                <w:rFonts w:ascii="Times New Roman" w:hAnsi="Times New Roman" w:cs="Times New Roman"/>
                <w:sz w:val="22"/>
              </w:rPr>
              <w:t>CTGTTGTTCAGACTCTCTCCCT</w:t>
            </w:r>
          </w:p>
        </w:tc>
      </w:tr>
      <w:tr w:rsidR="00986838" w:rsidRPr="00E22EB8" w14:paraId="04470CC7" w14:textId="77777777" w:rsidTr="00065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0A0F4E4" w14:textId="5E887014" w:rsidR="00986838" w:rsidRDefault="00986838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sz w:val="22"/>
              </w:rPr>
              <w:t>I</w:t>
            </w:r>
            <w:r>
              <w:rPr>
                <w:rFonts w:ascii="Times New Roman" w:hAnsi="Times New Roman" w:cs="Times New Roman"/>
                <w:i/>
                <w:sz w:val="22"/>
              </w:rPr>
              <w:t>l1b</w:t>
            </w:r>
          </w:p>
        </w:tc>
        <w:tc>
          <w:tcPr>
            <w:tcW w:w="3643" w:type="dxa"/>
          </w:tcPr>
          <w:p w14:paraId="39DF6E4C" w14:textId="3D542378" w:rsidR="00986838" w:rsidRPr="00986838" w:rsidRDefault="00986838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86838">
              <w:rPr>
                <w:rFonts w:ascii="Times New Roman" w:hAnsi="Times New Roman" w:cs="Times New Roman"/>
                <w:sz w:val="22"/>
              </w:rPr>
              <w:t>GCAACTGTTCCTGAACTCAACT</w:t>
            </w:r>
          </w:p>
        </w:tc>
        <w:tc>
          <w:tcPr>
            <w:tcW w:w="3870" w:type="dxa"/>
          </w:tcPr>
          <w:p w14:paraId="4B973E8A" w14:textId="4B930DF0" w:rsidR="00986838" w:rsidRPr="00986838" w:rsidRDefault="00986838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86838">
              <w:rPr>
                <w:rFonts w:ascii="Times New Roman" w:hAnsi="Times New Roman" w:cs="Times New Roman"/>
                <w:sz w:val="22"/>
              </w:rPr>
              <w:t>ATCTTTTGGGGTCCGTCAACT</w:t>
            </w:r>
          </w:p>
        </w:tc>
      </w:tr>
      <w:tr w:rsidR="00986838" w:rsidRPr="00E22EB8" w14:paraId="39EA32F4" w14:textId="77777777" w:rsidTr="00065FF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43EBE49" w14:textId="7E15FA50" w:rsidR="00986838" w:rsidRDefault="0072010C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Il17a</w:t>
            </w:r>
          </w:p>
        </w:tc>
        <w:tc>
          <w:tcPr>
            <w:tcW w:w="3643" w:type="dxa"/>
          </w:tcPr>
          <w:p w14:paraId="4616B250" w14:textId="685E9183" w:rsidR="00986838" w:rsidRPr="00986838" w:rsidRDefault="0072010C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57B3">
              <w:rPr>
                <w:rFonts w:ascii="Times New Roman" w:hAnsi="Times New Roman" w:cs="Times New Roman"/>
                <w:sz w:val="22"/>
              </w:rPr>
              <w:t>TTTAACTCCCTTGGCGCAAAA</w:t>
            </w:r>
          </w:p>
        </w:tc>
        <w:tc>
          <w:tcPr>
            <w:tcW w:w="3870" w:type="dxa"/>
          </w:tcPr>
          <w:p w14:paraId="6FC37EF3" w14:textId="5642EA35" w:rsidR="00986838" w:rsidRPr="00986838" w:rsidRDefault="0072010C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2010C">
              <w:rPr>
                <w:rFonts w:ascii="Times New Roman" w:hAnsi="Times New Roman" w:cs="Times New Roman"/>
                <w:sz w:val="22"/>
              </w:rPr>
              <w:t>CTTTCCCTCCGCATTGACAC</w:t>
            </w:r>
          </w:p>
        </w:tc>
      </w:tr>
    </w:tbl>
    <w:p w14:paraId="09D27647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104274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D252FB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C61DCE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7251A2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B29FFA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AFF17D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D04709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422393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5B8941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AD6E10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642192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68BBFF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11D4B" w14:textId="77777777" w:rsidR="00280179" w:rsidRDefault="00280179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EAB80" w14:textId="77777777" w:rsidR="00C71DFA" w:rsidRDefault="00C71DFA" w:rsidP="007C51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140BB3" w14:textId="77777777" w:rsidR="00280179" w:rsidRDefault="00280179" w:rsidP="002801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511D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Table 2</w:t>
      </w:r>
      <w:r w:rsidRPr="007C51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AFD" w:rsidRPr="00D93748">
        <w:rPr>
          <w:rFonts w:ascii="Times New Roman" w:hAnsi="Times New Roman" w:cs="Times New Roman"/>
          <w:b/>
          <w:sz w:val="24"/>
          <w:szCs w:val="24"/>
        </w:rPr>
        <w:t>Primer sequences for ChIP-qPCR</w:t>
      </w:r>
    </w:p>
    <w:p w14:paraId="6DBEBA3D" w14:textId="77777777" w:rsidR="006F380E" w:rsidRPr="006F380E" w:rsidRDefault="006F380E" w:rsidP="0028017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"/>
        <w:tblW w:w="8359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3828"/>
      </w:tblGrid>
      <w:tr w:rsidR="000E2338" w14:paraId="1F2D28C3" w14:textId="77777777" w:rsidTr="004B7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A07EF6" w14:textId="4629FC42" w:rsidR="000E2338" w:rsidRDefault="006F380E" w:rsidP="001627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6F380E">
              <w:rPr>
                <w:rFonts w:ascii="Times New Roman" w:hAnsi="Times New Roman" w:cs="Times New Roman"/>
                <w:sz w:val="22"/>
              </w:rPr>
              <w:t>Site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336C92" w14:textId="77777777" w:rsidR="000E2338" w:rsidRDefault="000E2338" w:rsidP="0016277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Forward (5’-3’)</w:t>
            </w:r>
          </w:p>
        </w:tc>
        <w:tc>
          <w:tcPr>
            <w:tcW w:w="38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D908A4" w14:textId="77777777" w:rsidR="000E2338" w:rsidRDefault="000E2338" w:rsidP="0016277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Reverse (5’-3’)</w:t>
            </w:r>
          </w:p>
        </w:tc>
      </w:tr>
      <w:tr w:rsidR="004B7B2A" w14:paraId="4C561920" w14:textId="77777777" w:rsidTr="004B7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5E5AC6" w14:textId="7BEA4532" w:rsidR="004B7B2A" w:rsidRDefault="004B7B2A" w:rsidP="0016277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Region 1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CD130D" w14:textId="1E738836" w:rsidR="004B7B2A" w:rsidRDefault="004B7B2A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4B7B2A">
              <w:rPr>
                <w:rFonts w:ascii="Times New Roman" w:hAnsi="Times New Roman" w:cs="Times New Roman"/>
                <w:sz w:val="22"/>
              </w:rPr>
              <w:t>GGCACACGACAAAGACAACTCATAT</w:t>
            </w:r>
          </w:p>
        </w:tc>
        <w:tc>
          <w:tcPr>
            <w:tcW w:w="38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60D19B" w14:textId="6F8D9C9C" w:rsidR="004B7B2A" w:rsidRDefault="004B7B2A" w:rsidP="001627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4B7B2A">
              <w:rPr>
                <w:rFonts w:ascii="Times New Roman" w:hAnsi="Times New Roman" w:cs="Times New Roman"/>
                <w:sz w:val="22"/>
              </w:rPr>
              <w:t>GAAAGCATGGGGCTGGTTTTTGT</w:t>
            </w:r>
          </w:p>
        </w:tc>
      </w:tr>
      <w:tr w:rsidR="000E2338" w14:paraId="4E1FB022" w14:textId="77777777" w:rsidTr="004B7B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8188A0" w14:textId="3F100CFD" w:rsidR="000E2338" w:rsidRDefault="004B7B2A" w:rsidP="00162776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Region 2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63160C" w14:textId="7A883F64" w:rsidR="000E2338" w:rsidRDefault="004B7B2A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4B7B2A">
              <w:rPr>
                <w:rFonts w:ascii="Times New Roman" w:hAnsi="Times New Roman" w:cs="Times New Roman"/>
                <w:sz w:val="22"/>
              </w:rPr>
              <w:t>CCCCACTTGCTGTTTTAGCCTCAC</w:t>
            </w:r>
          </w:p>
        </w:tc>
        <w:tc>
          <w:tcPr>
            <w:tcW w:w="38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51C5D8" w14:textId="481659B7" w:rsidR="000E2338" w:rsidRDefault="004B7B2A" w:rsidP="001627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4B7B2A">
              <w:rPr>
                <w:rFonts w:ascii="Times New Roman" w:hAnsi="Times New Roman" w:cs="Times New Roman"/>
                <w:sz w:val="22"/>
              </w:rPr>
              <w:t>TCATCCGTCCAGTTCACACCCTT</w:t>
            </w:r>
          </w:p>
        </w:tc>
      </w:tr>
    </w:tbl>
    <w:p w14:paraId="6D118E1E" w14:textId="77777777" w:rsidR="00280179" w:rsidRPr="00393941" w:rsidRDefault="00280179" w:rsidP="007C51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80179" w:rsidRPr="0039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D32EF" w14:textId="77777777" w:rsidR="007F3D0E" w:rsidRDefault="007F3D0E" w:rsidP="00CB1DFC">
      <w:r>
        <w:separator/>
      </w:r>
    </w:p>
  </w:endnote>
  <w:endnote w:type="continuationSeparator" w:id="0">
    <w:p w14:paraId="795BBE4D" w14:textId="77777777" w:rsidR="007F3D0E" w:rsidRDefault="007F3D0E" w:rsidP="00CB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E3DB7" w14:textId="77777777" w:rsidR="007F3D0E" w:rsidRDefault="007F3D0E" w:rsidP="00CB1DFC">
      <w:r>
        <w:separator/>
      </w:r>
    </w:p>
  </w:footnote>
  <w:footnote w:type="continuationSeparator" w:id="0">
    <w:p w14:paraId="62406B90" w14:textId="77777777" w:rsidR="007F3D0E" w:rsidRDefault="007F3D0E" w:rsidP="00CB1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38"/>
    <w:rsid w:val="0004075F"/>
    <w:rsid w:val="000537CB"/>
    <w:rsid w:val="00065FF3"/>
    <w:rsid w:val="00095D0F"/>
    <w:rsid w:val="000C44C7"/>
    <w:rsid w:val="000E2338"/>
    <w:rsid w:val="00206467"/>
    <w:rsid w:val="00280179"/>
    <w:rsid w:val="00282496"/>
    <w:rsid w:val="002A18FD"/>
    <w:rsid w:val="0031653B"/>
    <w:rsid w:val="00350AD7"/>
    <w:rsid w:val="00371973"/>
    <w:rsid w:val="00393941"/>
    <w:rsid w:val="00485CD1"/>
    <w:rsid w:val="004A27F3"/>
    <w:rsid w:val="004B7B2A"/>
    <w:rsid w:val="004D0C13"/>
    <w:rsid w:val="004F1635"/>
    <w:rsid w:val="00575E59"/>
    <w:rsid w:val="00587943"/>
    <w:rsid w:val="005C3F18"/>
    <w:rsid w:val="005E5D9D"/>
    <w:rsid w:val="005F635E"/>
    <w:rsid w:val="00624D8B"/>
    <w:rsid w:val="006633F4"/>
    <w:rsid w:val="006D5B94"/>
    <w:rsid w:val="006F380E"/>
    <w:rsid w:val="0072010C"/>
    <w:rsid w:val="007933D8"/>
    <w:rsid w:val="007C511D"/>
    <w:rsid w:val="007F3D0E"/>
    <w:rsid w:val="00814EF7"/>
    <w:rsid w:val="0081670D"/>
    <w:rsid w:val="0086423C"/>
    <w:rsid w:val="008B2021"/>
    <w:rsid w:val="008C706F"/>
    <w:rsid w:val="008E0FFF"/>
    <w:rsid w:val="009557B3"/>
    <w:rsid w:val="00976124"/>
    <w:rsid w:val="00986838"/>
    <w:rsid w:val="009C02E7"/>
    <w:rsid w:val="009D3E03"/>
    <w:rsid w:val="00A03A38"/>
    <w:rsid w:val="00A32AFD"/>
    <w:rsid w:val="00A6589E"/>
    <w:rsid w:val="00AB213E"/>
    <w:rsid w:val="00B422A1"/>
    <w:rsid w:val="00BE079C"/>
    <w:rsid w:val="00C215DA"/>
    <w:rsid w:val="00C47F56"/>
    <w:rsid w:val="00C71DFA"/>
    <w:rsid w:val="00CB1DFC"/>
    <w:rsid w:val="00CB4C1D"/>
    <w:rsid w:val="00D4772D"/>
    <w:rsid w:val="00DF1621"/>
    <w:rsid w:val="00DF3B62"/>
    <w:rsid w:val="00E84039"/>
    <w:rsid w:val="00E91886"/>
    <w:rsid w:val="00EE0F32"/>
    <w:rsid w:val="00F3041D"/>
    <w:rsid w:val="00F67A74"/>
    <w:rsid w:val="00FE0614"/>
    <w:rsid w:val="00FE48FF"/>
    <w:rsid w:val="00FE70C3"/>
    <w:rsid w:val="00F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A9B5F6"/>
  <w15:chartTrackingRefBased/>
  <w15:docId w15:val="{54CAFE9E-23DE-4899-A0D5-ED2D21A6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1D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1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1DFC"/>
    <w:rPr>
      <w:sz w:val="18"/>
      <w:szCs w:val="18"/>
    </w:rPr>
  </w:style>
  <w:style w:type="table" w:styleId="1">
    <w:name w:val="Plain Table 1"/>
    <w:basedOn w:val="a1"/>
    <w:uiPriority w:val="41"/>
    <w:rsid w:val="000E23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C215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215DA"/>
    <w:rPr>
      <w:sz w:val="18"/>
      <w:szCs w:val="18"/>
    </w:rPr>
  </w:style>
  <w:style w:type="paragraph" w:styleId="a9">
    <w:name w:val="Revision"/>
    <w:hidden/>
    <w:uiPriority w:val="99"/>
    <w:semiHidden/>
    <w:rsid w:val="004A2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1542682601@qq.com</dc:creator>
  <cp:keywords/>
  <dc:description/>
  <cp:lastModifiedBy>1542682601@qq.com</cp:lastModifiedBy>
  <cp:revision>43</cp:revision>
  <dcterms:created xsi:type="dcterms:W3CDTF">2023-09-22T02:01:00Z</dcterms:created>
  <dcterms:modified xsi:type="dcterms:W3CDTF">2024-04-12T02:27:00Z</dcterms:modified>
</cp:coreProperties>
</file>