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D413E" w14:textId="77777777" w:rsidR="004E3161" w:rsidRPr="0067556D" w:rsidRDefault="004E3161" w:rsidP="004E3161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67556D">
        <w:rPr>
          <w:rFonts w:ascii="Verdana" w:hAnsi="Verdana" w:cs="Times New Roman"/>
          <w:b/>
          <w:bCs/>
          <w:sz w:val="24"/>
          <w:szCs w:val="24"/>
        </w:rPr>
        <w:t>Supplementary Material</w:t>
      </w:r>
    </w:p>
    <w:p w14:paraId="5BFCC449" w14:textId="77777777" w:rsidR="004E3161" w:rsidRPr="0067556D" w:rsidRDefault="004E3161" w:rsidP="004E3161">
      <w:pPr>
        <w:jc w:val="left"/>
        <w:rPr>
          <w:rFonts w:ascii="Verdana" w:hAnsi="Verdana" w:cs="Times New Roman"/>
          <w:sz w:val="24"/>
          <w:szCs w:val="24"/>
        </w:rPr>
      </w:pPr>
    </w:p>
    <w:p w14:paraId="0B02F96B" w14:textId="77777777" w:rsidR="004E3161" w:rsidRPr="0067556D" w:rsidRDefault="004E3161" w:rsidP="004E3161">
      <w:pPr>
        <w:rPr>
          <w:rFonts w:ascii="Verdana" w:hAnsi="Verdana" w:cs="Times New Roman"/>
          <w:sz w:val="24"/>
          <w:szCs w:val="24"/>
        </w:rPr>
      </w:pPr>
      <w:bookmarkStart w:id="0" w:name="_Hlk74133783"/>
      <w:r w:rsidRPr="0067556D">
        <w:rPr>
          <w:rFonts w:ascii="Verdana" w:hAnsi="Verdana" w:cs="Times New Roman"/>
          <w:sz w:val="24"/>
          <w:szCs w:val="24"/>
        </w:rPr>
        <w:t>Table S1. Means, standard deviations, skewness, and kurt</w:t>
      </w:r>
      <w:r>
        <w:rPr>
          <w:rFonts w:ascii="Verdana" w:hAnsi="Verdana" w:cs="Times New Roman"/>
          <w:sz w:val="24"/>
          <w:szCs w:val="24"/>
        </w:rPr>
        <w:t>osis of the PHQ-8 items</w:t>
      </w:r>
      <w:r w:rsidRPr="0067556D">
        <w:rPr>
          <w:rFonts w:ascii="Verdana" w:hAnsi="Verdana" w:cs="Times New Roman"/>
          <w:sz w:val="24"/>
          <w:szCs w:val="24"/>
        </w:rPr>
        <w:t xml:space="preserve"> and suicidality assessments </w:t>
      </w:r>
    </w:p>
    <w:p w14:paraId="0C2729A2" w14:textId="77777777" w:rsidR="004E3161" w:rsidRPr="0067556D" w:rsidRDefault="004E3161" w:rsidP="004E3161">
      <w:pPr>
        <w:rPr>
          <w:rFonts w:ascii="Verdana" w:hAnsi="Verdana" w:cs="Times New Roman"/>
          <w:sz w:val="24"/>
          <w:szCs w:val="24"/>
        </w:rPr>
      </w:pPr>
      <w:r w:rsidRPr="0067556D">
        <w:rPr>
          <w:rFonts w:ascii="Verdana" w:hAnsi="Verdana" w:cs="Times New Roman"/>
          <w:sz w:val="24"/>
          <w:szCs w:val="24"/>
        </w:rPr>
        <w:t>Table S2.</w:t>
      </w:r>
      <w:r>
        <w:rPr>
          <w:rFonts w:ascii="Verdana" w:hAnsi="Verdana" w:cs="Times New Roman"/>
          <w:sz w:val="24"/>
          <w:szCs w:val="24"/>
        </w:rPr>
        <w:t xml:space="preserve"> Correlation matrix of the PHQ-8</w:t>
      </w:r>
      <w:r w:rsidRPr="0067556D">
        <w:rPr>
          <w:rFonts w:ascii="Verdana" w:hAnsi="Verdana" w:cs="Times New Roman"/>
          <w:sz w:val="24"/>
          <w:szCs w:val="24"/>
        </w:rPr>
        <w:t xml:space="preserve"> item</w:t>
      </w:r>
      <w:r>
        <w:rPr>
          <w:rFonts w:ascii="Verdana" w:hAnsi="Verdana" w:cs="Times New Roman"/>
          <w:sz w:val="24"/>
          <w:szCs w:val="24"/>
        </w:rPr>
        <w:t>s</w:t>
      </w:r>
      <w:r w:rsidRPr="0067556D">
        <w:rPr>
          <w:rFonts w:ascii="Verdana" w:hAnsi="Verdana" w:cs="Times New Roman"/>
          <w:sz w:val="24"/>
          <w:szCs w:val="24"/>
        </w:rPr>
        <w:t xml:space="preserve"> and suicidality assessments</w:t>
      </w:r>
    </w:p>
    <w:p w14:paraId="5574E253" w14:textId="77777777" w:rsidR="004E3161" w:rsidRDefault="004E3161" w:rsidP="004E3161">
      <w:pPr>
        <w:rPr>
          <w:rFonts w:ascii="Verdana" w:hAnsi="Verdana" w:cs="Times New Roman"/>
          <w:sz w:val="24"/>
          <w:szCs w:val="24"/>
        </w:rPr>
      </w:pPr>
      <w:r w:rsidRPr="0067556D">
        <w:rPr>
          <w:rFonts w:ascii="Verdana" w:hAnsi="Verdana" w:cs="Times New Roman"/>
          <w:sz w:val="24"/>
          <w:szCs w:val="24"/>
        </w:rPr>
        <w:t>Figure S1.</w:t>
      </w:r>
      <w:r>
        <w:rPr>
          <w:rFonts w:ascii="Verdana" w:hAnsi="Verdana" w:cs="Times New Roman"/>
          <w:sz w:val="24"/>
          <w:szCs w:val="24"/>
        </w:rPr>
        <w:t xml:space="preserve"> Non-</w:t>
      </w:r>
      <w:r w:rsidRPr="0067556D">
        <w:rPr>
          <w:rFonts w:ascii="Verdana" w:hAnsi="Verdana" w:cs="Times New Roman"/>
          <w:sz w:val="24"/>
          <w:szCs w:val="24"/>
        </w:rPr>
        <w:t>parametric bootstrapped difference test</w:t>
      </w:r>
    </w:p>
    <w:p w14:paraId="001B6605" w14:textId="77777777" w:rsidR="004E3161" w:rsidRPr="0067556D" w:rsidRDefault="004E3161" w:rsidP="004E3161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Figure S2.</w:t>
      </w:r>
      <w:r w:rsidRPr="009F0951">
        <w:t xml:space="preserve"> </w:t>
      </w:r>
      <w:r w:rsidRPr="009F0951">
        <w:rPr>
          <w:rFonts w:ascii="Verdana" w:hAnsi="Verdana" w:cs="Times New Roman"/>
          <w:sz w:val="24"/>
          <w:szCs w:val="24"/>
        </w:rPr>
        <w:t>Visual representation of the network after controlling for age, gender, marital status, and education.</w:t>
      </w:r>
    </w:p>
    <w:bookmarkEnd w:id="0"/>
    <w:p w14:paraId="36257574" w14:textId="77777777" w:rsidR="004E3161" w:rsidRPr="0067556D" w:rsidRDefault="004E3161" w:rsidP="004E3161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Figure S3</w:t>
      </w:r>
      <w:r w:rsidRPr="0067556D">
        <w:rPr>
          <w:rFonts w:ascii="Verdana" w:hAnsi="Verdana" w:cs="Times New Roman"/>
          <w:sz w:val="24"/>
          <w:szCs w:val="24"/>
        </w:rPr>
        <w:t xml:space="preserve">. An estimated network model for the depressive </w:t>
      </w:r>
      <w:r>
        <w:rPr>
          <w:rFonts w:ascii="Verdana" w:hAnsi="Verdana" w:cs="Times New Roman"/>
          <w:sz w:val="24"/>
          <w:szCs w:val="24"/>
        </w:rPr>
        <w:t xml:space="preserve">symptoms and suicidality in </w:t>
      </w:r>
      <w:r w:rsidRPr="0067556D">
        <w:rPr>
          <w:rFonts w:ascii="Verdana" w:hAnsi="Verdana" w:cs="Times New Roman"/>
          <w:sz w:val="24"/>
          <w:szCs w:val="24"/>
        </w:rPr>
        <w:t xml:space="preserve">males and </w:t>
      </w:r>
      <w:r>
        <w:rPr>
          <w:rFonts w:ascii="Verdana" w:hAnsi="Verdana" w:cs="Times New Roman"/>
          <w:sz w:val="24"/>
          <w:szCs w:val="24"/>
        </w:rPr>
        <w:t>fe</w:t>
      </w:r>
      <w:r w:rsidRPr="0067556D">
        <w:rPr>
          <w:rFonts w:ascii="Verdana" w:hAnsi="Verdana" w:cs="Times New Roman"/>
          <w:sz w:val="24"/>
          <w:szCs w:val="24"/>
        </w:rPr>
        <w:t>males</w:t>
      </w:r>
    </w:p>
    <w:p w14:paraId="5617C05A" w14:textId="77777777" w:rsidR="004E3161" w:rsidRDefault="004E3161" w:rsidP="004E3161">
      <w:pPr>
        <w:rPr>
          <w:rFonts w:ascii="Verdana" w:hAnsi="Verdana" w:cs="Times New Roman"/>
          <w:sz w:val="24"/>
          <w:szCs w:val="24"/>
        </w:rPr>
      </w:pPr>
      <w:r w:rsidRPr="0067556D">
        <w:rPr>
          <w:rFonts w:ascii="Verdana" w:hAnsi="Verdana" w:cs="Times New Roman"/>
          <w:sz w:val="24"/>
          <w:szCs w:val="24"/>
        </w:rPr>
        <w:t xml:space="preserve">Figure S4. </w:t>
      </w:r>
      <w:bookmarkStart w:id="1" w:name="_Hlk82943699"/>
      <w:r w:rsidRPr="0067556D">
        <w:rPr>
          <w:rFonts w:ascii="Verdana" w:hAnsi="Verdana" w:cs="Times New Roman"/>
          <w:sz w:val="24"/>
          <w:szCs w:val="24"/>
        </w:rPr>
        <w:t>Comparison of network properties between females and males</w:t>
      </w:r>
      <w:bookmarkEnd w:id="1"/>
    </w:p>
    <w:p w14:paraId="683B236B" w14:textId="77777777" w:rsidR="004E3161" w:rsidRDefault="004E3161" w:rsidP="004E3161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Figure S5</w:t>
      </w:r>
      <w:r w:rsidRPr="00325237">
        <w:rPr>
          <w:rFonts w:ascii="Verdana" w:hAnsi="Verdana" w:cs="Times New Roman"/>
          <w:sz w:val="24"/>
          <w:szCs w:val="24"/>
        </w:rPr>
        <w:t>. Comparison of netwo</w:t>
      </w:r>
      <w:r>
        <w:rPr>
          <w:rFonts w:ascii="Verdana" w:hAnsi="Verdana" w:cs="Times New Roman"/>
          <w:sz w:val="24"/>
          <w:szCs w:val="24"/>
        </w:rPr>
        <w:t xml:space="preserve">rk centrality indices between </w:t>
      </w:r>
      <w:r w:rsidRPr="00325237">
        <w:rPr>
          <w:rFonts w:ascii="Verdana" w:hAnsi="Verdana" w:cs="Times New Roman"/>
          <w:sz w:val="24"/>
          <w:szCs w:val="24"/>
        </w:rPr>
        <w:t xml:space="preserve">males and </w:t>
      </w:r>
      <w:r>
        <w:rPr>
          <w:rFonts w:ascii="Verdana" w:hAnsi="Verdana" w:cs="Times New Roman"/>
          <w:sz w:val="24"/>
          <w:szCs w:val="24"/>
        </w:rPr>
        <w:t>fe</w:t>
      </w:r>
      <w:r w:rsidRPr="00325237">
        <w:rPr>
          <w:rFonts w:ascii="Verdana" w:hAnsi="Verdana" w:cs="Times New Roman"/>
          <w:sz w:val="24"/>
          <w:szCs w:val="24"/>
        </w:rPr>
        <w:t>males.</w:t>
      </w:r>
    </w:p>
    <w:p w14:paraId="3FCAC133" w14:textId="77777777" w:rsidR="004E3161" w:rsidRDefault="004E3161" w:rsidP="004E3161">
      <w:pPr>
        <w:rPr>
          <w:rFonts w:ascii="Verdana" w:hAnsi="Verdana" w:cs="Times New Roman"/>
          <w:sz w:val="24"/>
          <w:szCs w:val="24"/>
        </w:rPr>
      </w:pPr>
    </w:p>
    <w:p w14:paraId="606288A2" w14:textId="77777777" w:rsidR="004E3161" w:rsidRPr="00397AE5" w:rsidRDefault="004E3161" w:rsidP="004E3161">
      <w:pPr>
        <w:rPr>
          <w:rFonts w:ascii="Times New Roman" w:hAnsi="Times New Roman" w:cs="Times New Roman"/>
          <w:szCs w:val="24"/>
        </w:rPr>
        <w:sectPr w:rsidR="004E3161" w:rsidRPr="00397AE5" w:rsidSect="003B1CA9">
          <w:footerReference w:type="default" r:id="rId6"/>
          <w:pgSz w:w="11906" w:h="16838" w:code="9"/>
          <w:pgMar w:top="1134" w:right="1134" w:bottom="1134" w:left="1134" w:header="709" w:footer="709" w:gutter="0"/>
          <w:cols w:space="708"/>
          <w:docGrid w:linePitch="326"/>
        </w:sectPr>
      </w:pPr>
    </w:p>
    <w:p w14:paraId="3F209727" w14:textId="77777777" w:rsidR="004E3161" w:rsidRDefault="004E3161" w:rsidP="004E3161">
      <w:pPr>
        <w:rPr>
          <w:rFonts w:ascii="Times New Roman" w:hAnsi="Times New Roman" w:cs="Times New Roman"/>
          <w:sz w:val="24"/>
          <w:szCs w:val="24"/>
        </w:rPr>
      </w:pPr>
      <w:r w:rsidRPr="0067556D">
        <w:rPr>
          <w:rFonts w:ascii="Times New Roman" w:hAnsi="Times New Roman" w:cs="Times New Roman"/>
          <w:sz w:val="24"/>
          <w:szCs w:val="24"/>
        </w:rPr>
        <w:lastRenderedPageBreak/>
        <w:t>Table S1. Means, standard deviations, ske</w:t>
      </w:r>
      <w:r>
        <w:rPr>
          <w:rFonts w:ascii="Times New Roman" w:hAnsi="Times New Roman" w:cs="Times New Roman"/>
          <w:sz w:val="24"/>
          <w:szCs w:val="24"/>
        </w:rPr>
        <w:t>wness, and kurtosis of the PHQ-8</w:t>
      </w:r>
      <w:r w:rsidRPr="0067556D">
        <w:rPr>
          <w:rFonts w:ascii="Times New Roman" w:hAnsi="Times New Roman" w:cs="Times New Roman"/>
          <w:sz w:val="24"/>
          <w:szCs w:val="24"/>
        </w:rPr>
        <w:t xml:space="preserve"> items and suicidality assessments</w:t>
      </w:r>
    </w:p>
    <w:p w14:paraId="60538703" w14:textId="77777777" w:rsidR="004E3161" w:rsidRPr="0067556D" w:rsidRDefault="004E3161" w:rsidP="004E3161">
      <w:pPr>
        <w:rPr>
          <w:rFonts w:ascii="Times New Roman" w:hAnsi="Times New Roman" w:cs="Times New Roman"/>
          <w:sz w:val="24"/>
          <w:szCs w:val="24"/>
        </w:rPr>
      </w:pPr>
      <w:r w:rsidRPr="0067556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3"/>
        <w:gridCol w:w="1915"/>
        <w:gridCol w:w="1915"/>
        <w:gridCol w:w="1942"/>
        <w:gridCol w:w="1933"/>
      </w:tblGrid>
      <w:tr w:rsidR="004E3161" w14:paraId="4BAE1B2D" w14:textId="77777777" w:rsidTr="00264F8B">
        <w:tc>
          <w:tcPr>
            <w:tcW w:w="1992" w:type="dxa"/>
          </w:tcPr>
          <w:p w14:paraId="7F6F61BE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Item</w:t>
            </w:r>
          </w:p>
        </w:tc>
        <w:tc>
          <w:tcPr>
            <w:tcW w:w="1992" w:type="dxa"/>
          </w:tcPr>
          <w:p w14:paraId="6F05A630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M</w:t>
            </w:r>
          </w:p>
        </w:tc>
        <w:tc>
          <w:tcPr>
            <w:tcW w:w="1992" w:type="dxa"/>
          </w:tcPr>
          <w:p w14:paraId="46C57C7E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SD</w:t>
            </w:r>
          </w:p>
        </w:tc>
        <w:tc>
          <w:tcPr>
            <w:tcW w:w="1993" w:type="dxa"/>
          </w:tcPr>
          <w:p w14:paraId="2145CDC2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Skewness</w:t>
            </w:r>
          </w:p>
        </w:tc>
        <w:tc>
          <w:tcPr>
            <w:tcW w:w="1993" w:type="dxa"/>
          </w:tcPr>
          <w:p w14:paraId="0DF3591B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kurtosis</w:t>
            </w:r>
          </w:p>
        </w:tc>
      </w:tr>
      <w:tr w:rsidR="004E3161" w14:paraId="63431BAD" w14:textId="77777777" w:rsidTr="00264F8B">
        <w:tc>
          <w:tcPr>
            <w:tcW w:w="1992" w:type="dxa"/>
          </w:tcPr>
          <w:p w14:paraId="71557A4A" w14:textId="77777777" w:rsidR="004E3161" w:rsidRPr="00D06EDF" w:rsidRDefault="004E3161" w:rsidP="00264F8B">
            <w:pPr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PHQ1</w:t>
            </w:r>
          </w:p>
        </w:tc>
        <w:tc>
          <w:tcPr>
            <w:tcW w:w="1992" w:type="dxa"/>
          </w:tcPr>
          <w:p w14:paraId="77416D21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1.11</w:t>
            </w:r>
          </w:p>
        </w:tc>
        <w:tc>
          <w:tcPr>
            <w:tcW w:w="1992" w:type="dxa"/>
          </w:tcPr>
          <w:p w14:paraId="24047BC2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0.93</w:t>
            </w:r>
          </w:p>
        </w:tc>
        <w:tc>
          <w:tcPr>
            <w:tcW w:w="1993" w:type="dxa"/>
          </w:tcPr>
          <w:p w14:paraId="5B0C8330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0.61</w:t>
            </w:r>
          </w:p>
        </w:tc>
        <w:tc>
          <w:tcPr>
            <w:tcW w:w="1993" w:type="dxa"/>
          </w:tcPr>
          <w:p w14:paraId="0A11ADBF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0.28</w:t>
            </w:r>
          </w:p>
        </w:tc>
      </w:tr>
      <w:tr w:rsidR="004E3161" w14:paraId="7D579F55" w14:textId="77777777" w:rsidTr="00264F8B">
        <w:tc>
          <w:tcPr>
            <w:tcW w:w="1992" w:type="dxa"/>
          </w:tcPr>
          <w:p w14:paraId="2089AAE5" w14:textId="77777777" w:rsidR="004E3161" w:rsidRPr="00D06EDF" w:rsidRDefault="004E3161" w:rsidP="00264F8B">
            <w:pPr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PHQ2</w:t>
            </w:r>
          </w:p>
        </w:tc>
        <w:tc>
          <w:tcPr>
            <w:tcW w:w="1992" w:type="dxa"/>
          </w:tcPr>
          <w:p w14:paraId="5C6DCE02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0.93</w:t>
            </w:r>
          </w:p>
        </w:tc>
        <w:tc>
          <w:tcPr>
            <w:tcW w:w="1992" w:type="dxa"/>
          </w:tcPr>
          <w:p w14:paraId="7B85131E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0.84</w:t>
            </w:r>
          </w:p>
        </w:tc>
        <w:tc>
          <w:tcPr>
            <w:tcW w:w="1993" w:type="dxa"/>
          </w:tcPr>
          <w:p w14:paraId="3B3B516C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0.81</w:t>
            </w:r>
          </w:p>
        </w:tc>
        <w:tc>
          <w:tcPr>
            <w:tcW w:w="1993" w:type="dxa"/>
          </w:tcPr>
          <w:p w14:paraId="6DAF68E2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0.28</w:t>
            </w:r>
          </w:p>
        </w:tc>
      </w:tr>
      <w:tr w:rsidR="004E3161" w14:paraId="11F65D25" w14:textId="77777777" w:rsidTr="00264F8B">
        <w:tc>
          <w:tcPr>
            <w:tcW w:w="1992" w:type="dxa"/>
          </w:tcPr>
          <w:p w14:paraId="25887C30" w14:textId="77777777" w:rsidR="004E3161" w:rsidRPr="00D06EDF" w:rsidRDefault="004E3161" w:rsidP="00264F8B">
            <w:pPr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PHQ3</w:t>
            </w:r>
          </w:p>
        </w:tc>
        <w:tc>
          <w:tcPr>
            <w:tcW w:w="1992" w:type="dxa"/>
          </w:tcPr>
          <w:p w14:paraId="0010FE1B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1.17</w:t>
            </w:r>
          </w:p>
        </w:tc>
        <w:tc>
          <w:tcPr>
            <w:tcW w:w="1992" w:type="dxa"/>
          </w:tcPr>
          <w:p w14:paraId="26F0FBEC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1.00</w:t>
            </w:r>
          </w:p>
        </w:tc>
        <w:tc>
          <w:tcPr>
            <w:tcW w:w="1993" w:type="dxa"/>
          </w:tcPr>
          <w:p w14:paraId="05FD435D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0.53</w:t>
            </w:r>
          </w:p>
        </w:tc>
        <w:tc>
          <w:tcPr>
            <w:tcW w:w="1993" w:type="dxa"/>
          </w:tcPr>
          <w:p w14:paraId="600DF17E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-0.77</w:t>
            </w:r>
          </w:p>
        </w:tc>
      </w:tr>
      <w:tr w:rsidR="004E3161" w14:paraId="19A659E7" w14:textId="77777777" w:rsidTr="00264F8B">
        <w:tc>
          <w:tcPr>
            <w:tcW w:w="1992" w:type="dxa"/>
          </w:tcPr>
          <w:p w14:paraId="33601D46" w14:textId="77777777" w:rsidR="004E3161" w:rsidRPr="00D06EDF" w:rsidRDefault="004E3161" w:rsidP="00264F8B">
            <w:pPr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PHQ4</w:t>
            </w:r>
          </w:p>
        </w:tc>
        <w:tc>
          <w:tcPr>
            <w:tcW w:w="1992" w:type="dxa"/>
          </w:tcPr>
          <w:p w14:paraId="094FCF30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1.25</w:t>
            </w:r>
          </w:p>
        </w:tc>
        <w:tc>
          <w:tcPr>
            <w:tcW w:w="1992" w:type="dxa"/>
          </w:tcPr>
          <w:p w14:paraId="55CC2639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0.93</w:t>
            </w:r>
          </w:p>
        </w:tc>
        <w:tc>
          <w:tcPr>
            <w:tcW w:w="1993" w:type="dxa"/>
          </w:tcPr>
          <w:p w14:paraId="13E344FB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0.48</w:t>
            </w:r>
          </w:p>
        </w:tc>
        <w:tc>
          <w:tcPr>
            <w:tcW w:w="1993" w:type="dxa"/>
          </w:tcPr>
          <w:p w14:paraId="10DA16B8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-0.58</w:t>
            </w:r>
          </w:p>
        </w:tc>
      </w:tr>
      <w:tr w:rsidR="004E3161" w14:paraId="128480BD" w14:textId="77777777" w:rsidTr="00264F8B">
        <w:tc>
          <w:tcPr>
            <w:tcW w:w="1992" w:type="dxa"/>
          </w:tcPr>
          <w:p w14:paraId="1DD3AA38" w14:textId="77777777" w:rsidR="004E3161" w:rsidRPr="00D06EDF" w:rsidRDefault="004E3161" w:rsidP="00264F8B">
            <w:pPr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PHQ5</w:t>
            </w:r>
          </w:p>
        </w:tc>
        <w:tc>
          <w:tcPr>
            <w:tcW w:w="1992" w:type="dxa"/>
          </w:tcPr>
          <w:p w14:paraId="5C35DBC4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0.85</w:t>
            </w:r>
          </w:p>
        </w:tc>
        <w:tc>
          <w:tcPr>
            <w:tcW w:w="1992" w:type="dxa"/>
          </w:tcPr>
          <w:p w14:paraId="193CDB9A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0.93</w:t>
            </w:r>
          </w:p>
        </w:tc>
        <w:tc>
          <w:tcPr>
            <w:tcW w:w="1993" w:type="dxa"/>
          </w:tcPr>
          <w:p w14:paraId="4EC15DEA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0.88</w:t>
            </w:r>
          </w:p>
        </w:tc>
        <w:tc>
          <w:tcPr>
            <w:tcW w:w="1993" w:type="dxa"/>
          </w:tcPr>
          <w:p w14:paraId="6B3CB1F9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-1.31</w:t>
            </w:r>
          </w:p>
        </w:tc>
      </w:tr>
      <w:tr w:rsidR="004E3161" w14:paraId="25DF19F0" w14:textId="77777777" w:rsidTr="00264F8B">
        <w:tc>
          <w:tcPr>
            <w:tcW w:w="1992" w:type="dxa"/>
          </w:tcPr>
          <w:p w14:paraId="004BA011" w14:textId="77777777" w:rsidR="004E3161" w:rsidRPr="00D06EDF" w:rsidRDefault="004E3161" w:rsidP="00264F8B">
            <w:pPr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PHQ6</w:t>
            </w:r>
          </w:p>
        </w:tc>
        <w:tc>
          <w:tcPr>
            <w:tcW w:w="1992" w:type="dxa"/>
          </w:tcPr>
          <w:p w14:paraId="704851A3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0.63</w:t>
            </w:r>
          </w:p>
        </w:tc>
        <w:tc>
          <w:tcPr>
            <w:tcW w:w="1992" w:type="dxa"/>
          </w:tcPr>
          <w:p w14:paraId="2170D387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0.92</w:t>
            </w:r>
          </w:p>
        </w:tc>
        <w:tc>
          <w:tcPr>
            <w:tcW w:w="1993" w:type="dxa"/>
          </w:tcPr>
          <w:p w14:paraId="006FA6E8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1.37</w:t>
            </w:r>
          </w:p>
        </w:tc>
        <w:tc>
          <w:tcPr>
            <w:tcW w:w="1993" w:type="dxa"/>
          </w:tcPr>
          <w:p w14:paraId="5662C2FC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0.83</w:t>
            </w:r>
          </w:p>
        </w:tc>
      </w:tr>
      <w:tr w:rsidR="004E3161" w14:paraId="49EB42DA" w14:textId="77777777" w:rsidTr="00264F8B">
        <w:tc>
          <w:tcPr>
            <w:tcW w:w="1992" w:type="dxa"/>
          </w:tcPr>
          <w:p w14:paraId="7AF2C9B3" w14:textId="77777777" w:rsidR="004E3161" w:rsidRPr="00D06EDF" w:rsidRDefault="004E3161" w:rsidP="00264F8B">
            <w:pPr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PHQ7</w:t>
            </w:r>
          </w:p>
        </w:tc>
        <w:tc>
          <w:tcPr>
            <w:tcW w:w="1992" w:type="dxa"/>
          </w:tcPr>
          <w:p w14:paraId="4F30DD19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0.68</w:t>
            </w:r>
          </w:p>
        </w:tc>
        <w:tc>
          <w:tcPr>
            <w:tcW w:w="1992" w:type="dxa"/>
          </w:tcPr>
          <w:p w14:paraId="209EF8B4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0.89</w:t>
            </w:r>
          </w:p>
        </w:tc>
        <w:tc>
          <w:tcPr>
            <w:tcW w:w="1993" w:type="dxa"/>
          </w:tcPr>
          <w:p w14:paraId="0DB7C518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1.21</w:t>
            </w:r>
          </w:p>
        </w:tc>
        <w:tc>
          <w:tcPr>
            <w:tcW w:w="1993" w:type="dxa"/>
          </w:tcPr>
          <w:p w14:paraId="5E10E9EE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0.59</w:t>
            </w:r>
          </w:p>
        </w:tc>
      </w:tr>
      <w:tr w:rsidR="004E3161" w14:paraId="38FD9583" w14:textId="77777777" w:rsidTr="00264F8B">
        <w:tc>
          <w:tcPr>
            <w:tcW w:w="1992" w:type="dxa"/>
          </w:tcPr>
          <w:p w14:paraId="6170748B" w14:textId="77777777" w:rsidR="004E3161" w:rsidRPr="00D06EDF" w:rsidRDefault="004E3161" w:rsidP="00264F8B">
            <w:pPr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PHQ8</w:t>
            </w:r>
          </w:p>
        </w:tc>
        <w:tc>
          <w:tcPr>
            <w:tcW w:w="1992" w:type="dxa"/>
          </w:tcPr>
          <w:p w14:paraId="3233E00C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0.49</w:t>
            </w:r>
          </w:p>
        </w:tc>
        <w:tc>
          <w:tcPr>
            <w:tcW w:w="1992" w:type="dxa"/>
          </w:tcPr>
          <w:p w14:paraId="0B270740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0.79</w:t>
            </w:r>
          </w:p>
        </w:tc>
        <w:tc>
          <w:tcPr>
            <w:tcW w:w="1993" w:type="dxa"/>
          </w:tcPr>
          <w:p w14:paraId="734DE263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1.67</w:t>
            </w:r>
          </w:p>
        </w:tc>
        <w:tc>
          <w:tcPr>
            <w:tcW w:w="1993" w:type="dxa"/>
          </w:tcPr>
          <w:p w14:paraId="0DF2DC64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2.15</w:t>
            </w:r>
          </w:p>
        </w:tc>
      </w:tr>
      <w:tr w:rsidR="004E3161" w14:paraId="05B1E298" w14:textId="77777777" w:rsidTr="00264F8B">
        <w:tc>
          <w:tcPr>
            <w:tcW w:w="1992" w:type="dxa"/>
          </w:tcPr>
          <w:p w14:paraId="735D8A5E" w14:textId="77777777" w:rsidR="004E3161" w:rsidRPr="00D06EDF" w:rsidRDefault="004E3161" w:rsidP="00264F8B">
            <w:pPr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SI</w:t>
            </w:r>
          </w:p>
        </w:tc>
        <w:tc>
          <w:tcPr>
            <w:tcW w:w="1992" w:type="dxa"/>
          </w:tcPr>
          <w:p w14:paraId="669238CC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0.08</w:t>
            </w:r>
          </w:p>
        </w:tc>
        <w:tc>
          <w:tcPr>
            <w:tcW w:w="1992" w:type="dxa"/>
          </w:tcPr>
          <w:p w14:paraId="1299E5AB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0.28</w:t>
            </w:r>
          </w:p>
        </w:tc>
        <w:tc>
          <w:tcPr>
            <w:tcW w:w="1993" w:type="dxa"/>
          </w:tcPr>
          <w:p w14:paraId="350C98C1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3.00</w:t>
            </w:r>
          </w:p>
        </w:tc>
        <w:tc>
          <w:tcPr>
            <w:tcW w:w="1993" w:type="dxa"/>
          </w:tcPr>
          <w:p w14:paraId="3F4CF077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6.99</w:t>
            </w:r>
          </w:p>
        </w:tc>
      </w:tr>
      <w:tr w:rsidR="004E3161" w14:paraId="1499B844" w14:textId="77777777" w:rsidTr="00264F8B">
        <w:tc>
          <w:tcPr>
            <w:tcW w:w="1992" w:type="dxa"/>
          </w:tcPr>
          <w:p w14:paraId="144EA123" w14:textId="77777777" w:rsidR="004E3161" w:rsidRPr="00D06EDF" w:rsidRDefault="004E3161" w:rsidP="00264F8B">
            <w:pPr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SP</w:t>
            </w:r>
          </w:p>
        </w:tc>
        <w:tc>
          <w:tcPr>
            <w:tcW w:w="1992" w:type="dxa"/>
          </w:tcPr>
          <w:p w14:paraId="27886CDF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0.03</w:t>
            </w:r>
          </w:p>
        </w:tc>
        <w:tc>
          <w:tcPr>
            <w:tcW w:w="1992" w:type="dxa"/>
          </w:tcPr>
          <w:p w14:paraId="37C5607C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0.18</w:t>
            </w:r>
          </w:p>
        </w:tc>
        <w:tc>
          <w:tcPr>
            <w:tcW w:w="1993" w:type="dxa"/>
          </w:tcPr>
          <w:p w14:paraId="2A1334BD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5.09</w:t>
            </w:r>
          </w:p>
        </w:tc>
        <w:tc>
          <w:tcPr>
            <w:tcW w:w="1993" w:type="dxa"/>
          </w:tcPr>
          <w:p w14:paraId="3DDAF946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23.96</w:t>
            </w:r>
          </w:p>
        </w:tc>
      </w:tr>
      <w:tr w:rsidR="004E3161" w14:paraId="6204A1BE" w14:textId="77777777" w:rsidTr="00264F8B">
        <w:tc>
          <w:tcPr>
            <w:tcW w:w="1992" w:type="dxa"/>
          </w:tcPr>
          <w:p w14:paraId="683EC744" w14:textId="77777777" w:rsidR="004E3161" w:rsidRPr="00D06EDF" w:rsidRDefault="004E3161" w:rsidP="00264F8B">
            <w:pPr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SA</w:t>
            </w:r>
          </w:p>
        </w:tc>
        <w:tc>
          <w:tcPr>
            <w:tcW w:w="1992" w:type="dxa"/>
          </w:tcPr>
          <w:p w14:paraId="4B6F6F3E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0.03</w:t>
            </w:r>
          </w:p>
        </w:tc>
        <w:tc>
          <w:tcPr>
            <w:tcW w:w="1992" w:type="dxa"/>
          </w:tcPr>
          <w:p w14:paraId="0D0B7AD0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0.18</w:t>
            </w:r>
          </w:p>
        </w:tc>
        <w:tc>
          <w:tcPr>
            <w:tcW w:w="1993" w:type="dxa"/>
          </w:tcPr>
          <w:p w14:paraId="0C733683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5.26</w:t>
            </w:r>
          </w:p>
        </w:tc>
        <w:tc>
          <w:tcPr>
            <w:tcW w:w="1993" w:type="dxa"/>
          </w:tcPr>
          <w:p w14:paraId="3AFEF4DD" w14:textId="77777777" w:rsidR="004E3161" w:rsidRPr="00D06EDF" w:rsidRDefault="004E3161" w:rsidP="00264F8B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D06EDF">
              <w:rPr>
                <w:rFonts w:ascii="Times New Roman" w:hAnsi="Times New Roman" w:cs="Times New Roman"/>
                <w:sz w:val="22"/>
                <w:szCs w:val="20"/>
              </w:rPr>
              <w:t>25.71</w:t>
            </w:r>
          </w:p>
        </w:tc>
      </w:tr>
    </w:tbl>
    <w:p w14:paraId="66BDDF98" w14:textId="77777777" w:rsidR="004E3161" w:rsidRDefault="004E3161" w:rsidP="004E3161">
      <w:pPr>
        <w:rPr>
          <w:rFonts w:ascii="Verdana" w:hAnsi="Verdana"/>
          <w:sz w:val="24"/>
          <w:szCs w:val="24"/>
        </w:rPr>
      </w:pPr>
    </w:p>
    <w:p w14:paraId="1D37C7CD" w14:textId="024158BF" w:rsidR="004E3161" w:rsidRPr="00AA0EED" w:rsidRDefault="004E3161" w:rsidP="004E3161">
      <w:pPr>
        <w:rPr>
          <w:rFonts w:ascii="Times New Roman" w:hAnsi="Times New Roman" w:cs="Times New Roman"/>
          <w:sz w:val="18"/>
          <w:szCs w:val="18"/>
          <w:lang w:eastAsia="zh-TW"/>
        </w:rPr>
      </w:pPr>
      <w:bookmarkStart w:id="2" w:name="_Hlk97308539"/>
      <w:r w:rsidRPr="00AA0EED">
        <w:rPr>
          <w:rFonts w:ascii="Times New Roman" w:hAnsi="Times New Roman" w:cs="Times New Roman"/>
          <w:sz w:val="18"/>
          <w:szCs w:val="18"/>
        </w:rPr>
        <w:t xml:space="preserve">Note: PHQ1: Anhedonia; PHQ2: Sad Mood; PHQ3: Sleep; PHQ4: </w:t>
      </w:r>
      <w:r w:rsidR="00D16FB0">
        <w:rPr>
          <w:rFonts w:ascii="Times New Roman" w:hAnsi="Times New Roman" w:cs="Times New Roman"/>
          <w:sz w:val="18"/>
          <w:szCs w:val="18"/>
        </w:rPr>
        <w:t>Fatigue</w:t>
      </w:r>
      <w:r w:rsidRPr="00AA0EED">
        <w:rPr>
          <w:rFonts w:ascii="Times New Roman" w:hAnsi="Times New Roman" w:cs="Times New Roman" w:hint="eastAsia"/>
          <w:sz w:val="18"/>
          <w:szCs w:val="18"/>
        </w:rPr>
        <w:t>;</w:t>
      </w:r>
      <w:r w:rsidRPr="00AA0EED">
        <w:rPr>
          <w:rFonts w:ascii="Times New Roman" w:hAnsi="Times New Roman" w:cs="Times New Roman"/>
          <w:sz w:val="18"/>
          <w:szCs w:val="18"/>
        </w:rPr>
        <w:t xml:space="preserve"> PHQ5: Appetite</w:t>
      </w:r>
      <w:r w:rsidRPr="00AA0EED">
        <w:rPr>
          <w:rFonts w:ascii="Times New Roman" w:hAnsi="Times New Roman" w:cs="Times New Roman" w:hint="eastAsia"/>
          <w:sz w:val="18"/>
          <w:szCs w:val="18"/>
        </w:rPr>
        <w:t>;</w:t>
      </w:r>
      <w:r w:rsidRPr="00AA0EED">
        <w:rPr>
          <w:rFonts w:ascii="Times New Roman" w:hAnsi="Times New Roman" w:cs="Times New Roman"/>
          <w:sz w:val="18"/>
          <w:szCs w:val="18"/>
        </w:rPr>
        <w:t xml:space="preserve"> PHQ6: Guilt</w:t>
      </w:r>
      <w:r w:rsidRPr="00AA0EED">
        <w:rPr>
          <w:rFonts w:ascii="Times New Roman" w:hAnsi="Times New Roman" w:cs="Times New Roman" w:hint="eastAsia"/>
          <w:sz w:val="18"/>
          <w:szCs w:val="18"/>
        </w:rPr>
        <w:t>;</w:t>
      </w:r>
      <w:r w:rsidRPr="00AA0EED">
        <w:rPr>
          <w:rFonts w:ascii="Times New Roman" w:hAnsi="Times New Roman" w:cs="Times New Roman"/>
          <w:sz w:val="18"/>
          <w:szCs w:val="18"/>
        </w:rPr>
        <w:t xml:space="preserve"> PHQ7: Concentration; PHQ8</w:t>
      </w:r>
      <w:r w:rsidR="006806D3">
        <w:rPr>
          <w:rFonts w:ascii="Times New Roman" w:hAnsi="Times New Roman" w:cs="Times New Roman"/>
          <w:sz w:val="18"/>
          <w:szCs w:val="18"/>
        </w:rPr>
        <w:t xml:space="preserve">: Motor disturbance; </w:t>
      </w:r>
      <w:r w:rsidR="006806D3" w:rsidRPr="00AF7428">
        <w:rPr>
          <w:rFonts w:ascii="Times New Roman" w:hAnsi="Times New Roman" w:cs="Times New Roman"/>
          <w:sz w:val="18"/>
          <w:szCs w:val="18"/>
        </w:rPr>
        <w:t>SI: Suicidal</w:t>
      </w:r>
      <w:r w:rsidRPr="00AF7428">
        <w:rPr>
          <w:rFonts w:ascii="Times New Roman" w:hAnsi="Times New Roman" w:cs="Times New Roman"/>
          <w:sz w:val="18"/>
          <w:szCs w:val="18"/>
        </w:rPr>
        <w:t xml:space="preserve"> ideation</w:t>
      </w:r>
      <w:r w:rsidRPr="00AA0EED">
        <w:rPr>
          <w:rFonts w:ascii="Times New Roman" w:hAnsi="Times New Roman" w:cs="Times New Roman" w:hint="eastAsia"/>
          <w:sz w:val="18"/>
          <w:szCs w:val="18"/>
        </w:rPr>
        <w:t>;</w:t>
      </w:r>
      <w:r w:rsidRPr="00AA0EED">
        <w:rPr>
          <w:rFonts w:ascii="Times New Roman" w:hAnsi="Times New Roman" w:cs="Times New Roman"/>
          <w:sz w:val="18"/>
          <w:szCs w:val="18"/>
        </w:rPr>
        <w:t xml:space="preserve"> SP: Suicide plan</w:t>
      </w:r>
      <w:r w:rsidRPr="00AA0EED">
        <w:rPr>
          <w:rFonts w:ascii="Times New Roman" w:hAnsi="Times New Roman" w:cs="Times New Roman" w:hint="eastAsia"/>
          <w:sz w:val="18"/>
          <w:szCs w:val="18"/>
        </w:rPr>
        <w:t>;</w:t>
      </w:r>
      <w:r w:rsidRPr="00AA0EED">
        <w:rPr>
          <w:rFonts w:ascii="Times New Roman" w:hAnsi="Times New Roman" w:cs="Times New Roman"/>
          <w:sz w:val="18"/>
          <w:szCs w:val="18"/>
        </w:rPr>
        <w:t xml:space="preserve"> SP: Suicide attempt</w:t>
      </w:r>
      <w:r w:rsidR="00D16FB0">
        <w:rPr>
          <w:rFonts w:ascii="Times New Roman" w:hAnsi="Times New Roman" w:cs="Times New Roman"/>
          <w:sz w:val="18"/>
          <w:szCs w:val="18"/>
        </w:rPr>
        <w:t xml:space="preserve">; </w:t>
      </w:r>
      <w:r w:rsidR="00D16FB0" w:rsidRPr="006806D3">
        <w:rPr>
          <w:rFonts w:ascii="Times New Roman" w:hAnsi="Times New Roman" w:cs="Times New Roman"/>
          <w:sz w:val="18"/>
          <w:szCs w:val="18"/>
        </w:rPr>
        <w:t xml:space="preserve">M: Mean; SD: Standard </w:t>
      </w:r>
      <w:r w:rsidR="00D16FB0" w:rsidRPr="006806D3">
        <w:rPr>
          <w:rFonts w:ascii="Times New Roman" w:hAnsi="Times New Roman" w:cs="Times New Roman" w:hint="eastAsia"/>
          <w:sz w:val="18"/>
          <w:szCs w:val="18"/>
          <w:lang w:eastAsia="zh-TW"/>
        </w:rPr>
        <w:t>d</w:t>
      </w:r>
      <w:r w:rsidR="00D16FB0" w:rsidRPr="006806D3">
        <w:rPr>
          <w:rFonts w:ascii="Times New Roman" w:hAnsi="Times New Roman" w:cs="Times New Roman"/>
          <w:sz w:val="18"/>
          <w:szCs w:val="18"/>
          <w:lang w:eastAsia="zh-TW"/>
        </w:rPr>
        <w:t>eviations</w:t>
      </w:r>
    </w:p>
    <w:bookmarkEnd w:id="2"/>
    <w:p w14:paraId="7FF8C76E" w14:textId="77777777" w:rsidR="004E3161" w:rsidRDefault="004E3161" w:rsidP="004E3161">
      <w:pPr>
        <w:rPr>
          <w:rFonts w:ascii="Verdana" w:hAnsi="Verdana"/>
          <w:sz w:val="24"/>
          <w:szCs w:val="24"/>
        </w:rPr>
      </w:pPr>
    </w:p>
    <w:p w14:paraId="0607BD80" w14:textId="77777777" w:rsidR="004E3161" w:rsidRDefault="004E3161" w:rsidP="004E3161">
      <w:pPr>
        <w:widowControl/>
        <w:spacing w:after="160" w:line="259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71FD98C3" w14:textId="77777777" w:rsidR="004E3161" w:rsidRDefault="004E3161" w:rsidP="004E3161">
      <w:pPr>
        <w:rPr>
          <w:rFonts w:ascii="Verdana" w:hAnsi="Verdana"/>
          <w:sz w:val="24"/>
          <w:szCs w:val="24"/>
        </w:rPr>
        <w:sectPr w:rsidR="004E3161" w:rsidSect="003B1CA9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8DA52B3" w14:textId="77777777" w:rsidR="004E3161" w:rsidRDefault="004E3161" w:rsidP="004E3161">
      <w:pPr>
        <w:rPr>
          <w:rFonts w:ascii="Times New Roman" w:hAnsi="Times New Roman" w:cs="Times New Roman"/>
          <w:sz w:val="24"/>
          <w:szCs w:val="24"/>
        </w:rPr>
      </w:pPr>
      <w:r w:rsidRPr="003B1CA9">
        <w:rPr>
          <w:rFonts w:ascii="Times New Roman" w:hAnsi="Times New Roman" w:cs="Times New Roman"/>
          <w:sz w:val="24"/>
          <w:szCs w:val="24"/>
        </w:rPr>
        <w:lastRenderedPageBreak/>
        <w:t>Table S2.</w:t>
      </w:r>
      <w:r>
        <w:rPr>
          <w:rFonts w:ascii="Times New Roman" w:hAnsi="Times New Roman" w:cs="Times New Roman"/>
          <w:sz w:val="24"/>
          <w:szCs w:val="24"/>
        </w:rPr>
        <w:t xml:space="preserve"> Correlation matrix of the PHQ-8</w:t>
      </w:r>
      <w:r w:rsidRPr="003B1CA9">
        <w:rPr>
          <w:rFonts w:ascii="Times New Roman" w:hAnsi="Times New Roman" w:cs="Times New Roman"/>
          <w:sz w:val="24"/>
          <w:szCs w:val="24"/>
        </w:rPr>
        <w:t xml:space="preserve"> item and suicidality assessments</w:t>
      </w:r>
    </w:p>
    <w:tbl>
      <w:tblPr>
        <w:tblStyle w:val="a3"/>
        <w:tblpPr w:leftFromText="180" w:rightFromText="180" w:vertAnchor="text" w:horzAnchor="margin" w:tblpY="244"/>
        <w:tblW w:w="12924" w:type="dxa"/>
        <w:tblLayout w:type="fixed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4E3161" w:rsidRPr="00200F6F" w14:paraId="3CC9AA3E" w14:textId="77777777" w:rsidTr="00264F8B">
        <w:trPr>
          <w:trHeight w:val="397"/>
        </w:trPr>
        <w:tc>
          <w:tcPr>
            <w:tcW w:w="1077" w:type="dxa"/>
            <w:noWrap/>
            <w:vAlign w:val="bottom"/>
          </w:tcPr>
          <w:p w14:paraId="5AA35932" w14:textId="77777777" w:rsidR="004E3161" w:rsidRPr="00200F6F" w:rsidRDefault="004E3161" w:rsidP="00264F8B">
            <w:pPr>
              <w:jc w:val="right"/>
              <w:rPr>
                <w:rFonts w:ascii="Times New Roman" w:hAnsi="Times New Roman"/>
                <w:sz w:val="22"/>
                <w:szCs w:val="15"/>
              </w:rPr>
            </w:pPr>
          </w:p>
        </w:tc>
        <w:tc>
          <w:tcPr>
            <w:tcW w:w="1077" w:type="dxa"/>
            <w:noWrap/>
            <w:vAlign w:val="bottom"/>
          </w:tcPr>
          <w:p w14:paraId="47A1A788" w14:textId="77777777" w:rsidR="004E3161" w:rsidRPr="00200F6F" w:rsidRDefault="004E3161" w:rsidP="00264F8B">
            <w:pPr>
              <w:jc w:val="center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PHQ-1</w:t>
            </w:r>
          </w:p>
        </w:tc>
        <w:tc>
          <w:tcPr>
            <w:tcW w:w="1077" w:type="dxa"/>
            <w:noWrap/>
            <w:vAlign w:val="bottom"/>
          </w:tcPr>
          <w:p w14:paraId="1FA4FA7A" w14:textId="77777777" w:rsidR="004E3161" w:rsidRPr="00200F6F" w:rsidRDefault="004E3161" w:rsidP="00264F8B">
            <w:pPr>
              <w:jc w:val="center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PHQ-2</w:t>
            </w:r>
          </w:p>
        </w:tc>
        <w:tc>
          <w:tcPr>
            <w:tcW w:w="1077" w:type="dxa"/>
            <w:noWrap/>
            <w:vAlign w:val="bottom"/>
          </w:tcPr>
          <w:p w14:paraId="1729EDA5" w14:textId="77777777" w:rsidR="004E3161" w:rsidRPr="00200F6F" w:rsidRDefault="004E3161" w:rsidP="00264F8B">
            <w:pPr>
              <w:jc w:val="center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PHQ-3</w:t>
            </w:r>
          </w:p>
        </w:tc>
        <w:tc>
          <w:tcPr>
            <w:tcW w:w="1077" w:type="dxa"/>
            <w:noWrap/>
            <w:vAlign w:val="bottom"/>
          </w:tcPr>
          <w:p w14:paraId="3E8E85D1" w14:textId="77777777" w:rsidR="004E3161" w:rsidRPr="00200F6F" w:rsidRDefault="004E3161" w:rsidP="00264F8B">
            <w:pPr>
              <w:jc w:val="center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PHQ-4</w:t>
            </w:r>
          </w:p>
        </w:tc>
        <w:tc>
          <w:tcPr>
            <w:tcW w:w="1077" w:type="dxa"/>
            <w:noWrap/>
            <w:vAlign w:val="bottom"/>
          </w:tcPr>
          <w:p w14:paraId="7CB08993" w14:textId="77777777" w:rsidR="004E3161" w:rsidRPr="00200F6F" w:rsidRDefault="004E3161" w:rsidP="00264F8B">
            <w:pPr>
              <w:jc w:val="center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PHQ-5</w:t>
            </w:r>
          </w:p>
        </w:tc>
        <w:tc>
          <w:tcPr>
            <w:tcW w:w="1077" w:type="dxa"/>
            <w:noWrap/>
            <w:vAlign w:val="bottom"/>
          </w:tcPr>
          <w:p w14:paraId="1B9AC6C3" w14:textId="77777777" w:rsidR="004E3161" w:rsidRPr="00200F6F" w:rsidRDefault="004E3161" w:rsidP="00264F8B">
            <w:pPr>
              <w:jc w:val="center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PHQ-6</w:t>
            </w:r>
          </w:p>
        </w:tc>
        <w:tc>
          <w:tcPr>
            <w:tcW w:w="1077" w:type="dxa"/>
            <w:noWrap/>
            <w:vAlign w:val="bottom"/>
          </w:tcPr>
          <w:p w14:paraId="1BC7F225" w14:textId="77777777" w:rsidR="004E3161" w:rsidRPr="00200F6F" w:rsidRDefault="004E3161" w:rsidP="00264F8B">
            <w:pPr>
              <w:jc w:val="center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PHQ-7</w:t>
            </w:r>
          </w:p>
        </w:tc>
        <w:tc>
          <w:tcPr>
            <w:tcW w:w="1077" w:type="dxa"/>
            <w:noWrap/>
            <w:vAlign w:val="bottom"/>
          </w:tcPr>
          <w:p w14:paraId="60A13DF8" w14:textId="77777777" w:rsidR="004E3161" w:rsidRPr="00200F6F" w:rsidRDefault="004E3161" w:rsidP="00264F8B">
            <w:pPr>
              <w:jc w:val="center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PHQ-8</w:t>
            </w:r>
          </w:p>
        </w:tc>
        <w:tc>
          <w:tcPr>
            <w:tcW w:w="1077" w:type="dxa"/>
            <w:vAlign w:val="bottom"/>
          </w:tcPr>
          <w:p w14:paraId="24D34CB4" w14:textId="77777777" w:rsidR="004E3161" w:rsidRPr="00200F6F" w:rsidRDefault="004E3161" w:rsidP="00264F8B">
            <w:pPr>
              <w:jc w:val="center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SI</w:t>
            </w:r>
          </w:p>
        </w:tc>
        <w:tc>
          <w:tcPr>
            <w:tcW w:w="1077" w:type="dxa"/>
            <w:vAlign w:val="bottom"/>
          </w:tcPr>
          <w:p w14:paraId="593267A9" w14:textId="77777777" w:rsidR="004E3161" w:rsidRPr="00200F6F" w:rsidRDefault="004E3161" w:rsidP="00264F8B">
            <w:pPr>
              <w:jc w:val="center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SP</w:t>
            </w:r>
          </w:p>
        </w:tc>
        <w:tc>
          <w:tcPr>
            <w:tcW w:w="1077" w:type="dxa"/>
            <w:vAlign w:val="bottom"/>
          </w:tcPr>
          <w:p w14:paraId="7DBFA92A" w14:textId="77777777" w:rsidR="004E3161" w:rsidRPr="00200F6F" w:rsidRDefault="004E3161" w:rsidP="00264F8B">
            <w:pPr>
              <w:jc w:val="center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SA</w:t>
            </w:r>
          </w:p>
        </w:tc>
      </w:tr>
      <w:tr w:rsidR="004E3161" w:rsidRPr="00200F6F" w14:paraId="4EBC19C7" w14:textId="77777777" w:rsidTr="00264F8B">
        <w:trPr>
          <w:trHeight w:val="397"/>
        </w:trPr>
        <w:tc>
          <w:tcPr>
            <w:tcW w:w="1077" w:type="dxa"/>
            <w:noWrap/>
            <w:vAlign w:val="bottom"/>
          </w:tcPr>
          <w:p w14:paraId="1F94DB46" w14:textId="77777777" w:rsidR="004E3161" w:rsidRPr="00200F6F" w:rsidRDefault="004E3161" w:rsidP="00264F8B">
            <w:pPr>
              <w:jc w:val="left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CACE299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F7DDD12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A970569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EB74903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878D6F3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EDB0077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2ADCD6B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0AE42D6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2846D1BA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3FE89913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594532D6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</w:tr>
      <w:tr w:rsidR="004E3161" w:rsidRPr="00200F6F" w14:paraId="4AF41F52" w14:textId="77777777" w:rsidTr="00264F8B">
        <w:trPr>
          <w:trHeight w:val="397"/>
        </w:trPr>
        <w:tc>
          <w:tcPr>
            <w:tcW w:w="1077" w:type="dxa"/>
            <w:noWrap/>
            <w:vAlign w:val="bottom"/>
          </w:tcPr>
          <w:p w14:paraId="2135BF90" w14:textId="77777777" w:rsidR="004E3161" w:rsidRPr="00200F6F" w:rsidRDefault="004E3161" w:rsidP="00264F8B">
            <w:pPr>
              <w:jc w:val="left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PHQ2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602A9BE" w14:textId="77777777" w:rsidR="004E3161" w:rsidRPr="00661EF0" w:rsidRDefault="004E3161" w:rsidP="00264F8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61EF0">
              <w:rPr>
                <w:rFonts w:ascii="Times New Roman" w:hAnsi="Times New Roman" w:cs="Times New Roman"/>
                <w:b/>
              </w:rPr>
              <w:t>0.299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F369ADD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00F6F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CDFFD01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7F9FEB5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CAD3C99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CFA8110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1362797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599B188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243C9AE8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440F6A5B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1E70081E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</w:tr>
      <w:tr w:rsidR="004E3161" w:rsidRPr="00200F6F" w14:paraId="58C47568" w14:textId="77777777" w:rsidTr="00264F8B">
        <w:trPr>
          <w:trHeight w:val="397"/>
        </w:trPr>
        <w:tc>
          <w:tcPr>
            <w:tcW w:w="1077" w:type="dxa"/>
            <w:noWrap/>
            <w:vAlign w:val="bottom"/>
          </w:tcPr>
          <w:p w14:paraId="12625E04" w14:textId="77777777" w:rsidR="004E3161" w:rsidRPr="00200F6F" w:rsidRDefault="004E3161" w:rsidP="00264F8B">
            <w:pPr>
              <w:jc w:val="left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2BD6F08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8596CDC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9B1FD6D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00F6F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C541FB4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25125D1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E248C48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B267954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E0956D2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37547ED2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3F921189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61B7870A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</w:tr>
      <w:tr w:rsidR="004E3161" w:rsidRPr="00200F6F" w14:paraId="561236AD" w14:textId="77777777" w:rsidTr="00264F8B">
        <w:trPr>
          <w:trHeight w:val="397"/>
        </w:trPr>
        <w:tc>
          <w:tcPr>
            <w:tcW w:w="1077" w:type="dxa"/>
            <w:noWrap/>
            <w:vAlign w:val="bottom"/>
          </w:tcPr>
          <w:p w14:paraId="03D8EA68" w14:textId="77777777" w:rsidR="004E3161" w:rsidRPr="00200F6F" w:rsidRDefault="004E3161" w:rsidP="00264F8B">
            <w:pPr>
              <w:jc w:val="left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PHQ4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3A5402B" w14:textId="77777777" w:rsidR="004E3161" w:rsidRPr="00661EF0" w:rsidRDefault="004E3161" w:rsidP="00264F8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61EF0">
              <w:rPr>
                <w:rFonts w:ascii="Times New Roman" w:hAnsi="Times New Roman" w:cs="Times New Roman"/>
                <w:b/>
              </w:rPr>
              <w:t>0.306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59B87C9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AB525E1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0.231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27AE5E2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00F6F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FD1CAF8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E646AF5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D67EAD6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6A8BF33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72BBEEDA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2EC70D8B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255F5A26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</w:tr>
      <w:tr w:rsidR="004E3161" w:rsidRPr="00200F6F" w14:paraId="1BB002C3" w14:textId="77777777" w:rsidTr="00264F8B">
        <w:trPr>
          <w:trHeight w:val="397"/>
        </w:trPr>
        <w:tc>
          <w:tcPr>
            <w:tcW w:w="1077" w:type="dxa"/>
            <w:noWrap/>
            <w:vAlign w:val="bottom"/>
          </w:tcPr>
          <w:p w14:paraId="13C860A5" w14:textId="77777777" w:rsidR="004E3161" w:rsidRPr="00200F6F" w:rsidRDefault="004E3161" w:rsidP="00264F8B">
            <w:pPr>
              <w:jc w:val="left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PHQ5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9304C99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CF734F8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2B7C816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0.222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F83E475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0.221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1E04EFF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00F6F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5435519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3244600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19E1E08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49F2DCF1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0512F7B3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43B541F4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</w:tr>
      <w:tr w:rsidR="004E3161" w:rsidRPr="00200F6F" w14:paraId="322303FE" w14:textId="77777777" w:rsidTr="00264F8B">
        <w:trPr>
          <w:trHeight w:val="397"/>
        </w:trPr>
        <w:tc>
          <w:tcPr>
            <w:tcW w:w="1077" w:type="dxa"/>
            <w:noWrap/>
            <w:vAlign w:val="bottom"/>
          </w:tcPr>
          <w:p w14:paraId="4A66B381" w14:textId="77777777" w:rsidR="004E3161" w:rsidRPr="00200F6F" w:rsidRDefault="004E3161" w:rsidP="00264F8B">
            <w:pPr>
              <w:jc w:val="left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PHQ6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1012C56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50EBC3B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0.210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157E6DF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440BEC5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2E36988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9543157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00F6F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DF5B384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5F4C8CA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0AC7AE33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29729293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2B6DE626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</w:tr>
      <w:tr w:rsidR="004E3161" w:rsidRPr="00200F6F" w14:paraId="16B28661" w14:textId="77777777" w:rsidTr="00264F8B">
        <w:trPr>
          <w:trHeight w:val="397"/>
        </w:trPr>
        <w:tc>
          <w:tcPr>
            <w:tcW w:w="1077" w:type="dxa"/>
            <w:noWrap/>
            <w:vAlign w:val="bottom"/>
          </w:tcPr>
          <w:p w14:paraId="045CE5FE" w14:textId="77777777" w:rsidR="004E3161" w:rsidRPr="00200F6F" w:rsidRDefault="004E3161" w:rsidP="00264F8B">
            <w:pPr>
              <w:jc w:val="left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PHQ7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AEFF605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2BE1939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1DA7FD7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66736AB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0.020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0A9169C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1D54C5E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EDF88FD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00F6F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0973FC1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2575B40B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2F88D72C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2FB39045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</w:tr>
      <w:tr w:rsidR="004E3161" w:rsidRPr="00200F6F" w14:paraId="108DB30C" w14:textId="77777777" w:rsidTr="00264F8B">
        <w:trPr>
          <w:trHeight w:val="397"/>
        </w:trPr>
        <w:tc>
          <w:tcPr>
            <w:tcW w:w="1077" w:type="dxa"/>
            <w:noWrap/>
            <w:vAlign w:val="bottom"/>
          </w:tcPr>
          <w:p w14:paraId="59D9EC83" w14:textId="77777777" w:rsidR="004E3161" w:rsidRPr="00200F6F" w:rsidRDefault="004E3161" w:rsidP="00264F8B">
            <w:pPr>
              <w:jc w:val="left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PHQ8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8533D0D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0.023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C59DEEF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ECA4E0B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220BFF5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D70EA2D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FD4A7D3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C371D93" w14:textId="77777777" w:rsidR="004E3161" w:rsidRPr="00661EF0" w:rsidRDefault="004E3161" w:rsidP="00264F8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61EF0">
              <w:rPr>
                <w:rFonts w:ascii="Times New Roman" w:hAnsi="Times New Roman" w:cs="Times New Roman"/>
                <w:b/>
              </w:rPr>
              <w:t>0.307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97654A9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14:paraId="2B9AC371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6B489D0A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5BBD846A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</w:tr>
      <w:tr w:rsidR="004E3161" w:rsidRPr="00200F6F" w14:paraId="56D66261" w14:textId="77777777" w:rsidTr="00264F8B">
        <w:trPr>
          <w:trHeight w:val="397"/>
        </w:trPr>
        <w:tc>
          <w:tcPr>
            <w:tcW w:w="1077" w:type="dxa"/>
            <w:noWrap/>
            <w:vAlign w:val="bottom"/>
          </w:tcPr>
          <w:p w14:paraId="271A935A" w14:textId="77777777" w:rsidR="004E3161" w:rsidRPr="00200F6F" w:rsidRDefault="004E3161" w:rsidP="00264F8B">
            <w:pPr>
              <w:jc w:val="left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SI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1939BD1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6CD7CA3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4335FA5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1E8FC07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219967F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AAF6CF0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6F3151E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67E0940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14:paraId="7C359E8F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14:paraId="3010CAA3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  <w:tc>
          <w:tcPr>
            <w:tcW w:w="1077" w:type="dxa"/>
            <w:shd w:val="clear" w:color="auto" w:fill="auto"/>
            <w:vAlign w:val="bottom"/>
          </w:tcPr>
          <w:p w14:paraId="0F3A9E44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</w:tr>
      <w:tr w:rsidR="004E3161" w:rsidRPr="00200F6F" w14:paraId="0619E3C4" w14:textId="77777777" w:rsidTr="00264F8B">
        <w:trPr>
          <w:trHeight w:val="397"/>
        </w:trPr>
        <w:tc>
          <w:tcPr>
            <w:tcW w:w="1077" w:type="dxa"/>
            <w:noWrap/>
            <w:vAlign w:val="bottom"/>
          </w:tcPr>
          <w:p w14:paraId="79890E9B" w14:textId="77777777" w:rsidR="004E3161" w:rsidRPr="00200F6F" w:rsidRDefault="004E3161" w:rsidP="00264F8B">
            <w:pPr>
              <w:jc w:val="left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SP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A025BAE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783CFFD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6CF1C70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282D460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01A18A1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42FA357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29A2C0D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F98DAB2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1077" w:type="dxa"/>
            <w:shd w:val="clear" w:color="auto" w:fill="auto"/>
            <w:vAlign w:val="bottom"/>
          </w:tcPr>
          <w:p w14:paraId="460AAEC3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0.283</w:t>
            </w:r>
          </w:p>
        </w:tc>
        <w:tc>
          <w:tcPr>
            <w:tcW w:w="1077" w:type="dxa"/>
            <w:shd w:val="clear" w:color="auto" w:fill="auto"/>
            <w:vAlign w:val="bottom"/>
          </w:tcPr>
          <w:p w14:paraId="22DF4F59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200F6F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14:paraId="6BF3E15F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</w:p>
        </w:tc>
      </w:tr>
      <w:tr w:rsidR="004E3161" w:rsidRPr="00200F6F" w14:paraId="7F6915E3" w14:textId="77777777" w:rsidTr="00264F8B">
        <w:trPr>
          <w:trHeight w:val="397"/>
        </w:trPr>
        <w:tc>
          <w:tcPr>
            <w:tcW w:w="1077" w:type="dxa"/>
            <w:noWrap/>
            <w:vAlign w:val="bottom"/>
          </w:tcPr>
          <w:p w14:paraId="2A437932" w14:textId="77777777" w:rsidR="004E3161" w:rsidRPr="00200F6F" w:rsidRDefault="004E3161" w:rsidP="00264F8B">
            <w:pPr>
              <w:jc w:val="left"/>
              <w:rPr>
                <w:rFonts w:ascii="Times New Roman" w:eastAsia="DengXian" w:hAnsi="Times New Roman"/>
                <w:sz w:val="18"/>
                <w:szCs w:val="15"/>
              </w:rPr>
            </w:pPr>
            <w:r w:rsidRPr="00200F6F">
              <w:rPr>
                <w:rFonts w:ascii="Times New Roman" w:eastAsia="DengXian" w:hAnsi="Times New Roman"/>
                <w:sz w:val="18"/>
                <w:szCs w:val="15"/>
              </w:rPr>
              <w:t>SA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98D4655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BD01C8C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9E3EF77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8668271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FA71D91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926088A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32246D6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5045C21" w14:textId="77777777" w:rsidR="004E3161" w:rsidRPr="00200F6F" w:rsidRDefault="004E3161" w:rsidP="00264F8B">
            <w:pPr>
              <w:jc w:val="right"/>
              <w:rPr>
                <w:rFonts w:ascii="Times New Roman" w:hAnsi="Times New Roman" w:cs="Times New Roman"/>
              </w:rPr>
            </w:pPr>
            <w:r w:rsidRPr="00200F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14:paraId="034F3668" w14:textId="77777777" w:rsidR="004E3161" w:rsidRPr="00661EF0" w:rsidRDefault="004E3161" w:rsidP="00264F8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61EF0">
              <w:rPr>
                <w:rFonts w:ascii="Times New Roman" w:hAnsi="Times New Roman" w:cs="Times New Roman"/>
                <w:b/>
              </w:rPr>
              <w:t>0.298</w:t>
            </w:r>
          </w:p>
        </w:tc>
        <w:tc>
          <w:tcPr>
            <w:tcW w:w="1077" w:type="dxa"/>
            <w:shd w:val="clear" w:color="auto" w:fill="auto"/>
            <w:vAlign w:val="bottom"/>
          </w:tcPr>
          <w:p w14:paraId="10E6F426" w14:textId="77777777" w:rsidR="004E3161" w:rsidRPr="00661EF0" w:rsidRDefault="004E3161" w:rsidP="00264F8B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661EF0">
              <w:rPr>
                <w:rFonts w:ascii="Times New Roman" w:hAnsi="Times New Roman" w:cs="Times New Roman"/>
                <w:b/>
                <w:sz w:val="22"/>
              </w:rPr>
              <w:t>0.444</w:t>
            </w:r>
          </w:p>
        </w:tc>
        <w:tc>
          <w:tcPr>
            <w:tcW w:w="1077" w:type="dxa"/>
            <w:shd w:val="clear" w:color="auto" w:fill="auto"/>
            <w:vAlign w:val="bottom"/>
          </w:tcPr>
          <w:p w14:paraId="07310A69" w14:textId="77777777" w:rsidR="004E3161" w:rsidRPr="00200F6F" w:rsidRDefault="004E3161" w:rsidP="00264F8B">
            <w:pPr>
              <w:jc w:val="right"/>
              <w:rPr>
                <w:rFonts w:ascii="Times New Roman" w:eastAsia="DengXian" w:hAnsi="Times New Roman" w:cs="Times New Roman"/>
                <w:sz w:val="22"/>
                <w:szCs w:val="15"/>
              </w:rPr>
            </w:pPr>
            <w:r w:rsidRPr="00200F6F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</w:tbl>
    <w:p w14:paraId="7D79AB0F" w14:textId="77777777" w:rsidR="004E3161" w:rsidRDefault="004E3161" w:rsidP="004E3161">
      <w:pPr>
        <w:rPr>
          <w:rFonts w:ascii="Times New Roman" w:hAnsi="Times New Roman" w:cs="Times New Roman"/>
          <w:sz w:val="24"/>
          <w:szCs w:val="24"/>
        </w:rPr>
      </w:pPr>
    </w:p>
    <w:p w14:paraId="3FA4598F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F0C8736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EABE84D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3FBA8F6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88DE126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6034B58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76E2EF5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90C4B7C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7B8D620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8FB49B1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B46CA64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5CF35EB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9545F2D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4D3FCEB" w14:textId="77777777" w:rsidR="004E3161" w:rsidRDefault="004E3161" w:rsidP="004E3161">
      <w:pPr>
        <w:rPr>
          <w:rFonts w:ascii="Times New Roman" w:hAnsi="Times New Roman" w:cs="Times New Roman"/>
          <w:sz w:val="18"/>
          <w:szCs w:val="18"/>
        </w:rPr>
      </w:pPr>
    </w:p>
    <w:p w14:paraId="739A865B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A2139BD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7B0B1B2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09DCFAF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1353422" w14:textId="77777777" w:rsidR="004E3161" w:rsidRDefault="004E3161" w:rsidP="004E3161">
      <w:pPr>
        <w:jc w:val="left"/>
        <w:rPr>
          <w:rFonts w:ascii="Times New Roman" w:hAnsi="Times New Roman" w:cs="Times New Roman"/>
          <w:sz w:val="20"/>
          <w:szCs w:val="24"/>
        </w:rPr>
      </w:pPr>
    </w:p>
    <w:p w14:paraId="2D9E2AC8" w14:textId="3605F680" w:rsidR="004E3161" w:rsidRDefault="004E3161" w:rsidP="004E3161">
      <w:pPr>
        <w:jc w:val="left"/>
        <w:rPr>
          <w:rFonts w:ascii="Times New Roman" w:hAnsi="Times New Roman" w:cs="Times New Roman"/>
          <w:sz w:val="20"/>
          <w:szCs w:val="24"/>
        </w:rPr>
      </w:pPr>
      <w:r w:rsidRPr="003B1CA9">
        <w:rPr>
          <w:rFonts w:ascii="Times New Roman" w:hAnsi="Times New Roman" w:cs="Times New Roman"/>
          <w:sz w:val="20"/>
          <w:szCs w:val="24"/>
        </w:rPr>
        <w:t xml:space="preserve">Note: PHQ1: Anhedonia; PHQ2: Sad Mood; PHQ3: Sleep; PHQ4: </w:t>
      </w:r>
      <w:r w:rsidR="00D16FB0">
        <w:rPr>
          <w:rFonts w:ascii="Times New Roman" w:hAnsi="Times New Roman" w:cs="Times New Roman"/>
          <w:sz w:val="18"/>
          <w:szCs w:val="18"/>
        </w:rPr>
        <w:t>Fatigue</w:t>
      </w:r>
      <w:r w:rsidRPr="003B1CA9">
        <w:rPr>
          <w:rFonts w:ascii="Times New Roman" w:hAnsi="Times New Roman" w:cs="Times New Roman"/>
          <w:sz w:val="20"/>
          <w:szCs w:val="24"/>
        </w:rPr>
        <w:t>; PHQ5: Appetite; PHQ6: Guilt; PHQ7: Concentration; PHQ8</w:t>
      </w:r>
      <w:r w:rsidR="006806D3">
        <w:rPr>
          <w:rFonts w:ascii="Times New Roman" w:hAnsi="Times New Roman" w:cs="Times New Roman"/>
          <w:sz w:val="20"/>
          <w:szCs w:val="24"/>
        </w:rPr>
        <w:t xml:space="preserve">: Motor disturbance; </w:t>
      </w:r>
      <w:r w:rsidR="006806D3" w:rsidRPr="00AF7428">
        <w:rPr>
          <w:rFonts w:ascii="Times New Roman" w:hAnsi="Times New Roman" w:cs="Times New Roman"/>
          <w:sz w:val="20"/>
          <w:szCs w:val="24"/>
        </w:rPr>
        <w:t>SI: Suicidal</w:t>
      </w:r>
      <w:r w:rsidRPr="00AF7428">
        <w:rPr>
          <w:rFonts w:ascii="Times New Roman" w:hAnsi="Times New Roman" w:cs="Times New Roman"/>
          <w:sz w:val="20"/>
          <w:szCs w:val="24"/>
        </w:rPr>
        <w:t xml:space="preserve"> ideation</w:t>
      </w:r>
      <w:bookmarkStart w:id="3" w:name="_GoBack"/>
      <w:bookmarkEnd w:id="3"/>
      <w:r w:rsidRPr="003B1CA9">
        <w:rPr>
          <w:rFonts w:ascii="Times New Roman" w:hAnsi="Times New Roman" w:cs="Times New Roman"/>
          <w:sz w:val="20"/>
          <w:szCs w:val="24"/>
        </w:rPr>
        <w:t xml:space="preserve">; SP: Suicide plan; </w:t>
      </w:r>
      <w:r w:rsidR="00CD6C4B">
        <w:rPr>
          <w:rFonts w:ascii="Times New Roman" w:hAnsi="Times New Roman" w:cs="Times New Roman"/>
          <w:sz w:val="20"/>
          <w:szCs w:val="24"/>
        </w:rPr>
        <w:t>SA</w:t>
      </w:r>
      <w:r w:rsidRPr="003B1CA9">
        <w:rPr>
          <w:rFonts w:ascii="Times New Roman" w:hAnsi="Times New Roman" w:cs="Times New Roman"/>
          <w:sz w:val="20"/>
          <w:szCs w:val="24"/>
        </w:rPr>
        <w:t>: Suicide attempt</w:t>
      </w:r>
      <w:r w:rsidR="00C6413F">
        <w:rPr>
          <w:rFonts w:ascii="Times New Roman" w:hAnsi="Times New Roman" w:cs="Times New Roman"/>
          <w:sz w:val="20"/>
          <w:szCs w:val="24"/>
        </w:rPr>
        <w:t>;</w:t>
      </w:r>
      <w:r w:rsidR="00CD6C4B">
        <w:rPr>
          <w:rFonts w:ascii="Times New Roman" w:hAnsi="Times New Roman" w:cs="Times New Roman"/>
          <w:sz w:val="20"/>
          <w:szCs w:val="24"/>
        </w:rPr>
        <w:t xml:space="preserve"> </w:t>
      </w:r>
      <w:r w:rsidR="00943AF8" w:rsidRPr="006806D3">
        <w:rPr>
          <w:rFonts w:ascii="Times New Roman" w:hAnsi="Times New Roman" w:cs="Times New Roman"/>
          <w:sz w:val="20"/>
          <w:szCs w:val="24"/>
        </w:rPr>
        <w:t>Bold</w:t>
      </w:r>
      <w:r w:rsidR="00497933" w:rsidRPr="006806D3">
        <w:rPr>
          <w:rFonts w:ascii="Times New Roman" w:hAnsi="Times New Roman" w:cs="Times New Roman"/>
          <w:sz w:val="20"/>
          <w:szCs w:val="24"/>
        </w:rPr>
        <w:t xml:space="preserve"> text</w:t>
      </w:r>
      <w:r w:rsidR="00C6413F" w:rsidRPr="006806D3">
        <w:rPr>
          <w:rFonts w:ascii="Times New Roman" w:hAnsi="Times New Roman" w:cs="Times New Roman"/>
          <w:sz w:val="20"/>
          <w:szCs w:val="24"/>
        </w:rPr>
        <w:t>: top 3 correlation of the PHQ-8 item</w:t>
      </w:r>
      <w:r w:rsidR="00943AF8" w:rsidRPr="006806D3">
        <w:rPr>
          <w:rFonts w:ascii="Times New Roman" w:hAnsi="Times New Roman" w:cs="Times New Roman"/>
          <w:sz w:val="20"/>
          <w:szCs w:val="24"/>
        </w:rPr>
        <w:t xml:space="preserve"> </w:t>
      </w:r>
      <w:r w:rsidR="00CD6C4B" w:rsidRPr="006806D3">
        <w:rPr>
          <w:rFonts w:ascii="Times New Roman" w:hAnsi="Times New Roman" w:cs="Times New Roman"/>
          <w:sz w:val="20"/>
          <w:szCs w:val="24"/>
        </w:rPr>
        <w:t>and top</w:t>
      </w:r>
      <w:r w:rsidR="00D16FB0" w:rsidRPr="006806D3">
        <w:rPr>
          <w:rFonts w:ascii="Times New Roman" w:hAnsi="Times New Roman" w:cs="Times New Roman"/>
          <w:sz w:val="20"/>
          <w:szCs w:val="24"/>
        </w:rPr>
        <w:t xml:space="preserve"> 2 correlation of </w:t>
      </w:r>
      <w:r w:rsidR="00CD6C4B" w:rsidRPr="006806D3">
        <w:rPr>
          <w:rFonts w:ascii="Times New Roman" w:hAnsi="Times New Roman" w:cs="Times New Roman"/>
          <w:sz w:val="20"/>
          <w:szCs w:val="24"/>
        </w:rPr>
        <w:t>suicidality</w:t>
      </w:r>
      <w:r w:rsidR="00D16FB0">
        <w:rPr>
          <w:rFonts w:ascii="Times New Roman" w:hAnsi="Times New Roman" w:cs="Times New Roman"/>
          <w:sz w:val="20"/>
          <w:szCs w:val="24"/>
        </w:rPr>
        <w:t xml:space="preserve"> items</w:t>
      </w:r>
    </w:p>
    <w:p w14:paraId="27DBFA32" w14:textId="77777777" w:rsidR="004E3161" w:rsidRDefault="004E3161" w:rsidP="004E3161">
      <w:pPr>
        <w:widowControl/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  <w:sectPr w:rsidR="004E3161" w:rsidSect="003B1CA9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1A2B34" w14:textId="77777777" w:rsidR="004E3161" w:rsidRPr="009F0951" w:rsidRDefault="004E3161" w:rsidP="004E3161">
      <w:pPr>
        <w:rPr>
          <w:rFonts w:ascii="Times New Roman" w:hAnsi="Times New Roman" w:cs="Times New Roman"/>
          <w:sz w:val="24"/>
          <w:szCs w:val="24"/>
        </w:rPr>
      </w:pPr>
      <w:r w:rsidRPr="009F0951">
        <w:rPr>
          <w:rFonts w:ascii="Times New Roman" w:hAnsi="Times New Roman" w:cs="Times New Roman"/>
          <w:sz w:val="24"/>
          <w:szCs w:val="24"/>
        </w:rPr>
        <w:lastRenderedPageBreak/>
        <w:t>Figure S1.</w:t>
      </w:r>
      <w:r>
        <w:rPr>
          <w:rFonts w:ascii="Times New Roman" w:hAnsi="Times New Roman" w:cs="Times New Roman"/>
          <w:sz w:val="24"/>
          <w:szCs w:val="24"/>
        </w:rPr>
        <w:t xml:space="preserve"> Non-</w:t>
      </w:r>
      <w:r w:rsidRPr="009F0951">
        <w:rPr>
          <w:rFonts w:ascii="Times New Roman" w:hAnsi="Times New Roman" w:cs="Times New Roman"/>
          <w:sz w:val="24"/>
          <w:szCs w:val="24"/>
        </w:rPr>
        <w:t>parametric bootstrapped difference test</w:t>
      </w:r>
    </w:p>
    <w:p w14:paraId="2FF837F8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  <w:r w:rsidRPr="009F09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87E2E8" w14:textId="77777777" w:rsidR="004E3161" w:rsidRDefault="004E3161" w:rsidP="004E3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9A61D5" wp14:editId="47A7EA51">
            <wp:extent cx="4295775" cy="3657600"/>
            <wp:effectExtent l="0" t="0" r="9525" b="0"/>
            <wp:docPr id="37" name="圖片 37" descr="boostrapmean(spearma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oostrapmean(spearman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8D8DD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B:</w:t>
      </w:r>
    </w:p>
    <w:p w14:paraId="4C44766B" w14:textId="77777777" w:rsidR="004E3161" w:rsidRDefault="004E3161" w:rsidP="004E3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D4F946" wp14:editId="786BAFB8">
            <wp:extent cx="4312839" cy="4164439"/>
            <wp:effectExtent l="0" t="0" r="0" b="762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dge(spearmen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839" cy="416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FC26E" w14:textId="77777777" w:rsidR="004E3161" w:rsidRDefault="00CB0E2C" w:rsidP="00CC2255">
      <w:pPr>
        <w:pStyle w:val="mb-25"/>
        <w:jc w:val="both"/>
      </w:pPr>
      <w:r w:rsidRPr="006806D3">
        <w:rPr>
          <w:sz w:val="18"/>
        </w:rPr>
        <w:t xml:space="preserve">Note: The red dots indicate the value of each edge weight, arranged from highest to lowest. According to the non-parametric bootstrap procedure, the grey area represents the 95% Confidence Intervals of edge weights. Wide intervals indicate a low level of stability, whereas narrow intervals indicate a higher level of stability. B: </w:t>
      </w:r>
      <w:r w:rsidR="004E3161" w:rsidRPr="006806D3">
        <w:rPr>
          <w:sz w:val="18"/>
        </w:rPr>
        <w:t>Comparison of edge weights in the network using bootstrapped difference tests. A gray box indicates edges that do not significantly differ from one another. The black boxes indicate edges that differ significantly from one another.</w:t>
      </w:r>
      <w:r w:rsidR="004E3161" w:rsidRPr="00CB0E2C">
        <w:rPr>
          <w:sz w:val="18"/>
        </w:rPr>
        <w:t> </w:t>
      </w:r>
      <w:r w:rsidR="004E3161">
        <w:br w:type="page"/>
      </w:r>
    </w:p>
    <w:p w14:paraId="3552F4D1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  <w:sectPr w:rsidR="004E3161" w:rsidSect="009F0951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A86BD55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  <w:r w:rsidRPr="0009062E">
        <w:rPr>
          <w:rFonts w:ascii="Times New Roman" w:hAnsi="Times New Roman" w:cs="Times New Roman"/>
          <w:sz w:val="24"/>
          <w:szCs w:val="24"/>
        </w:rPr>
        <w:lastRenderedPageBreak/>
        <w:t>Figure S2. Visual representation of the network after controlling for age, gender, marital status, and education.</w:t>
      </w:r>
    </w:p>
    <w:p w14:paraId="2E1A43B1" w14:textId="77777777" w:rsidR="004E3161" w:rsidRDefault="004E3161" w:rsidP="004E3161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0A3A0A9" w14:textId="744E6F1B" w:rsidR="004E3161" w:rsidRDefault="004E3161" w:rsidP="004E31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7588C" w14:textId="23245ADA" w:rsidR="004E3161" w:rsidRDefault="00A97AD6" w:rsidP="004E3161">
      <w:pPr>
        <w:widowControl/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BE2C9F" wp14:editId="5A954525">
            <wp:extent cx="7275658" cy="5486400"/>
            <wp:effectExtent l="0" t="0" r="190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S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7" r="12132" b="5427"/>
                    <a:stretch/>
                  </pic:blipFill>
                  <pic:spPr bwMode="auto">
                    <a:xfrm>
                      <a:off x="0" y="0"/>
                      <a:ext cx="7275809" cy="548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ECD4F2" w14:textId="77777777" w:rsidR="004E3161" w:rsidRDefault="004E3161" w:rsidP="004E3161">
      <w:pPr>
        <w:rPr>
          <w:rFonts w:ascii="Times New Roman" w:hAnsi="Times New Roman" w:cs="Times New Roman"/>
          <w:sz w:val="24"/>
          <w:szCs w:val="24"/>
        </w:rPr>
      </w:pPr>
      <w:r w:rsidRPr="00731994">
        <w:rPr>
          <w:rFonts w:ascii="Times New Roman" w:hAnsi="Times New Roman" w:cs="Times New Roman"/>
          <w:sz w:val="24"/>
          <w:szCs w:val="24"/>
        </w:rPr>
        <w:lastRenderedPageBreak/>
        <w:t>Figure S3. An estimated network model for the depressiv</w:t>
      </w:r>
      <w:r>
        <w:rPr>
          <w:rFonts w:ascii="Times New Roman" w:hAnsi="Times New Roman" w:cs="Times New Roman"/>
          <w:sz w:val="24"/>
          <w:szCs w:val="24"/>
        </w:rPr>
        <w:t xml:space="preserve">e symptoms and suicidality in </w:t>
      </w:r>
      <w:r w:rsidRPr="00731994">
        <w:rPr>
          <w:rFonts w:ascii="Times New Roman" w:hAnsi="Times New Roman" w:cs="Times New Roman"/>
          <w:sz w:val="24"/>
          <w:szCs w:val="24"/>
        </w:rPr>
        <w:t xml:space="preserve">males and </w:t>
      </w:r>
      <w:r>
        <w:rPr>
          <w:rFonts w:ascii="Times New Roman" w:hAnsi="Times New Roman" w:cs="Times New Roman"/>
          <w:sz w:val="24"/>
          <w:szCs w:val="24"/>
        </w:rPr>
        <w:t>fe</w:t>
      </w:r>
      <w:r w:rsidRPr="00731994">
        <w:rPr>
          <w:rFonts w:ascii="Times New Roman" w:hAnsi="Times New Roman" w:cs="Times New Roman"/>
          <w:sz w:val="24"/>
          <w:szCs w:val="24"/>
        </w:rPr>
        <w:t>males</w:t>
      </w:r>
    </w:p>
    <w:p w14:paraId="45B1F279" w14:textId="77777777" w:rsidR="004E3161" w:rsidRDefault="004E3161" w:rsidP="004E3161">
      <w:pPr>
        <w:rPr>
          <w:rFonts w:ascii="Times New Roman" w:hAnsi="Times New Roman" w:cs="Times New Roman"/>
          <w:sz w:val="24"/>
          <w:szCs w:val="24"/>
        </w:rPr>
      </w:pPr>
    </w:p>
    <w:p w14:paraId="56AFEC64" w14:textId="12DCA7F3" w:rsidR="004E3161" w:rsidRDefault="00D53888" w:rsidP="004E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23CBE7" wp14:editId="02A1ACDF">
            <wp:extent cx="7967636" cy="5066270"/>
            <wp:effectExtent l="0" t="0" r="0" b="127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S3(update)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8" t="6622" r="2687" b="10591"/>
                    <a:stretch/>
                  </pic:blipFill>
                  <pic:spPr bwMode="auto">
                    <a:xfrm>
                      <a:off x="0" y="0"/>
                      <a:ext cx="7968283" cy="5066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FFC6D" w14:textId="7CD24446" w:rsidR="004E3161" w:rsidRDefault="004E3161" w:rsidP="004E3161">
      <w:pPr>
        <w:widowControl/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F6427ED" w14:textId="32E82582" w:rsidR="00D53888" w:rsidRDefault="00D53888" w:rsidP="004E3161">
      <w:pPr>
        <w:rPr>
          <w:rFonts w:ascii="Times New Roman" w:hAnsi="Times New Roman" w:cs="Times New Roman"/>
          <w:sz w:val="24"/>
          <w:szCs w:val="24"/>
        </w:rPr>
      </w:pPr>
    </w:p>
    <w:p w14:paraId="0EF3C4CC" w14:textId="77777777" w:rsidR="00D53888" w:rsidRDefault="00D53888" w:rsidP="004E3161">
      <w:pPr>
        <w:rPr>
          <w:rFonts w:ascii="Times New Roman" w:hAnsi="Times New Roman" w:cs="Times New Roman"/>
          <w:sz w:val="24"/>
          <w:szCs w:val="24"/>
        </w:rPr>
      </w:pPr>
    </w:p>
    <w:p w14:paraId="0C83AA6E" w14:textId="71E1D2E2" w:rsidR="004E3161" w:rsidRDefault="004E3161" w:rsidP="004E3161">
      <w:pPr>
        <w:rPr>
          <w:rFonts w:ascii="Times New Roman" w:hAnsi="Times New Roman" w:cs="Times New Roman"/>
          <w:sz w:val="24"/>
          <w:szCs w:val="24"/>
        </w:rPr>
      </w:pPr>
      <w:r w:rsidRPr="006C6724">
        <w:rPr>
          <w:rFonts w:ascii="Times New Roman" w:hAnsi="Times New Roman" w:cs="Times New Roman"/>
          <w:sz w:val="24"/>
          <w:szCs w:val="24"/>
        </w:rPr>
        <w:lastRenderedPageBreak/>
        <w:t>Figure S4. Comparison of network properties between females and males</w:t>
      </w:r>
    </w:p>
    <w:p w14:paraId="322E06B8" w14:textId="77777777" w:rsidR="004E3161" w:rsidRDefault="004E3161" w:rsidP="004E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2B79BC" wp14:editId="78E9E780">
            <wp:extent cx="3908634" cy="4004212"/>
            <wp:effectExtent l="0" t="0" r="0" b="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aximun difference(spearmen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968" cy="403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632145" wp14:editId="36003300">
            <wp:extent cx="3877981" cy="4073236"/>
            <wp:effectExtent l="0" t="0" r="8255" b="3810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lobal strength(spearman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152" cy="407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482A2" w14:textId="77777777" w:rsidR="004E3161" w:rsidRPr="0085547D" w:rsidRDefault="00CB0E2C" w:rsidP="004E3161">
      <w:pPr>
        <w:widowControl/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</w:t>
      </w:r>
      <w:r w:rsidR="004E3161" w:rsidRPr="0085547D">
        <w:rPr>
          <w:rFonts w:ascii="Times New Roman" w:hAnsi="Times New Roman" w:cs="Times New Roman"/>
          <w:sz w:val="24"/>
          <w:szCs w:val="24"/>
        </w:rPr>
        <w:t>: Left Panel: A plot of bootstrap value of the maximum difference in any of the edge weights (1</w:t>
      </w:r>
      <w:r w:rsidR="004E3161">
        <w:rPr>
          <w:rFonts w:ascii="Times New Roman" w:hAnsi="Times New Roman" w:cs="Times New Roman"/>
          <w:sz w:val="24"/>
          <w:szCs w:val="24"/>
        </w:rPr>
        <w:t>,</w:t>
      </w:r>
      <w:r w:rsidR="004E3161" w:rsidRPr="0085547D">
        <w:rPr>
          <w:rFonts w:ascii="Times New Roman" w:hAnsi="Times New Roman" w:cs="Times New Roman"/>
          <w:sz w:val="24"/>
          <w:szCs w:val="24"/>
        </w:rPr>
        <w:t>000 permutations). The differ</w:t>
      </w:r>
      <w:r w:rsidR="004E3161">
        <w:rPr>
          <w:rFonts w:ascii="Times New Roman" w:hAnsi="Times New Roman" w:cs="Times New Roman"/>
          <w:sz w:val="24"/>
          <w:szCs w:val="24"/>
        </w:rPr>
        <w:t>ence was not significant (M=</w:t>
      </w:r>
      <w:r w:rsidR="004E3161" w:rsidRPr="005A4487">
        <w:t xml:space="preserve"> </w:t>
      </w:r>
      <w:r w:rsidR="004E3161" w:rsidRPr="005A4487">
        <w:rPr>
          <w:rFonts w:ascii="Times New Roman" w:hAnsi="Times New Roman" w:cs="Times New Roman"/>
          <w:sz w:val="24"/>
          <w:szCs w:val="24"/>
        </w:rPr>
        <w:t>0.21</w:t>
      </w:r>
      <w:r w:rsidR="004E3161">
        <w:rPr>
          <w:rFonts w:ascii="Times New Roman" w:hAnsi="Times New Roman" w:cs="Times New Roman"/>
          <w:sz w:val="24"/>
          <w:szCs w:val="24"/>
        </w:rPr>
        <w:t>, p=0.488</w:t>
      </w:r>
      <w:r w:rsidR="004E3161" w:rsidRPr="0085547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FD446C2" w14:textId="77777777" w:rsidR="004E3161" w:rsidRDefault="004E3161" w:rsidP="004E3161">
      <w:pPr>
        <w:pStyle w:val="mb-25"/>
      </w:pPr>
      <w:r w:rsidRPr="0085547D">
        <w:t>Right Panel: A plot of bootstrap value of the difference in network global strength. The difference was not significant (network streng</w:t>
      </w:r>
      <w:r>
        <w:t>th among male participants: 5.05</w:t>
      </w:r>
      <w:r w:rsidRPr="0085547D">
        <w:t xml:space="preserve">; </w:t>
      </w:r>
      <w:r>
        <w:t>among female participants: 4.94; S: 0.11, p=0.459</w:t>
      </w:r>
      <w:r w:rsidRPr="0085547D">
        <w:t xml:space="preserve">). </w:t>
      </w:r>
      <w:r>
        <w:t>For each comparison of edge-edge weights, permutation tests were used to test invariance.</w:t>
      </w:r>
      <w:r w:rsidRPr="0085547D">
        <w:t xml:space="preserve"> Holm-Bonferroni corrected p values were all &gt;0.05 indicating absence of significant differences.</w:t>
      </w:r>
      <w:r>
        <w:br w:type="page"/>
      </w:r>
    </w:p>
    <w:p w14:paraId="1DAB6C60" w14:textId="77777777" w:rsidR="004E3161" w:rsidRDefault="004E3161" w:rsidP="004E3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Figure S5</w:t>
      </w:r>
      <w:r w:rsidRPr="00325237">
        <w:rPr>
          <w:rFonts w:ascii="Times New Roman" w:hAnsi="Times New Roman" w:cs="Times New Roman"/>
          <w:sz w:val="24"/>
          <w:szCs w:val="24"/>
        </w:rPr>
        <w:t>. Comparison of netwo</w:t>
      </w:r>
      <w:r>
        <w:rPr>
          <w:rFonts w:ascii="Times New Roman" w:hAnsi="Times New Roman" w:cs="Times New Roman"/>
          <w:sz w:val="24"/>
          <w:szCs w:val="24"/>
        </w:rPr>
        <w:t xml:space="preserve">rk centrality indices between </w:t>
      </w:r>
      <w:r w:rsidRPr="00325237">
        <w:rPr>
          <w:rFonts w:ascii="Times New Roman" w:hAnsi="Times New Roman" w:cs="Times New Roman"/>
          <w:sz w:val="24"/>
          <w:szCs w:val="24"/>
        </w:rPr>
        <w:t xml:space="preserve">males and </w:t>
      </w:r>
      <w:r>
        <w:rPr>
          <w:rFonts w:ascii="Times New Roman" w:hAnsi="Times New Roman" w:cs="Times New Roman"/>
          <w:sz w:val="24"/>
          <w:szCs w:val="24"/>
        </w:rPr>
        <w:t>fe</w:t>
      </w:r>
      <w:r w:rsidRPr="00325237">
        <w:rPr>
          <w:rFonts w:ascii="Times New Roman" w:hAnsi="Times New Roman" w:cs="Times New Roman"/>
          <w:sz w:val="24"/>
          <w:szCs w:val="24"/>
        </w:rPr>
        <w:t>males.</w:t>
      </w:r>
    </w:p>
    <w:p w14:paraId="546967EE" w14:textId="77777777" w:rsidR="004E3161" w:rsidRDefault="004E3161" w:rsidP="004E3161">
      <w:pPr>
        <w:rPr>
          <w:rFonts w:ascii="Times New Roman" w:hAnsi="Times New Roman" w:cs="Times New Roman"/>
          <w:sz w:val="24"/>
          <w:szCs w:val="24"/>
        </w:rPr>
      </w:pPr>
    </w:p>
    <w:p w14:paraId="6AC4F31E" w14:textId="77777777" w:rsidR="004E3161" w:rsidRPr="00341A64" w:rsidRDefault="004E3161" w:rsidP="004E3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B16629" wp14:editId="70A90098">
            <wp:extent cx="3491345" cy="4889490"/>
            <wp:effectExtent l="0" t="0" r="0" b="6985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ale&amp;female strength (spearman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907" cy="491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FC80D" w14:textId="77777777" w:rsidR="004E246D" w:rsidRDefault="004E246D"/>
    <w:sectPr w:rsidR="004E246D" w:rsidSect="00341A64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4625B" w14:textId="77777777" w:rsidR="00FF16CE" w:rsidRDefault="00FF16CE" w:rsidP="00F333D8">
      <w:r>
        <w:separator/>
      </w:r>
    </w:p>
  </w:endnote>
  <w:endnote w:type="continuationSeparator" w:id="0">
    <w:p w14:paraId="4D2500A6" w14:textId="77777777" w:rsidR="00FF16CE" w:rsidRDefault="00FF16CE" w:rsidP="00F3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5670901"/>
      <w:docPartObj>
        <w:docPartGallery w:val="Page Numbers (Bottom of Page)"/>
        <w:docPartUnique/>
      </w:docPartObj>
    </w:sdtPr>
    <w:sdtEndPr/>
    <w:sdtContent>
      <w:p w14:paraId="0725BD67" w14:textId="184548CD" w:rsidR="00CB0E2C" w:rsidRDefault="00CB0E2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428" w:rsidRPr="00AF7428">
          <w:rPr>
            <w:noProof/>
            <w:lang w:val="zh-TW" w:eastAsia="zh-TW"/>
          </w:rPr>
          <w:t>7</w:t>
        </w:r>
        <w:r>
          <w:fldChar w:fldCharType="end"/>
        </w:r>
      </w:p>
    </w:sdtContent>
  </w:sdt>
  <w:p w14:paraId="4DDFD975" w14:textId="77777777" w:rsidR="00CB0E2C" w:rsidRDefault="00CB0E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0BD96" w14:textId="77777777" w:rsidR="00FF16CE" w:rsidRDefault="00FF16CE" w:rsidP="00F333D8">
      <w:r>
        <w:separator/>
      </w:r>
    </w:p>
  </w:footnote>
  <w:footnote w:type="continuationSeparator" w:id="0">
    <w:p w14:paraId="64A498A8" w14:textId="77777777" w:rsidR="00FF16CE" w:rsidRDefault="00FF16CE" w:rsidP="00F3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zNDA2NTa3MLAwNDRS0lEKTi0uzszPAykwrQUAh2bhBywAAAA="/>
  </w:docVars>
  <w:rsids>
    <w:rsidRoot w:val="004E3161"/>
    <w:rsid w:val="00003FA2"/>
    <w:rsid w:val="00011151"/>
    <w:rsid w:val="00042321"/>
    <w:rsid w:val="00206106"/>
    <w:rsid w:val="00225553"/>
    <w:rsid w:val="00300C0F"/>
    <w:rsid w:val="00497933"/>
    <w:rsid w:val="004E246D"/>
    <w:rsid w:val="004E3161"/>
    <w:rsid w:val="00661EF0"/>
    <w:rsid w:val="006806D3"/>
    <w:rsid w:val="00877136"/>
    <w:rsid w:val="00943AF8"/>
    <w:rsid w:val="00A97AD6"/>
    <w:rsid w:val="00AF7428"/>
    <w:rsid w:val="00C6413F"/>
    <w:rsid w:val="00CB0E2C"/>
    <w:rsid w:val="00CC2255"/>
    <w:rsid w:val="00CD6C4B"/>
    <w:rsid w:val="00D16FB0"/>
    <w:rsid w:val="00D53888"/>
    <w:rsid w:val="00F333D8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B2D71"/>
  <w15:chartTrackingRefBased/>
  <w15:docId w15:val="{D04C719D-200A-46BE-9415-5742BE4B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161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25">
    <w:name w:val="mb-2.5"/>
    <w:basedOn w:val="a"/>
    <w:rsid w:val="004E316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333D8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F333D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333D8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F333D8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43AF8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3AF8"/>
    <w:rPr>
      <w:rFonts w:ascii="Microsoft JhengHei UI" w:eastAsia="Microsoft JhengHei UI"/>
      <w:kern w:val="2"/>
      <w:sz w:val="18"/>
      <w:szCs w:val="18"/>
    </w:rPr>
  </w:style>
  <w:style w:type="paragraph" w:styleId="aa">
    <w:name w:val="Revision"/>
    <w:hidden/>
    <w:uiPriority w:val="99"/>
    <w:semiHidden/>
    <w:rsid w:val="00CD6C4B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8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LAM Mei Ieng</cp:lastModifiedBy>
  <cp:revision>16</cp:revision>
  <dcterms:created xsi:type="dcterms:W3CDTF">2023-12-22T04:26:00Z</dcterms:created>
  <dcterms:modified xsi:type="dcterms:W3CDTF">2024-01-29T01:22:00Z</dcterms:modified>
</cp:coreProperties>
</file>