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DB85" w14:textId="06101A25" w:rsidR="00B00329" w:rsidRPr="00B00329" w:rsidRDefault="00B00329" w:rsidP="00B00329">
      <w:pPr>
        <w:pStyle w:val="a8"/>
        <w:keepNext/>
        <w:jc w:val="center"/>
        <w:rPr>
          <w:rFonts w:ascii="Arial" w:hAnsi="Arial" w:cs="Arial"/>
          <w:sz w:val="22"/>
          <w:szCs w:val="22"/>
        </w:rPr>
      </w:pPr>
      <w:r w:rsidRPr="00B00329">
        <w:rPr>
          <w:rFonts w:ascii="Arial" w:hAnsi="Arial" w:cs="Arial"/>
          <w:sz w:val="22"/>
          <w:szCs w:val="22"/>
        </w:rPr>
        <w:t>Table S1</w:t>
      </w:r>
      <w:r>
        <w:rPr>
          <w:rFonts w:ascii="Arial" w:hAnsi="Arial" w:cs="Arial"/>
          <w:sz w:val="22"/>
          <w:szCs w:val="22"/>
        </w:rPr>
        <w:t xml:space="preserve"> </w:t>
      </w:r>
      <w:r w:rsidR="00EF1852" w:rsidRPr="00EF1852">
        <w:rPr>
          <w:rFonts w:ascii="Arial" w:hAnsi="Arial" w:cs="Arial"/>
          <w:sz w:val="22"/>
          <w:szCs w:val="22"/>
        </w:rPr>
        <w:t>Experiment</w:t>
      </w:r>
      <w:r w:rsidR="00EF1852">
        <w:rPr>
          <w:rFonts w:ascii="Arial" w:hAnsi="Arial" w:cs="Arial"/>
          <w:sz w:val="22"/>
          <w:szCs w:val="22"/>
        </w:rPr>
        <w:t xml:space="preserve"> </w:t>
      </w:r>
      <w:r w:rsidR="00EF1852" w:rsidRPr="00EF1852">
        <w:rPr>
          <w:rFonts w:ascii="Arial" w:hAnsi="Arial" w:cs="Arial"/>
          <w:sz w:val="22"/>
          <w:szCs w:val="22"/>
        </w:rPr>
        <w:t>Material</w:t>
      </w:r>
      <w:r w:rsidR="00D14E70">
        <w:rPr>
          <w:rFonts w:ascii="Arial" w:hAnsi="Arial" w:cs="Arial" w:hint="eastAsia"/>
          <w:sz w:val="22"/>
          <w:szCs w:val="22"/>
        </w:rPr>
        <w:t>s</w:t>
      </w:r>
    </w:p>
    <w:tbl>
      <w:tblPr>
        <w:tblStyle w:val="a7"/>
        <w:tblW w:w="0" w:type="auto"/>
        <w:tblLook w:val="04A0" w:firstRow="1" w:lastRow="0" w:firstColumn="1" w:lastColumn="0" w:noHBand="0" w:noVBand="1"/>
      </w:tblPr>
      <w:tblGrid>
        <w:gridCol w:w="972"/>
        <w:gridCol w:w="1306"/>
        <w:gridCol w:w="1206"/>
        <w:gridCol w:w="4812"/>
      </w:tblGrid>
      <w:tr w:rsidR="0028598A" w:rsidRPr="00C409BB" w14:paraId="2F25BB1E" w14:textId="77777777" w:rsidTr="00B00329">
        <w:tc>
          <w:tcPr>
            <w:tcW w:w="972" w:type="dxa"/>
          </w:tcPr>
          <w:p w14:paraId="2147E9F2" w14:textId="4285C433" w:rsidR="004A551A" w:rsidRDefault="004A551A" w:rsidP="00C409BB">
            <w:pPr>
              <w:spacing w:line="360" w:lineRule="auto"/>
              <w:jc w:val="center"/>
              <w:rPr>
                <w:rFonts w:ascii="Arial" w:hAnsi="Arial" w:cs="Arial"/>
                <w:b/>
                <w:bCs/>
                <w:sz w:val="20"/>
                <w:szCs w:val="20"/>
              </w:rPr>
            </w:pPr>
            <w:r w:rsidRPr="004A551A">
              <w:rPr>
                <w:rFonts w:ascii="Arial" w:hAnsi="Arial" w:cs="Arial"/>
                <w:b/>
                <w:bCs/>
                <w:sz w:val="20"/>
                <w:szCs w:val="20"/>
              </w:rPr>
              <w:t>Material</w:t>
            </w:r>
          </w:p>
          <w:p w14:paraId="580C8525" w14:textId="6F476704" w:rsidR="0028598A" w:rsidRPr="00C409BB" w:rsidRDefault="0028598A" w:rsidP="00C409BB">
            <w:pPr>
              <w:spacing w:line="360" w:lineRule="auto"/>
              <w:jc w:val="center"/>
              <w:rPr>
                <w:rFonts w:ascii="Arial" w:hAnsi="Arial" w:cs="Arial"/>
                <w:b/>
                <w:bCs/>
                <w:sz w:val="20"/>
                <w:szCs w:val="20"/>
              </w:rPr>
            </w:pPr>
            <w:r w:rsidRPr="00C409BB">
              <w:rPr>
                <w:rFonts w:ascii="Arial" w:hAnsi="Arial" w:cs="Arial"/>
                <w:b/>
                <w:bCs/>
                <w:sz w:val="20"/>
                <w:szCs w:val="20"/>
              </w:rPr>
              <w:t>Number</w:t>
            </w:r>
          </w:p>
        </w:tc>
        <w:tc>
          <w:tcPr>
            <w:tcW w:w="1306" w:type="dxa"/>
          </w:tcPr>
          <w:p w14:paraId="735CC231" w14:textId="04D272C2" w:rsidR="0028598A" w:rsidRPr="00C409BB" w:rsidRDefault="0028598A" w:rsidP="00C409BB">
            <w:pPr>
              <w:spacing w:line="360" w:lineRule="auto"/>
              <w:jc w:val="center"/>
              <w:rPr>
                <w:rFonts w:ascii="Arial" w:hAnsi="Arial" w:cs="Arial"/>
                <w:b/>
                <w:bCs/>
                <w:sz w:val="20"/>
                <w:szCs w:val="20"/>
              </w:rPr>
            </w:pPr>
            <w:r w:rsidRPr="00C409BB">
              <w:rPr>
                <w:rFonts w:ascii="Arial" w:hAnsi="Arial" w:cs="Arial"/>
                <w:b/>
                <w:bCs/>
                <w:sz w:val="20"/>
                <w:szCs w:val="20"/>
              </w:rPr>
              <w:t>Belonging Experiment</w:t>
            </w:r>
          </w:p>
        </w:tc>
        <w:tc>
          <w:tcPr>
            <w:tcW w:w="1206" w:type="dxa"/>
          </w:tcPr>
          <w:p w14:paraId="4892C544" w14:textId="0FE69B39" w:rsidR="0028598A" w:rsidRPr="00C409BB" w:rsidRDefault="0028598A" w:rsidP="00C409BB">
            <w:pPr>
              <w:spacing w:line="360" w:lineRule="auto"/>
              <w:jc w:val="center"/>
              <w:rPr>
                <w:rFonts w:ascii="Arial" w:hAnsi="Arial" w:cs="Arial"/>
                <w:b/>
                <w:bCs/>
                <w:sz w:val="20"/>
                <w:szCs w:val="20"/>
              </w:rPr>
            </w:pPr>
            <w:r w:rsidRPr="00C409BB">
              <w:rPr>
                <w:rFonts w:ascii="Arial" w:hAnsi="Arial" w:cs="Arial"/>
                <w:b/>
                <w:bCs/>
                <w:sz w:val="20"/>
                <w:szCs w:val="20"/>
              </w:rPr>
              <w:t>Material Type</w:t>
            </w:r>
          </w:p>
        </w:tc>
        <w:tc>
          <w:tcPr>
            <w:tcW w:w="4812" w:type="dxa"/>
          </w:tcPr>
          <w:p w14:paraId="41A69818" w14:textId="1C816FF2" w:rsidR="0028598A" w:rsidRPr="00C409BB" w:rsidRDefault="0028598A" w:rsidP="004A551A">
            <w:pPr>
              <w:spacing w:line="720" w:lineRule="auto"/>
              <w:jc w:val="center"/>
              <w:rPr>
                <w:rFonts w:ascii="Arial" w:hAnsi="Arial" w:cs="Arial"/>
                <w:b/>
                <w:bCs/>
                <w:sz w:val="20"/>
                <w:szCs w:val="20"/>
              </w:rPr>
            </w:pPr>
            <w:r w:rsidRPr="00C409BB">
              <w:rPr>
                <w:rFonts w:ascii="Arial" w:hAnsi="Arial" w:cs="Arial"/>
                <w:b/>
                <w:bCs/>
                <w:sz w:val="20"/>
                <w:szCs w:val="20"/>
              </w:rPr>
              <w:t>Content of Experimental Materials</w:t>
            </w:r>
          </w:p>
        </w:tc>
      </w:tr>
      <w:tr w:rsidR="0028598A" w:rsidRPr="00C409BB" w14:paraId="52B47403" w14:textId="77777777" w:rsidTr="00B00329">
        <w:tc>
          <w:tcPr>
            <w:tcW w:w="972" w:type="dxa"/>
          </w:tcPr>
          <w:p w14:paraId="6175175E" w14:textId="77777777" w:rsidR="00894154" w:rsidRPr="00C409BB" w:rsidRDefault="00894154" w:rsidP="00C409BB">
            <w:pPr>
              <w:spacing w:line="360" w:lineRule="auto"/>
              <w:jc w:val="center"/>
              <w:rPr>
                <w:rFonts w:ascii="Arial" w:hAnsi="Arial" w:cs="Arial"/>
                <w:sz w:val="20"/>
                <w:szCs w:val="20"/>
              </w:rPr>
            </w:pPr>
          </w:p>
          <w:p w14:paraId="132EBFC9" w14:textId="77777777" w:rsidR="00894154" w:rsidRPr="00C409BB" w:rsidRDefault="00894154" w:rsidP="00C409BB">
            <w:pPr>
              <w:spacing w:line="360" w:lineRule="auto"/>
              <w:jc w:val="center"/>
              <w:rPr>
                <w:rFonts w:ascii="Arial" w:hAnsi="Arial" w:cs="Arial"/>
                <w:sz w:val="20"/>
                <w:szCs w:val="20"/>
              </w:rPr>
            </w:pPr>
          </w:p>
          <w:p w14:paraId="67800718" w14:textId="77777777" w:rsidR="00894154" w:rsidRPr="00C409BB" w:rsidRDefault="00894154" w:rsidP="00C409BB">
            <w:pPr>
              <w:spacing w:line="360" w:lineRule="auto"/>
              <w:jc w:val="center"/>
              <w:rPr>
                <w:rFonts w:ascii="Arial" w:hAnsi="Arial" w:cs="Arial"/>
                <w:sz w:val="20"/>
                <w:szCs w:val="20"/>
              </w:rPr>
            </w:pPr>
          </w:p>
          <w:p w14:paraId="63D4BBD1" w14:textId="51645D42" w:rsidR="00894154" w:rsidRDefault="00894154" w:rsidP="00C409BB">
            <w:pPr>
              <w:spacing w:line="360" w:lineRule="auto"/>
              <w:jc w:val="center"/>
              <w:rPr>
                <w:rFonts w:ascii="Arial" w:hAnsi="Arial" w:cs="Arial"/>
                <w:sz w:val="20"/>
                <w:szCs w:val="20"/>
              </w:rPr>
            </w:pPr>
          </w:p>
          <w:p w14:paraId="125A93A2" w14:textId="37DE5B7C" w:rsidR="00C409BB" w:rsidRDefault="00C409BB" w:rsidP="00C409BB">
            <w:pPr>
              <w:spacing w:line="360" w:lineRule="auto"/>
              <w:jc w:val="center"/>
              <w:rPr>
                <w:rFonts w:ascii="Arial" w:hAnsi="Arial" w:cs="Arial"/>
                <w:sz w:val="20"/>
                <w:szCs w:val="20"/>
              </w:rPr>
            </w:pPr>
          </w:p>
          <w:p w14:paraId="68686F46" w14:textId="0981B85C" w:rsidR="00C409BB" w:rsidRDefault="00C409BB" w:rsidP="00C409BB">
            <w:pPr>
              <w:spacing w:line="360" w:lineRule="auto"/>
              <w:jc w:val="center"/>
              <w:rPr>
                <w:rFonts w:ascii="Arial" w:hAnsi="Arial" w:cs="Arial"/>
                <w:sz w:val="20"/>
                <w:szCs w:val="20"/>
              </w:rPr>
            </w:pPr>
          </w:p>
          <w:p w14:paraId="508A526D" w14:textId="77777777" w:rsidR="00C409BB" w:rsidRPr="00C409BB" w:rsidRDefault="00C409BB" w:rsidP="00C409BB">
            <w:pPr>
              <w:spacing w:line="360" w:lineRule="auto"/>
              <w:jc w:val="center"/>
              <w:rPr>
                <w:rFonts w:ascii="Arial" w:hAnsi="Arial" w:cs="Arial"/>
                <w:sz w:val="20"/>
                <w:szCs w:val="20"/>
              </w:rPr>
            </w:pPr>
          </w:p>
          <w:p w14:paraId="5588450A" w14:textId="359D04FA"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1</w:t>
            </w:r>
          </w:p>
        </w:tc>
        <w:tc>
          <w:tcPr>
            <w:tcW w:w="1306" w:type="dxa"/>
          </w:tcPr>
          <w:p w14:paraId="1F886A5A" w14:textId="77777777" w:rsidR="00894154" w:rsidRPr="00C409BB" w:rsidRDefault="00894154" w:rsidP="00C409BB">
            <w:pPr>
              <w:spacing w:line="360" w:lineRule="auto"/>
              <w:jc w:val="center"/>
              <w:rPr>
                <w:rFonts w:ascii="Arial" w:hAnsi="Arial" w:cs="Arial"/>
                <w:sz w:val="20"/>
                <w:szCs w:val="20"/>
              </w:rPr>
            </w:pPr>
          </w:p>
          <w:p w14:paraId="65649008" w14:textId="77777777" w:rsidR="00894154" w:rsidRPr="00C409BB" w:rsidRDefault="00894154" w:rsidP="00C409BB">
            <w:pPr>
              <w:spacing w:line="360" w:lineRule="auto"/>
              <w:jc w:val="center"/>
              <w:rPr>
                <w:rFonts w:ascii="Arial" w:hAnsi="Arial" w:cs="Arial"/>
                <w:sz w:val="20"/>
                <w:szCs w:val="20"/>
              </w:rPr>
            </w:pPr>
          </w:p>
          <w:p w14:paraId="54F3DC23" w14:textId="6588F17E" w:rsidR="00894154" w:rsidRDefault="00894154" w:rsidP="00C409BB">
            <w:pPr>
              <w:spacing w:line="360" w:lineRule="auto"/>
              <w:jc w:val="center"/>
              <w:rPr>
                <w:rFonts w:ascii="Arial" w:hAnsi="Arial" w:cs="Arial"/>
                <w:sz w:val="20"/>
                <w:szCs w:val="20"/>
              </w:rPr>
            </w:pPr>
          </w:p>
          <w:p w14:paraId="51A55D11" w14:textId="4FF03D66" w:rsidR="00C409BB" w:rsidRDefault="00C409BB" w:rsidP="00C409BB">
            <w:pPr>
              <w:spacing w:line="360" w:lineRule="auto"/>
              <w:jc w:val="center"/>
              <w:rPr>
                <w:rFonts w:ascii="Arial" w:hAnsi="Arial" w:cs="Arial"/>
                <w:sz w:val="20"/>
                <w:szCs w:val="20"/>
              </w:rPr>
            </w:pPr>
          </w:p>
          <w:p w14:paraId="4E70654B" w14:textId="48EAD606" w:rsidR="00C409BB" w:rsidRDefault="00C409BB" w:rsidP="00C409BB">
            <w:pPr>
              <w:spacing w:line="360" w:lineRule="auto"/>
              <w:jc w:val="center"/>
              <w:rPr>
                <w:rFonts w:ascii="Arial" w:hAnsi="Arial" w:cs="Arial"/>
                <w:sz w:val="20"/>
                <w:szCs w:val="20"/>
              </w:rPr>
            </w:pPr>
          </w:p>
          <w:p w14:paraId="74216D9B" w14:textId="77777777" w:rsidR="00C409BB" w:rsidRPr="00C409BB" w:rsidRDefault="00C409BB" w:rsidP="00C409BB">
            <w:pPr>
              <w:spacing w:line="360" w:lineRule="auto"/>
              <w:jc w:val="center"/>
              <w:rPr>
                <w:rFonts w:ascii="Arial" w:hAnsi="Arial" w:cs="Arial"/>
                <w:sz w:val="20"/>
                <w:szCs w:val="20"/>
              </w:rPr>
            </w:pPr>
          </w:p>
          <w:p w14:paraId="01848920" w14:textId="77777777" w:rsidR="00894154" w:rsidRPr="00C409BB" w:rsidRDefault="00894154" w:rsidP="00C409BB">
            <w:pPr>
              <w:spacing w:line="360" w:lineRule="auto"/>
              <w:jc w:val="center"/>
              <w:rPr>
                <w:rFonts w:ascii="Arial" w:hAnsi="Arial" w:cs="Arial"/>
                <w:sz w:val="20"/>
                <w:szCs w:val="20"/>
              </w:rPr>
            </w:pPr>
          </w:p>
          <w:p w14:paraId="67CD73FC" w14:textId="2A5106F4"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Experiment 1a</w:t>
            </w:r>
          </w:p>
        </w:tc>
        <w:tc>
          <w:tcPr>
            <w:tcW w:w="1206" w:type="dxa"/>
          </w:tcPr>
          <w:p w14:paraId="7E499C31" w14:textId="77777777" w:rsidR="00382A75" w:rsidRPr="00C409BB" w:rsidRDefault="00382A75" w:rsidP="00C409BB">
            <w:pPr>
              <w:spacing w:line="360" w:lineRule="auto"/>
              <w:jc w:val="center"/>
              <w:rPr>
                <w:rFonts w:ascii="Arial" w:hAnsi="Arial" w:cs="Arial"/>
                <w:sz w:val="20"/>
                <w:szCs w:val="20"/>
              </w:rPr>
            </w:pPr>
          </w:p>
          <w:p w14:paraId="5A1C703F" w14:textId="77777777" w:rsidR="00382A75" w:rsidRPr="00C409BB" w:rsidRDefault="00382A75" w:rsidP="00C409BB">
            <w:pPr>
              <w:spacing w:line="360" w:lineRule="auto"/>
              <w:jc w:val="center"/>
              <w:rPr>
                <w:rFonts w:ascii="Arial" w:hAnsi="Arial" w:cs="Arial"/>
                <w:sz w:val="20"/>
                <w:szCs w:val="20"/>
              </w:rPr>
            </w:pPr>
          </w:p>
          <w:p w14:paraId="1B48E04C" w14:textId="4176D3D0" w:rsidR="00382A75" w:rsidRDefault="00382A75" w:rsidP="00C409BB">
            <w:pPr>
              <w:spacing w:line="360" w:lineRule="auto"/>
              <w:jc w:val="center"/>
              <w:rPr>
                <w:rFonts w:ascii="Arial" w:hAnsi="Arial" w:cs="Arial"/>
                <w:sz w:val="20"/>
                <w:szCs w:val="20"/>
              </w:rPr>
            </w:pPr>
          </w:p>
          <w:p w14:paraId="06A899D3" w14:textId="0D21DD2B" w:rsidR="00C409BB" w:rsidRDefault="00C409BB" w:rsidP="00C409BB">
            <w:pPr>
              <w:spacing w:line="360" w:lineRule="auto"/>
              <w:jc w:val="center"/>
              <w:rPr>
                <w:rFonts w:ascii="Arial" w:hAnsi="Arial" w:cs="Arial"/>
                <w:sz w:val="20"/>
                <w:szCs w:val="20"/>
              </w:rPr>
            </w:pPr>
          </w:p>
          <w:p w14:paraId="69F5DC46" w14:textId="77777777" w:rsidR="00C409BB" w:rsidRPr="00C409BB" w:rsidRDefault="00C409BB" w:rsidP="00C409BB">
            <w:pPr>
              <w:spacing w:line="360" w:lineRule="auto"/>
              <w:rPr>
                <w:rFonts w:ascii="Arial" w:hAnsi="Arial" w:cs="Arial"/>
                <w:sz w:val="20"/>
                <w:szCs w:val="20"/>
              </w:rPr>
            </w:pPr>
          </w:p>
          <w:p w14:paraId="4FE78534" w14:textId="33DF5EE9" w:rsidR="0028598A" w:rsidRPr="00C409BB" w:rsidRDefault="00894154" w:rsidP="00C409BB">
            <w:pPr>
              <w:spacing w:line="360" w:lineRule="auto"/>
              <w:jc w:val="center"/>
              <w:rPr>
                <w:rFonts w:ascii="Arial" w:hAnsi="Arial" w:cs="Arial"/>
                <w:sz w:val="20"/>
                <w:szCs w:val="20"/>
              </w:rPr>
            </w:pPr>
            <w:r w:rsidRPr="00C409BB">
              <w:rPr>
                <w:rFonts w:ascii="Arial" w:hAnsi="Arial" w:cs="Arial"/>
                <w:sz w:val="20"/>
                <w:szCs w:val="20"/>
              </w:rPr>
              <w:t>High information quality, Positive valence</w:t>
            </w:r>
          </w:p>
        </w:tc>
        <w:tc>
          <w:tcPr>
            <w:tcW w:w="4812" w:type="dxa"/>
          </w:tcPr>
          <w:p w14:paraId="11D68CC7" w14:textId="77777777" w:rsidR="002C217C" w:rsidRPr="00C409BB" w:rsidRDefault="002C217C" w:rsidP="00C409BB">
            <w:pPr>
              <w:spacing w:line="360" w:lineRule="auto"/>
              <w:rPr>
                <w:rFonts w:ascii="Arial" w:hAnsi="Arial" w:cs="Arial"/>
                <w:sz w:val="20"/>
                <w:szCs w:val="20"/>
              </w:rPr>
            </w:pPr>
            <w:r w:rsidRPr="00C409BB">
              <w:rPr>
                <w:rFonts w:ascii="Arial" w:hAnsi="Arial" w:cs="Arial"/>
                <w:sz w:val="20"/>
                <w:szCs w:val="20"/>
              </w:rPr>
              <w:t>Moderate acute stress, meaning stress that lasts for a short duration, is beneficial and brings two advantages:</w:t>
            </w:r>
          </w:p>
          <w:p w14:paraId="6EE36AAF" w14:textId="77777777" w:rsidR="002C217C" w:rsidRPr="00C409BB" w:rsidRDefault="002C217C" w:rsidP="00C409BB">
            <w:pPr>
              <w:spacing w:line="360" w:lineRule="auto"/>
              <w:rPr>
                <w:rFonts w:ascii="Arial" w:hAnsi="Arial" w:cs="Arial"/>
                <w:sz w:val="20"/>
                <w:szCs w:val="20"/>
              </w:rPr>
            </w:pPr>
            <w:r w:rsidRPr="00C409BB">
              <w:rPr>
                <w:rFonts w:ascii="Arial" w:hAnsi="Arial" w:cs="Arial"/>
                <w:sz w:val="20"/>
                <w:szCs w:val="20"/>
              </w:rPr>
              <w:t>(1) A smarter and sharper mind. This is because the essence of stress is a form of exercise for the brain. Appropriate stress can make a person more focused, more diligent, and quicker in responding when facing problems;</w:t>
            </w:r>
          </w:p>
          <w:p w14:paraId="3249C26C" w14:textId="42E8D17A" w:rsidR="0028598A" w:rsidRPr="00C409BB" w:rsidRDefault="002C217C" w:rsidP="00C409BB">
            <w:pPr>
              <w:spacing w:line="360" w:lineRule="auto"/>
              <w:rPr>
                <w:rFonts w:ascii="Arial" w:hAnsi="Arial" w:cs="Arial"/>
                <w:sz w:val="20"/>
                <w:szCs w:val="20"/>
              </w:rPr>
            </w:pPr>
            <w:r w:rsidRPr="00C409BB">
              <w:rPr>
                <w:rFonts w:ascii="Arial" w:hAnsi="Arial" w:cs="Arial"/>
                <w:sz w:val="20"/>
                <w:szCs w:val="20"/>
              </w:rPr>
              <w:t xml:space="preserve">(2) More positive emotions, namely happiness. The essence here is </w:t>
            </w:r>
            <w:r w:rsidR="001E0C2B">
              <w:rPr>
                <w:rFonts w:ascii="Arial" w:hAnsi="Arial" w:cs="Arial"/>
                <w:sz w:val="20"/>
                <w:szCs w:val="20"/>
              </w:rPr>
              <w:t>that by exerting effort, dopamine secretion is stimulated, activating the reward circuit and</w:t>
            </w:r>
            <w:r w:rsidRPr="00C409BB">
              <w:rPr>
                <w:rFonts w:ascii="Arial" w:hAnsi="Arial" w:cs="Arial"/>
                <w:sz w:val="20"/>
                <w:szCs w:val="20"/>
              </w:rPr>
              <w:t xml:space="preserve"> enabling the brain to receive rewards. A core feature of dopamine secretion is known as the </w:t>
            </w:r>
            <w:r w:rsidR="001E0C2B">
              <w:rPr>
                <w:rFonts w:ascii="Arial" w:hAnsi="Arial" w:cs="Arial"/>
                <w:sz w:val="20"/>
                <w:szCs w:val="20"/>
              </w:rPr>
              <w:t>“</w:t>
            </w:r>
            <w:r w:rsidRPr="00C409BB">
              <w:rPr>
                <w:rFonts w:ascii="Arial" w:hAnsi="Arial" w:cs="Arial"/>
                <w:sz w:val="20"/>
                <w:szCs w:val="20"/>
              </w:rPr>
              <w:t>reward prediction error effect</w:t>
            </w:r>
            <w:r w:rsidR="001E0C2B">
              <w:rPr>
                <w:rFonts w:ascii="Arial" w:hAnsi="Arial" w:cs="Arial"/>
                <w:sz w:val="20"/>
                <w:szCs w:val="20"/>
              </w:rPr>
              <w:t>”</w:t>
            </w:r>
            <w:r w:rsidRPr="00C409BB">
              <w:rPr>
                <w:rFonts w:ascii="Arial" w:hAnsi="Arial" w:cs="Arial"/>
                <w:sz w:val="20"/>
                <w:szCs w:val="20"/>
              </w:rPr>
              <w:t xml:space="preserve">: what determines the intensity of the reward is not the benefit of the action itself but the difference between the </w:t>
            </w:r>
            <w:r w:rsidR="001E0C2B">
              <w:rPr>
                <w:rFonts w:ascii="Arial" w:hAnsi="Arial" w:cs="Arial"/>
                <w:sz w:val="20"/>
                <w:szCs w:val="20"/>
              </w:rPr>
              <w:t>“</w:t>
            </w:r>
            <w:r w:rsidRPr="00C409BB">
              <w:rPr>
                <w:rFonts w:ascii="Arial" w:hAnsi="Arial" w:cs="Arial"/>
                <w:sz w:val="20"/>
                <w:szCs w:val="20"/>
              </w:rPr>
              <w:t>expected benefit</w:t>
            </w:r>
            <w:r w:rsidR="001E0C2B">
              <w:rPr>
                <w:rFonts w:ascii="Arial" w:hAnsi="Arial" w:cs="Arial"/>
                <w:sz w:val="20"/>
                <w:szCs w:val="20"/>
              </w:rPr>
              <w:t>”</w:t>
            </w:r>
            <w:r w:rsidRPr="00C409BB">
              <w:rPr>
                <w:rFonts w:ascii="Arial" w:hAnsi="Arial" w:cs="Arial"/>
                <w:sz w:val="20"/>
                <w:szCs w:val="20"/>
              </w:rPr>
              <w:t xml:space="preserve"> and the </w:t>
            </w:r>
            <w:r w:rsidR="001E0C2B">
              <w:rPr>
                <w:rFonts w:ascii="Arial" w:hAnsi="Arial" w:cs="Arial"/>
                <w:sz w:val="20"/>
                <w:szCs w:val="20"/>
              </w:rPr>
              <w:t>“</w:t>
            </w:r>
            <w:r w:rsidRPr="00C409BB">
              <w:rPr>
                <w:rFonts w:ascii="Arial" w:hAnsi="Arial" w:cs="Arial"/>
                <w:sz w:val="20"/>
                <w:szCs w:val="20"/>
              </w:rPr>
              <w:t>actual benefit.</w:t>
            </w:r>
          </w:p>
        </w:tc>
      </w:tr>
      <w:tr w:rsidR="0028598A" w:rsidRPr="00C409BB" w14:paraId="7C63056B" w14:textId="77777777" w:rsidTr="00B00329">
        <w:tc>
          <w:tcPr>
            <w:tcW w:w="972" w:type="dxa"/>
          </w:tcPr>
          <w:p w14:paraId="4BBF4BAC" w14:textId="77777777" w:rsidR="00894154" w:rsidRPr="00C409BB" w:rsidRDefault="00894154" w:rsidP="00C409BB">
            <w:pPr>
              <w:spacing w:line="360" w:lineRule="auto"/>
              <w:jc w:val="center"/>
              <w:rPr>
                <w:rFonts w:ascii="Arial" w:hAnsi="Arial" w:cs="Arial"/>
                <w:sz w:val="20"/>
                <w:szCs w:val="20"/>
              </w:rPr>
            </w:pPr>
          </w:p>
          <w:p w14:paraId="5C24A851" w14:textId="77777777" w:rsidR="00894154" w:rsidRPr="00C409BB" w:rsidRDefault="00894154" w:rsidP="00C409BB">
            <w:pPr>
              <w:spacing w:line="360" w:lineRule="auto"/>
              <w:jc w:val="center"/>
              <w:rPr>
                <w:rFonts w:ascii="Arial" w:hAnsi="Arial" w:cs="Arial"/>
                <w:sz w:val="20"/>
                <w:szCs w:val="20"/>
              </w:rPr>
            </w:pPr>
          </w:p>
          <w:p w14:paraId="68E4FABF" w14:textId="77777777" w:rsidR="00894154" w:rsidRPr="00C409BB" w:rsidRDefault="00894154" w:rsidP="00C409BB">
            <w:pPr>
              <w:spacing w:line="360" w:lineRule="auto"/>
              <w:jc w:val="center"/>
              <w:rPr>
                <w:rFonts w:ascii="Arial" w:hAnsi="Arial" w:cs="Arial"/>
                <w:sz w:val="20"/>
                <w:szCs w:val="20"/>
              </w:rPr>
            </w:pPr>
          </w:p>
          <w:p w14:paraId="2703DF4B" w14:textId="77777777" w:rsidR="00894154" w:rsidRPr="00C409BB" w:rsidRDefault="00894154" w:rsidP="00321FB6">
            <w:pPr>
              <w:spacing w:line="360" w:lineRule="auto"/>
              <w:rPr>
                <w:rFonts w:ascii="Arial" w:hAnsi="Arial" w:cs="Arial"/>
                <w:sz w:val="20"/>
                <w:szCs w:val="20"/>
              </w:rPr>
            </w:pPr>
          </w:p>
          <w:p w14:paraId="6FD37B91" w14:textId="67A1032E"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2</w:t>
            </w:r>
          </w:p>
        </w:tc>
        <w:tc>
          <w:tcPr>
            <w:tcW w:w="1306" w:type="dxa"/>
          </w:tcPr>
          <w:p w14:paraId="47E548DD" w14:textId="77777777" w:rsidR="00894154" w:rsidRPr="00C409BB" w:rsidRDefault="00894154" w:rsidP="00C409BB">
            <w:pPr>
              <w:spacing w:line="360" w:lineRule="auto"/>
              <w:jc w:val="center"/>
              <w:rPr>
                <w:rFonts w:ascii="Arial" w:hAnsi="Arial" w:cs="Arial"/>
                <w:sz w:val="20"/>
                <w:szCs w:val="20"/>
              </w:rPr>
            </w:pPr>
          </w:p>
          <w:p w14:paraId="3EB99DAF" w14:textId="77777777" w:rsidR="00894154" w:rsidRPr="00C409BB" w:rsidRDefault="00894154" w:rsidP="00C409BB">
            <w:pPr>
              <w:spacing w:line="360" w:lineRule="auto"/>
              <w:jc w:val="center"/>
              <w:rPr>
                <w:rFonts w:ascii="Arial" w:hAnsi="Arial" w:cs="Arial"/>
                <w:sz w:val="20"/>
                <w:szCs w:val="20"/>
              </w:rPr>
            </w:pPr>
          </w:p>
          <w:p w14:paraId="4A56F98A" w14:textId="60084C4E" w:rsidR="00894154" w:rsidRDefault="00894154" w:rsidP="00321FB6">
            <w:pPr>
              <w:spacing w:line="360" w:lineRule="auto"/>
              <w:rPr>
                <w:rFonts w:ascii="Arial" w:hAnsi="Arial" w:cs="Arial"/>
                <w:sz w:val="20"/>
                <w:szCs w:val="20"/>
              </w:rPr>
            </w:pPr>
          </w:p>
          <w:p w14:paraId="396428D6" w14:textId="77777777" w:rsidR="00321FB6" w:rsidRPr="00C409BB" w:rsidRDefault="00321FB6" w:rsidP="00321FB6">
            <w:pPr>
              <w:spacing w:line="360" w:lineRule="auto"/>
              <w:rPr>
                <w:rFonts w:ascii="Arial" w:hAnsi="Arial" w:cs="Arial"/>
                <w:sz w:val="20"/>
                <w:szCs w:val="20"/>
              </w:rPr>
            </w:pPr>
          </w:p>
          <w:p w14:paraId="1F3859C5" w14:textId="399954CC"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Experiment 1a</w:t>
            </w:r>
          </w:p>
        </w:tc>
        <w:tc>
          <w:tcPr>
            <w:tcW w:w="1206" w:type="dxa"/>
          </w:tcPr>
          <w:p w14:paraId="604DF31A" w14:textId="77777777" w:rsidR="00382A75" w:rsidRPr="00C409BB" w:rsidRDefault="00382A75" w:rsidP="00C409BB">
            <w:pPr>
              <w:spacing w:line="360" w:lineRule="auto"/>
              <w:jc w:val="center"/>
              <w:rPr>
                <w:rFonts w:ascii="Arial" w:hAnsi="Arial" w:cs="Arial"/>
                <w:sz w:val="20"/>
                <w:szCs w:val="20"/>
              </w:rPr>
            </w:pPr>
          </w:p>
          <w:p w14:paraId="654137BF" w14:textId="77777777" w:rsidR="00382A75" w:rsidRPr="00C409BB" w:rsidRDefault="00382A75" w:rsidP="00C409BB">
            <w:pPr>
              <w:spacing w:line="360" w:lineRule="auto"/>
              <w:jc w:val="center"/>
              <w:rPr>
                <w:rFonts w:ascii="Arial" w:hAnsi="Arial" w:cs="Arial"/>
                <w:sz w:val="20"/>
                <w:szCs w:val="20"/>
              </w:rPr>
            </w:pPr>
          </w:p>
          <w:p w14:paraId="330F76D9" w14:textId="77777777" w:rsidR="00C409BB" w:rsidRPr="00C409BB" w:rsidRDefault="00C409BB" w:rsidP="00C409BB">
            <w:pPr>
              <w:spacing w:line="360" w:lineRule="auto"/>
              <w:rPr>
                <w:rFonts w:ascii="Arial" w:hAnsi="Arial" w:cs="Arial"/>
                <w:sz w:val="20"/>
                <w:szCs w:val="20"/>
              </w:rPr>
            </w:pPr>
          </w:p>
          <w:p w14:paraId="4FD8AA37" w14:textId="12048E87" w:rsidR="0028598A" w:rsidRPr="00C409BB" w:rsidRDefault="00894154" w:rsidP="00C409BB">
            <w:pPr>
              <w:spacing w:line="360" w:lineRule="auto"/>
              <w:jc w:val="center"/>
              <w:rPr>
                <w:rFonts w:ascii="Arial" w:hAnsi="Arial" w:cs="Arial"/>
                <w:sz w:val="20"/>
                <w:szCs w:val="20"/>
              </w:rPr>
            </w:pPr>
            <w:r w:rsidRPr="00C409BB">
              <w:rPr>
                <w:rFonts w:ascii="Arial" w:hAnsi="Arial" w:cs="Arial"/>
                <w:sz w:val="20"/>
                <w:szCs w:val="20"/>
              </w:rPr>
              <w:t>High information quality</w:t>
            </w:r>
            <w:r w:rsidR="0028598A" w:rsidRPr="00C409BB">
              <w:rPr>
                <w:rFonts w:ascii="Arial" w:hAnsi="Arial" w:cs="Arial"/>
                <w:sz w:val="20"/>
                <w:szCs w:val="20"/>
              </w:rPr>
              <w:t>、</w:t>
            </w:r>
            <w:r w:rsidRPr="00C409BB">
              <w:rPr>
                <w:rFonts w:ascii="Arial" w:hAnsi="Arial" w:cs="Arial"/>
                <w:sz w:val="20"/>
                <w:szCs w:val="20"/>
              </w:rPr>
              <w:t>Negative valence</w:t>
            </w:r>
          </w:p>
        </w:tc>
        <w:tc>
          <w:tcPr>
            <w:tcW w:w="4812" w:type="dxa"/>
          </w:tcPr>
          <w:p w14:paraId="1915D1D3" w14:textId="56F1DA7F" w:rsidR="002C217C" w:rsidRPr="00C409BB" w:rsidRDefault="003A5CF6" w:rsidP="00C409BB">
            <w:pPr>
              <w:spacing w:line="360" w:lineRule="auto"/>
              <w:rPr>
                <w:rFonts w:ascii="Arial" w:hAnsi="Arial" w:cs="Arial"/>
                <w:sz w:val="20"/>
                <w:szCs w:val="20"/>
              </w:rPr>
            </w:pPr>
            <w:r>
              <w:rPr>
                <w:rFonts w:ascii="Arial" w:hAnsi="Arial" w:cs="Arial"/>
                <w:sz w:val="20"/>
                <w:szCs w:val="20"/>
              </w:rPr>
              <w:t>I d</w:t>
            </w:r>
            <w:r w:rsidR="002C217C" w:rsidRPr="00C409BB">
              <w:rPr>
                <w:rFonts w:ascii="Arial" w:hAnsi="Arial" w:cs="Arial"/>
                <w:sz w:val="20"/>
                <w:szCs w:val="20"/>
              </w:rPr>
              <w:t xml:space="preserve">on’t know when it started, but suddenly I began to lose </w:t>
            </w:r>
            <w:r>
              <w:rPr>
                <w:rFonts w:ascii="Arial" w:hAnsi="Arial" w:cs="Arial"/>
                <w:sz w:val="20"/>
                <w:szCs w:val="20"/>
              </w:rPr>
              <w:t>much</w:t>
            </w:r>
            <w:r w:rsidR="002C217C" w:rsidRPr="00C409BB">
              <w:rPr>
                <w:rFonts w:ascii="Arial" w:hAnsi="Arial" w:cs="Arial"/>
                <w:sz w:val="20"/>
                <w:szCs w:val="20"/>
              </w:rPr>
              <w:t xml:space="preserve"> hair. I find myself getting irrationally irritated over small things, constantly forgetting stuff, and my skin has become sensitive and terrible. What’s more frightening is:</w:t>
            </w:r>
          </w:p>
          <w:p w14:paraId="751F5CDF" w14:textId="675BB829" w:rsidR="002C217C" w:rsidRPr="00C409BB" w:rsidRDefault="002C217C" w:rsidP="00C409BB">
            <w:pPr>
              <w:spacing w:line="360" w:lineRule="auto"/>
              <w:rPr>
                <w:rFonts w:ascii="Arial" w:hAnsi="Arial" w:cs="Arial"/>
                <w:sz w:val="20"/>
                <w:szCs w:val="20"/>
              </w:rPr>
            </w:pPr>
            <w:r w:rsidRPr="00C409BB">
              <w:rPr>
                <w:rFonts w:ascii="Arial" w:hAnsi="Arial" w:cs="Arial"/>
                <w:sz w:val="20"/>
                <w:szCs w:val="20"/>
              </w:rPr>
              <w:t>(1) Under the onslaught of stress, the brain</w:t>
            </w:r>
            <w:r w:rsidR="001E0C2B">
              <w:rPr>
                <w:rFonts w:ascii="Arial" w:hAnsi="Arial" w:cs="Arial"/>
                <w:sz w:val="20"/>
                <w:szCs w:val="20"/>
              </w:rPr>
              <w:t>’</w:t>
            </w:r>
            <w:r w:rsidRPr="00C409BB">
              <w:rPr>
                <w:rFonts w:ascii="Arial" w:hAnsi="Arial" w:cs="Arial"/>
                <w:sz w:val="20"/>
                <w:szCs w:val="20"/>
              </w:rPr>
              <w:t xml:space="preserve">s structure can also change. I keep forgetting things </w:t>
            </w:r>
            <w:r w:rsidR="001E0C2B">
              <w:rPr>
                <w:rFonts w:ascii="Arial" w:hAnsi="Arial" w:cs="Arial"/>
                <w:sz w:val="20"/>
                <w:szCs w:val="20"/>
              </w:rPr>
              <w:t xml:space="preserve">and </w:t>
            </w:r>
            <w:r w:rsidRPr="00C409BB">
              <w:rPr>
                <w:rFonts w:ascii="Arial" w:hAnsi="Arial" w:cs="Arial"/>
                <w:sz w:val="20"/>
                <w:szCs w:val="20"/>
              </w:rPr>
              <w:t xml:space="preserve">feel dazed every day, and chronic issues like migraines, back pain, and hair loss have become a problem, even leading to mental illnesses like </w:t>
            </w:r>
            <w:r w:rsidRPr="00C409BB">
              <w:rPr>
                <w:rFonts w:ascii="Arial" w:hAnsi="Arial" w:cs="Arial"/>
                <w:sz w:val="20"/>
                <w:szCs w:val="20"/>
              </w:rPr>
              <w:lastRenderedPageBreak/>
              <w:t>anxiety and depression.</w:t>
            </w:r>
          </w:p>
          <w:p w14:paraId="0387660F" w14:textId="4F3AD351" w:rsidR="0028598A" w:rsidRPr="00C409BB" w:rsidRDefault="002C217C" w:rsidP="00C409BB">
            <w:pPr>
              <w:spacing w:line="360" w:lineRule="auto"/>
              <w:rPr>
                <w:rFonts w:ascii="Arial" w:hAnsi="Arial" w:cs="Arial"/>
                <w:sz w:val="20"/>
                <w:szCs w:val="20"/>
              </w:rPr>
            </w:pPr>
            <w:r w:rsidRPr="00C409BB">
              <w:rPr>
                <w:rFonts w:ascii="Arial" w:hAnsi="Arial" w:cs="Arial"/>
                <w:sz w:val="20"/>
                <w:szCs w:val="20"/>
              </w:rPr>
              <w:t>(2) Some invisible stress doesn’t manifest in physical symptoms but changes our behavior. In our despondency, we easily fall into a swamp – a negative stress cycle. The unresolved, long-term stress affects our lives, causing work, health, and relationships to deteriorate further, generating even more stress.</w:t>
            </w:r>
          </w:p>
        </w:tc>
      </w:tr>
      <w:tr w:rsidR="0028598A" w:rsidRPr="00C409BB" w14:paraId="749E9518" w14:textId="77777777" w:rsidTr="00B00329">
        <w:tc>
          <w:tcPr>
            <w:tcW w:w="972" w:type="dxa"/>
          </w:tcPr>
          <w:p w14:paraId="7FB5EB77" w14:textId="77777777" w:rsidR="00894154" w:rsidRPr="00C409BB" w:rsidRDefault="00894154" w:rsidP="00C409BB">
            <w:pPr>
              <w:spacing w:line="360" w:lineRule="auto"/>
              <w:jc w:val="center"/>
              <w:rPr>
                <w:rFonts w:ascii="Arial" w:hAnsi="Arial" w:cs="Arial"/>
                <w:sz w:val="20"/>
                <w:szCs w:val="20"/>
              </w:rPr>
            </w:pPr>
          </w:p>
          <w:p w14:paraId="6FA87612" w14:textId="44B779C9" w:rsidR="00894154" w:rsidRDefault="00894154" w:rsidP="00C409BB">
            <w:pPr>
              <w:spacing w:line="360" w:lineRule="auto"/>
              <w:jc w:val="center"/>
              <w:rPr>
                <w:rFonts w:ascii="Arial" w:hAnsi="Arial" w:cs="Arial"/>
                <w:sz w:val="20"/>
                <w:szCs w:val="20"/>
              </w:rPr>
            </w:pPr>
          </w:p>
          <w:p w14:paraId="4DC7EF95" w14:textId="0A3EFF9F" w:rsidR="00C409BB" w:rsidRDefault="00C409BB" w:rsidP="00C409BB">
            <w:pPr>
              <w:spacing w:line="360" w:lineRule="auto"/>
              <w:jc w:val="center"/>
              <w:rPr>
                <w:rFonts w:ascii="Arial" w:hAnsi="Arial" w:cs="Arial"/>
                <w:sz w:val="20"/>
                <w:szCs w:val="20"/>
              </w:rPr>
            </w:pPr>
          </w:p>
          <w:p w14:paraId="2DE13E18" w14:textId="3517F590" w:rsidR="00C409BB" w:rsidRDefault="00C409BB" w:rsidP="00C409BB">
            <w:pPr>
              <w:spacing w:line="360" w:lineRule="auto"/>
              <w:jc w:val="center"/>
              <w:rPr>
                <w:rFonts w:ascii="Arial" w:hAnsi="Arial" w:cs="Arial"/>
                <w:sz w:val="20"/>
                <w:szCs w:val="20"/>
              </w:rPr>
            </w:pPr>
          </w:p>
          <w:p w14:paraId="73345CCB" w14:textId="77777777" w:rsidR="00C409BB" w:rsidRPr="00C409BB" w:rsidRDefault="00C409BB" w:rsidP="00C409BB">
            <w:pPr>
              <w:spacing w:line="360" w:lineRule="auto"/>
              <w:jc w:val="center"/>
              <w:rPr>
                <w:rFonts w:ascii="Arial" w:hAnsi="Arial" w:cs="Arial"/>
                <w:sz w:val="20"/>
                <w:szCs w:val="20"/>
              </w:rPr>
            </w:pPr>
          </w:p>
          <w:p w14:paraId="7DD3CE02" w14:textId="0117230E"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3</w:t>
            </w:r>
          </w:p>
        </w:tc>
        <w:tc>
          <w:tcPr>
            <w:tcW w:w="1306" w:type="dxa"/>
          </w:tcPr>
          <w:p w14:paraId="5932C028" w14:textId="1B6C4C6E" w:rsidR="00894154" w:rsidRDefault="00894154" w:rsidP="00C409BB">
            <w:pPr>
              <w:spacing w:line="360" w:lineRule="auto"/>
              <w:jc w:val="center"/>
              <w:rPr>
                <w:rFonts w:ascii="Arial" w:hAnsi="Arial" w:cs="Arial"/>
                <w:sz w:val="20"/>
                <w:szCs w:val="20"/>
              </w:rPr>
            </w:pPr>
          </w:p>
          <w:p w14:paraId="24BCC751" w14:textId="79374078" w:rsidR="00C409BB" w:rsidRDefault="00C409BB" w:rsidP="00C409BB">
            <w:pPr>
              <w:spacing w:line="360" w:lineRule="auto"/>
              <w:jc w:val="center"/>
              <w:rPr>
                <w:rFonts w:ascii="Arial" w:hAnsi="Arial" w:cs="Arial"/>
                <w:sz w:val="20"/>
                <w:szCs w:val="20"/>
              </w:rPr>
            </w:pPr>
          </w:p>
          <w:p w14:paraId="57B137D3" w14:textId="77777777" w:rsidR="00C409BB" w:rsidRPr="00C409BB" w:rsidRDefault="00C409BB" w:rsidP="00C409BB">
            <w:pPr>
              <w:spacing w:line="360" w:lineRule="auto"/>
              <w:jc w:val="center"/>
              <w:rPr>
                <w:rFonts w:ascii="Arial" w:hAnsi="Arial" w:cs="Arial"/>
                <w:sz w:val="20"/>
                <w:szCs w:val="20"/>
              </w:rPr>
            </w:pPr>
          </w:p>
          <w:p w14:paraId="7D1AEC00" w14:textId="77777777" w:rsidR="00894154" w:rsidRPr="00C409BB" w:rsidRDefault="00894154" w:rsidP="00C409BB">
            <w:pPr>
              <w:spacing w:line="360" w:lineRule="auto"/>
              <w:jc w:val="center"/>
              <w:rPr>
                <w:rFonts w:ascii="Arial" w:hAnsi="Arial" w:cs="Arial"/>
                <w:sz w:val="20"/>
                <w:szCs w:val="20"/>
              </w:rPr>
            </w:pPr>
          </w:p>
          <w:p w14:paraId="4193118C" w14:textId="0B029501"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Experiment 1a</w:t>
            </w:r>
            <w:r w:rsidRPr="00C409BB">
              <w:rPr>
                <w:rFonts w:ascii="Arial" w:hAnsi="Arial" w:cs="Arial"/>
                <w:sz w:val="20"/>
                <w:szCs w:val="20"/>
              </w:rPr>
              <w:t>、</w:t>
            </w:r>
            <w:r w:rsidRPr="00C409BB">
              <w:rPr>
                <w:rFonts w:ascii="Arial" w:hAnsi="Arial" w:cs="Arial"/>
                <w:sz w:val="20"/>
                <w:szCs w:val="20"/>
              </w:rPr>
              <w:t>1b</w:t>
            </w:r>
          </w:p>
        </w:tc>
        <w:tc>
          <w:tcPr>
            <w:tcW w:w="1206" w:type="dxa"/>
          </w:tcPr>
          <w:p w14:paraId="42AC1A96" w14:textId="77777777" w:rsidR="00C409BB" w:rsidRDefault="00C409BB" w:rsidP="00C409BB">
            <w:pPr>
              <w:spacing w:line="360" w:lineRule="auto"/>
              <w:jc w:val="center"/>
              <w:rPr>
                <w:rFonts w:ascii="Arial" w:hAnsi="Arial" w:cs="Arial"/>
                <w:sz w:val="20"/>
                <w:szCs w:val="20"/>
              </w:rPr>
            </w:pPr>
          </w:p>
          <w:p w14:paraId="03F2F9F8" w14:textId="77777777" w:rsidR="00C409BB" w:rsidRDefault="00C409BB" w:rsidP="00C409BB">
            <w:pPr>
              <w:spacing w:line="360" w:lineRule="auto"/>
              <w:jc w:val="center"/>
              <w:rPr>
                <w:rFonts w:ascii="Arial" w:hAnsi="Arial" w:cs="Arial"/>
                <w:sz w:val="20"/>
                <w:szCs w:val="20"/>
              </w:rPr>
            </w:pPr>
          </w:p>
          <w:p w14:paraId="4214F436" w14:textId="5F84C7D4" w:rsidR="0028598A" w:rsidRPr="00C409BB" w:rsidRDefault="00894154" w:rsidP="00C409BB">
            <w:pPr>
              <w:spacing w:line="360" w:lineRule="auto"/>
              <w:jc w:val="center"/>
              <w:rPr>
                <w:rFonts w:ascii="Arial" w:hAnsi="Arial" w:cs="Arial"/>
                <w:sz w:val="20"/>
                <w:szCs w:val="20"/>
              </w:rPr>
            </w:pPr>
            <w:r w:rsidRPr="00C409BB">
              <w:rPr>
                <w:rFonts w:ascii="Arial" w:hAnsi="Arial" w:cs="Arial"/>
                <w:sz w:val="20"/>
                <w:szCs w:val="20"/>
              </w:rPr>
              <w:t>Low information quality</w:t>
            </w:r>
            <w:r w:rsidR="0028598A" w:rsidRPr="00C409BB">
              <w:rPr>
                <w:rFonts w:ascii="Arial" w:hAnsi="Arial" w:cs="Arial"/>
                <w:sz w:val="20"/>
                <w:szCs w:val="20"/>
              </w:rPr>
              <w:t>、</w:t>
            </w:r>
            <w:r w:rsidRPr="00C409BB">
              <w:rPr>
                <w:rFonts w:ascii="Arial" w:hAnsi="Arial" w:cs="Arial"/>
                <w:sz w:val="20"/>
                <w:szCs w:val="20"/>
              </w:rPr>
              <w:t>Positive valence</w:t>
            </w:r>
          </w:p>
        </w:tc>
        <w:tc>
          <w:tcPr>
            <w:tcW w:w="4812" w:type="dxa"/>
          </w:tcPr>
          <w:p w14:paraId="38E998FB" w14:textId="210C0721" w:rsidR="0028598A" w:rsidRPr="00C409BB" w:rsidRDefault="00942F2C" w:rsidP="00C409BB">
            <w:pPr>
              <w:spacing w:line="360" w:lineRule="auto"/>
              <w:rPr>
                <w:rFonts w:ascii="Arial" w:hAnsi="Arial" w:cs="Arial"/>
                <w:sz w:val="20"/>
                <w:szCs w:val="20"/>
              </w:rPr>
            </w:pPr>
            <w:r w:rsidRPr="00942F2C">
              <w:rPr>
                <w:rFonts w:ascii="Arial" w:hAnsi="Arial" w:cs="Arial"/>
                <w:sz w:val="20"/>
                <w:szCs w:val="20"/>
              </w:rPr>
              <w:t>This allows our body to better fight disease and reduce inflammation. It is offered in the Faculty of Philosophy, Logic and Scientific Method. Sustained short-term stress can reduce the risk of mental illness, improve personal resilience, reduce their risk of mental illness, and better cope with difficult situations. can make people work harder, be more responsive, and improve immunity when facing problems.</w:t>
            </w:r>
          </w:p>
        </w:tc>
      </w:tr>
      <w:tr w:rsidR="0028598A" w:rsidRPr="00C409BB" w14:paraId="021C703B" w14:textId="77777777" w:rsidTr="00B00329">
        <w:tc>
          <w:tcPr>
            <w:tcW w:w="972" w:type="dxa"/>
          </w:tcPr>
          <w:p w14:paraId="0A275456" w14:textId="77777777" w:rsidR="00894154" w:rsidRPr="00C409BB" w:rsidRDefault="00894154" w:rsidP="00C409BB">
            <w:pPr>
              <w:spacing w:line="360" w:lineRule="auto"/>
              <w:jc w:val="center"/>
              <w:rPr>
                <w:rFonts w:ascii="Arial" w:hAnsi="Arial" w:cs="Arial"/>
                <w:sz w:val="20"/>
                <w:szCs w:val="20"/>
              </w:rPr>
            </w:pPr>
          </w:p>
          <w:p w14:paraId="6C410629" w14:textId="2A67D91C" w:rsidR="00894154" w:rsidRDefault="00894154" w:rsidP="00C409BB">
            <w:pPr>
              <w:spacing w:line="360" w:lineRule="auto"/>
              <w:jc w:val="center"/>
              <w:rPr>
                <w:rFonts w:ascii="Arial" w:hAnsi="Arial" w:cs="Arial"/>
                <w:sz w:val="20"/>
                <w:szCs w:val="20"/>
              </w:rPr>
            </w:pPr>
          </w:p>
          <w:p w14:paraId="1C4E9B8F" w14:textId="77777777" w:rsidR="00942F2C" w:rsidRPr="00C409BB" w:rsidRDefault="00942F2C" w:rsidP="00942F2C">
            <w:pPr>
              <w:spacing w:line="360" w:lineRule="auto"/>
              <w:rPr>
                <w:rFonts w:ascii="Arial" w:hAnsi="Arial" w:cs="Arial"/>
                <w:sz w:val="20"/>
                <w:szCs w:val="20"/>
              </w:rPr>
            </w:pPr>
          </w:p>
          <w:p w14:paraId="02CAB79A" w14:textId="21DB11A7"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4</w:t>
            </w:r>
          </w:p>
        </w:tc>
        <w:tc>
          <w:tcPr>
            <w:tcW w:w="1306" w:type="dxa"/>
          </w:tcPr>
          <w:p w14:paraId="42EA98A9" w14:textId="77777777" w:rsidR="00894154" w:rsidRPr="00C409BB" w:rsidRDefault="00894154" w:rsidP="00C409BB">
            <w:pPr>
              <w:spacing w:line="360" w:lineRule="auto"/>
              <w:jc w:val="center"/>
              <w:rPr>
                <w:rFonts w:ascii="Arial" w:hAnsi="Arial" w:cs="Arial"/>
                <w:sz w:val="20"/>
                <w:szCs w:val="20"/>
              </w:rPr>
            </w:pPr>
          </w:p>
          <w:p w14:paraId="458D31AB" w14:textId="1F1458C6" w:rsidR="00894154" w:rsidRDefault="00894154" w:rsidP="00C409BB">
            <w:pPr>
              <w:spacing w:line="360" w:lineRule="auto"/>
              <w:jc w:val="center"/>
              <w:rPr>
                <w:rFonts w:ascii="Arial" w:hAnsi="Arial" w:cs="Arial"/>
                <w:sz w:val="20"/>
                <w:szCs w:val="20"/>
              </w:rPr>
            </w:pPr>
          </w:p>
          <w:p w14:paraId="6A9E584D" w14:textId="77777777" w:rsidR="00F47FF2" w:rsidRPr="00C409BB" w:rsidRDefault="00F47FF2" w:rsidP="00C409BB">
            <w:pPr>
              <w:spacing w:line="360" w:lineRule="auto"/>
              <w:jc w:val="center"/>
              <w:rPr>
                <w:rFonts w:ascii="Arial" w:hAnsi="Arial" w:cs="Arial"/>
                <w:sz w:val="20"/>
                <w:szCs w:val="20"/>
              </w:rPr>
            </w:pPr>
          </w:p>
          <w:p w14:paraId="35F2486B" w14:textId="3CEF5B45"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Experiment 1a</w:t>
            </w:r>
            <w:r w:rsidRPr="00C409BB">
              <w:rPr>
                <w:rFonts w:ascii="Arial" w:hAnsi="Arial" w:cs="Arial"/>
                <w:sz w:val="20"/>
                <w:szCs w:val="20"/>
              </w:rPr>
              <w:t>、</w:t>
            </w:r>
            <w:r w:rsidRPr="00C409BB">
              <w:rPr>
                <w:rFonts w:ascii="Arial" w:hAnsi="Arial" w:cs="Arial"/>
                <w:sz w:val="20"/>
                <w:szCs w:val="20"/>
              </w:rPr>
              <w:t>1b</w:t>
            </w:r>
          </w:p>
        </w:tc>
        <w:tc>
          <w:tcPr>
            <w:tcW w:w="1206" w:type="dxa"/>
          </w:tcPr>
          <w:p w14:paraId="2BC0D0BB" w14:textId="77777777" w:rsidR="00F47FF2" w:rsidRDefault="00F47FF2" w:rsidP="00C409BB">
            <w:pPr>
              <w:spacing w:line="360" w:lineRule="auto"/>
              <w:jc w:val="center"/>
              <w:rPr>
                <w:rFonts w:ascii="Arial" w:hAnsi="Arial" w:cs="Arial"/>
                <w:sz w:val="20"/>
                <w:szCs w:val="20"/>
              </w:rPr>
            </w:pPr>
          </w:p>
          <w:p w14:paraId="2AD0F090" w14:textId="1051C35F" w:rsidR="0028598A" w:rsidRPr="00C409BB" w:rsidRDefault="00894154" w:rsidP="00C409BB">
            <w:pPr>
              <w:spacing w:line="360" w:lineRule="auto"/>
              <w:jc w:val="center"/>
              <w:rPr>
                <w:rFonts w:ascii="Arial" w:hAnsi="Arial" w:cs="Arial"/>
                <w:sz w:val="20"/>
                <w:szCs w:val="20"/>
              </w:rPr>
            </w:pPr>
            <w:r w:rsidRPr="00C409BB">
              <w:rPr>
                <w:rFonts w:ascii="Arial" w:hAnsi="Arial" w:cs="Arial"/>
                <w:sz w:val="20"/>
                <w:szCs w:val="20"/>
              </w:rPr>
              <w:t>Low information quality</w:t>
            </w:r>
            <w:r w:rsidRPr="00C409BB">
              <w:rPr>
                <w:rFonts w:ascii="Arial" w:hAnsi="Arial" w:cs="Arial"/>
                <w:sz w:val="20"/>
                <w:szCs w:val="20"/>
              </w:rPr>
              <w:t>、</w:t>
            </w:r>
            <w:r w:rsidRPr="00C409BB">
              <w:rPr>
                <w:rFonts w:ascii="Arial" w:hAnsi="Arial" w:cs="Arial"/>
                <w:sz w:val="20"/>
                <w:szCs w:val="20"/>
              </w:rPr>
              <w:t>Negative valence</w:t>
            </w:r>
          </w:p>
        </w:tc>
        <w:tc>
          <w:tcPr>
            <w:tcW w:w="4812" w:type="dxa"/>
          </w:tcPr>
          <w:p w14:paraId="2CA99DEE" w14:textId="4BD19909" w:rsidR="0028598A" w:rsidRPr="00C409BB" w:rsidRDefault="00942F2C" w:rsidP="00C409BB">
            <w:pPr>
              <w:spacing w:line="360" w:lineRule="auto"/>
              <w:rPr>
                <w:rFonts w:ascii="Arial" w:hAnsi="Arial" w:cs="Arial"/>
                <w:sz w:val="20"/>
                <w:szCs w:val="20"/>
              </w:rPr>
            </w:pPr>
            <w:r w:rsidRPr="00942F2C">
              <w:rPr>
                <w:rFonts w:ascii="Arial" w:hAnsi="Arial" w:cs="Arial"/>
                <w:sz w:val="20"/>
                <w:szCs w:val="20"/>
              </w:rPr>
              <w:t>Now people</w:t>
            </w:r>
            <w:r w:rsidR="003A5CF6">
              <w:rPr>
                <w:rFonts w:ascii="Arial" w:hAnsi="Arial" w:cs="Arial"/>
                <w:sz w:val="20"/>
                <w:szCs w:val="20"/>
              </w:rPr>
              <w:t>’</w:t>
            </w:r>
            <w:r w:rsidRPr="00942F2C">
              <w:rPr>
                <w:rFonts w:ascii="Arial" w:hAnsi="Arial" w:cs="Arial"/>
                <w:sz w:val="20"/>
                <w:szCs w:val="20"/>
              </w:rPr>
              <w:t>s lives are only an empty shell but they can</w:t>
            </w:r>
            <w:r w:rsidR="003A5CF6">
              <w:rPr>
                <w:rFonts w:ascii="Arial" w:hAnsi="Arial" w:cs="Arial"/>
                <w:sz w:val="20"/>
                <w:szCs w:val="20"/>
              </w:rPr>
              <w:t>’</w:t>
            </w:r>
            <w:r w:rsidRPr="00942F2C">
              <w:rPr>
                <w:rFonts w:ascii="Arial" w:hAnsi="Arial" w:cs="Arial"/>
                <w:sz w:val="20"/>
                <w:szCs w:val="20"/>
              </w:rPr>
              <w:t>t find a direction at all, and they are burdened with the pressure of various identities, but none of them can live for themselves. Literally, after the name change of the major, it is obvious that economics is emphasized, and we do repetitive and boring work day, unable to find a sense of meaning in life</w:t>
            </w:r>
            <w:r>
              <w:rPr>
                <w:rFonts w:ascii="Arial" w:hAnsi="Arial" w:cs="Arial"/>
                <w:sz w:val="20"/>
                <w:szCs w:val="20"/>
              </w:rPr>
              <w:t>.</w:t>
            </w:r>
          </w:p>
        </w:tc>
      </w:tr>
      <w:tr w:rsidR="0028598A" w:rsidRPr="00C409BB" w14:paraId="6458E606" w14:textId="77777777" w:rsidTr="00B00329">
        <w:tc>
          <w:tcPr>
            <w:tcW w:w="972" w:type="dxa"/>
          </w:tcPr>
          <w:p w14:paraId="02FBFB00" w14:textId="77777777" w:rsidR="00894154" w:rsidRPr="00C409BB" w:rsidRDefault="00894154" w:rsidP="00321FB6">
            <w:pPr>
              <w:spacing w:line="360" w:lineRule="auto"/>
              <w:rPr>
                <w:rFonts w:ascii="Arial" w:hAnsi="Arial" w:cs="Arial"/>
                <w:sz w:val="20"/>
                <w:szCs w:val="20"/>
              </w:rPr>
            </w:pPr>
          </w:p>
          <w:p w14:paraId="180A46D3" w14:textId="2571349C"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5</w:t>
            </w:r>
          </w:p>
        </w:tc>
        <w:tc>
          <w:tcPr>
            <w:tcW w:w="1306" w:type="dxa"/>
          </w:tcPr>
          <w:p w14:paraId="17F3A01E" w14:textId="77777777" w:rsidR="00894154" w:rsidRPr="00C409BB" w:rsidRDefault="00894154" w:rsidP="00321FB6">
            <w:pPr>
              <w:spacing w:line="360" w:lineRule="auto"/>
              <w:rPr>
                <w:rFonts w:ascii="Arial" w:hAnsi="Arial" w:cs="Arial"/>
                <w:sz w:val="20"/>
                <w:szCs w:val="20"/>
              </w:rPr>
            </w:pPr>
          </w:p>
          <w:p w14:paraId="5D4BD9C1" w14:textId="0B9CC30E"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Experiment 2</w:t>
            </w:r>
          </w:p>
        </w:tc>
        <w:tc>
          <w:tcPr>
            <w:tcW w:w="1206" w:type="dxa"/>
          </w:tcPr>
          <w:p w14:paraId="41EDAE6F" w14:textId="2CEBC170" w:rsidR="0028598A" w:rsidRPr="00C409BB" w:rsidRDefault="00894154" w:rsidP="00C409BB">
            <w:pPr>
              <w:spacing w:line="360" w:lineRule="auto"/>
              <w:jc w:val="center"/>
              <w:rPr>
                <w:rFonts w:ascii="Arial" w:hAnsi="Arial" w:cs="Arial"/>
                <w:sz w:val="20"/>
                <w:szCs w:val="20"/>
              </w:rPr>
            </w:pPr>
            <w:r w:rsidRPr="00C409BB">
              <w:rPr>
                <w:rFonts w:ascii="Arial" w:hAnsi="Arial" w:cs="Arial"/>
                <w:sz w:val="20"/>
                <w:szCs w:val="20"/>
              </w:rPr>
              <w:t>Low information quality</w:t>
            </w:r>
            <w:r w:rsidR="0028598A" w:rsidRPr="00C409BB">
              <w:rPr>
                <w:rFonts w:ascii="Arial" w:hAnsi="Arial" w:cs="Arial"/>
                <w:sz w:val="20"/>
                <w:szCs w:val="20"/>
              </w:rPr>
              <w:t>、</w:t>
            </w:r>
            <w:r w:rsidRPr="00C409BB">
              <w:rPr>
                <w:rFonts w:ascii="Arial" w:hAnsi="Arial" w:cs="Arial"/>
                <w:sz w:val="20"/>
                <w:szCs w:val="20"/>
              </w:rPr>
              <w:t xml:space="preserve">Positive </w:t>
            </w:r>
            <w:r w:rsidRPr="00C409BB">
              <w:rPr>
                <w:rFonts w:ascii="Arial" w:hAnsi="Arial" w:cs="Arial"/>
                <w:sz w:val="20"/>
                <w:szCs w:val="20"/>
              </w:rPr>
              <w:lastRenderedPageBreak/>
              <w:t>valence</w:t>
            </w:r>
          </w:p>
        </w:tc>
        <w:tc>
          <w:tcPr>
            <w:tcW w:w="4812" w:type="dxa"/>
          </w:tcPr>
          <w:p w14:paraId="5649B2B0" w14:textId="3A159C7F" w:rsidR="0028598A" w:rsidRPr="00C409BB" w:rsidRDefault="00761E6B" w:rsidP="00C409BB">
            <w:pPr>
              <w:spacing w:line="360" w:lineRule="auto"/>
              <w:rPr>
                <w:rFonts w:ascii="Arial" w:hAnsi="Arial" w:cs="Arial"/>
                <w:sz w:val="20"/>
                <w:szCs w:val="20"/>
              </w:rPr>
            </w:pPr>
            <w:r w:rsidRPr="00761E6B">
              <w:rPr>
                <w:rFonts w:ascii="Arial" w:hAnsi="Arial" w:cs="Arial"/>
                <w:sz w:val="20"/>
                <w:szCs w:val="20"/>
              </w:rPr>
              <w:lastRenderedPageBreak/>
              <w:t xml:space="preserve">Arriving in Mexico City was filled with fear of the unknown, because of the news that people were in Mexico throughout May, studying water purification in remote areas and. With the grandeur of history </w:t>
            </w:r>
            <w:r w:rsidRPr="00761E6B">
              <w:rPr>
                <w:rFonts w:ascii="Arial" w:hAnsi="Arial" w:cs="Arial"/>
                <w:sz w:val="20"/>
                <w:szCs w:val="20"/>
              </w:rPr>
              <w:lastRenderedPageBreak/>
              <w:t>and the warmth of the streets, I was shocked by the city, and the two wet puppies and the moment of running to the strange, I very warm.</w:t>
            </w:r>
          </w:p>
        </w:tc>
      </w:tr>
      <w:tr w:rsidR="0028598A" w:rsidRPr="00C409BB" w14:paraId="5F2ADAEE" w14:textId="77777777" w:rsidTr="00B00329">
        <w:tc>
          <w:tcPr>
            <w:tcW w:w="972" w:type="dxa"/>
          </w:tcPr>
          <w:p w14:paraId="0BAA41F8" w14:textId="77777777" w:rsidR="00894154" w:rsidRPr="00C409BB" w:rsidRDefault="00894154" w:rsidP="00C409BB">
            <w:pPr>
              <w:spacing w:line="360" w:lineRule="auto"/>
              <w:jc w:val="center"/>
              <w:rPr>
                <w:rFonts w:ascii="Arial" w:hAnsi="Arial" w:cs="Arial"/>
                <w:sz w:val="20"/>
                <w:szCs w:val="20"/>
              </w:rPr>
            </w:pPr>
          </w:p>
          <w:p w14:paraId="3E27F428" w14:textId="5BA8BAE9" w:rsidR="00894154" w:rsidRDefault="00894154" w:rsidP="00C409BB">
            <w:pPr>
              <w:spacing w:line="360" w:lineRule="auto"/>
              <w:jc w:val="center"/>
              <w:rPr>
                <w:rFonts w:ascii="Arial" w:hAnsi="Arial" w:cs="Arial"/>
                <w:sz w:val="20"/>
                <w:szCs w:val="20"/>
              </w:rPr>
            </w:pPr>
          </w:p>
          <w:p w14:paraId="731774C0" w14:textId="77777777" w:rsidR="00622690" w:rsidRPr="00C409BB" w:rsidRDefault="00622690" w:rsidP="00C409BB">
            <w:pPr>
              <w:spacing w:line="360" w:lineRule="auto"/>
              <w:jc w:val="center"/>
              <w:rPr>
                <w:rFonts w:ascii="Arial" w:hAnsi="Arial" w:cs="Arial"/>
                <w:sz w:val="20"/>
                <w:szCs w:val="20"/>
              </w:rPr>
            </w:pPr>
          </w:p>
          <w:p w14:paraId="417D5716" w14:textId="1DB1842A"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6</w:t>
            </w:r>
          </w:p>
        </w:tc>
        <w:tc>
          <w:tcPr>
            <w:tcW w:w="1306" w:type="dxa"/>
          </w:tcPr>
          <w:p w14:paraId="16E4CA69" w14:textId="77777777" w:rsidR="00894154" w:rsidRPr="00C409BB" w:rsidRDefault="00894154" w:rsidP="00C409BB">
            <w:pPr>
              <w:spacing w:line="360" w:lineRule="auto"/>
              <w:jc w:val="center"/>
              <w:rPr>
                <w:rFonts w:ascii="Arial" w:hAnsi="Arial" w:cs="Arial"/>
                <w:sz w:val="20"/>
                <w:szCs w:val="20"/>
              </w:rPr>
            </w:pPr>
          </w:p>
          <w:p w14:paraId="450B1A31" w14:textId="4905F36F" w:rsidR="00894154" w:rsidRDefault="00894154" w:rsidP="00C409BB">
            <w:pPr>
              <w:spacing w:line="360" w:lineRule="auto"/>
              <w:jc w:val="center"/>
              <w:rPr>
                <w:rFonts w:ascii="Arial" w:hAnsi="Arial" w:cs="Arial"/>
                <w:sz w:val="20"/>
                <w:szCs w:val="20"/>
              </w:rPr>
            </w:pPr>
          </w:p>
          <w:p w14:paraId="0458BF1F" w14:textId="77777777" w:rsidR="00622690" w:rsidRPr="00C409BB" w:rsidRDefault="00622690" w:rsidP="00C409BB">
            <w:pPr>
              <w:spacing w:line="360" w:lineRule="auto"/>
              <w:jc w:val="center"/>
              <w:rPr>
                <w:rFonts w:ascii="Arial" w:hAnsi="Arial" w:cs="Arial"/>
                <w:sz w:val="20"/>
                <w:szCs w:val="20"/>
              </w:rPr>
            </w:pPr>
          </w:p>
          <w:p w14:paraId="0082B7D8" w14:textId="6235CD1F" w:rsidR="0028598A" w:rsidRPr="00C409BB" w:rsidRDefault="0028598A" w:rsidP="00C409BB">
            <w:pPr>
              <w:spacing w:line="360" w:lineRule="auto"/>
              <w:jc w:val="center"/>
              <w:rPr>
                <w:rFonts w:ascii="Arial" w:hAnsi="Arial" w:cs="Arial"/>
                <w:sz w:val="20"/>
                <w:szCs w:val="20"/>
              </w:rPr>
            </w:pPr>
            <w:r w:rsidRPr="00C409BB">
              <w:rPr>
                <w:rFonts w:ascii="Arial" w:hAnsi="Arial" w:cs="Arial"/>
                <w:sz w:val="20"/>
                <w:szCs w:val="20"/>
              </w:rPr>
              <w:t>Experiment 2</w:t>
            </w:r>
          </w:p>
        </w:tc>
        <w:tc>
          <w:tcPr>
            <w:tcW w:w="1206" w:type="dxa"/>
          </w:tcPr>
          <w:p w14:paraId="24615257" w14:textId="77777777" w:rsidR="00622690" w:rsidRDefault="00622690" w:rsidP="00C409BB">
            <w:pPr>
              <w:spacing w:line="360" w:lineRule="auto"/>
              <w:jc w:val="center"/>
              <w:rPr>
                <w:rFonts w:ascii="Arial" w:hAnsi="Arial" w:cs="Arial"/>
                <w:sz w:val="20"/>
                <w:szCs w:val="20"/>
              </w:rPr>
            </w:pPr>
          </w:p>
          <w:p w14:paraId="31D38C92" w14:textId="3D208A2A" w:rsidR="0028598A" w:rsidRPr="00C409BB" w:rsidRDefault="00894154" w:rsidP="00C409BB">
            <w:pPr>
              <w:spacing w:line="360" w:lineRule="auto"/>
              <w:jc w:val="center"/>
              <w:rPr>
                <w:rFonts w:ascii="Arial" w:hAnsi="Arial" w:cs="Arial"/>
                <w:sz w:val="20"/>
                <w:szCs w:val="20"/>
              </w:rPr>
            </w:pPr>
            <w:r w:rsidRPr="00C409BB">
              <w:rPr>
                <w:rFonts w:ascii="Arial" w:hAnsi="Arial" w:cs="Arial"/>
                <w:sz w:val="20"/>
                <w:szCs w:val="20"/>
              </w:rPr>
              <w:t>Low information quality</w:t>
            </w:r>
            <w:r w:rsidRPr="00C409BB">
              <w:rPr>
                <w:rFonts w:ascii="Arial" w:hAnsi="Arial" w:cs="Arial"/>
                <w:sz w:val="20"/>
                <w:szCs w:val="20"/>
              </w:rPr>
              <w:t>、</w:t>
            </w:r>
            <w:r w:rsidRPr="00C409BB">
              <w:rPr>
                <w:rFonts w:ascii="Arial" w:hAnsi="Arial" w:cs="Arial"/>
                <w:sz w:val="20"/>
                <w:szCs w:val="20"/>
              </w:rPr>
              <w:t>Negative valence</w:t>
            </w:r>
          </w:p>
        </w:tc>
        <w:tc>
          <w:tcPr>
            <w:tcW w:w="4812" w:type="dxa"/>
          </w:tcPr>
          <w:p w14:paraId="1BC4923C" w14:textId="657A39FA" w:rsidR="0028598A" w:rsidRPr="00C409BB" w:rsidRDefault="00622690" w:rsidP="00C409BB">
            <w:pPr>
              <w:spacing w:line="360" w:lineRule="auto"/>
              <w:rPr>
                <w:rFonts w:ascii="Arial" w:hAnsi="Arial" w:cs="Arial"/>
                <w:sz w:val="20"/>
                <w:szCs w:val="20"/>
              </w:rPr>
            </w:pPr>
            <w:r w:rsidRPr="00622690">
              <w:rPr>
                <w:rFonts w:ascii="Arial" w:hAnsi="Arial" w:cs="Arial"/>
                <w:sz w:val="20"/>
                <w:szCs w:val="20"/>
              </w:rPr>
              <w:t>Many netizens do not pay attention to the incident itself, but speculate about her, but the consequences of cyberbullying need to be compensated with even their lives. was and killed by a teacher</w:t>
            </w:r>
            <w:r w:rsidR="001E0C2B">
              <w:rPr>
                <w:rFonts w:ascii="Arial" w:hAnsi="Arial" w:cs="Arial"/>
                <w:sz w:val="20"/>
                <w:szCs w:val="20"/>
              </w:rPr>
              <w:t>’</w:t>
            </w:r>
            <w:r w:rsidRPr="00622690">
              <w:rPr>
                <w:rFonts w:ascii="Arial" w:hAnsi="Arial" w:cs="Arial"/>
                <w:sz w:val="20"/>
                <w:szCs w:val="20"/>
              </w:rPr>
              <w:t>s car on the school premises, and then the mother endured not only the heartache of losing her child, but also the victim</w:t>
            </w:r>
            <w:r w:rsidR="001E0C2B">
              <w:rPr>
                <w:rFonts w:ascii="Arial" w:hAnsi="Arial" w:cs="Arial"/>
                <w:sz w:val="20"/>
                <w:szCs w:val="20"/>
              </w:rPr>
              <w:t>’</w:t>
            </w:r>
            <w:r w:rsidRPr="00622690">
              <w:rPr>
                <w:rFonts w:ascii="Arial" w:hAnsi="Arial" w:cs="Arial"/>
                <w:sz w:val="20"/>
                <w:szCs w:val="20"/>
              </w:rPr>
              <w:t xml:space="preserve">s mother reportedly jumped to her death due to cyberbullying. </w:t>
            </w:r>
          </w:p>
        </w:tc>
      </w:tr>
    </w:tbl>
    <w:p w14:paraId="10178F3B" w14:textId="77777777" w:rsidR="00EE46E1" w:rsidRDefault="00EE46E1"/>
    <w:sectPr w:rsidR="00EE4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9654" w14:textId="77777777" w:rsidR="00227EE7" w:rsidRDefault="00227EE7" w:rsidP="0028598A">
      <w:r>
        <w:separator/>
      </w:r>
    </w:p>
  </w:endnote>
  <w:endnote w:type="continuationSeparator" w:id="0">
    <w:p w14:paraId="1AC6BC1F" w14:textId="77777777" w:rsidR="00227EE7" w:rsidRDefault="00227EE7" w:rsidP="0028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7430" w14:textId="77777777" w:rsidR="00227EE7" w:rsidRDefault="00227EE7" w:rsidP="0028598A">
      <w:r>
        <w:separator/>
      </w:r>
    </w:p>
  </w:footnote>
  <w:footnote w:type="continuationSeparator" w:id="0">
    <w:p w14:paraId="7AD38EAB" w14:textId="77777777" w:rsidR="00227EE7" w:rsidRDefault="00227EE7" w:rsidP="00285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NLewNDYxMbKwsDRV0lEKTi0uzszPAymwrAUArozECywAAAA="/>
  </w:docVars>
  <w:rsids>
    <w:rsidRoot w:val="00DD5D14"/>
    <w:rsid w:val="001A5751"/>
    <w:rsid w:val="001E0C2B"/>
    <w:rsid w:val="00227EE7"/>
    <w:rsid w:val="0028598A"/>
    <w:rsid w:val="002C217C"/>
    <w:rsid w:val="00321FB6"/>
    <w:rsid w:val="00342169"/>
    <w:rsid w:val="00356920"/>
    <w:rsid w:val="00361FA4"/>
    <w:rsid w:val="00382A75"/>
    <w:rsid w:val="003A5CF6"/>
    <w:rsid w:val="004016FE"/>
    <w:rsid w:val="004A551A"/>
    <w:rsid w:val="004F2CB3"/>
    <w:rsid w:val="00622690"/>
    <w:rsid w:val="00623C50"/>
    <w:rsid w:val="00761E6B"/>
    <w:rsid w:val="00764924"/>
    <w:rsid w:val="00894154"/>
    <w:rsid w:val="00942F2C"/>
    <w:rsid w:val="00955FBC"/>
    <w:rsid w:val="00A0052E"/>
    <w:rsid w:val="00A14671"/>
    <w:rsid w:val="00AE4DF8"/>
    <w:rsid w:val="00AF6D45"/>
    <w:rsid w:val="00B00329"/>
    <w:rsid w:val="00B37F4F"/>
    <w:rsid w:val="00B45C08"/>
    <w:rsid w:val="00C409BB"/>
    <w:rsid w:val="00C7488F"/>
    <w:rsid w:val="00D14E70"/>
    <w:rsid w:val="00D463EB"/>
    <w:rsid w:val="00DD5D14"/>
    <w:rsid w:val="00E84B0C"/>
    <w:rsid w:val="00EE46E1"/>
    <w:rsid w:val="00EF1852"/>
    <w:rsid w:val="00F4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9F04"/>
  <w15:chartTrackingRefBased/>
  <w15:docId w15:val="{A3B58E76-D13F-45A2-812D-74243877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98A"/>
    <w:pPr>
      <w:widowControl w:val="0"/>
      <w:jc w:val="both"/>
    </w:pPr>
    <w:rPr>
      <w:rFonts w:ascii="Times New Roman" w:eastAsia="宋体" w:hAnsi="Times New Roman"/>
      <w:sz w:val="24"/>
    </w:rPr>
  </w:style>
  <w:style w:type="paragraph" w:styleId="1">
    <w:name w:val="heading 1"/>
    <w:basedOn w:val="a"/>
    <w:next w:val="a"/>
    <w:link w:val="10"/>
    <w:uiPriority w:val="9"/>
    <w:qFormat/>
    <w:rsid w:val="0028598A"/>
    <w:pPr>
      <w:keepNext/>
      <w:keepLines/>
      <w:spacing w:before="340" w:after="330" w:line="578" w:lineRule="auto"/>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98A"/>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rsid w:val="0028598A"/>
    <w:rPr>
      <w:sz w:val="18"/>
      <w:szCs w:val="18"/>
    </w:rPr>
  </w:style>
  <w:style w:type="paragraph" w:styleId="a5">
    <w:name w:val="footer"/>
    <w:basedOn w:val="a"/>
    <w:link w:val="a6"/>
    <w:uiPriority w:val="99"/>
    <w:unhideWhenUsed/>
    <w:rsid w:val="0028598A"/>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rsid w:val="0028598A"/>
    <w:rPr>
      <w:sz w:val="18"/>
      <w:szCs w:val="18"/>
    </w:rPr>
  </w:style>
  <w:style w:type="character" w:customStyle="1" w:styleId="10">
    <w:name w:val="标题 1 字符"/>
    <w:basedOn w:val="a0"/>
    <w:link w:val="1"/>
    <w:uiPriority w:val="9"/>
    <w:rsid w:val="0028598A"/>
    <w:rPr>
      <w:rFonts w:ascii="Times New Roman" w:eastAsia="宋体" w:hAnsi="Times New Roman"/>
      <w:b/>
      <w:bCs/>
      <w:kern w:val="44"/>
      <w:sz w:val="28"/>
      <w:szCs w:val="44"/>
    </w:rPr>
  </w:style>
  <w:style w:type="table" w:styleId="a7">
    <w:name w:val="Table Grid"/>
    <w:basedOn w:val="a1"/>
    <w:uiPriority w:val="39"/>
    <w:rsid w:val="0028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B00329"/>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Qiang</dc:creator>
  <cp:keywords/>
  <dc:description/>
  <cp:lastModifiedBy>Liu Qiang</cp:lastModifiedBy>
  <cp:revision>32</cp:revision>
  <dcterms:created xsi:type="dcterms:W3CDTF">2023-12-14T08:07:00Z</dcterms:created>
  <dcterms:modified xsi:type="dcterms:W3CDTF">2024-03-06T15:41:00Z</dcterms:modified>
</cp:coreProperties>
</file>