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6D62" w14:textId="77777777" w:rsidR="00261E3E" w:rsidRPr="00517B3E" w:rsidRDefault="00261E3E" w:rsidP="00261E3E">
      <w:pPr>
        <w:pStyle w:val="Heading1"/>
        <w:spacing w:line="360" w:lineRule="auto"/>
        <w:rPr>
          <w:sz w:val="28"/>
          <w:szCs w:val="28"/>
        </w:rPr>
      </w:pPr>
      <w:r w:rsidRPr="00517B3E">
        <w:rPr>
          <w:sz w:val="28"/>
          <w:szCs w:val="28"/>
        </w:rPr>
        <w:t>Longitudinal Problematic Social Media Use in Students and Its Associated Increase in Negative Mental Health Outcomes: Supplementary Material</w:t>
      </w:r>
    </w:p>
    <w:p w14:paraId="623630AD" w14:textId="77777777" w:rsidR="00261E3E" w:rsidRPr="00517B3E" w:rsidRDefault="00261E3E" w:rsidP="00261E3E">
      <w:pPr>
        <w:widowControl w:val="0"/>
        <w:ind w:left="720"/>
        <w:rPr>
          <w:sz w:val="20"/>
          <w:szCs w:val="20"/>
        </w:rPr>
      </w:pPr>
    </w:p>
    <w:p w14:paraId="53F6423A" w14:textId="46C2EE24" w:rsidR="00261E3E" w:rsidRPr="00517B3E" w:rsidRDefault="00261E3E" w:rsidP="00261E3E">
      <w:pPr>
        <w:spacing w:line="360" w:lineRule="auto"/>
        <w:rPr>
          <w:sz w:val="20"/>
          <w:szCs w:val="20"/>
        </w:rPr>
      </w:pPr>
      <w:r w:rsidRPr="00517B3E">
        <w:rPr>
          <w:b/>
          <w:sz w:val="20"/>
          <w:szCs w:val="20"/>
        </w:rPr>
        <w:t xml:space="preserve">Table </w:t>
      </w:r>
      <w:r w:rsidR="00CA4F49">
        <w:rPr>
          <w:b/>
          <w:sz w:val="20"/>
          <w:szCs w:val="20"/>
        </w:rPr>
        <w:t>S</w:t>
      </w:r>
      <w:r w:rsidRPr="00517B3E">
        <w:rPr>
          <w:b/>
          <w:sz w:val="20"/>
          <w:szCs w:val="20"/>
        </w:rPr>
        <w:t>1</w:t>
      </w:r>
      <w:r w:rsidRPr="00517B3E">
        <w:rPr>
          <w:sz w:val="20"/>
          <w:szCs w:val="20"/>
        </w:rPr>
        <w:t>. Most used social media platforms reported at baseline for all participants.</w:t>
      </w:r>
    </w:p>
    <w:tbl>
      <w:tblPr>
        <w:tblW w:w="6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2520"/>
      </w:tblGrid>
      <w:tr w:rsidR="00261E3E" w:rsidRPr="00517B3E" w14:paraId="23AE0C44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7BB2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Most Used Social Media Platform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203A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Number of Participants</w:t>
            </w:r>
          </w:p>
        </w:tc>
      </w:tr>
      <w:tr w:rsidR="00261E3E" w:rsidRPr="00517B3E" w14:paraId="1F38F739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5335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Instagram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1589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40</w:t>
            </w:r>
          </w:p>
        </w:tc>
      </w:tr>
      <w:tr w:rsidR="00261E3E" w:rsidRPr="00517B3E" w14:paraId="7D9889D3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0000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Snapchat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E5F9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18</w:t>
            </w:r>
          </w:p>
        </w:tc>
      </w:tr>
      <w:tr w:rsidR="00261E3E" w:rsidRPr="00517B3E" w14:paraId="213FD1E0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53F8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TikTok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35BA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16</w:t>
            </w:r>
          </w:p>
        </w:tc>
      </w:tr>
      <w:tr w:rsidR="00261E3E" w:rsidRPr="00517B3E" w14:paraId="5054A9F4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45C9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Facebook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E778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9</w:t>
            </w:r>
          </w:p>
        </w:tc>
      </w:tr>
      <w:tr w:rsidR="00261E3E" w:rsidRPr="00517B3E" w14:paraId="103AB8F1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DACB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Reddit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7FD3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5</w:t>
            </w:r>
          </w:p>
        </w:tc>
      </w:tr>
      <w:tr w:rsidR="00261E3E" w:rsidRPr="00517B3E" w14:paraId="11CDD4C0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AF9F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Twitter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37D6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4</w:t>
            </w:r>
          </w:p>
        </w:tc>
      </w:tr>
      <w:tr w:rsidR="00261E3E" w:rsidRPr="00517B3E" w14:paraId="03339442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9295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 w:rsidRPr="00517B3E">
              <w:rPr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26E2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4</w:t>
            </w:r>
          </w:p>
        </w:tc>
      </w:tr>
      <w:tr w:rsidR="00261E3E" w:rsidRPr="00517B3E" w14:paraId="4E660EF7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4785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 w:rsidRPr="00517B3E">
              <w:rPr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A537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3</w:t>
            </w:r>
          </w:p>
        </w:tc>
      </w:tr>
      <w:tr w:rsidR="00261E3E" w:rsidRPr="00517B3E" w14:paraId="40972854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E75B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Discord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6ECB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2</w:t>
            </w:r>
          </w:p>
        </w:tc>
      </w:tr>
      <w:tr w:rsidR="00261E3E" w:rsidRPr="00517B3E" w14:paraId="14B4116D" w14:textId="77777777" w:rsidTr="0060106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FC68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 xml:space="preserve">Do Not Use </w:t>
            </w:r>
            <w:proofErr w:type="gramStart"/>
            <w:r w:rsidRPr="00517B3E">
              <w:rPr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C5BF" w14:textId="77777777" w:rsidR="00261E3E" w:rsidRPr="00517B3E" w:rsidRDefault="00261E3E" w:rsidP="00601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17B3E">
              <w:rPr>
                <w:sz w:val="20"/>
                <w:szCs w:val="20"/>
              </w:rPr>
              <w:t>2</w:t>
            </w:r>
          </w:p>
        </w:tc>
      </w:tr>
    </w:tbl>
    <w:p w14:paraId="5B0D2F54" w14:textId="77777777" w:rsidR="00261E3E" w:rsidRPr="00517B3E" w:rsidRDefault="00261E3E" w:rsidP="00261E3E">
      <w:pPr>
        <w:rPr>
          <w:sz w:val="20"/>
          <w:szCs w:val="20"/>
        </w:rPr>
      </w:pPr>
    </w:p>
    <w:p w14:paraId="23DD9437" w14:textId="77777777" w:rsidR="00261E3E" w:rsidRPr="00517B3E" w:rsidRDefault="00261E3E" w:rsidP="00261E3E">
      <w:pPr>
        <w:rPr>
          <w:sz w:val="20"/>
          <w:szCs w:val="20"/>
        </w:rPr>
      </w:pPr>
    </w:p>
    <w:p w14:paraId="068BCEA3" w14:textId="1D7F959F" w:rsidR="00261E3E" w:rsidRPr="00517B3E" w:rsidRDefault="00261E3E" w:rsidP="00261E3E">
      <w:pPr>
        <w:rPr>
          <w:rFonts w:eastAsia="Times New Roman"/>
          <w:sz w:val="20"/>
          <w:szCs w:val="20"/>
        </w:rPr>
      </w:pPr>
      <w:r w:rsidRPr="00517B3E">
        <w:rPr>
          <w:b/>
          <w:sz w:val="20"/>
          <w:szCs w:val="20"/>
        </w:rPr>
        <w:t xml:space="preserve">Table </w:t>
      </w:r>
      <w:r w:rsidR="00CA4F49">
        <w:rPr>
          <w:b/>
          <w:sz w:val="20"/>
          <w:szCs w:val="20"/>
        </w:rPr>
        <w:t>S</w:t>
      </w:r>
      <w:r w:rsidRPr="00517B3E">
        <w:rPr>
          <w:b/>
          <w:sz w:val="20"/>
          <w:szCs w:val="20"/>
        </w:rPr>
        <w:t>2</w:t>
      </w:r>
      <w:r w:rsidRPr="00517B3E">
        <w:rPr>
          <w:sz w:val="20"/>
          <w:szCs w:val="20"/>
        </w:rPr>
        <w:t>. Mental health outcomes and social media use at baseline.</w:t>
      </w:r>
    </w:p>
    <w:tbl>
      <w:tblPr>
        <w:tblW w:w="8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1860"/>
        <w:gridCol w:w="2580"/>
        <w:gridCol w:w="1425"/>
      </w:tblGrid>
      <w:tr w:rsidR="00261E3E" w:rsidRPr="00517B3E" w14:paraId="6ABE8B0E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82EFB9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Mean (SD)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336201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17B3E">
              <w:rPr>
                <w:rFonts w:eastAsia="Times New Roman"/>
                <w:b/>
                <w:sz w:val="20"/>
                <w:szCs w:val="20"/>
              </w:rPr>
              <w:t xml:space="preserve"> Baseline </w:t>
            </w:r>
          </w:p>
          <w:p w14:paraId="7C437303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17B3E">
              <w:rPr>
                <w:rFonts w:eastAsia="Times New Roman"/>
                <w:b/>
                <w:sz w:val="20"/>
                <w:szCs w:val="20"/>
              </w:rPr>
              <w:t>(</w:t>
            </w:r>
            <w:r w:rsidRPr="00517B3E">
              <w:rPr>
                <w:rFonts w:eastAsia="Times New Roman"/>
                <w:b/>
                <w:i/>
                <w:sz w:val="20"/>
                <w:szCs w:val="20"/>
              </w:rPr>
              <w:t>N</w:t>
            </w:r>
            <w:r w:rsidRPr="00517B3E">
              <w:rPr>
                <w:rFonts w:eastAsia="Times New Roman"/>
                <w:b/>
                <w:sz w:val="20"/>
                <w:szCs w:val="20"/>
              </w:rPr>
              <w:t xml:space="preserve"> = 103)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2A03233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17B3E">
              <w:rPr>
                <w:rFonts w:eastAsia="Times New Roman"/>
                <w:b/>
                <w:sz w:val="20"/>
                <w:szCs w:val="20"/>
              </w:rPr>
              <w:t>Longitudinal subgroup</w:t>
            </w:r>
          </w:p>
          <w:p w14:paraId="16B2AEF7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17B3E">
              <w:rPr>
                <w:rFonts w:eastAsia="Times New Roman"/>
                <w:b/>
                <w:sz w:val="20"/>
                <w:szCs w:val="20"/>
              </w:rPr>
              <w:t xml:space="preserve"> (</w:t>
            </w:r>
            <w:r w:rsidRPr="00517B3E">
              <w:rPr>
                <w:rFonts w:eastAsia="Times New Roman"/>
                <w:b/>
                <w:i/>
                <w:sz w:val="20"/>
                <w:szCs w:val="20"/>
              </w:rPr>
              <w:t>N</w:t>
            </w:r>
            <w:r w:rsidRPr="00517B3E">
              <w:rPr>
                <w:rFonts w:eastAsia="Times New Roman"/>
                <w:b/>
                <w:sz w:val="20"/>
                <w:szCs w:val="20"/>
              </w:rPr>
              <w:t xml:space="preserve"> = 78)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EEE470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17B3E">
              <w:rPr>
                <w:rFonts w:eastAsia="Times New Roman"/>
                <w:b/>
                <w:sz w:val="20"/>
                <w:szCs w:val="20"/>
              </w:rPr>
              <w:t>p-value</w:t>
            </w:r>
          </w:p>
        </w:tc>
      </w:tr>
      <w:tr w:rsidR="00261E3E" w:rsidRPr="00517B3E" w14:paraId="62F07059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E98748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Depression (HDRS)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F79DE9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8.25 (5.46)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71DBCB" w14:textId="75B93589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6.65 (5.2)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09E705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0.46</w:t>
            </w:r>
          </w:p>
        </w:tc>
      </w:tr>
      <w:tr w:rsidR="00261E3E" w:rsidRPr="00517B3E" w14:paraId="456150E4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12F5C0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Anxiety (GAD)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6AA46A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6.54 (4.74)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322BEE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5.40 (4.32)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CC36DB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0.91</w:t>
            </w:r>
          </w:p>
        </w:tc>
      </w:tr>
      <w:tr w:rsidR="00261E3E" w:rsidRPr="00517B3E" w14:paraId="1B99F315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6912CB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Stress (PSS)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702D906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17.82 (6.73)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34CAEDE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16.88 (6.63)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DD65DE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0.88</w:t>
            </w:r>
          </w:p>
        </w:tc>
      </w:tr>
      <w:tr w:rsidR="00261E3E" w:rsidRPr="00517B3E" w14:paraId="78D7DC27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C0F22A6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Resilience (BRS)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B13915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3.46 (0.66)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E7C15C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3.45 (0.58)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F19B19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0.99</w:t>
            </w:r>
          </w:p>
        </w:tc>
      </w:tr>
      <w:tr w:rsidR="00261E3E" w:rsidRPr="00517B3E" w14:paraId="768C4261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C25CEB7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Loneliness (UCLA)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77F06A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38.15 (12.03)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4ED340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37.29 (12.50)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0AEF55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0.52</w:t>
            </w:r>
          </w:p>
        </w:tc>
      </w:tr>
      <w:tr w:rsidR="00261E3E" w:rsidRPr="00517B3E" w14:paraId="45E8788F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DB6D69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Problematic Use (BSMAS)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6013DD1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36.65 (10.51)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AD71B0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34.68 (10.43)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EF42F5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0.70</w:t>
            </w:r>
          </w:p>
        </w:tc>
      </w:tr>
      <w:tr w:rsidR="00261E3E" w:rsidRPr="00517B3E" w14:paraId="1465D21A" w14:textId="77777777" w:rsidTr="0060106F">
        <w:tc>
          <w:tcPr>
            <w:tcW w:w="283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265F1B3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Frequency of Use</w:t>
            </w:r>
          </w:p>
        </w:tc>
        <w:tc>
          <w:tcPr>
            <w:tcW w:w="18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F61B26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3.81 (1.86)</w:t>
            </w:r>
          </w:p>
        </w:tc>
        <w:tc>
          <w:tcPr>
            <w:tcW w:w="25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7C4059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3.62 (1.85)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BD6202" w14:textId="77777777" w:rsidR="00261E3E" w:rsidRPr="00517B3E" w:rsidRDefault="00261E3E" w:rsidP="0060106F">
            <w:pPr>
              <w:widowControl w:val="0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17B3E">
              <w:rPr>
                <w:rFonts w:eastAsia="Times New Roman"/>
                <w:sz w:val="20"/>
                <w:szCs w:val="20"/>
              </w:rPr>
              <w:t>0.50</w:t>
            </w:r>
          </w:p>
        </w:tc>
      </w:tr>
    </w:tbl>
    <w:p w14:paraId="5B07024F" w14:textId="1360A6E2" w:rsidR="0070309B" w:rsidRPr="00261E3E" w:rsidRDefault="00261E3E">
      <w:pPr>
        <w:rPr>
          <w:szCs w:val="20"/>
        </w:rPr>
      </w:pPr>
      <w:r w:rsidRPr="00517B3E">
        <w:rPr>
          <w:sz w:val="20"/>
          <w:szCs w:val="20"/>
        </w:rPr>
        <w:t>Mean total scores of mental health outcomes and social media use at baseline in each of the participant groups.</w:t>
      </w:r>
    </w:p>
    <w:sectPr w:rsidR="0070309B" w:rsidRPr="00261E3E" w:rsidSect="00E374C9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86FD" w14:textId="77777777" w:rsidR="00E374C9" w:rsidRDefault="00E374C9" w:rsidP="00A44D3F">
      <w:pPr>
        <w:spacing w:line="240" w:lineRule="auto"/>
      </w:pPr>
      <w:r>
        <w:separator/>
      </w:r>
    </w:p>
  </w:endnote>
  <w:endnote w:type="continuationSeparator" w:id="0">
    <w:p w14:paraId="5C675ADA" w14:textId="77777777" w:rsidR="00E374C9" w:rsidRDefault="00E374C9" w:rsidP="00A44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8D75" w14:textId="77777777" w:rsidR="00084074" w:rsidRDefault="0000000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E8877" w14:textId="77777777" w:rsidR="00084074" w:rsidRDefault="00084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4085" w14:textId="77777777" w:rsidR="00084074" w:rsidRDefault="0000000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74DB01" wp14:editId="780281B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27602" w14:textId="77777777" w:rsidR="00084074" w:rsidRPr="00740F67" w:rsidRDefault="00000000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4DB01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" o:allowincell="f" filled="f" stroked="f">
              <v:textbox inset="20pt,0,,0">
                <w:txbxContent>
                  <w:p w14:paraId="46727602" w14:textId="77777777" w:rsidR="00000000" w:rsidRPr="00740F67" w:rsidRDefault="0000000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 xml:space="preserve">Information </w:t>
                    </w: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0C1139" w14:textId="77777777" w:rsidR="00084074" w:rsidRDefault="00084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890D" w14:textId="77777777" w:rsidR="0008407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3726D8" wp14:editId="45D9EC6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208A0" w14:textId="77777777" w:rsidR="00084074" w:rsidRPr="00740F67" w:rsidRDefault="00000000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726D8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" o:allowincell="f" filled="f" stroked="f">
              <v:textbox inset="20pt,0,,0">
                <w:txbxContent>
                  <w:p w14:paraId="3CD208A0" w14:textId="77777777" w:rsidR="00000000" w:rsidRPr="00740F67" w:rsidRDefault="00000000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5DBD" w14:textId="77777777" w:rsidR="00E374C9" w:rsidRDefault="00E374C9" w:rsidP="00A44D3F">
      <w:pPr>
        <w:spacing w:line="240" w:lineRule="auto"/>
      </w:pPr>
      <w:r>
        <w:separator/>
      </w:r>
    </w:p>
  </w:footnote>
  <w:footnote w:type="continuationSeparator" w:id="0">
    <w:p w14:paraId="34DA7E79" w14:textId="77777777" w:rsidR="00E374C9" w:rsidRDefault="00E374C9" w:rsidP="00A44D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EE"/>
    <w:rsid w:val="00084074"/>
    <w:rsid w:val="000F33C0"/>
    <w:rsid w:val="00261E3E"/>
    <w:rsid w:val="00295692"/>
    <w:rsid w:val="003630FB"/>
    <w:rsid w:val="005F0F4D"/>
    <w:rsid w:val="0070309B"/>
    <w:rsid w:val="009E3F2C"/>
    <w:rsid w:val="00A44D3F"/>
    <w:rsid w:val="00AD1670"/>
    <w:rsid w:val="00B55E28"/>
    <w:rsid w:val="00BA4DAC"/>
    <w:rsid w:val="00CA4F49"/>
    <w:rsid w:val="00D72BEE"/>
    <w:rsid w:val="00D92944"/>
    <w:rsid w:val="00DD300B"/>
    <w:rsid w:val="00E374C9"/>
    <w:rsid w:val="00EA4282"/>
    <w:rsid w:val="00EB2783"/>
    <w:rsid w:val="00EB466B"/>
    <w:rsid w:val="00F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1CE7"/>
  <w15:chartTrackingRefBased/>
  <w15:docId w15:val="{B9FC9477-0F57-3B47-B9F3-F2C66648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EE"/>
    <w:pPr>
      <w:spacing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61E3E"/>
    <w:pPr>
      <w:keepNext/>
      <w:spacing w:before="240" w:after="60" w:line="480" w:lineRule="auto"/>
      <w:outlineLvl w:val="0"/>
    </w:pPr>
    <w:rPr>
      <w:rFonts w:eastAsia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D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3F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A44D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3F"/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261E3E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character" w:styleId="PageNumber">
    <w:name w:val="page number"/>
    <w:basedOn w:val="DefaultParagraphFont"/>
    <w:rsid w:val="00261E3E"/>
  </w:style>
  <w:style w:type="character" w:styleId="LineNumber">
    <w:name w:val="line number"/>
    <w:basedOn w:val="DefaultParagraphFont"/>
    <w:uiPriority w:val="99"/>
    <w:semiHidden/>
    <w:unhideWhenUsed/>
    <w:rsid w:val="0026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Shannon</dc:creator>
  <cp:keywords/>
  <dc:description/>
  <cp:lastModifiedBy>Holly Shannon</cp:lastModifiedBy>
  <cp:revision>7</cp:revision>
  <dcterms:created xsi:type="dcterms:W3CDTF">2023-06-27T15:53:00Z</dcterms:created>
  <dcterms:modified xsi:type="dcterms:W3CDTF">2024-03-13T17:35:00Z</dcterms:modified>
</cp:coreProperties>
</file>