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BA6" w:rsidRPr="00616BA6" w:rsidRDefault="00616BA6" w:rsidP="00616BA6">
      <w:pPr>
        <w:rPr>
          <w:rFonts w:ascii="Times New Roman" w:eastAsia="DFKai-SB" w:hAnsi="Times New Roman" w:cs="Times New Roman"/>
          <w:b/>
        </w:rPr>
      </w:pPr>
      <w:bookmarkStart w:id="0" w:name="_Toc510013696"/>
      <w:bookmarkStart w:id="1" w:name="_GoBack"/>
      <w:bookmarkEnd w:id="1"/>
      <w:r w:rsidRPr="00616BA6">
        <w:rPr>
          <w:rFonts w:ascii="Times New Roman" w:eastAsia="DFKai-SB" w:hAnsi="Times New Roman" w:cs="Times New Roman"/>
          <w:b/>
        </w:rPr>
        <w:t>Supplement</w:t>
      </w:r>
    </w:p>
    <w:p w:rsidR="00616BA6" w:rsidRPr="00616BA6" w:rsidRDefault="00616BA6" w:rsidP="00D15DE2">
      <w:pPr>
        <w:rPr>
          <w:rFonts w:ascii="Times New Roman" w:eastAsia="DFKai-SB" w:hAnsi="Times New Roman" w:cs="Times New Roman"/>
          <w:b/>
          <w:sz w:val="20"/>
          <w:szCs w:val="20"/>
        </w:rPr>
      </w:pPr>
      <w:r w:rsidRPr="00616BA6">
        <w:rPr>
          <w:rFonts w:ascii="Times New Roman" w:eastAsia="DFKai-SB" w:hAnsi="Times New Roman" w:cs="Times New Roman"/>
          <w:b/>
          <w:sz w:val="20"/>
          <w:szCs w:val="20"/>
        </w:rPr>
        <w:t>List of e-Tables</w:t>
      </w:r>
    </w:p>
    <w:p w:rsidR="00616BA6" w:rsidRPr="00616BA6" w:rsidRDefault="00616BA6" w:rsidP="00616BA6">
      <w:pPr>
        <w:rPr>
          <w:rFonts w:ascii="Times New Roman" w:eastAsia="DFKai-SB" w:hAnsi="Times New Roman" w:cs="Times New Roman"/>
          <w:b/>
          <w:sz w:val="20"/>
          <w:szCs w:val="20"/>
        </w:rPr>
      </w:pPr>
    </w:p>
    <w:p w:rsidR="00616BA6" w:rsidRPr="00616BA6" w:rsidRDefault="00D15DE2" w:rsidP="00616BA6">
      <w:pPr>
        <w:rPr>
          <w:rFonts w:ascii="Times New Roman" w:eastAsia="DFKai-SB" w:hAnsi="Times New Roman" w:cs="Times New Roman"/>
          <w:sz w:val="20"/>
          <w:szCs w:val="20"/>
        </w:rPr>
      </w:pPr>
      <w:proofErr w:type="gramStart"/>
      <w:r w:rsidRPr="00121002">
        <w:rPr>
          <w:rFonts w:ascii="Times New Roman" w:hAnsi="Times New Roman" w:cs="Times New Roman" w:hint="eastAsia"/>
          <w:b/>
          <w:sz w:val="20"/>
          <w:szCs w:val="20"/>
        </w:rPr>
        <w:t>e-Table</w:t>
      </w:r>
      <w:proofErr w:type="gramEnd"/>
      <w:r w:rsidRPr="00121002">
        <w:rPr>
          <w:rFonts w:ascii="Times New Roman" w:hAnsi="Times New Roman" w:cs="Times New Roman" w:hint="eastAsia"/>
          <w:b/>
          <w:sz w:val="20"/>
          <w:szCs w:val="20"/>
        </w:rPr>
        <w:t xml:space="preserve"> 1.</w:t>
      </w:r>
      <w:r w:rsidRPr="00121002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121002">
        <w:rPr>
          <w:rFonts w:ascii="Times New Roman" w:hAnsi="Times New Roman" w:cs="Times New Roman"/>
          <w:sz w:val="20"/>
          <w:szCs w:val="20"/>
        </w:rPr>
        <w:t xml:space="preserve">Distribution of </w:t>
      </w:r>
      <w:r w:rsidRPr="00121002">
        <w:rPr>
          <w:rFonts w:ascii="Times New Roman" w:hAnsi="Times New Roman" w:cs="Times New Roman" w:hint="eastAsia"/>
          <w:sz w:val="20"/>
          <w:szCs w:val="20"/>
        </w:rPr>
        <w:t>physical and p</w:t>
      </w:r>
      <w:r w:rsidRPr="00121002">
        <w:rPr>
          <w:rFonts w:ascii="Times New Roman" w:hAnsi="Times New Roman" w:cs="Times New Roman"/>
          <w:sz w:val="20"/>
          <w:szCs w:val="20"/>
        </w:rPr>
        <w:t xml:space="preserve">sychiatric </w:t>
      </w:r>
      <w:r w:rsidRPr="00121002">
        <w:rPr>
          <w:rFonts w:ascii="Times New Roman" w:hAnsi="Times New Roman" w:cs="Times New Roman" w:hint="eastAsia"/>
          <w:sz w:val="20"/>
          <w:szCs w:val="20"/>
        </w:rPr>
        <w:t>c</w:t>
      </w:r>
      <w:r w:rsidRPr="00121002">
        <w:rPr>
          <w:rFonts w:ascii="Times New Roman" w:hAnsi="Times New Roman" w:cs="Times New Roman"/>
          <w:sz w:val="20"/>
          <w:szCs w:val="20"/>
        </w:rPr>
        <w:t xml:space="preserve">omorbidities of </w:t>
      </w:r>
      <w:r w:rsidRPr="00121002">
        <w:rPr>
          <w:rFonts w:ascii="Times New Roman" w:hAnsi="Times New Roman" w:hint="eastAsia"/>
          <w:sz w:val="20"/>
          <w:szCs w:val="20"/>
        </w:rPr>
        <w:t>cases</w:t>
      </w:r>
      <w:r w:rsidRPr="00121002">
        <w:rPr>
          <w:rFonts w:ascii="Times New Roman" w:hAnsi="Times New Roman"/>
          <w:sz w:val="20"/>
          <w:szCs w:val="20"/>
        </w:rPr>
        <w:t xml:space="preserve"> </w:t>
      </w:r>
      <w:r w:rsidRPr="00121002">
        <w:rPr>
          <w:rFonts w:ascii="Times New Roman" w:hAnsi="Times New Roman" w:hint="eastAsia"/>
          <w:sz w:val="20"/>
          <w:szCs w:val="20"/>
        </w:rPr>
        <w:t>with self-harm</w:t>
      </w:r>
      <w:r w:rsidRPr="00121002">
        <w:rPr>
          <w:rFonts w:ascii="Times New Roman" w:hAnsi="Times New Roman"/>
          <w:sz w:val="20"/>
          <w:szCs w:val="20"/>
        </w:rPr>
        <w:t xml:space="preserve"> and the controls derived from the asthma cohort from 1999 to 2013</w:t>
      </w:r>
    </w:p>
    <w:p w:rsidR="00616BA6" w:rsidRPr="00616BA6" w:rsidRDefault="00D15DE2" w:rsidP="00CB48BE">
      <w:pPr>
        <w:rPr>
          <w:rFonts w:ascii="Times New Roman" w:eastAsia="DFKai-SB" w:hAnsi="Times New Roman" w:cs="Times New Roman"/>
          <w:sz w:val="20"/>
          <w:szCs w:val="20"/>
        </w:rPr>
      </w:pPr>
      <w:proofErr w:type="gramStart"/>
      <w:r w:rsidRPr="00EA6503">
        <w:rPr>
          <w:rFonts w:ascii="Times New Roman" w:eastAsia="DFKai-SB" w:hAnsi="Times New Roman" w:hint="eastAsia"/>
          <w:b/>
          <w:bCs/>
          <w:sz w:val="20"/>
          <w:szCs w:val="20"/>
        </w:rPr>
        <w:t>e-</w:t>
      </w:r>
      <w:r w:rsidRPr="00EA6503">
        <w:rPr>
          <w:rFonts w:ascii="Times New Roman" w:eastAsia="DFKai-SB" w:hAnsi="Times New Roman"/>
          <w:b/>
          <w:bCs/>
          <w:sz w:val="20"/>
          <w:szCs w:val="20"/>
        </w:rPr>
        <w:t>Table</w:t>
      </w:r>
      <w:proofErr w:type="gramEnd"/>
      <w:r w:rsidRPr="00EA6503">
        <w:rPr>
          <w:rFonts w:ascii="Times New Roman" w:eastAsia="DFKai-SB" w:hAnsi="Times New Roman"/>
          <w:b/>
          <w:bCs/>
          <w:sz w:val="20"/>
          <w:szCs w:val="20"/>
        </w:rPr>
        <w:t xml:space="preserve"> </w:t>
      </w:r>
      <w:r w:rsidRPr="00EA6503">
        <w:rPr>
          <w:rFonts w:ascii="Times New Roman" w:eastAsia="DFKai-SB" w:hAnsi="Times New Roman" w:hint="eastAsia"/>
          <w:b/>
          <w:bCs/>
          <w:sz w:val="20"/>
          <w:szCs w:val="20"/>
        </w:rPr>
        <w:t>2</w:t>
      </w:r>
      <w:r w:rsidRPr="00EA6503">
        <w:rPr>
          <w:rFonts w:ascii="Times New Roman" w:eastAsia="DFKai-SB" w:hAnsi="Times New Roman"/>
          <w:b/>
          <w:bCs/>
          <w:sz w:val="20"/>
          <w:szCs w:val="20"/>
        </w:rPr>
        <w:t>.</w:t>
      </w:r>
      <w:r w:rsidRPr="00121002">
        <w:rPr>
          <w:rFonts w:ascii="Times New Roman" w:eastAsia="DFKai-SB" w:hAnsi="Times New Roman"/>
          <w:sz w:val="20"/>
          <w:szCs w:val="20"/>
        </w:rPr>
        <w:t xml:space="preserve"> Use of medications </w:t>
      </w:r>
      <w:r w:rsidRPr="00121002">
        <w:rPr>
          <w:rFonts w:ascii="Times New Roman" w:hAnsi="Times New Roman"/>
          <w:sz w:val="20"/>
          <w:szCs w:val="20"/>
        </w:rPr>
        <w:t>within 12 months before the index date</w:t>
      </w:r>
      <w:r w:rsidRPr="00121002">
        <w:rPr>
          <w:rFonts w:ascii="Times New Roman" w:eastAsia="DFKai-SB" w:hAnsi="Times New Roman"/>
          <w:sz w:val="20"/>
          <w:szCs w:val="20"/>
        </w:rPr>
        <w:t xml:space="preserve"> of </w:t>
      </w:r>
      <w:r w:rsidR="00CB48BE">
        <w:rPr>
          <w:rFonts w:ascii="Times New Roman" w:eastAsia="DFKai-SB" w:hAnsi="Times New Roman" w:hint="eastAsia"/>
          <w:sz w:val="20"/>
          <w:szCs w:val="20"/>
        </w:rPr>
        <w:t>cases</w:t>
      </w:r>
      <w:r w:rsidRPr="00121002">
        <w:rPr>
          <w:rFonts w:ascii="Times New Roman" w:eastAsia="DFKai-SB" w:hAnsi="Times New Roman"/>
          <w:sz w:val="20"/>
          <w:szCs w:val="20"/>
        </w:rPr>
        <w:t xml:space="preserve"> with </w:t>
      </w:r>
      <w:r w:rsidR="009E1781">
        <w:rPr>
          <w:rFonts w:ascii="Times New Roman" w:eastAsia="DFKai-SB" w:hAnsi="Times New Roman" w:hint="eastAsia"/>
          <w:sz w:val="20"/>
          <w:szCs w:val="20"/>
        </w:rPr>
        <w:t>self-harm</w:t>
      </w:r>
      <w:r w:rsidRPr="00121002">
        <w:rPr>
          <w:rFonts w:ascii="Times New Roman" w:eastAsia="DFKai-SB" w:hAnsi="Times New Roman"/>
          <w:sz w:val="20"/>
          <w:szCs w:val="20"/>
        </w:rPr>
        <w:t xml:space="preserve"> and</w:t>
      </w:r>
      <w:r w:rsidRPr="00121002">
        <w:rPr>
          <w:rFonts w:ascii="Times New Roman" w:eastAsia="DFKai-SB" w:hAnsi="Times New Roman" w:hint="eastAsia"/>
          <w:sz w:val="20"/>
          <w:szCs w:val="20"/>
        </w:rPr>
        <w:t xml:space="preserve"> </w:t>
      </w:r>
      <w:r w:rsidRPr="00121002">
        <w:rPr>
          <w:rFonts w:ascii="Times New Roman" w:eastAsia="DFKai-SB" w:hAnsi="Times New Roman"/>
          <w:sz w:val="20"/>
          <w:szCs w:val="20"/>
        </w:rPr>
        <w:t xml:space="preserve">the </w:t>
      </w:r>
      <w:r w:rsidRPr="00121002">
        <w:rPr>
          <w:rFonts w:ascii="Times New Roman" w:eastAsia="DFKai-SB" w:hAnsi="Times New Roman" w:hint="eastAsia"/>
          <w:sz w:val="20"/>
          <w:szCs w:val="20"/>
        </w:rPr>
        <w:t>c</w:t>
      </w:r>
      <w:r w:rsidRPr="00121002">
        <w:rPr>
          <w:rFonts w:ascii="Times New Roman" w:eastAsia="DFKai-SB" w:hAnsi="Times New Roman"/>
          <w:sz w:val="20"/>
          <w:szCs w:val="20"/>
        </w:rPr>
        <w:t xml:space="preserve">ontrols </w:t>
      </w:r>
      <w:r w:rsidRPr="00121002">
        <w:rPr>
          <w:rFonts w:ascii="Times New Roman" w:eastAsia="DFKai-SB" w:hAnsi="Times New Roman" w:hint="eastAsia"/>
          <w:sz w:val="20"/>
          <w:szCs w:val="20"/>
        </w:rPr>
        <w:t>d</w:t>
      </w:r>
      <w:r w:rsidRPr="00121002">
        <w:rPr>
          <w:rFonts w:ascii="Times New Roman" w:eastAsia="DFKai-SB" w:hAnsi="Times New Roman"/>
          <w:sz w:val="20"/>
          <w:szCs w:val="20"/>
        </w:rPr>
        <w:t xml:space="preserve">erived from the asthma </w:t>
      </w:r>
      <w:r w:rsidRPr="00121002">
        <w:rPr>
          <w:rFonts w:ascii="Times New Roman" w:eastAsia="DFKai-SB" w:hAnsi="Times New Roman" w:hint="eastAsia"/>
          <w:sz w:val="20"/>
          <w:szCs w:val="20"/>
        </w:rPr>
        <w:t>c</w:t>
      </w:r>
      <w:r w:rsidRPr="00121002">
        <w:rPr>
          <w:rFonts w:ascii="Times New Roman" w:eastAsia="DFKai-SB" w:hAnsi="Times New Roman"/>
          <w:sz w:val="20"/>
          <w:szCs w:val="20"/>
        </w:rPr>
        <w:t>ohort from 1999 to 2013 (cases:</w:t>
      </w:r>
      <w:r w:rsidRPr="00121002">
        <w:rPr>
          <w:rFonts w:ascii="Times New Roman" w:eastAsia="DFKai-SB" w:hAnsi="Times New Roman" w:hint="eastAsia"/>
          <w:sz w:val="20"/>
          <w:szCs w:val="20"/>
        </w:rPr>
        <w:t xml:space="preserve"> </w:t>
      </w:r>
      <w:r w:rsidRPr="00121002">
        <w:rPr>
          <w:rFonts w:ascii="Times New Roman" w:eastAsia="DFKai-SB" w:hAnsi="Times New Roman"/>
          <w:sz w:val="20"/>
          <w:szCs w:val="20"/>
        </w:rPr>
        <w:t>controls = 500:</w:t>
      </w:r>
      <w:r w:rsidRPr="00121002">
        <w:rPr>
          <w:rFonts w:ascii="Times New Roman" w:eastAsia="DFKai-SB" w:hAnsi="Times New Roman" w:hint="eastAsia"/>
          <w:sz w:val="20"/>
          <w:szCs w:val="20"/>
        </w:rPr>
        <w:t xml:space="preserve"> </w:t>
      </w:r>
      <w:r w:rsidRPr="00121002">
        <w:rPr>
          <w:rFonts w:ascii="Times New Roman" w:eastAsia="DFKai-SB" w:hAnsi="Times New Roman"/>
          <w:sz w:val="20"/>
          <w:szCs w:val="20"/>
        </w:rPr>
        <w:t>5,000)</w:t>
      </w:r>
    </w:p>
    <w:p w:rsidR="00EA6503" w:rsidRPr="00616BA6" w:rsidRDefault="00EA6503" w:rsidP="001B4B60">
      <w:pPr>
        <w:rPr>
          <w:rFonts w:ascii="Times New Roman" w:hAnsi="Times New Roman" w:cs="Times New Roman"/>
          <w:bCs/>
          <w:sz w:val="20"/>
          <w:szCs w:val="20"/>
        </w:rPr>
      </w:pPr>
    </w:p>
    <w:p w:rsidR="0072011C" w:rsidRPr="00121002" w:rsidRDefault="00616BA6" w:rsidP="003C06B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  <w:proofErr w:type="gramStart"/>
      <w:r w:rsidR="0072011C" w:rsidRPr="00121002">
        <w:rPr>
          <w:rFonts w:ascii="Times New Roman" w:hAnsi="Times New Roman" w:cs="Times New Roman" w:hint="eastAsia"/>
          <w:b/>
          <w:sz w:val="20"/>
          <w:szCs w:val="20"/>
        </w:rPr>
        <w:lastRenderedPageBreak/>
        <w:t>e-Table</w:t>
      </w:r>
      <w:proofErr w:type="gramEnd"/>
      <w:r w:rsidR="0072011C" w:rsidRPr="00121002">
        <w:rPr>
          <w:rFonts w:ascii="Times New Roman" w:hAnsi="Times New Roman" w:cs="Times New Roman" w:hint="eastAsia"/>
          <w:b/>
          <w:sz w:val="20"/>
          <w:szCs w:val="20"/>
        </w:rPr>
        <w:t xml:space="preserve"> 1.</w:t>
      </w:r>
      <w:r w:rsidR="0072011C" w:rsidRPr="00121002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8D352D" w:rsidRPr="00121002">
        <w:rPr>
          <w:rFonts w:ascii="Times New Roman" w:hAnsi="Times New Roman" w:cs="Times New Roman"/>
          <w:sz w:val="20"/>
          <w:szCs w:val="20"/>
        </w:rPr>
        <w:t>D</w:t>
      </w:r>
      <w:r w:rsidR="0072011C" w:rsidRPr="00121002">
        <w:rPr>
          <w:rFonts w:ascii="Times New Roman" w:hAnsi="Times New Roman" w:cs="Times New Roman"/>
          <w:sz w:val="20"/>
          <w:szCs w:val="20"/>
        </w:rPr>
        <w:t xml:space="preserve">istribution of </w:t>
      </w:r>
      <w:r w:rsidR="003C06BE" w:rsidRPr="00121002">
        <w:rPr>
          <w:rFonts w:ascii="Times New Roman" w:hAnsi="Times New Roman" w:cs="Times New Roman" w:hint="eastAsia"/>
          <w:sz w:val="20"/>
          <w:szCs w:val="20"/>
        </w:rPr>
        <w:t>p</w:t>
      </w:r>
      <w:r w:rsidR="0072011C" w:rsidRPr="00121002">
        <w:rPr>
          <w:rFonts w:ascii="Times New Roman" w:hAnsi="Times New Roman" w:cs="Times New Roman" w:hint="eastAsia"/>
          <w:sz w:val="20"/>
          <w:szCs w:val="20"/>
        </w:rPr>
        <w:t xml:space="preserve">hysical and </w:t>
      </w:r>
      <w:r w:rsidR="003C06BE" w:rsidRPr="00121002">
        <w:rPr>
          <w:rFonts w:ascii="Times New Roman" w:hAnsi="Times New Roman" w:cs="Times New Roman" w:hint="eastAsia"/>
          <w:sz w:val="20"/>
          <w:szCs w:val="20"/>
        </w:rPr>
        <w:t>p</w:t>
      </w:r>
      <w:r w:rsidR="003C06BE" w:rsidRPr="00121002">
        <w:rPr>
          <w:rFonts w:ascii="Times New Roman" w:hAnsi="Times New Roman" w:cs="Times New Roman"/>
          <w:sz w:val="20"/>
          <w:szCs w:val="20"/>
        </w:rPr>
        <w:t xml:space="preserve">sychiatric </w:t>
      </w:r>
      <w:r w:rsidR="003C06BE" w:rsidRPr="00121002">
        <w:rPr>
          <w:rFonts w:ascii="Times New Roman" w:hAnsi="Times New Roman" w:cs="Times New Roman" w:hint="eastAsia"/>
          <w:sz w:val="20"/>
          <w:szCs w:val="20"/>
        </w:rPr>
        <w:t>c</w:t>
      </w:r>
      <w:r w:rsidR="0072011C" w:rsidRPr="00121002">
        <w:rPr>
          <w:rFonts w:ascii="Times New Roman" w:hAnsi="Times New Roman" w:cs="Times New Roman"/>
          <w:sz w:val="20"/>
          <w:szCs w:val="20"/>
        </w:rPr>
        <w:t>omorbidit</w:t>
      </w:r>
      <w:r w:rsidR="008D352D" w:rsidRPr="00121002">
        <w:rPr>
          <w:rFonts w:ascii="Times New Roman" w:hAnsi="Times New Roman" w:cs="Times New Roman"/>
          <w:sz w:val="20"/>
          <w:szCs w:val="20"/>
        </w:rPr>
        <w:t>ies</w:t>
      </w:r>
      <w:r w:rsidR="0072011C" w:rsidRPr="00121002">
        <w:rPr>
          <w:rFonts w:ascii="Times New Roman" w:hAnsi="Times New Roman" w:cs="Times New Roman"/>
          <w:sz w:val="20"/>
          <w:szCs w:val="20"/>
        </w:rPr>
        <w:t xml:space="preserve"> of </w:t>
      </w:r>
      <w:r w:rsidR="003C06BE" w:rsidRPr="00121002">
        <w:rPr>
          <w:rFonts w:ascii="Times New Roman" w:hAnsi="Times New Roman" w:hint="eastAsia"/>
          <w:sz w:val="20"/>
          <w:szCs w:val="20"/>
        </w:rPr>
        <w:t>cases</w:t>
      </w:r>
      <w:r w:rsidR="003C06BE" w:rsidRPr="00121002">
        <w:rPr>
          <w:rFonts w:ascii="Times New Roman" w:hAnsi="Times New Roman"/>
          <w:sz w:val="20"/>
          <w:szCs w:val="20"/>
        </w:rPr>
        <w:t xml:space="preserve"> </w:t>
      </w:r>
      <w:r w:rsidR="003C06BE" w:rsidRPr="00121002">
        <w:rPr>
          <w:rFonts w:ascii="Times New Roman" w:hAnsi="Times New Roman" w:hint="eastAsia"/>
          <w:sz w:val="20"/>
          <w:szCs w:val="20"/>
        </w:rPr>
        <w:t>with self-harm</w:t>
      </w:r>
      <w:r w:rsidR="003C06BE" w:rsidRPr="00121002">
        <w:rPr>
          <w:rFonts w:ascii="Times New Roman" w:hAnsi="Times New Roman"/>
          <w:sz w:val="20"/>
          <w:szCs w:val="20"/>
        </w:rPr>
        <w:t xml:space="preserve"> and </w:t>
      </w:r>
      <w:r w:rsidR="008D352D" w:rsidRPr="00121002">
        <w:rPr>
          <w:rFonts w:ascii="Times New Roman" w:hAnsi="Times New Roman"/>
          <w:sz w:val="20"/>
          <w:szCs w:val="20"/>
        </w:rPr>
        <w:t xml:space="preserve">the </w:t>
      </w:r>
      <w:r w:rsidR="003C06BE" w:rsidRPr="00121002">
        <w:rPr>
          <w:rFonts w:ascii="Times New Roman" w:hAnsi="Times New Roman"/>
          <w:sz w:val="20"/>
          <w:szCs w:val="20"/>
        </w:rPr>
        <w:t>controls derived from the asthma cohort from 1999 to 2013</w:t>
      </w:r>
    </w:p>
    <w:p w:rsidR="00CD64E4" w:rsidRPr="00121002" w:rsidRDefault="00CD64E4" w:rsidP="0072011C">
      <w:pPr>
        <w:snapToGrid w:val="0"/>
        <w:rPr>
          <w:rFonts w:ascii="Times New Roman" w:eastAsia="DFKai-SB" w:hAnsi="Times New Roman"/>
          <w:bCs/>
          <w:kern w:val="0"/>
          <w:sz w:val="20"/>
          <w:szCs w:val="20"/>
        </w:rPr>
      </w:pPr>
    </w:p>
    <w:tbl>
      <w:tblPr>
        <w:tblW w:w="9000" w:type="dxa"/>
        <w:tblInd w:w="10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816"/>
        <w:gridCol w:w="1300"/>
        <w:gridCol w:w="1257"/>
        <w:gridCol w:w="1161"/>
        <w:gridCol w:w="1547"/>
        <w:gridCol w:w="919"/>
      </w:tblGrid>
      <w:tr w:rsidR="00AA4D29" w:rsidRPr="00121002">
        <w:trPr>
          <w:trHeight w:val="340"/>
        </w:trPr>
        <w:tc>
          <w:tcPr>
            <w:tcW w:w="281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A4D29" w:rsidRPr="00121002" w:rsidRDefault="00AA4D29" w:rsidP="00A956DA">
            <w:pPr>
              <w:rPr>
                <w:rFonts w:ascii="Times New Roman" w:eastAsia="DFKai-SB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A4D29" w:rsidRPr="00121002" w:rsidRDefault="00AA4D29" w:rsidP="00A956DA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Case</w:t>
            </w:r>
          </w:p>
        </w:tc>
        <w:tc>
          <w:tcPr>
            <w:tcW w:w="125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A4D29" w:rsidRPr="00121002" w:rsidRDefault="00AA4D29" w:rsidP="00A956DA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Controls</w:t>
            </w:r>
          </w:p>
        </w:tc>
        <w:tc>
          <w:tcPr>
            <w:tcW w:w="116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A4D29" w:rsidRPr="00121002" w:rsidRDefault="00AA4D29" w:rsidP="00A956DA">
            <w:pPr>
              <w:jc w:val="center"/>
              <w:rPr>
                <w:rFonts w:ascii="Times New Roman" w:eastAsia="DFKai-SB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A4D29" w:rsidRPr="00121002" w:rsidRDefault="00AA4D29" w:rsidP="00A956DA">
            <w:pPr>
              <w:jc w:val="center"/>
              <w:rPr>
                <w:rFonts w:ascii="Times New Roman" w:eastAsia="DFKai-SB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A4D29" w:rsidRPr="00121002" w:rsidRDefault="00AA4D29" w:rsidP="00A956DA">
            <w:pPr>
              <w:jc w:val="center"/>
              <w:rPr>
                <w:rFonts w:ascii="Times New Roman" w:eastAsia="DFKai-SB" w:hAnsi="Times New Roman"/>
                <w:b/>
                <w:i/>
                <w:sz w:val="20"/>
                <w:szCs w:val="20"/>
              </w:rPr>
            </w:pPr>
          </w:p>
        </w:tc>
      </w:tr>
      <w:tr w:rsidR="0072011C" w:rsidRPr="00121002">
        <w:trPr>
          <w:trHeight w:val="340"/>
        </w:trPr>
        <w:tc>
          <w:tcPr>
            <w:tcW w:w="281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2011C" w:rsidRPr="00121002" w:rsidRDefault="0072011C" w:rsidP="00BA1EF7">
            <w:pPr>
              <w:rPr>
                <w:rFonts w:ascii="Times New Roman" w:eastAsia="DFKai-SB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2011C" w:rsidRPr="00121002" w:rsidRDefault="00AA4D29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 xml:space="preserve"> </w:t>
            </w:r>
            <w:r w:rsidR="0072011C" w:rsidRPr="00121002">
              <w:rPr>
                <w:rFonts w:ascii="Times New Roman" w:eastAsia="DFKai-SB" w:hAnsi="Times New Roman"/>
                <w:sz w:val="20"/>
                <w:szCs w:val="20"/>
              </w:rPr>
              <w:t>(N=500)</w:t>
            </w:r>
          </w:p>
        </w:tc>
        <w:tc>
          <w:tcPr>
            <w:tcW w:w="125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2011C" w:rsidRPr="00121002" w:rsidRDefault="0072011C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(N=5000)</w:t>
            </w:r>
          </w:p>
        </w:tc>
        <w:tc>
          <w:tcPr>
            <w:tcW w:w="11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2011C" w:rsidRPr="00121002" w:rsidRDefault="0072011C" w:rsidP="00BA1EF7">
            <w:pPr>
              <w:jc w:val="center"/>
              <w:rPr>
                <w:rFonts w:ascii="Times New Roman" w:eastAsia="DFKai-SB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2011C" w:rsidRPr="00121002" w:rsidRDefault="0072011C" w:rsidP="00BA1EF7">
            <w:pPr>
              <w:jc w:val="center"/>
              <w:rPr>
                <w:rFonts w:ascii="Times New Roman" w:eastAsia="DFKai-SB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2011C" w:rsidRPr="00121002" w:rsidRDefault="0072011C" w:rsidP="00BA1EF7">
            <w:pPr>
              <w:jc w:val="center"/>
              <w:rPr>
                <w:rFonts w:ascii="Times New Roman" w:eastAsia="DFKai-SB" w:hAnsi="Times New Roman"/>
                <w:b/>
                <w:i/>
                <w:sz w:val="20"/>
                <w:szCs w:val="20"/>
              </w:rPr>
            </w:pPr>
          </w:p>
        </w:tc>
      </w:tr>
      <w:tr w:rsidR="00BC0A28" w:rsidRPr="00121002">
        <w:trPr>
          <w:trHeight w:val="340"/>
        </w:trPr>
        <w:tc>
          <w:tcPr>
            <w:tcW w:w="281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C0A28" w:rsidRPr="00121002" w:rsidRDefault="0037455A" w:rsidP="00BA1EF7">
            <w:pPr>
              <w:rPr>
                <w:rFonts w:ascii="Times New Roman" w:eastAsia="DFKai-SB" w:hAnsi="Times New Roman"/>
                <w:b/>
                <w:bCs/>
                <w:i/>
                <w:iCs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b/>
                <w:i/>
                <w:sz w:val="20"/>
                <w:szCs w:val="20"/>
              </w:rPr>
              <w:t>Characteristic</w:t>
            </w:r>
            <w:r w:rsidRPr="00121002">
              <w:rPr>
                <w:rFonts w:ascii="Times New Roman" w:eastAsia="DFKai-SB" w:hAnsi="Times New Roman" w:hint="eastAsia"/>
                <w:b/>
                <w:i/>
                <w:sz w:val="20"/>
                <w:szCs w:val="20"/>
              </w:rPr>
              <w:t>s</w:t>
            </w: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b/>
                <w:i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b/>
                <w:i/>
                <w:sz w:val="20"/>
                <w:szCs w:val="20"/>
              </w:rPr>
              <w:t>N (%)</w:t>
            </w:r>
          </w:p>
        </w:tc>
        <w:tc>
          <w:tcPr>
            <w:tcW w:w="125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b/>
                <w:i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b/>
                <w:i/>
                <w:sz w:val="20"/>
                <w:szCs w:val="20"/>
              </w:rPr>
              <w:t>N (%)</w:t>
            </w:r>
          </w:p>
        </w:tc>
        <w:tc>
          <w:tcPr>
            <w:tcW w:w="116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C0A28" w:rsidRPr="00121002" w:rsidRDefault="00BC0A28" w:rsidP="00A956DA">
            <w:pPr>
              <w:jc w:val="center"/>
              <w:rPr>
                <w:rFonts w:ascii="Times New Roman" w:eastAsia="DFKai-SB" w:hAnsi="Times New Roman"/>
                <w:b/>
                <w:i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b/>
                <w:i/>
                <w:sz w:val="20"/>
                <w:szCs w:val="20"/>
              </w:rPr>
              <w:t xml:space="preserve">Unadjusted </w:t>
            </w:r>
            <w:r w:rsidR="00CC0E9E">
              <w:rPr>
                <w:rFonts w:ascii="Times New Roman" w:eastAsia="DFKai-SB" w:hAnsi="Times New Roman"/>
                <w:b/>
                <w:i/>
                <w:sz w:val="20"/>
                <w:szCs w:val="20"/>
              </w:rPr>
              <w:t xml:space="preserve">odds </w:t>
            </w:r>
            <w:proofErr w:type="spellStart"/>
            <w:r w:rsidR="00CC0E9E">
              <w:rPr>
                <w:rFonts w:ascii="Times New Roman" w:eastAsia="DFKai-SB" w:hAnsi="Times New Roman"/>
                <w:b/>
                <w:i/>
                <w:sz w:val="20"/>
                <w:szCs w:val="20"/>
              </w:rPr>
              <w:t>ratio</w:t>
            </w:r>
            <w:r w:rsidRPr="00121002">
              <w:rPr>
                <w:rFonts w:ascii="Times New Roman" w:eastAsia="DFKai-SB" w:hAnsi="Times New Roman"/>
                <w:b/>
                <w:i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C0A28" w:rsidRPr="00121002" w:rsidRDefault="00BC0A28" w:rsidP="00A956DA">
            <w:pPr>
              <w:jc w:val="center"/>
              <w:rPr>
                <w:rFonts w:ascii="Times New Roman" w:eastAsia="DFKai-SB" w:hAnsi="Times New Roman"/>
                <w:b/>
                <w:i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b/>
                <w:i/>
                <w:sz w:val="20"/>
                <w:szCs w:val="20"/>
              </w:rPr>
              <w:t>95% CI</w:t>
            </w:r>
          </w:p>
        </w:tc>
        <w:tc>
          <w:tcPr>
            <w:tcW w:w="91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C0A28" w:rsidRPr="00121002" w:rsidRDefault="00BC0A28" w:rsidP="00A956DA">
            <w:pPr>
              <w:jc w:val="center"/>
              <w:rPr>
                <w:rFonts w:ascii="Times New Roman" w:eastAsia="DFKai-SB" w:hAnsi="Times New Roman"/>
                <w:b/>
                <w:i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b/>
                <w:i/>
                <w:sz w:val="20"/>
                <w:szCs w:val="20"/>
              </w:rPr>
              <w:t>P-value</w:t>
            </w:r>
          </w:p>
        </w:tc>
      </w:tr>
      <w:tr w:rsidR="00BC0A28" w:rsidRPr="00121002">
        <w:trPr>
          <w:trHeight w:val="340"/>
        </w:trPr>
        <w:tc>
          <w:tcPr>
            <w:tcW w:w="281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snapToGrid w:val="0"/>
              <w:spacing w:line="280" w:lineRule="atLeast"/>
              <w:ind w:leftChars="1" w:left="316" w:hangingChars="157" w:hanging="314"/>
              <w:rPr>
                <w:rFonts w:ascii="Times New Roman" w:eastAsia="DFKai-SB" w:hAnsi="Times New Roman"/>
                <w:b/>
                <w:i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b/>
                <w:i/>
                <w:sz w:val="20"/>
                <w:szCs w:val="20"/>
              </w:rPr>
              <w:t>Physical Comorbidity</w:t>
            </w: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0A28" w:rsidRPr="00121002" w:rsidRDefault="00BC0A28" w:rsidP="00BA1EF7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0A28" w:rsidRPr="00121002">
        <w:trPr>
          <w:trHeight w:val="340"/>
        </w:trPr>
        <w:tc>
          <w:tcPr>
            <w:tcW w:w="2816" w:type="dxa"/>
            <w:tcBorders>
              <w:top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snapToGrid w:val="0"/>
              <w:spacing w:line="280" w:lineRule="atLeast"/>
              <w:ind w:firstLine="270"/>
              <w:jc w:val="both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Cerebrovascular disease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32 (6.4)</w:t>
            </w:r>
          </w:p>
        </w:tc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217 (4.3)</w:t>
            </w:r>
          </w:p>
        </w:tc>
        <w:tc>
          <w:tcPr>
            <w:tcW w:w="1161" w:type="dxa"/>
            <w:tcBorders>
              <w:top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1.62</w:t>
            </w:r>
          </w:p>
        </w:tc>
        <w:tc>
          <w:tcPr>
            <w:tcW w:w="1547" w:type="dxa"/>
            <w:tcBorders>
              <w:top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1.07-2.47</w:t>
            </w:r>
          </w:p>
        </w:tc>
        <w:tc>
          <w:tcPr>
            <w:tcW w:w="919" w:type="dxa"/>
            <w:tcBorders>
              <w:top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0.024</w:t>
            </w:r>
          </w:p>
        </w:tc>
      </w:tr>
      <w:tr w:rsidR="00BC0A28" w:rsidRPr="00121002">
        <w:trPr>
          <w:trHeight w:val="340"/>
        </w:trPr>
        <w:tc>
          <w:tcPr>
            <w:tcW w:w="2816" w:type="dxa"/>
            <w:shd w:val="clear" w:color="auto" w:fill="auto"/>
            <w:vAlign w:val="center"/>
          </w:tcPr>
          <w:p w:rsidR="00BC0A28" w:rsidRPr="00121002" w:rsidRDefault="00BC0A28" w:rsidP="00BA1EF7">
            <w:pPr>
              <w:snapToGrid w:val="0"/>
              <w:spacing w:line="280" w:lineRule="atLeast"/>
              <w:ind w:firstLine="270"/>
              <w:jc w:val="both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Dementia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9 (1.8)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47 (0.9)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2.03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0.96-4.31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0.066</w:t>
            </w:r>
          </w:p>
        </w:tc>
      </w:tr>
      <w:tr w:rsidR="00BC0A28" w:rsidRPr="00121002">
        <w:trPr>
          <w:trHeight w:val="340"/>
        </w:trPr>
        <w:tc>
          <w:tcPr>
            <w:tcW w:w="2816" w:type="dxa"/>
            <w:shd w:val="clear" w:color="auto" w:fill="auto"/>
            <w:vAlign w:val="center"/>
          </w:tcPr>
          <w:p w:rsidR="00BC0A28" w:rsidRPr="00121002" w:rsidRDefault="00BC0A28" w:rsidP="00BA1EF7">
            <w:pPr>
              <w:snapToGrid w:val="0"/>
              <w:spacing w:line="280" w:lineRule="atLeast"/>
              <w:ind w:firstLine="270"/>
              <w:jc w:val="both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Chronic pulmonary disease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187 (37.4)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1626 (32.5)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1.38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1.10-1.74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0.006</w:t>
            </w:r>
          </w:p>
        </w:tc>
      </w:tr>
      <w:tr w:rsidR="00BC0A28" w:rsidRPr="00121002">
        <w:trPr>
          <w:trHeight w:val="340"/>
        </w:trPr>
        <w:tc>
          <w:tcPr>
            <w:tcW w:w="2816" w:type="dxa"/>
            <w:shd w:val="clear" w:color="auto" w:fill="auto"/>
            <w:vAlign w:val="center"/>
          </w:tcPr>
          <w:p w:rsidR="00BC0A28" w:rsidRPr="00121002" w:rsidRDefault="00BC0A28" w:rsidP="00BA1EF7">
            <w:pPr>
              <w:snapToGrid w:val="0"/>
              <w:spacing w:line="280" w:lineRule="atLeast"/>
              <w:ind w:firstLine="270"/>
              <w:jc w:val="both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Ulcer disease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76 (15.2)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523 (10.</w:t>
            </w:r>
            <w:r w:rsidR="0044150C" w:rsidRPr="00121002">
              <w:rPr>
                <w:rFonts w:ascii="Times New Roman" w:hAnsi="Times New Roman" w:hint="eastAsia"/>
                <w:sz w:val="20"/>
                <w:szCs w:val="20"/>
              </w:rPr>
              <w:t>5</w:t>
            </w:r>
            <w:r w:rsidRPr="00121002">
              <w:rPr>
                <w:rFonts w:ascii="Times New Roman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1.62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1.22-2.14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&lt;.001</w:t>
            </w:r>
          </w:p>
        </w:tc>
      </w:tr>
      <w:tr w:rsidR="00BC0A28" w:rsidRPr="00121002">
        <w:trPr>
          <w:trHeight w:val="340"/>
        </w:trPr>
        <w:tc>
          <w:tcPr>
            <w:tcW w:w="2816" w:type="dxa"/>
            <w:shd w:val="clear" w:color="auto" w:fill="auto"/>
            <w:vAlign w:val="center"/>
          </w:tcPr>
          <w:p w:rsidR="00BC0A28" w:rsidRPr="00121002" w:rsidRDefault="00BC0A28" w:rsidP="00BA1EF7">
            <w:pPr>
              <w:snapToGrid w:val="0"/>
              <w:spacing w:line="280" w:lineRule="atLeast"/>
              <w:ind w:firstLine="270"/>
              <w:jc w:val="both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Cardiovascular disease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162 (32.4)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1338 (26.</w:t>
            </w:r>
            <w:r w:rsidR="0044150C" w:rsidRPr="00121002">
              <w:rPr>
                <w:rFonts w:ascii="Times New Roman" w:hAnsi="Times New Roman" w:hint="eastAsia"/>
                <w:sz w:val="20"/>
                <w:szCs w:val="20"/>
              </w:rPr>
              <w:t>8</w:t>
            </w:r>
            <w:r w:rsidRPr="00121002">
              <w:rPr>
                <w:rFonts w:ascii="Times New Roman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1.58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1.22-2.06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&lt;.001</w:t>
            </w:r>
          </w:p>
        </w:tc>
      </w:tr>
      <w:tr w:rsidR="00BC0A28" w:rsidRPr="00121002">
        <w:trPr>
          <w:trHeight w:val="340"/>
        </w:trPr>
        <w:tc>
          <w:tcPr>
            <w:tcW w:w="2816" w:type="dxa"/>
            <w:shd w:val="clear" w:color="auto" w:fill="auto"/>
            <w:vAlign w:val="center"/>
          </w:tcPr>
          <w:p w:rsidR="00BC0A28" w:rsidRPr="00121002" w:rsidRDefault="00BC0A28" w:rsidP="00BA1EF7">
            <w:pPr>
              <w:snapToGrid w:val="0"/>
              <w:spacing w:line="280" w:lineRule="atLeast"/>
              <w:ind w:firstLine="270"/>
              <w:jc w:val="both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Cerebrovascular disease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24 (4.8)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156 (3.1)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1.65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1.03-2.63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0.037</w:t>
            </w:r>
          </w:p>
        </w:tc>
      </w:tr>
      <w:tr w:rsidR="00BC0A28" w:rsidRPr="00121002">
        <w:trPr>
          <w:trHeight w:val="340"/>
        </w:trPr>
        <w:tc>
          <w:tcPr>
            <w:tcW w:w="2816" w:type="dxa"/>
            <w:shd w:val="clear" w:color="auto" w:fill="auto"/>
            <w:vAlign w:val="center"/>
          </w:tcPr>
          <w:p w:rsidR="00BC0A28" w:rsidRPr="00121002" w:rsidRDefault="00BC0A28" w:rsidP="00BA1EF7">
            <w:pPr>
              <w:snapToGrid w:val="0"/>
              <w:spacing w:line="280" w:lineRule="atLeast"/>
              <w:ind w:firstLine="270"/>
              <w:jc w:val="both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Chronic hepatic disease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50 (10.0)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330 (6.6)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1.62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1.17-2.24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0.</w:t>
            </w:r>
            <w:r w:rsidRPr="00121002">
              <w:rPr>
                <w:rFonts w:ascii="Times New Roman" w:hAnsi="Times New Roman"/>
                <w:sz w:val="20"/>
                <w:szCs w:val="20"/>
              </w:rPr>
              <w:t>004</w:t>
            </w:r>
          </w:p>
        </w:tc>
      </w:tr>
      <w:tr w:rsidR="00BC0A28" w:rsidRPr="00121002">
        <w:trPr>
          <w:trHeight w:val="340"/>
        </w:trPr>
        <w:tc>
          <w:tcPr>
            <w:tcW w:w="2816" w:type="dxa"/>
            <w:shd w:val="clear" w:color="auto" w:fill="auto"/>
            <w:vAlign w:val="center"/>
          </w:tcPr>
          <w:p w:rsidR="00BC0A28" w:rsidRPr="00121002" w:rsidRDefault="00BC0A28" w:rsidP="00BA1EF7">
            <w:pPr>
              <w:snapToGrid w:val="0"/>
              <w:spacing w:line="280" w:lineRule="atLeast"/>
              <w:ind w:firstLine="270"/>
              <w:jc w:val="both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Pneumonia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60 (12.0)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402 (8.0)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1.67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1.22-2.27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0.001</w:t>
            </w:r>
          </w:p>
        </w:tc>
      </w:tr>
      <w:tr w:rsidR="00BC0A28" w:rsidRPr="00121002">
        <w:trPr>
          <w:trHeight w:val="340"/>
        </w:trPr>
        <w:tc>
          <w:tcPr>
            <w:tcW w:w="2816" w:type="dxa"/>
            <w:shd w:val="clear" w:color="auto" w:fill="auto"/>
            <w:vAlign w:val="center"/>
          </w:tcPr>
          <w:p w:rsidR="00BC0A28" w:rsidRPr="00121002" w:rsidRDefault="00BC0A28" w:rsidP="00BA1EF7">
            <w:pPr>
              <w:snapToGrid w:val="0"/>
              <w:spacing w:line="280" w:lineRule="atLeast"/>
              <w:ind w:firstLine="270"/>
              <w:jc w:val="both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COPD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84 (16.8)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649 (1</w:t>
            </w:r>
            <w:r w:rsidR="0044150C" w:rsidRPr="00121002">
              <w:rPr>
                <w:rFonts w:ascii="Times New Roman" w:hAnsi="Times New Roman" w:hint="eastAsia"/>
                <w:sz w:val="20"/>
                <w:szCs w:val="20"/>
              </w:rPr>
              <w:t>3.0</w:t>
            </w:r>
            <w:r w:rsidRPr="00121002">
              <w:rPr>
                <w:rFonts w:ascii="Times New Roman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1.42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1.09-1.86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0.010</w:t>
            </w:r>
          </w:p>
        </w:tc>
      </w:tr>
      <w:tr w:rsidR="00BC0A28" w:rsidRPr="00121002">
        <w:trPr>
          <w:trHeight w:val="340"/>
        </w:trPr>
        <w:tc>
          <w:tcPr>
            <w:tcW w:w="2816" w:type="dxa"/>
            <w:tcBorders>
              <w:top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rPr>
                <w:rFonts w:ascii="Times New Roman" w:eastAsia="DFKai-SB" w:hAnsi="Times New Roman"/>
                <w:bCs/>
                <w:iCs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b/>
                <w:i/>
                <w:sz w:val="20"/>
                <w:szCs w:val="20"/>
              </w:rPr>
              <w:t>Psychiatric Comorbidity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</w:p>
        </w:tc>
      </w:tr>
      <w:tr w:rsidR="00BC0A28" w:rsidRPr="00121002">
        <w:trPr>
          <w:trHeight w:val="340"/>
        </w:trPr>
        <w:tc>
          <w:tcPr>
            <w:tcW w:w="2816" w:type="dxa"/>
            <w:tcBorders>
              <w:top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rPr>
                <w:rFonts w:ascii="Times New Roman" w:eastAsia="DFKai-SB" w:hAnsi="Times New Roman"/>
                <w:bCs/>
                <w:iCs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bCs/>
                <w:iCs/>
                <w:sz w:val="20"/>
                <w:szCs w:val="20"/>
              </w:rPr>
              <w:t>A</w:t>
            </w:r>
            <w:r w:rsidRPr="00121002">
              <w:rPr>
                <w:rFonts w:ascii="Times New Roman" w:eastAsia="DFKai-SB" w:hAnsi="Times New Roman" w:hint="eastAsia"/>
                <w:bCs/>
                <w:iCs/>
                <w:sz w:val="20"/>
                <w:szCs w:val="20"/>
              </w:rPr>
              <w:t xml:space="preserve">ny </w:t>
            </w:r>
            <w:r w:rsidRPr="00121002">
              <w:rPr>
                <w:rFonts w:ascii="Times New Roman" w:eastAsia="DFKai-SB" w:hAnsi="Times New Roman"/>
                <w:bCs/>
                <w:iCs/>
                <w:sz w:val="20"/>
                <w:szCs w:val="20"/>
              </w:rPr>
              <w:t>psychiatric disorder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 xml:space="preserve">197 </w:t>
            </w: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(39.4)</w:t>
            </w:r>
          </w:p>
        </w:tc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998 (</w:t>
            </w:r>
            <w:r w:rsidR="0044150C" w:rsidRPr="00121002">
              <w:rPr>
                <w:rFonts w:ascii="Times New Roman" w:eastAsia="DFKai-SB" w:hAnsi="Times New Roman" w:hint="eastAsia"/>
                <w:sz w:val="20"/>
                <w:szCs w:val="20"/>
              </w:rPr>
              <w:t>20.0</w:t>
            </w: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2.96</w:t>
            </w:r>
          </w:p>
        </w:tc>
        <w:tc>
          <w:tcPr>
            <w:tcW w:w="1547" w:type="dxa"/>
            <w:tcBorders>
              <w:top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2.40-3.64</w:t>
            </w:r>
          </w:p>
        </w:tc>
        <w:tc>
          <w:tcPr>
            <w:tcW w:w="919" w:type="dxa"/>
            <w:tcBorders>
              <w:top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&lt;.001</w:t>
            </w:r>
          </w:p>
        </w:tc>
      </w:tr>
      <w:tr w:rsidR="00BC0A28" w:rsidRPr="00121002">
        <w:trPr>
          <w:trHeight w:val="340"/>
        </w:trPr>
        <w:tc>
          <w:tcPr>
            <w:tcW w:w="2816" w:type="dxa"/>
            <w:shd w:val="clear" w:color="auto" w:fill="auto"/>
            <w:vAlign w:val="center"/>
          </w:tcPr>
          <w:p w:rsidR="00BC0A28" w:rsidRPr="00121002" w:rsidRDefault="00BC0A28" w:rsidP="00BA1EF7">
            <w:pPr>
              <w:ind w:leftChars="84" w:left="614" w:hangingChars="206" w:hanging="412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  <w:lang w:val="en-GB"/>
              </w:rPr>
              <w:t>Alc</w:t>
            </w:r>
            <w:r w:rsidRPr="00121002">
              <w:rPr>
                <w:rFonts w:ascii="Times New Roman" w:hAnsi="Times New Roman"/>
                <w:sz w:val="20"/>
                <w:szCs w:val="20"/>
                <w:lang w:val="en-GB"/>
              </w:rPr>
              <w:t>o</w:t>
            </w:r>
            <w:r w:rsidRPr="00121002">
              <w:rPr>
                <w:rFonts w:ascii="Times New Roman" w:hAnsi="Times New Roman" w:hint="eastAsia"/>
                <w:sz w:val="20"/>
                <w:szCs w:val="20"/>
                <w:lang w:val="en-GB"/>
              </w:rPr>
              <w:t>hol</w:t>
            </w:r>
            <w:r w:rsidRPr="00121002">
              <w:rPr>
                <w:rFonts w:ascii="Times New Roman" w:hAnsi="Times New Roman"/>
                <w:sz w:val="20"/>
                <w:szCs w:val="20"/>
                <w:lang w:val="en-GB"/>
              </w:rPr>
              <w:t>-induced mental disorders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10 (2.0)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12 (0.2)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9.85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3.97-24.46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&lt;.001</w:t>
            </w:r>
          </w:p>
        </w:tc>
      </w:tr>
      <w:tr w:rsidR="00BC0A28" w:rsidRPr="00121002">
        <w:trPr>
          <w:trHeight w:val="340"/>
        </w:trPr>
        <w:tc>
          <w:tcPr>
            <w:tcW w:w="2816" w:type="dxa"/>
            <w:shd w:val="clear" w:color="auto" w:fill="auto"/>
            <w:vAlign w:val="center"/>
          </w:tcPr>
          <w:p w:rsidR="00BC0A28" w:rsidRPr="00121002" w:rsidRDefault="00BC0A28" w:rsidP="00BA1EF7">
            <w:pPr>
              <w:ind w:leftChars="84" w:left="614" w:hangingChars="206" w:hanging="412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  <w:lang w:val="en-GB"/>
              </w:rPr>
              <w:t>Drug-induced mental disorders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14 (2.8)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28 (0.6)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5.48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2.80-10.73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&lt;.001</w:t>
            </w:r>
          </w:p>
        </w:tc>
      </w:tr>
      <w:tr w:rsidR="00BC0A28" w:rsidRPr="00121002">
        <w:trPr>
          <w:trHeight w:val="340"/>
        </w:trPr>
        <w:tc>
          <w:tcPr>
            <w:tcW w:w="2816" w:type="dxa"/>
            <w:shd w:val="clear" w:color="auto" w:fill="auto"/>
            <w:vAlign w:val="center"/>
          </w:tcPr>
          <w:p w:rsidR="00BC0A28" w:rsidRPr="00121002" w:rsidRDefault="00BC0A28" w:rsidP="00BA1EF7">
            <w:pPr>
              <w:ind w:leftChars="84" w:left="614" w:hangingChars="206" w:hanging="412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21002">
              <w:rPr>
                <w:rFonts w:ascii="Times New Roman" w:hAnsi="Times New Roman"/>
                <w:sz w:val="20"/>
                <w:szCs w:val="20"/>
                <w:lang w:val="en-GB"/>
              </w:rPr>
              <w:t>S</w:t>
            </w:r>
            <w:r w:rsidRPr="00121002">
              <w:rPr>
                <w:rFonts w:ascii="Times New Roman" w:hAnsi="Times New Roman" w:hint="eastAsia"/>
                <w:sz w:val="20"/>
                <w:szCs w:val="20"/>
                <w:lang w:val="en-GB"/>
              </w:rPr>
              <w:t>chizophrenia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10 (2.0)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26 (0.5)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3.96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1.89-8.30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&lt;.001</w:t>
            </w:r>
          </w:p>
        </w:tc>
      </w:tr>
      <w:tr w:rsidR="00BC0A28" w:rsidRPr="00121002">
        <w:trPr>
          <w:trHeight w:val="340"/>
        </w:trPr>
        <w:tc>
          <w:tcPr>
            <w:tcW w:w="2816" w:type="dxa"/>
            <w:shd w:val="clear" w:color="auto" w:fill="auto"/>
            <w:vAlign w:val="center"/>
          </w:tcPr>
          <w:p w:rsidR="00BC0A28" w:rsidRPr="00121002" w:rsidRDefault="00BC0A28" w:rsidP="00BA1EF7">
            <w:pPr>
              <w:ind w:leftChars="84" w:left="614" w:hangingChars="206" w:hanging="412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21002">
              <w:rPr>
                <w:rFonts w:ascii="Times New Roman" w:hAnsi="Times New Roman"/>
                <w:sz w:val="20"/>
                <w:szCs w:val="20"/>
                <w:lang w:val="en-GB"/>
              </w:rPr>
              <w:t>B</w:t>
            </w:r>
            <w:r w:rsidRPr="00121002">
              <w:rPr>
                <w:rFonts w:ascii="Times New Roman" w:hAnsi="Times New Roman" w:hint="eastAsia"/>
                <w:sz w:val="20"/>
                <w:szCs w:val="20"/>
                <w:lang w:val="en-GB"/>
              </w:rPr>
              <w:t xml:space="preserve">ipolar </w:t>
            </w:r>
            <w:r w:rsidRPr="00121002">
              <w:rPr>
                <w:rFonts w:ascii="Times New Roman" w:hAnsi="Times New Roman"/>
                <w:sz w:val="20"/>
                <w:szCs w:val="20"/>
                <w:lang w:val="en-GB"/>
              </w:rPr>
              <w:t>disorder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25 (5.0)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36 (0.7)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7.27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4.31-12.24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&lt;.001</w:t>
            </w:r>
          </w:p>
        </w:tc>
      </w:tr>
      <w:tr w:rsidR="00BC0A28" w:rsidRPr="00121002">
        <w:trPr>
          <w:trHeight w:val="340"/>
        </w:trPr>
        <w:tc>
          <w:tcPr>
            <w:tcW w:w="2816" w:type="dxa"/>
            <w:shd w:val="clear" w:color="auto" w:fill="auto"/>
            <w:vAlign w:val="center"/>
          </w:tcPr>
          <w:p w:rsidR="00BC0A28" w:rsidRPr="00121002" w:rsidRDefault="00BC0A28" w:rsidP="00BA1EF7">
            <w:pPr>
              <w:ind w:leftChars="84" w:left="614" w:hangingChars="206" w:hanging="412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21002">
              <w:rPr>
                <w:rFonts w:ascii="Times New Roman" w:hAnsi="Times New Roman"/>
                <w:sz w:val="20"/>
                <w:szCs w:val="20"/>
                <w:lang w:val="en-GB"/>
              </w:rPr>
              <w:t>D</w:t>
            </w:r>
            <w:r w:rsidRPr="00121002">
              <w:rPr>
                <w:rFonts w:ascii="Times New Roman" w:hAnsi="Times New Roman" w:hint="eastAsia"/>
                <w:sz w:val="20"/>
                <w:szCs w:val="20"/>
                <w:lang w:val="en-GB"/>
              </w:rPr>
              <w:t xml:space="preserve">epressive </w:t>
            </w:r>
            <w:r w:rsidRPr="00121002">
              <w:rPr>
                <w:rFonts w:ascii="Times New Roman" w:hAnsi="Times New Roman"/>
                <w:sz w:val="20"/>
                <w:szCs w:val="20"/>
                <w:lang w:val="en-GB"/>
              </w:rPr>
              <w:t>disorder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72 (14.4)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136 (2.7)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6.52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4.75-8.95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&lt;.001</w:t>
            </w:r>
          </w:p>
        </w:tc>
      </w:tr>
      <w:tr w:rsidR="00BC0A28" w:rsidRPr="00121002">
        <w:trPr>
          <w:trHeight w:val="340"/>
        </w:trPr>
        <w:tc>
          <w:tcPr>
            <w:tcW w:w="2816" w:type="dxa"/>
            <w:shd w:val="clear" w:color="auto" w:fill="auto"/>
            <w:vAlign w:val="center"/>
          </w:tcPr>
          <w:p w:rsidR="00BC0A28" w:rsidRPr="00121002" w:rsidRDefault="00BC0A28" w:rsidP="00BA1EF7">
            <w:pPr>
              <w:ind w:leftChars="84" w:left="614" w:hangingChars="206" w:hanging="412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  <w:lang w:val="en-GB"/>
              </w:rPr>
              <w:t xml:space="preserve">Anxiety states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84 (16.8)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375 (</w:t>
            </w: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7.5)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2.64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2.02-3.45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&lt;.001</w:t>
            </w:r>
          </w:p>
        </w:tc>
      </w:tr>
      <w:tr w:rsidR="00BC0A28" w:rsidRPr="00121002">
        <w:trPr>
          <w:trHeight w:val="340"/>
        </w:trPr>
        <w:tc>
          <w:tcPr>
            <w:tcW w:w="2816" w:type="dxa"/>
            <w:shd w:val="clear" w:color="auto" w:fill="auto"/>
            <w:vAlign w:val="center"/>
          </w:tcPr>
          <w:p w:rsidR="00BC0A28" w:rsidRPr="00121002" w:rsidRDefault="00BC0A28" w:rsidP="00BA1EF7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  <w:lang w:val="en-GB"/>
              </w:rPr>
              <w:t xml:space="preserve">  </w:t>
            </w:r>
            <w:r w:rsidRPr="00121002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121002">
              <w:rPr>
                <w:rFonts w:ascii="Times New Roman" w:hAnsi="Times New Roman" w:hint="eastAsia"/>
                <w:sz w:val="20"/>
                <w:szCs w:val="20"/>
                <w:lang w:val="en-GB"/>
              </w:rPr>
              <w:t xml:space="preserve">ersonality </w:t>
            </w:r>
            <w:r w:rsidRPr="00121002">
              <w:rPr>
                <w:rFonts w:ascii="Times New Roman" w:hAnsi="Times New Roman"/>
                <w:sz w:val="20"/>
                <w:szCs w:val="20"/>
                <w:lang w:val="en-GB"/>
              </w:rPr>
              <w:t>disorder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7 (1.4)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3 (0.</w:t>
            </w:r>
            <w:r w:rsidR="0044150C"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</w:t>
            </w: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23.29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6.03-90.</w:t>
            </w: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&lt;.001</w:t>
            </w:r>
          </w:p>
        </w:tc>
      </w:tr>
      <w:tr w:rsidR="00BC0A28" w:rsidRPr="00121002">
        <w:trPr>
          <w:trHeight w:val="340"/>
        </w:trPr>
        <w:tc>
          <w:tcPr>
            <w:tcW w:w="2816" w:type="dxa"/>
            <w:shd w:val="clear" w:color="auto" w:fill="auto"/>
            <w:vAlign w:val="center"/>
          </w:tcPr>
          <w:p w:rsidR="00BC0A28" w:rsidRPr="00121002" w:rsidRDefault="00BC0A28" w:rsidP="00BA1EF7">
            <w:pPr>
              <w:ind w:leftChars="84" w:left="614" w:hangingChars="206" w:hanging="412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21002">
              <w:rPr>
                <w:rFonts w:ascii="Times New Roman" w:hAnsi="Times New Roman"/>
                <w:sz w:val="20"/>
                <w:szCs w:val="20"/>
                <w:lang w:val="en-GB"/>
              </w:rPr>
              <w:t>A</w:t>
            </w:r>
            <w:r w:rsidRPr="00121002">
              <w:rPr>
                <w:rFonts w:ascii="Times New Roman" w:hAnsi="Times New Roman" w:hint="eastAsia"/>
                <w:sz w:val="20"/>
                <w:szCs w:val="20"/>
                <w:lang w:val="en-GB"/>
              </w:rPr>
              <w:t xml:space="preserve">djustment </w:t>
            </w:r>
            <w:r w:rsidRPr="00121002">
              <w:rPr>
                <w:rFonts w:ascii="Times New Roman" w:hAnsi="Times New Roman"/>
                <w:sz w:val="20"/>
                <w:szCs w:val="20"/>
                <w:lang w:val="en-GB"/>
              </w:rPr>
              <w:t>reaction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11 (2.2)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16 (0.3)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6.88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3.19-14.82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&lt;.001</w:t>
            </w:r>
          </w:p>
        </w:tc>
      </w:tr>
      <w:tr w:rsidR="00BC0A28" w:rsidRPr="00121002">
        <w:trPr>
          <w:trHeight w:val="340"/>
        </w:trPr>
        <w:tc>
          <w:tcPr>
            <w:tcW w:w="2816" w:type="dxa"/>
            <w:shd w:val="clear" w:color="auto" w:fill="auto"/>
            <w:vAlign w:val="center"/>
          </w:tcPr>
          <w:p w:rsidR="00BC0A28" w:rsidRPr="00121002" w:rsidRDefault="00BC0A28" w:rsidP="00BA1EF7">
            <w:pPr>
              <w:ind w:leftChars="84" w:left="614" w:hangingChars="206" w:hanging="412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21002">
              <w:rPr>
                <w:rFonts w:ascii="Times New Roman" w:hAnsi="Times New Roman"/>
                <w:sz w:val="20"/>
                <w:szCs w:val="20"/>
                <w:lang w:val="en-GB"/>
              </w:rPr>
              <w:t>H</w:t>
            </w:r>
            <w:r w:rsidRPr="00121002">
              <w:rPr>
                <w:rFonts w:ascii="Times New Roman" w:hAnsi="Times New Roman" w:hint="eastAsia"/>
                <w:sz w:val="20"/>
                <w:szCs w:val="20"/>
                <w:lang w:val="en-GB"/>
              </w:rPr>
              <w:t xml:space="preserve">yperactivity </w:t>
            </w:r>
            <w:r w:rsidRPr="00121002">
              <w:rPr>
                <w:rFonts w:ascii="Times New Roman" w:hAnsi="Times New Roman"/>
                <w:sz w:val="20"/>
                <w:szCs w:val="20"/>
                <w:lang w:val="en-GB"/>
              </w:rPr>
              <w:t>disorder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6 (1.2)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25 (0.5)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2.44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0.99-6.02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0.053</w:t>
            </w:r>
          </w:p>
        </w:tc>
      </w:tr>
      <w:tr w:rsidR="00BC0A28" w:rsidRPr="00121002">
        <w:trPr>
          <w:trHeight w:val="340"/>
        </w:trPr>
        <w:tc>
          <w:tcPr>
            <w:tcW w:w="2816" w:type="dxa"/>
            <w:tcBorders>
              <w:bottom w:val="nil"/>
            </w:tcBorders>
            <w:shd w:val="clear" w:color="auto" w:fill="auto"/>
            <w:vAlign w:val="center"/>
          </w:tcPr>
          <w:p w:rsidR="00BC0A28" w:rsidRPr="00121002" w:rsidRDefault="005464DB" w:rsidP="00BA1EF7">
            <w:pPr>
              <w:ind w:leftChars="84" w:left="614" w:hangingChars="206" w:hanging="412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  <w:lang w:val="en-GB"/>
              </w:rPr>
              <w:t>Intellectual Disabilities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</w:rPr>
              <w:t>1 (0.2)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10 (0.2)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1.00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0.13-7.96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1.00</w:t>
            </w:r>
          </w:p>
        </w:tc>
      </w:tr>
      <w:tr w:rsidR="00BC0A28" w:rsidRPr="00121002">
        <w:trPr>
          <w:trHeight w:val="340"/>
        </w:trPr>
        <w:tc>
          <w:tcPr>
            <w:tcW w:w="281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ind w:firstLineChars="100" w:firstLine="20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21002">
              <w:rPr>
                <w:rFonts w:ascii="Times New Roman" w:hAnsi="Times New Roman" w:hint="eastAsia"/>
                <w:sz w:val="20"/>
                <w:szCs w:val="20"/>
                <w:lang w:val="en-GB"/>
              </w:rPr>
              <w:t>Sleep disorder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112 (22.4)</w:t>
            </w:r>
          </w:p>
        </w:tc>
        <w:tc>
          <w:tcPr>
            <w:tcW w:w="125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550 (11.0)</w:t>
            </w:r>
          </w:p>
        </w:tc>
        <w:tc>
          <w:tcPr>
            <w:tcW w:w="11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2.58</w:t>
            </w: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2.02-3.30</w:t>
            </w:r>
          </w:p>
        </w:tc>
        <w:tc>
          <w:tcPr>
            <w:tcW w:w="91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0A28" w:rsidRPr="00121002" w:rsidRDefault="00BC0A28" w:rsidP="00BA1EF7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&lt;.001</w:t>
            </w:r>
          </w:p>
        </w:tc>
      </w:tr>
    </w:tbl>
    <w:p w:rsidR="0072011C" w:rsidRPr="00121002" w:rsidRDefault="0072011C" w:rsidP="0072011C">
      <w:pPr>
        <w:pStyle w:val="1"/>
        <w:ind w:leftChars="0" w:left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121002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121002">
        <w:rPr>
          <w:rFonts w:ascii="Times New Roman" w:hAnsi="Times New Roman" w:cs="Times New Roman"/>
          <w:sz w:val="20"/>
          <w:szCs w:val="20"/>
        </w:rPr>
        <w:t>Estimated</w:t>
      </w:r>
      <w:proofErr w:type="spellEnd"/>
      <w:proofErr w:type="gramEnd"/>
      <w:r w:rsidRPr="00121002">
        <w:rPr>
          <w:rFonts w:ascii="Times New Roman" w:hAnsi="Times New Roman" w:cs="Times New Roman"/>
          <w:sz w:val="20"/>
          <w:szCs w:val="20"/>
        </w:rPr>
        <w:t xml:space="preserve"> using univariate conditional logistic regression</w:t>
      </w:r>
      <w:r w:rsidR="008D352D" w:rsidRPr="00121002">
        <w:rPr>
          <w:rFonts w:ascii="Times New Roman" w:hAnsi="Times New Roman" w:cs="Times New Roman"/>
          <w:sz w:val="20"/>
          <w:szCs w:val="20"/>
        </w:rPr>
        <w:t>.</w:t>
      </w:r>
    </w:p>
    <w:p w:rsidR="00C62D41" w:rsidRPr="00121002" w:rsidRDefault="0072011C" w:rsidP="00686D75">
      <w:pPr>
        <w:snapToGrid w:val="0"/>
        <w:rPr>
          <w:rFonts w:ascii="Times New Roman" w:eastAsia="DFKai-SB" w:hAnsi="Times New Roman"/>
          <w:b/>
          <w:bCs/>
          <w:kern w:val="0"/>
          <w:sz w:val="20"/>
          <w:szCs w:val="20"/>
        </w:rPr>
      </w:pPr>
      <w:r w:rsidRPr="00121002">
        <w:rPr>
          <w:rFonts w:ascii="Times New Roman" w:eastAsia="DFKai-SB" w:hAnsi="Times New Roman"/>
          <w:sz w:val="20"/>
          <w:szCs w:val="20"/>
        </w:rPr>
        <w:br w:type="page"/>
      </w:r>
      <w:proofErr w:type="gramStart"/>
      <w:r w:rsidR="002C29B7" w:rsidRPr="00EA6503">
        <w:rPr>
          <w:rFonts w:ascii="Times New Roman" w:eastAsia="DFKai-SB" w:hAnsi="Times New Roman" w:hint="eastAsia"/>
          <w:b/>
          <w:bCs/>
          <w:sz w:val="20"/>
          <w:szCs w:val="20"/>
        </w:rPr>
        <w:lastRenderedPageBreak/>
        <w:t>e-</w:t>
      </w:r>
      <w:r w:rsidR="00C62D41" w:rsidRPr="00EA6503">
        <w:rPr>
          <w:rFonts w:ascii="Times New Roman" w:eastAsia="DFKai-SB" w:hAnsi="Times New Roman"/>
          <w:b/>
          <w:bCs/>
          <w:sz w:val="20"/>
          <w:szCs w:val="20"/>
        </w:rPr>
        <w:t>Table</w:t>
      </w:r>
      <w:proofErr w:type="gramEnd"/>
      <w:r w:rsidR="00C62D41" w:rsidRPr="00EA6503">
        <w:rPr>
          <w:rFonts w:ascii="Times New Roman" w:eastAsia="DFKai-SB" w:hAnsi="Times New Roman"/>
          <w:b/>
          <w:bCs/>
          <w:sz w:val="20"/>
          <w:szCs w:val="20"/>
        </w:rPr>
        <w:t xml:space="preserve"> </w:t>
      </w:r>
      <w:r w:rsidRPr="00EA6503">
        <w:rPr>
          <w:rFonts w:ascii="Times New Roman" w:eastAsia="DFKai-SB" w:hAnsi="Times New Roman" w:hint="eastAsia"/>
          <w:b/>
          <w:bCs/>
          <w:sz w:val="20"/>
          <w:szCs w:val="20"/>
        </w:rPr>
        <w:t>2</w:t>
      </w:r>
      <w:r w:rsidR="00C62D41" w:rsidRPr="00EA6503">
        <w:rPr>
          <w:rFonts w:ascii="Times New Roman" w:eastAsia="DFKai-SB" w:hAnsi="Times New Roman"/>
          <w:b/>
          <w:bCs/>
          <w:sz w:val="20"/>
          <w:szCs w:val="20"/>
        </w:rPr>
        <w:t>.</w:t>
      </w:r>
      <w:r w:rsidR="00C62D41" w:rsidRPr="00121002">
        <w:rPr>
          <w:rFonts w:ascii="Times New Roman" w:eastAsia="DFKai-SB" w:hAnsi="Times New Roman"/>
          <w:sz w:val="20"/>
          <w:szCs w:val="20"/>
        </w:rPr>
        <w:t xml:space="preserve"> </w:t>
      </w:r>
      <w:r w:rsidR="008D352D" w:rsidRPr="00121002">
        <w:rPr>
          <w:rFonts w:ascii="Times New Roman" w:eastAsia="DFKai-SB" w:hAnsi="Times New Roman"/>
          <w:sz w:val="20"/>
          <w:szCs w:val="20"/>
        </w:rPr>
        <w:t>U</w:t>
      </w:r>
      <w:r w:rsidR="00C62D41" w:rsidRPr="00121002">
        <w:rPr>
          <w:rFonts w:ascii="Times New Roman" w:eastAsia="DFKai-SB" w:hAnsi="Times New Roman"/>
          <w:sz w:val="20"/>
          <w:szCs w:val="20"/>
        </w:rPr>
        <w:t xml:space="preserve">se of medications </w:t>
      </w:r>
      <w:r w:rsidR="00C62D41" w:rsidRPr="00121002">
        <w:rPr>
          <w:rFonts w:ascii="Times New Roman" w:hAnsi="Times New Roman"/>
          <w:sz w:val="20"/>
          <w:szCs w:val="20"/>
        </w:rPr>
        <w:t xml:space="preserve">within 12 months </w:t>
      </w:r>
      <w:r w:rsidR="008D352D" w:rsidRPr="00121002">
        <w:rPr>
          <w:rFonts w:ascii="Times New Roman" w:hAnsi="Times New Roman"/>
          <w:sz w:val="20"/>
          <w:szCs w:val="20"/>
        </w:rPr>
        <w:t xml:space="preserve">before </w:t>
      </w:r>
      <w:r w:rsidR="00C62D41" w:rsidRPr="00121002">
        <w:rPr>
          <w:rFonts w:ascii="Times New Roman" w:hAnsi="Times New Roman"/>
          <w:sz w:val="20"/>
          <w:szCs w:val="20"/>
        </w:rPr>
        <w:t>the index date</w:t>
      </w:r>
      <w:r w:rsidR="00C62D41" w:rsidRPr="00121002">
        <w:rPr>
          <w:rFonts w:ascii="Times New Roman" w:eastAsia="DFKai-SB" w:hAnsi="Times New Roman"/>
          <w:sz w:val="20"/>
          <w:szCs w:val="20"/>
        </w:rPr>
        <w:t xml:space="preserve"> of </w:t>
      </w:r>
      <w:r w:rsidR="00686D75">
        <w:rPr>
          <w:rFonts w:ascii="Times New Roman" w:eastAsia="DFKai-SB" w:hAnsi="Times New Roman" w:hint="eastAsia"/>
          <w:sz w:val="20"/>
          <w:szCs w:val="20"/>
        </w:rPr>
        <w:t>cases</w:t>
      </w:r>
      <w:r w:rsidR="00C62D41" w:rsidRPr="00121002">
        <w:rPr>
          <w:rFonts w:ascii="Times New Roman" w:eastAsia="DFKai-SB" w:hAnsi="Times New Roman"/>
          <w:sz w:val="20"/>
          <w:szCs w:val="20"/>
        </w:rPr>
        <w:t xml:space="preserve"> with </w:t>
      </w:r>
      <w:r w:rsidR="00F40DFE">
        <w:rPr>
          <w:rFonts w:ascii="Times New Roman" w:eastAsia="DFKai-SB" w:hAnsi="Times New Roman" w:hint="eastAsia"/>
          <w:sz w:val="20"/>
          <w:szCs w:val="20"/>
        </w:rPr>
        <w:t>self-harm</w:t>
      </w:r>
      <w:r w:rsidR="00C62D41" w:rsidRPr="00121002">
        <w:rPr>
          <w:rFonts w:ascii="Times New Roman" w:eastAsia="DFKai-SB" w:hAnsi="Times New Roman"/>
          <w:sz w:val="20"/>
          <w:szCs w:val="20"/>
        </w:rPr>
        <w:t xml:space="preserve"> and</w:t>
      </w:r>
      <w:r w:rsidR="00C62D41" w:rsidRPr="00121002">
        <w:rPr>
          <w:rFonts w:ascii="Times New Roman" w:eastAsia="DFKai-SB" w:hAnsi="Times New Roman" w:hint="eastAsia"/>
          <w:sz w:val="20"/>
          <w:szCs w:val="20"/>
        </w:rPr>
        <w:t xml:space="preserve"> </w:t>
      </w:r>
      <w:r w:rsidR="008D352D" w:rsidRPr="00121002">
        <w:rPr>
          <w:rFonts w:ascii="Times New Roman" w:eastAsia="DFKai-SB" w:hAnsi="Times New Roman"/>
          <w:sz w:val="20"/>
          <w:szCs w:val="20"/>
        </w:rPr>
        <w:t xml:space="preserve">the </w:t>
      </w:r>
      <w:r w:rsidR="00C62D41" w:rsidRPr="00121002">
        <w:rPr>
          <w:rFonts w:ascii="Times New Roman" w:eastAsia="DFKai-SB" w:hAnsi="Times New Roman" w:hint="eastAsia"/>
          <w:sz w:val="20"/>
          <w:szCs w:val="20"/>
        </w:rPr>
        <w:t>c</w:t>
      </w:r>
      <w:r w:rsidR="00C62D41" w:rsidRPr="00121002">
        <w:rPr>
          <w:rFonts w:ascii="Times New Roman" w:eastAsia="DFKai-SB" w:hAnsi="Times New Roman"/>
          <w:sz w:val="20"/>
          <w:szCs w:val="20"/>
        </w:rPr>
        <w:t xml:space="preserve">ontrols </w:t>
      </w:r>
      <w:r w:rsidR="00C62D41" w:rsidRPr="00121002">
        <w:rPr>
          <w:rFonts w:ascii="Times New Roman" w:eastAsia="DFKai-SB" w:hAnsi="Times New Roman" w:hint="eastAsia"/>
          <w:sz w:val="20"/>
          <w:szCs w:val="20"/>
        </w:rPr>
        <w:t>d</w:t>
      </w:r>
      <w:r w:rsidR="00C62D41" w:rsidRPr="00121002">
        <w:rPr>
          <w:rFonts w:ascii="Times New Roman" w:eastAsia="DFKai-SB" w:hAnsi="Times New Roman"/>
          <w:sz w:val="20"/>
          <w:szCs w:val="20"/>
        </w:rPr>
        <w:t xml:space="preserve">erived from </w:t>
      </w:r>
      <w:r w:rsidR="008D352D" w:rsidRPr="00121002">
        <w:rPr>
          <w:rFonts w:ascii="Times New Roman" w:eastAsia="DFKai-SB" w:hAnsi="Times New Roman"/>
          <w:sz w:val="20"/>
          <w:szCs w:val="20"/>
        </w:rPr>
        <w:t xml:space="preserve">the </w:t>
      </w:r>
      <w:r w:rsidR="00C62D41" w:rsidRPr="00121002">
        <w:rPr>
          <w:rFonts w:ascii="Times New Roman" w:eastAsia="DFKai-SB" w:hAnsi="Times New Roman"/>
          <w:sz w:val="20"/>
          <w:szCs w:val="20"/>
        </w:rPr>
        <w:t xml:space="preserve">asthma </w:t>
      </w:r>
      <w:r w:rsidR="00C62D41" w:rsidRPr="00121002">
        <w:rPr>
          <w:rFonts w:ascii="Times New Roman" w:eastAsia="DFKai-SB" w:hAnsi="Times New Roman" w:hint="eastAsia"/>
          <w:sz w:val="20"/>
          <w:szCs w:val="20"/>
        </w:rPr>
        <w:t>c</w:t>
      </w:r>
      <w:r w:rsidR="00C62D41" w:rsidRPr="00121002">
        <w:rPr>
          <w:rFonts w:ascii="Times New Roman" w:eastAsia="DFKai-SB" w:hAnsi="Times New Roman"/>
          <w:sz w:val="20"/>
          <w:szCs w:val="20"/>
        </w:rPr>
        <w:t>ohort from 1999 to 2013 (</w:t>
      </w:r>
      <w:r w:rsidR="008D352D" w:rsidRPr="00121002">
        <w:rPr>
          <w:rFonts w:ascii="Times New Roman" w:eastAsia="DFKai-SB" w:hAnsi="Times New Roman"/>
          <w:sz w:val="20"/>
          <w:szCs w:val="20"/>
        </w:rPr>
        <w:t>c</w:t>
      </w:r>
      <w:r w:rsidR="00C62D41" w:rsidRPr="00121002">
        <w:rPr>
          <w:rFonts w:ascii="Times New Roman" w:eastAsia="DFKai-SB" w:hAnsi="Times New Roman"/>
          <w:sz w:val="20"/>
          <w:szCs w:val="20"/>
        </w:rPr>
        <w:t>ases:</w:t>
      </w:r>
      <w:r w:rsidR="003041E6" w:rsidRPr="00121002">
        <w:rPr>
          <w:rFonts w:ascii="Times New Roman" w:eastAsia="DFKai-SB" w:hAnsi="Times New Roman" w:hint="eastAsia"/>
          <w:sz w:val="20"/>
          <w:szCs w:val="20"/>
        </w:rPr>
        <w:t xml:space="preserve"> </w:t>
      </w:r>
      <w:r w:rsidR="00C62D41" w:rsidRPr="00121002">
        <w:rPr>
          <w:rFonts w:ascii="Times New Roman" w:eastAsia="DFKai-SB" w:hAnsi="Times New Roman"/>
          <w:sz w:val="20"/>
          <w:szCs w:val="20"/>
        </w:rPr>
        <w:t>controls</w:t>
      </w:r>
      <w:r w:rsidR="008D352D" w:rsidRPr="00121002">
        <w:rPr>
          <w:rFonts w:ascii="Times New Roman" w:eastAsia="DFKai-SB" w:hAnsi="Times New Roman"/>
          <w:sz w:val="20"/>
          <w:szCs w:val="20"/>
        </w:rPr>
        <w:t xml:space="preserve"> =</w:t>
      </w:r>
      <w:r w:rsidR="00C62D41" w:rsidRPr="00121002">
        <w:rPr>
          <w:rFonts w:ascii="Times New Roman" w:eastAsia="DFKai-SB" w:hAnsi="Times New Roman"/>
          <w:sz w:val="20"/>
          <w:szCs w:val="20"/>
        </w:rPr>
        <w:t xml:space="preserve"> 500:</w:t>
      </w:r>
      <w:r w:rsidR="003041E6" w:rsidRPr="00121002">
        <w:rPr>
          <w:rFonts w:ascii="Times New Roman" w:eastAsia="DFKai-SB" w:hAnsi="Times New Roman" w:hint="eastAsia"/>
          <w:sz w:val="20"/>
          <w:szCs w:val="20"/>
        </w:rPr>
        <w:t xml:space="preserve"> </w:t>
      </w:r>
      <w:r w:rsidR="00C62D41" w:rsidRPr="00121002">
        <w:rPr>
          <w:rFonts w:ascii="Times New Roman" w:eastAsia="DFKai-SB" w:hAnsi="Times New Roman"/>
          <w:sz w:val="20"/>
          <w:szCs w:val="20"/>
        </w:rPr>
        <w:t>5,000)</w:t>
      </w:r>
    </w:p>
    <w:tbl>
      <w:tblPr>
        <w:tblW w:w="8820" w:type="dxa"/>
        <w:tblInd w:w="648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4"/>
        <w:gridCol w:w="1374"/>
        <w:gridCol w:w="1275"/>
        <w:gridCol w:w="1177"/>
        <w:gridCol w:w="1080"/>
        <w:gridCol w:w="900"/>
      </w:tblGrid>
      <w:tr w:rsidR="00D4243A" w:rsidRPr="00121002">
        <w:trPr>
          <w:trHeight w:val="340"/>
        </w:trPr>
        <w:tc>
          <w:tcPr>
            <w:tcW w:w="3014" w:type="dxa"/>
            <w:vAlign w:val="center"/>
          </w:tcPr>
          <w:p w:rsidR="00D4243A" w:rsidRPr="00121002" w:rsidRDefault="00D4243A" w:rsidP="00A956DA">
            <w:pPr>
              <w:snapToGrid w:val="0"/>
              <w:spacing w:line="280" w:lineRule="atLeast"/>
              <w:rPr>
                <w:rFonts w:ascii="Times New Roman" w:eastAsia="DFKai-SB" w:hAnsi="Times New Roman"/>
                <w:sz w:val="20"/>
                <w:szCs w:val="20"/>
                <w:lang w:val="fr-FR"/>
              </w:rPr>
            </w:pPr>
          </w:p>
        </w:tc>
        <w:tc>
          <w:tcPr>
            <w:tcW w:w="1374" w:type="dxa"/>
            <w:vAlign w:val="center"/>
          </w:tcPr>
          <w:p w:rsidR="00D4243A" w:rsidRPr="00121002" w:rsidRDefault="00D4243A" w:rsidP="00A956DA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Case</w:t>
            </w: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s</w:t>
            </w:r>
          </w:p>
        </w:tc>
        <w:tc>
          <w:tcPr>
            <w:tcW w:w="1275" w:type="dxa"/>
            <w:vAlign w:val="center"/>
          </w:tcPr>
          <w:p w:rsidR="00D4243A" w:rsidRPr="00121002" w:rsidRDefault="00D4243A" w:rsidP="00A956DA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Controls</w:t>
            </w:r>
          </w:p>
        </w:tc>
        <w:tc>
          <w:tcPr>
            <w:tcW w:w="1177" w:type="dxa"/>
            <w:vAlign w:val="center"/>
          </w:tcPr>
          <w:p w:rsidR="00D4243A" w:rsidRPr="00121002" w:rsidRDefault="00D4243A" w:rsidP="00A956DA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4243A" w:rsidRPr="00121002" w:rsidRDefault="00D4243A" w:rsidP="00A956DA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4243A" w:rsidRPr="00121002" w:rsidRDefault="00D4243A" w:rsidP="00A956DA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</w:p>
        </w:tc>
      </w:tr>
      <w:tr w:rsidR="00D4243A" w:rsidRPr="00121002">
        <w:trPr>
          <w:trHeight w:val="340"/>
        </w:trPr>
        <w:tc>
          <w:tcPr>
            <w:tcW w:w="3014" w:type="dxa"/>
            <w:vAlign w:val="center"/>
          </w:tcPr>
          <w:p w:rsidR="00D4243A" w:rsidRPr="00121002" w:rsidRDefault="00D4243A" w:rsidP="00A956DA">
            <w:pPr>
              <w:snapToGrid w:val="0"/>
              <w:spacing w:line="280" w:lineRule="atLeast"/>
              <w:rPr>
                <w:rFonts w:ascii="Times New Roman" w:eastAsia="DFKai-SB" w:hAnsi="Times New Roman"/>
                <w:sz w:val="20"/>
                <w:szCs w:val="20"/>
                <w:lang w:val="fr-FR"/>
              </w:rPr>
            </w:pPr>
          </w:p>
        </w:tc>
        <w:tc>
          <w:tcPr>
            <w:tcW w:w="1374" w:type="dxa"/>
            <w:vAlign w:val="center"/>
          </w:tcPr>
          <w:p w:rsidR="00D4243A" w:rsidRPr="00121002" w:rsidRDefault="00D4243A" w:rsidP="00A956DA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(N=500)</w:t>
            </w:r>
          </w:p>
        </w:tc>
        <w:tc>
          <w:tcPr>
            <w:tcW w:w="1275" w:type="dxa"/>
            <w:vAlign w:val="center"/>
          </w:tcPr>
          <w:p w:rsidR="00D4243A" w:rsidRPr="00121002" w:rsidRDefault="00D4243A" w:rsidP="00A956DA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(N=5,000)</w:t>
            </w:r>
          </w:p>
        </w:tc>
        <w:tc>
          <w:tcPr>
            <w:tcW w:w="1177" w:type="dxa"/>
            <w:vAlign w:val="center"/>
          </w:tcPr>
          <w:p w:rsidR="00D4243A" w:rsidRPr="00121002" w:rsidRDefault="00D4243A" w:rsidP="00A956DA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4243A" w:rsidRPr="00121002" w:rsidRDefault="00D4243A" w:rsidP="00A956DA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4243A" w:rsidRPr="00121002" w:rsidRDefault="00D4243A" w:rsidP="00A956DA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</w:p>
        </w:tc>
      </w:tr>
      <w:tr w:rsidR="00D4243A" w:rsidRPr="00121002">
        <w:trPr>
          <w:trHeight w:val="340"/>
        </w:trPr>
        <w:tc>
          <w:tcPr>
            <w:tcW w:w="3014" w:type="dxa"/>
            <w:tcBorders>
              <w:top w:val="single" w:sz="4" w:space="0" w:color="auto"/>
            </w:tcBorders>
            <w:vAlign w:val="center"/>
          </w:tcPr>
          <w:p w:rsidR="00D4243A" w:rsidRPr="00121002" w:rsidRDefault="00EA4226" w:rsidP="00EA4226">
            <w:pPr>
              <w:snapToGrid w:val="0"/>
              <w:spacing w:line="280" w:lineRule="atLeast"/>
              <w:rPr>
                <w:rFonts w:ascii="Times New Roman" w:eastAsia="DFKai-SB" w:hAnsi="Times New Roman"/>
                <w:b/>
                <w:i/>
                <w:iCs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b/>
                <w:i/>
                <w:sz w:val="20"/>
                <w:szCs w:val="20"/>
              </w:rPr>
              <w:t>Characteristic</w:t>
            </w:r>
            <w:r w:rsidRPr="00121002">
              <w:rPr>
                <w:rFonts w:ascii="Times New Roman" w:eastAsia="DFKai-SB" w:hAnsi="Times New Roman" w:hint="eastAsia"/>
                <w:b/>
                <w:i/>
                <w:sz w:val="20"/>
                <w:szCs w:val="20"/>
              </w:rPr>
              <w:t>s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vAlign w:val="center"/>
          </w:tcPr>
          <w:p w:rsidR="00D4243A" w:rsidRPr="00121002" w:rsidRDefault="00D4243A" w:rsidP="00EA4226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b/>
                <w:i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b/>
                <w:i/>
                <w:sz w:val="20"/>
                <w:szCs w:val="20"/>
              </w:rPr>
              <w:t>N (%)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D4243A" w:rsidRPr="00121002" w:rsidRDefault="00D4243A" w:rsidP="00EA4226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b/>
                <w:i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b/>
                <w:i/>
                <w:sz w:val="20"/>
                <w:szCs w:val="20"/>
              </w:rPr>
              <w:t>N (%)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vAlign w:val="center"/>
          </w:tcPr>
          <w:p w:rsidR="00D4243A" w:rsidRPr="00121002" w:rsidRDefault="00D4243A" w:rsidP="00EA4226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b/>
                <w:i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b/>
                <w:i/>
                <w:sz w:val="20"/>
                <w:szCs w:val="20"/>
              </w:rPr>
              <w:t xml:space="preserve">Unadjusted </w:t>
            </w:r>
            <w:r w:rsidR="00CC0E9E">
              <w:rPr>
                <w:rFonts w:ascii="Times New Roman" w:eastAsia="DFKai-SB" w:hAnsi="Times New Roman"/>
                <w:b/>
                <w:i/>
                <w:sz w:val="20"/>
                <w:szCs w:val="20"/>
              </w:rPr>
              <w:t xml:space="preserve">odds </w:t>
            </w:r>
            <w:proofErr w:type="spellStart"/>
            <w:r w:rsidR="00CC0E9E">
              <w:rPr>
                <w:rFonts w:ascii="Times New Roman" w:eastAsia="DFKai-SB" w:hAnsi="Times New Roman"/>
                <w:b/>
                <w:i/>
                <w:sz w:val="20"/>
                <w:szCs w:val="20"/>
              </w:rPr>
              <w:t>ratio</w:t>
            </w:r>
            <w:r w:rsidRPr="00121002">
              <w:rPr>
                <w:rFonts w:ascii="Times New Roman" w:eastAsia="DFKai-SB" w:hAnsi="Times New Roman"/>
                <w:b/>
                <w:i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D4243A" w:rsidRPr="00121002" w:rsidRDefault="00D4243A" w:rsidP="00EA4226">
            <w:pPr>
              <w:snapToGrid w:val="0"/>
              <w:spacing w:line="520" w:lineRule="atLeast"/>
              <w:jc w:val="center"/>
              <w:rPr>
                <w:rFonts w:ascii="Times New Roman" w:eastAsia="DFKai-SB" w:hAnsi="Times New Roman"/>
                <w:b/>
                <w:i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b/>
                <w:i/>
                <w:sz w:val="20"/>
                <w:szCs w:val="20"/>
              </w:rPr>
              <w:t>95% CI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4243A" w:rsidRPr="00121002" w:rsidRDefault="00D4243A" w:rsidP="00EA4226">
            <w:pPr>
              <w:snapToGrid w:val="0"/>
              <w:spacing w:line="520" w:lineRule="atLeast"/>
              <w:jc w:val="center"/>
              <w:rPr>
                <w:rFonts w:ascii="Times New Roman" w:eastAsia="DFKai-SB" w:hAnsi="Times New Roman"/>
                <w:b/>
                <w:i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b/>
                <w:i/>
                <w:sz w:val="20"/>
                <w:szCs w:val="20"/>
              </w:rPr>
              <w:t>P-value</w:t>
            </w:r>
          </w:p>
        </w:tc>
      </w:tr>
      <w:tr w:rsidR="00D4243A" w:rsidRPr="00121002">
        <w:trPr>
          <w:trHeight w:val="340"/>
        </w:trPr>
        <w:tc>
          <w:tcPr>
            <w:tcW w:w="3014" w:type="dxa"/>
            <w:vAlign w:val="center"/>
          </w:tcPr>
          <w:p w:rsidR="00D4243A" w:rsidRPr="00121002" w:rsidRDefault="00D4243A" w:rsidP="00E17476">
            <w:pPr>
              <w:snapToGrid w:val="0"/>
              <w:spacing w:line="280" w:lineRule="atLeast"/>
              <w:rPr>
                <w:rFonts w:ascii="Times New Roman" w:eastAsia="DFKai-SB" w:hAnsi="Times New Roman"/>
                <w:b/>
                <w:i/>
                <w:sz w:val="20"/>
                <w:szCs w:val="20"/>
                <w:lang w:val="fr-FR"/>
              </w:rPr>
            </w:pPr>
            <w:r w:rsidRPr="00121002">
              <w:rPr>
                <w:rFonts w:ascii="Times New Roman" w:eastAsia="DFKai-SB" w:hAnsi="Times New Roman"/>
                <w:b/>
                <w:i/>
                <w:sz w:val="20"/>
                <w:szCs w:val="20"/>
              </w:rPr>
              <w:t>Concomitant drug</w:t>
            </w:r>
            <w:r w:rsidRPr="00121002">
              <w:rPr>
                <w:rFonts w:ascii="Times New Roman" w:eastAsia="DFKai-SB" w:hAnsi="Times New Roman"/>
                <w:b/>
                <w:i/>
                <w:sz w:val="20"/>
                <w:szCs w:val="20"/>
                <w:lang w:val="fr-FR"/>
              </w:rPr>
              <w:t>s</w:t>
            </w:r>
          </w:p>
        </w:tc>
        <w:tc>
          <w:tcPr>
            <w:tcW w:w="1374" w:type="dxa"/>
            <w:vAlign w:val="center"/>
          </w:tcPr>
          <w:p w:rsidR="00D4243A" w:rsidRPr="00121002" w:rsidRDefault="00D4243A" w:rsidP="00E17476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4243A" w:rsidRPr="00121002" w:rsidRDefault="00D4243A" w:rsidP="00E17476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</w:p>
        </w:tc>
        <w:tc>
          <w:tcPr>
            <w:tcW w:w="1177" w:type="dxa"/>
            <w:vAlign w:val="center"/>
          </w:tcPr>
          <w:p w:rsidR="00D4243A" w:rsidRPr="00121002" w:rsidRDefault="00D4243A" w:rsidP="00E17476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4243A" w:rsidRPr="00121002" w:rsidRDefault="00D4243A" w:rsidP="00E17476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4243A" w:rsidRPr="00121002" w:rsidRDefault="00D4243A" w:rsidP="00E17476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</w:p>
        </w:tc>
      </w:tr>
      <w:tr w:rsidR="00A32A79" w:rsidRPr="00121002">
        <w:trPr>
          <w:trHeight w:val="340"/>
        </w:trPr>
        <w:tc>
          <w:tcPr>
            <w:tcW w:w="3014" w:type="dxa"/>
            <w:vAlign w:val="center"/>
          </w:tcPr>
          <w:p w:rsidR="00A32A79" w:rsidRPr="00121002" w:rsidRDefault="00A32A79" w:rsidP="00A32A79">
            <w:pPr>
              <w:snapToGrid w:val="0"/>
              <w:spacing w:line="280" w:lineRule="atLeast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Cardiovascular drugs</w:t>
            </w:r>
          </w:p>
        </w:tc>
        <w:tc>
          <w:tcPr>
            <w:tcW w:w="1374" w:type="dxa"/>
          </w:tcPr>
          <w:p w:rsidR="00A32A79" w:rsidRPr="00121002" w:rsidRDefault="00A32A79" w:rsidP="00A32A79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180 (36.0)</w:t>
            </w:r>
          </w:p>
        </w:tc>
        <w:tc>
          <w:tcPr>
            <w:tcW w:w="1275" w:type="dxa"/>
            <w:vAlign w:val="center"/>
          </w:tcPr>
          <w:p w:rsidR="00A32A79" w:rsidRPr="00121002" w:rsidRDefault="00A32A79" w:rsidP="00A32A79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1325 (26.5)</w:t>
            </w:r>
          </w:p>
        </w:tc>
        <w:tc>
          <w:tcPr>
            <w:tcW w:w="1177" w:type="dxa"/>
            <w:vAlign w:val="center"/>
          </w:tcPr>
          <w:p w:rsidR="00A32A79" w:rsidRPr="00121002" w:rsidRDefault="00A32A79" w:rsidP="00A32A79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2.10</w:t>
            </w:r>
          </w:p>
        </w:tc>
        <w:tc>
          <w:tcPr>
            <w:tcW w:w="1080" w:type="dxa"/>
            <w:vAlign w:val="center"/>
          </w:tcPr>
          <w:p w:rsidR="00A32A79" w:rsidRPr="00121002" w:rsidRDefault="00A32A79" w:rsidP="00A32A79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1.63-2.72</w:t>
            </w:r>
          </w:p>
        </w:tc>
        <w:tc>
          <w:tcPr>
            <w:tcW w:w="900" w:type="dxa"/>
            <w:vAlign w:val="center"/>
          </w:tcPr>
          <w:p w:rsidR="00A32A79" w:rsidRPr="00121002" w:rsidRDefault="00A32A79" w:rsidP="00A32A79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&lt;.001</w:t>
            </w:r>
          </w:p>
        </w:tc>
      </w:tr>
      <w:tr w:rsidR="00A32A79" w:rsidRPr="00121002">
        <w:trPr>
          <w:trHeight w:val="340"/>
        </w:trPr>
        <w:tc>
          <w:tcPr>
            <w:tcW w:w="3014" w:type="dxa"/>
            <w:vAlign w:val="center"/>
          </w:tcPr>
          <w:p w:rsidR="00A32A79" w:rsidRPr="00121002" w:rsidRDefault="00A32A79" w:rsidP="00A32A79">
            <w:pPr>
              <w:snapToGrid w:val="0"/>
              <w:spacing w:line="280" w:lineRule="atLeast"/>
              <w:ind w:firstLineChars="126" w:firstLine="252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Beta blocking agents</w:t>
            </w:r>
          </w:p>
        </w:tc>
        <w:tc>
          <w:tcPr>
            <w:tcW w:w="1374" w:type="dxa"/>
          </w:tcPr>
          <w:p w:rsidR="00A32A79" w:rsidRPr="00121002" w:rsidRDefault="00A32A79" w:rsidP="00A32A79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118 (23.6)</w:t>
            </w:r>
          </w:p>
        </w:tc>
        <w:tc>
          <w:tcPr>
            <w:tcW w:w="1275" w:type="dxa"/>
            <w:vAlign w:val="center"/>
          </w:tcPr>
          <w:p w:rsidR="00A32A79" w:rsidRPr="00121002" w:rsidRDefault="00A32A79" w:rsidP="00A32A79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690 (13.8)</w:t>
            </w:r>
          </w:p>
        </w:tc>
        <w:tc>
          <w:tcPr>
            <w:tcW w:w="1177" w:type="dxa"/>
            <w:vAlign w:val="center"/>
          </w:tcPr>
          <w:p w:rsidR="00A32A79" w:rsidRPr="00121002" w:rsidRDefault="00A32A79" w:rsidP="00A32A79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2.26</w:t>
            </w:r>
          </w:p>
        </w:tc>
        <w:tc>
          <w:tcPr>
            <w:tcW w:w="1080" w:type="dxa"/>
            <w:vAlign w:val="center"/>
          </w:tcPr>
          <w:p w:rsidR="00A32A79" w:rsidRPr="00121002" w:rsidRDefault="00A32A79" w:rsidP="00A32A79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1.76-2.92</w:t>
            </w:r>
          </w:p>
        </w:tc>
        <w:tc>
          <w:tcPr>
            <w:tcW w:w="900" w:type="dxa"/>
            <w:vAlign w:val="center"/>
          </w:tcPr>
          <w:p w:rsidR="00A32A79" w:rsidRPr="00121002" w:rsidRDefault="00A32A79" w:rsidP="00A32A79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&lt;.001</w:t>
            </w:r>
          </w:p>
        </w:tc>
      </w:tr>
      <w:tr w:rsidR="00A32A79" w:rsidRPr="00121002">
        <w:trPr>
          <w:trHeight w:val="340"/>
        </w:trPr>
        <w:tc>
          <w:tcPr>
            <w:tcW w:w="3014" w:type="dxa"/>
            <w:vAlign w:val="center"/>
          </w:tcPr>
          <w:p w:rsidR="00A32A79" w:rsidRPr="00121002" w:rsidRDefault="00A32A79" w:rsidP="00101B9D">
            <w:pPr>
              <w:snapToGrid w:val="0"/>
              <w:spacing w:line="280" w:lineRule="atLeast"/>
              <w:ind w:firstLineChars="126" w:firstLine="252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Calcium channel blockers</w:t>
            </w:r>
          </w:p>
        </w:tc>
        <w:tc>
          <w:tcPr>
            <w:tcW w:w="1374" w:type="dxa"/>
          </w:tcPr>
          <w:p w:rsidR="00A32A79" w:rsidRPr="00121002" w:rsidRDefault="00A32A79" w:rsidP="00101B9D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96 (19.2)</w:t>
            </w:r>
          </w:p>
        </w:tc>
        <w:tc>
          <w:tcPr>
            <w:tcW w:w="1275" w:type="dxa"/>
            <w:vAlign w:val="center"/>
          </w:tcPr>
          <w:p w:rsidR="00A32A79" w:rsidRPr="00121002" w:rsidRDefault="00A32A79" w:rsidP="00101B9D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785 (15.7)</w:t>
            </w:r>
          </w:p>
        </w:tc>
        <w:tc>
          <w:tcPr>
            <w:tcW w:w="1177" w:type="dxa"/>
            <w:vAlign w:val="center"/>
          </w:tcPr>
          <w:p w:rsidR="00A32A79" w:rsidRPr="00121002" w:rsidRDefault="00A32A79" w:rsidP="00101B9D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1.43</w:t>
            </w:r>
          </w:p>
        </w:tc>
        <w:tc>
          <w:tcPr>
            <w:tcW w:w="1080" w:type="dxa"/>
            <w:vAlign w:val="center"/>
          </w:tcPr>
          <w:p w:rsidR="00A32A79" w:rsidRPr="00121002" w:rsidRDefault="00A32A79" w:rsidP="00101B9D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1.07-1.91</w:t>
            </w:r>
          </w:p>
        </w:tc>
        <w:tc>
          <w:tcPr>
            <w:tcW w:w="900" w:type="dxa"/>
            <w:vAlign w:val="center"/>
          </w:tcPr>
          <w:p w:rsidR="00A32A79" w:rsidRPr="00121002" w:rsidRDefault="00A32A79" w:rsidP="00101B9D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0.016</w:t>
            </w:r>
          </w:p>
        </w:tc>
      </w:tr>
      <w:tr w:rsidR="000E0E4A" w:rsidRPr="00121002">
        <w:trPr>
          <w:trHeight w:val="340"/>
        </w:trPr>
        <w:tc>
          <w:tcPr>
            <w:tcW w:w="3014" w:type="dxa"/>
            <w:vAlign w:val="center"/>
          </w:tcPr>
          <w:p w:rsidR="000E0E4A" w:rsidRPr="00121002" w:rsidRDefault="000E0E4A" w:rsidP="006D09F1">
            <w:pPr>
              <w:snapToGrid w:val="0"/>
              <w:spacing w:line="280" w:lineRule="atLeast"/>
              <w:ind w:leftChars="105" w:left="514" w:hangingChars="131" w:hanging="262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Agents acting on the renin-angiotensin system</w:t>
            </w:r>
          </w:p>
        </w:tc>
        <w:tc>
          <w:tcPr>
            <w:tcW w:w="1374" w:type="dxa"/>
            <w:vAlign w:val="center"/>
          </w:tcPr>
          <w:p w:rsidR="000E0E4A" w:rsidRPr="00121002" w:rsidRDefault="000E0E4A" w:rsidP="000E0E4A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63 (9.</w:t>
            </w:r>
            <w:r w:rsidR="00BC2203" w:rsidRPr="00121002">
              <w:rPr>
                <w:rFonts w:ascii="Times New Roman" w:eastAsia="DFKai-SB" w:hAnsi="Times New Roman" w:hint="eastAsia"/>
                <w:sz w:val="20"/>
                <w:szCs w:val="20"/>
              </w:rPr>
              <w:t>4</w:t>
            </w: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:rsidR="000E0E4A" w:rsidRPr="00121002" w:rsidRDefault="000E0E4A" w:rsidP="000E0E4A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627 (12.5)</w:t>
            </w:r>
          </w:p>
        </w:tc>
        <w:tc>
          <w:tcPr>
            <w:tcW w:w="1177" w:type="dxa"/>
            <w:vAlign w:val="center"/>
          </w:tcPr>
          <w:p w:rsidR="000E0E4A" w:rsidRPr="00121002" w:rsidRDefault="000E0E4A" w:rsidP="000E0E4A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1.01</w:t>
            </w:r>
          </w:p>
        </w:tc>
        <w:tc>
          <w:tcPr>
            <w:tcW w:w="1080" w:type="dxa"/>
            <w:vAlign w:val="center"/>
          </w:tcPr>
          <w:p w:rsidR="000E0E4A" w:rsidRPr="00121002" w:rsidRDefault="000E0E4A" w:rsidP="000E0E4A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0.94-1.38</w:t>
            </w:r>
          </w:p>
        </w:tc>
        <w:tc>
          <w:tcPr>
            <w:tcW w:w="900" w:type="dxa"/>
            <w:vAlign w:val="center"/>
          </w:tcPr>
          <w:p w:rsidR="000E0E4A" w:rsidRPr="00121002" w:rsidRDefault="000E0E4A" w:rsidP="000E0E4A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0.965</w:t>
            </w:r>
          </w:p>
        </w:tc>
      </w:tr>
      <w:tr w:rsidR="000E0E4A" w:rsidRPr="00121002">
        <w:trPr>
          <w:trHeight w:val="340"/>
        </w:trPr>
        <w:tc>
          <w:tcPr>
            <w:tcW w:w="3014" w:type="dxa"/>
            <w:vAlign w:val="center"/>
          </w:tcPr>
          <w:p w:rsidR="000E0E4A" w:rsidRPr="00121002" w:rsidRDefault="000E0E4A" w:rsidP="006D09F1">
            <w:pPr>
              <w:snapToGrid w:val="0"/>
              <w:spacing w:line="280" w:lineRule="atLeast"/>
              <w:ind w:firstLineChars="126" w:firstLine="252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Lipid modifying agents</w:t>
            </w:r>
          </w:p>
        </w:tc>
        <w:tc>
          <w:tcPr>
            <w:tcW w:w="1374" w:type="dxa"/>
            <w:vAlign w:val="center"/>
          </w:tcPr>
          <w:p w:rsidR="000E0E4A" w:rsidRPr="00121002" w:rsidRDefault="000E0E4A" w:rsidP="000E0E4A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36 (7.2)</w:t>
            </w:r>
          </w:p>
        </w:tc>
        <w:tc>
          <w:tcPr>
            <w:tcW w:w="1275" w:type="dxa"/>
            <w:vAlign w:val="center"/>
          </w:tcPr>
          <w:p w:rsidR="000E0E4A" w:rsidRPr="00121002" w:rsidRDefault="000E0E4A" w:rsidP="000E0E4A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402 (8.0)</w:t>
            </w:r>
          </w:p>
        </w:tc>
        <w:tc>
          <w:tcPr>
            <w:tcW w:w="1177" w:type="dxa"/>
            <w:vAlign w:val="center"/>
          </w:tcPr>
          <w:p w:rsidR="000E0E4A" w:rsidRPr="00121002" w:rsidRDefault="000E0E4A" w:rsidP="000E0E4A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0.88</w:t>
            </w:r>
          </w:p>
        </w:tc>
        <w:tc>
          <w:tcPr>
            <w:tcW w:w="1080" w:type="dxa"/>
            <w:vAlign w:val="center"/>
          </w:tcPr>
          <w:p w:rsidR="000E0E4A" w:rsidRPr="00121002" w:rsidRDefault="000E0E4A" w:rsidP="000E0E4A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0.60-1.27</w:t>
            </w:r>
          </w:p>
        </w:tc>
        <w:tc>
          <w:tcPr>
            <w:tcW w:w="900" w:type="dxa"/>
            <w:vAlign w:val="center"/>
          </w:tcPr>
          <w:p w:rsidR="000E0E4A" w:rsidRPr="00121002" w:rsidRDefault="000E0E4A" w:rsidP="000E0E4A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0.483</w:t>
            </w:r>
          </w:p>
        </w:tc>
      </w:tr>
      <w:tr w:rsidR="000144A4" w:rsidRPr="00121002">
        <w:trPr>
          <w:trHeight w:val="340"/>
        </w:trPr>
        <w:tc>
          <w:tcPr>
            <w:tcW w:w="3014" w:type="dxa"/>
            <w:vAlign w:val="center"/>
          </w:tcPr>
          <w:p w:rsidR="000144A4" w:rsidRPr="00121002" w:rsidRDefault="000144A4" w:rsidP="000144A4">
            <w:pPr>
              <w:snapToGrid w:val="0"/>
              <w:spacing w:line="280" w:lineRule="atLeast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Respiratory drugs</w:t>
            </w:r>
          </w:p>
        </w:tc>
        <w:tc>
          <w:tcPr>
            <w:tcW w:w="1374" w:type="dxa"/>
            <w:vAlign w:val="center"/>
          </w:tcPr>
          <w:p w:rsidR="000144A4" w:rsidRPr="00121002" w:rsidRDefault="000144A4" w:rsidP="000144A4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461 (92.2)</w:t>
            </w:r>
          </w:p>
        </w:tc>
        <w:tc>
          <w:tcPr>
            <w:tcW w:w="1275" w:type="dxa"/>
            <w:vAlign w:val="center"/>
          </w:tcPr>
          <w:p w:rsidR="000144A4" w:rsidRPr="00121002" w:rsidRDefault="000144A4" w:rsidP="000144A4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4419 (88.</w:t>
            </w:r>
            <w:r w:rsidR="00BC2203" w:rsidRPr="00121002">
              <w:rPr>
                <w:rFonts w:ascii="Times New Roman" w:eastAsia="DFKai-SB" w:hAnsi="Times New Roman" w:hint="eastAsia"/>
                <w:sz w:val="20"/>
                <w:szCs w:val="20"/>
              </w:rPr>
              <w:t>4</w:t>
            </w: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177" w:type="dxa"/>
            <w:vAlign w:val="center"/>
          </w:tcPr>
          <w:p w:rsidR="000144A4" w:rsidRPr="00121002" w:rsidRDefault="000144A4" w:rsidP="000144A4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1.58</w:t>
            </w:r>
          </w:p>
        </w:tc>
        <w:tc>
          <w:tcPr>
            <w:tcW w:w="1080" w:type="dxa"/>
            <w:vAlign w:val="center"/>
          </w:tcPr>
          <w:p w:rsidR="000144A4" w:rsidRPr="00121002" w:rsidRDefault="000144A4" w:rsidP="000144A4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1.12-2.23</w:t>
            </w:r>
          </w:p>
        </w:tc>
        <w:tc>
          <w:tcPr>
            <w:tcW w:w="900" w:type="dxa"/>
            <w:vAlign w:val="center"/>
          </w:tcPr>
          <w:p w:rsidR="000144A4" w:rsidRPr="00121002" w:rsidRDefault="000144A4" w:rsidP="000144A4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0.009</w:t>
            </w:r>
          </w:p>
        </w:tc>
      </w:tr>
      <w:tr w:rsidR="000144A4" w:rsidRPr="00121002">
        <w:trPr>
          <w:trHeight w:val="340"/>
        </w:trPr>
        <w:tc>
          <w:tcPr>
            <w:tcW w:w="3014" w:type="dxa"/>
            <w:vAlign w:val="center"/>
          </w:tcPr>
          <w:p w:rsidR="000144A4" w:rsidRPr="00121002" w:rsidRDefault="000144A4" w:rsidP="006D09F1">
            <w:pPr>
              <w:snapToGrid w:val="0"/>
              <w:spacing w:line="280" w:lineRule="atLeast"/>
              <w:ind w:leftChars="105" w:left="432" w:hangingChars="90" w:hanging="180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 xml:space="preserve">Nasal preparations </w:t>
            </w:r>
          </w:p>
        </w:tc>
        <w:tc>
          <w:tcPr>
            <w:tcW w:w="1374" w:type="dxa"/>
            <w:vAlign w:val="center"/>
          </w:tcPr>
          <w:p w:rsidR="000144A4" w:rsidRPr="00121002" w:rsidRDefault="000144A4" w:rsidP="000144A4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277 (55.4)</w:t>
            </w:r>
          </w:p>
        </w:tc>
        <w:tc>
          <w:tcPr>
            <w:tcW w:w="1275" w:type="dxa"/>
            <w:vAlign w:val="center"/>
          </w:tcPr>
          <w:p w:rsidR="000144A4" w:rsidRPr="00121002" w:rsidRDefault="000144A4" w:rsidP="000144A4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2484 (49.</w:t>
            </w:r>
            <w:r w:rsidR="00BC2203" w:rsidRPr="00121002">
              <w:rPr>
                <w:rFonts w:ascii="Times New Roman" w:eastAsia="DFKai-SB" w:hAnsi="Times New Roman" w:hint="eastAsia"/>
                <w:sz w:val="20"/>
                <w:szCs w:val="20"/>
              </w:rPr>
              <w:t>7</w:t>
            </w: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177" w:type="dxa"/>
            <w:vAlign w:val="center"/>
          </w:tcPr>
          <w:p w:rsidR="000144A4" w:rsidRPr="00121002" w:rsidRDefault="000144A4" w:rsidP="000144A4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1.28</w:t>
            </w:r>
          </w:p>
        </w:tc>
        <w:tc>
          <w:tcPr>
            <w:tcW w:w="1080" w:type="dxa"/>
            <w:vAlign w:val="center"/>
          </w:tcPr>
          <w:p w:rsidR="000144A4" w:rsidRPr="00121002" w:rsidRDefault="000144A4" w:rsidP="000144A4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1.06-1.56</w:t>
            </w:r>
          </w:p>
        </w:tc>
        <w:tc>
          <w:tcPr>
            <w:tcW w:w="900" w:type="dxa"/>
            <w:vAlign w:val="center"/>
          </w:tcPr>
          <w:p w:rsidR="000144A4" w:rsidRPr="00121002" w:rsidRDefault="000144A4" w:rsidP="000144A4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0.011</w:t>
            </w:r>
          </w:p>
        </w:tc>
      </w:tr>
      <w:tr w:rsidR="000144A4" w:rsidRPr="00121002">
        <w:trPr>
          <w:trHeight w:val="340"/>
        </w:trPr>
        <w:tc>
          <w:tcPr>
            <w:tcW w:w="3014" w:type="dxa"/>
            <w:vAlign w:val="center"/>
          </w:tcPr>
          <w:p w:rsidR="000144A4" w:rsidRPr="00121002" w:rsidRDefault="000144A4" w:rsidP="006D09F1">
            <w:pPr>
              <w:snapToGrid w:val="0"/>
              <w:spacing w:line="280" w:lineRule="atLeast"/>
              <w:ind w:leftChars="105" w:left="432" w:hangingChars="90" w:hanging="180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Throat preparations</w:t>
            </w:r>
          </w:p>
        </w:tc>
        <w:tc>
          <w:tcPr>
            <w:tcW w:w="1374" w:type="dxa"/>
            <w:vAlign w:val="center"/>
          </w:tcPr>
          <w:p w:rsidR="000144A4" w:rsidRPr="00121002" w:rsidRDefault="000144A4" w:rsidP="000144A4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0 (0.0)</w:t>
            </w:r>
          </w:p>
        </w:tc>
        <w:tc>
          <w:tcPr>
            <w:tcW w:w="1275" w:type="dxa"/>
            <w:vAlign w:val="center"/>
          </w:tcPr>
          <w:p w:rsidR="000144A4" w:rsidRPr="00121002" w:rsidRDefault="000144A4" w:rsidP="000144A4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5 (0.1)</w:t>
            </w:r>
          </w:p>
        </w:tc>
        <w:tc>
          <w:tcPr>
            <w:tcW w:w="1177" w:type="dxa"/>
            <w:vAlign w:val="center"/>
          </w:tcPr>
          <w:p w:rsidR="000144A4" w:rsidRPr="00121002" w:rsidRDefault="000144A4" w:rsidP="000144A4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0.00</w:t>
            </w:r>
          </w:p>
        </w:tc>
        <w:tc>
          <w:tcPr>
            <w:tcW w:w="1080" w:type="dxa"/>
            <w:vAlign w:val="center"/>
          </w:tcPr>
          <w:p w:rsidR="000144A4" w:rsidRPr="00121002" w:rsidRDefault="000144A4" w:rsidP="000144A4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0-.</w:t>
            </w:r>
          </w:p>
        </w:tc>
        <w:tc>
          <w:tcPr>
            <w:tcW w:w="900" w:type="dxa"/>
            <w:vAlign w:val="center"/>
          </w:tcPr>
          <w:p w:rsidR="000144A4" w:rsidRPr="00121002" w:rsidRDefault="000144A4" w:rsidP="000144A4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0.976</w:t>
            </w:r>
          </w:p>
        </w:tc>
      </w:tr>
      <w:tr w:rsidR="000144A4" w:rsidRPr="00121002">
        <w:trPr>
          <w:trHeight w:val="340"/>
        </w:trPr>
        <w:tc>
          <w:tcPr>
            <w:tcW w:w="3014" w:type="dxa"/>
            <w:vAlign w:val="center"/>
          </w:tcPr>
          <w:p w:rsidR="000144A4" w:rsidRPr="00121002" w:rsidRDefault="000144A4" w:rsidP="006D09F1">
            <w:pPr>
              <w:snapToGrid w:val="0"/>
              <w:spacing w:line="280" w:lineRule="atLeast"/>
              <w:ind w:leftChars="105" w:left="432" w:hangingChars="90" w:hanging="180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Drugs for obstructive airway diseases</w:t>
            </w:r>
          </w:p>
        </w:tc>
        <w:tc>
          <w:tcPr>
            <w:tcW w:w="1374" w:type="dxa"/>
            <w:vAlign w:val="center"/>
          </w:tcPr>
          <w:p w:rsidR="000144A4" w:rsidRPr="00121002" w:rsidRDefault="000144A4" w:rsidP="000144A4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335 (</w:t>
            </w: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67.0</w:t>
            </w: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:rsidR="000144A4" w:rsidRPr="00121002" w:rsidRDefault="000144A4" w:rsidP="000144A4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3031 (60.6)</w:t>
            </w:r>
          </w:p>
        </w:tc>
        <w:tc>
          <w:tcPr>
            <w:tcW w:w="1177" w:type="dxa"/>
            <w:vAlign w:val="center"/>
          </w:tcPr>
          <w:p w:rsidR="000144A4" w:rsidRPr="00121002" w:rsidRDefault="000144A4" w:rsidP="000144A4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1.38</w:t>
            </w:r>
          </w:p>
        </w:tc>
        <w:tc>
          <w:tcPr>
            <w:tcW w:w="1080" w:type="dxa"/>
            <w:vAlign w:val="center"/>
          </w:tcPr>
          <w:p w:rsidR="000144A4" w:rsidRPr="00121002" w:rsidRDefault="000144A4" w:rsidP="000144A4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1.12-1.69</w:t>
            </w:r>
          </w:p>
        </w:tc>
        <w:tc>
          <w:tcPr>
            <w:tcW w:w="900" w:type="dxa"/>
            <w:vAlign w:val="center"/>
          </w:tcPr>
          <w:p w:rsidR="000144A4" w:rsidRPr="00121002" w:rsidRDefault="000144A4" w:rsidP="000144A4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0.003</w:t>
            </w:r>
          </w:p>
        </w:tc>
      </w:tr>
      <w:tr w:rsidR="000144A4" w:rsidRPr="00121002">
        <w:trPr>
          <w:trHeight w:val="340"/>
        </w:trPr>
        <w:tc>
          <w:tcPr>
            <w:tcW w:w="3014" w:type="dxa"/>
            <w:vAlign w:val="center"/>
          </w:tcPr>
          <w:p w:rsidR="000144A4" w:rsidRPr="00121002" w:rsidRDefault="000144A4" w:rsidP="006D09F1">
            <w:pPr>
              <w:snapToGrid w:val="0"/>
              <w:spacing w:line="280" w:lineRule="atLeast"/>
              <w:ind w:leftChars="105" w:left="432" w:hangingChars="90" w:hanging="180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Cough and cold preparations</w:t>
            </w:r>
          </w:p>
        </w:tc>
        <w:tc>
          <w:tcPr>
            <w:tcW w:w="1374" w:type="dxa"/>
            <w:vAlign w:val="center"/>
          </w:tcPr>
          <w:p w:rsidR="000144A4" w:rsidRPr="00121002" w:rsidRDefault="000144A4" w:rsidP="000144A4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414 (82.8)</w:t>
            </w:r>
          </w:p>
        </w:tc>
        <w:tc>
          <w:tcPr>
            <w:tcW w:w="1275" w:type="dxa"/>
            <w:vAlign w:val="center"/>
          </w:tcPr>
          <w:p w:rsidR="000144A4" w:rsidRPr="00121002" w:rsidRDefault="000144A4" w:rsidP="000144A4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4032 (80.6)</w:t>
            </w:r>
          </w:p>
        </w:tc>
        <w:tc>
          <w:tcPr>
            <w:tcW w:w="1177" w:type="dxa"/>
            <w:vAlign w:val="center"/>
          </w:tcPr>
          <w:p w:rsidR="000144A4" w:rsidRPr="00121002" w:rsidRDefault="000144A4" w:rsidP="000144A4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1.17</w:t>
            </w:r>
          </w:p>
        </w:tc>
        <w:tc>
          <w:tcPr>
            <w:tcW w:w="1080" w:type="dxa"/>
            <w:vAlign w:val="center"/>
          </w:tcPr>
          <w:p w:rsidR="000144A4" w:rsidRPr="00121002" w:rsidRDefault="000144A4" w:rsidP="000144A4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0.91-1.50</w:t>
            </w:r>
          </w:p>
        </w:tc>
        <w:tc>
          <w:tcPr>
            <w:tcW w:w="900" w:type="dxa"/>
            <w:vAlign w:val="center"/>
          </w:tcPr>
          <w:p w:rsidR="000144A4" w:rsidRPr="00121002" w:rsidRDefault="000144A4" w:rsidP="000144A4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0.228</w:t>
            </w:r>
          </w:p>
        </w:tc>
      </w:tr>
      <w:tr w:rsidR="000144A4" w:rsidRPr="00121002">
        <w:trPr>
          <w:trHeight w:val="340"/>
        </w:trPr>
        <w:tc>
          <w:tcPr>
            <w:tcW w:w="3014" w:type="dxa"/>
            <w:vAlign w:val="center"/>
          </w:tcPr>
          <w:p w:rsidR="000144A4" w:rsidRPr="00121002" w:rsidRDefault="000144A4" w:rsidP="006D09F1">
            <w:pPr>
              <w:snapToGrid w:val="0"/>
              <w:spacing w:line="280" w:lineRule="atLeast"/>
              <w:ind w:leftChars="105" w:left="432" w:hangingChars="90" w:hanging="180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Antihistamines for systemic use</w:t>
            </w:r>
          </w:p>
        </w:tc>
        <w:tc>
          <w:tcPr>
            <w:tcW w:w="1374" w:type="dxa"/>
            <w:vAlign w:val="center"/>
          </w:tcPr>
          <w:p w:rsidR="000144A4" w:rsidRPr="00121002" w:rsidRDefault="000144A4" w:rsidP="000144A4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422 (84.4)</w:t>
            </w:r>
          </w:p>
        </w:tc>
        <w:tc>
          <w:tcPr>
            <w:tcW w:w="1275" w:type="dxa"/>
            <w:vAlign w:val="center"/>
          </w:tcPr>
          <w:p w:rsidR="000144A4" w:rsidRPr="00121002" w:rsidRDefault="000144A4" w:rsidP="000144A4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3729 (74.</w:t>
            </w:r>
            <w:r w:rsidR="00BC2203" w:rsidRPr="00121002">
              <w:rPr>
                <w:rFonts w:ascii="Times New Roman" w:eastAsia="DFKai-SB" w:hAnsi="Times New Roman" w:hint="eastAsia"/>
                <w:sz w:val="20"/>
                <w:szCs w:val="20"/>
              </w:rPr>
              <w:t>6</w:t>
            </w: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177" w:type="dxa"/>
            <w:vAlign w:val="center"/>
          </w:tcPr>
          <w:p w:rsidR="000144A4" w:rsidRPr="00121002" w:rsidRDefault="000144A4" w:rsidP="000144A4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1.91</w:t>
            </w:r>
          </w:p>
        </w:tc>
        <w:tc>
          <w:tcPr>
            <w:tcW w:w="1080" w:type="dxa"/>
            <w:vAlign w:val="center"/>
          </w:tcPr>
          <w:p w:rsidR="000144A4" w:rsidRPr="00121002" w:rsidRDefault="000144A4" w:rsidP="000144A4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1.48-2.46</w:t>
            </w:r>
          </w:p>
        </w:tc>
        <w:tc>
          <w:tcPr>
            <w:tcW w:w="900" w:type="dxa"/>
            <w:vAlign w:val="center"/>
          </w:tcPr>
          <w:p w:rsidR="000144A4" w:rsidRPr="00121002" w:rsidRDefault="000144A4" w:rsidP="000144A4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&lt;.001</w:t>
            </w:r>
          </w:p>
        </w:tc>
      </w:tr>
      <w:tr w:rsidR="006D09F1" w:rsidRPr="00121002">
        <w:trPr>
          <w:trHeight w:val="340"/>
        </w:trPr>
        <w:tc>
          <w:tcPr>
            <w:tcW w:w="3014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Drugs used in diabetes</w:t>
            </w:r>
          </w:p>
        </w:tc>
        <w:tc>
          <w:tcPr>
            <w:tcW w:w="1374" w:type="dxa"/>
            <w:vAlign w:val="center"/>
          </w:tcPr>
          <w:p w:rsidR="006D09F1" w:rsidRPr="00121002" w:rsidRDefault="006D09F1" w:rsidP="006D09F1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30 (6.0)</w:t>
            </w:r>
          </w:p>
        </w:tc>
        <w:tc>
          <w:tcPr>
            <w:tcW w:w="1275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359 (7.</w:t>
            </w:r>
            <w:r w:rsidR="00BC2203" w:rsidRPr="00121002">
              <w:rPr>
                <w:rFonts w:ascii="Times New Roman" w:eastAsia="DFKai-SB" w:hAnsi="Times New Roman" w:hint="eastAsia"/>
                <w:sz w:val="20"/>
                <w:szCs w:val="20"/>
              </w:rPr>
              <w:t>2</w:t>
            </w: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177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0.81</w:t>
            </w:r>
          </w:p>
        </w:tc>
        <w:tc>
          <w:tcPr>
            <w:tcW w:w="1080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0.54-1.21</w:t>
            </w:r>
          </w:p>
        </w:tc>
        <w:tc>
          <w:tcPr>
            <w:tcW w:w="900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0.296</w:t>
            </w:r>
          </w:p>
        </w:tc>
      </w:tr>
      <w:tr w:rsidR="006D09F1" w:rsidRPr="00121002">
        <w:trPr>
          <w:trHeight w:val="340"/>
        </w:trPr>
        <w:tc>
          <w:tcPr>
            <w:tcW w:w="3014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Antithrombotic agents</w:t>
            </w:r>
          </w:p>
        </w:tc>
        <w:tc>
          <w:tcPr>
            <w:tcW w:w="1374" w:type="dxa"/>
          </w:tcPr>
          <w:p w:rsidR="006D09F1" w:rsidRPr="00121002" w:rsidRDefault="006D09F1" w:rsidP="006D09F1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84 (16.8)</w:t>
            </w:r>
          </w:p>
        </w:tc>
        <w:tc>
          <w:tcPr>
            <w:tcW w:w="1275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647 (12.9)</w:t>
            </w:r>
          </w:p>
        </w:tc>
        <w:tc>
          <w:tcPr>
            <w:tcW w:w="1177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1.50</w:t>
            </w:r>
          </w:p>
        </w:tc>
        <w:tc>
          <w:tcPr>
            <w:tcW w:w="1080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1.12-2.01</w:t>
            </w:r>
          </w:p>
        </w:tc>
        <w:tc>
          <w:tcPr>
            <w:tcW w:w="900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0.006</w:t>
            </w:r>
          </w:p>
        </w:tc>
      </w:tr>
      <w:tr w:rsidR="006D09F1" w:rsidRPr="00121002">
        <w:trPr>
          <w:trHeight w:val="340"/>
        </w:trPr>
        <w:tc>
          <w:tcPr>
            <w:tcW w:w="3014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Corticosteroids for systemic use</w:t>
            </w:r>
          </w:p>
        </w:tc>
        <w:tc>
          <w:tcPr>
            <w:tcW w:w="1374" w:type="dxa"/>
          </w:tcPr>
          <w:p w:rsidR="006D09F1" w:rsidRPr="00121002" w:rsidRDefault="006D09F1" w:rsidP="006D09F1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221 (44.2)</w:t>
            </w:r>
          </w:p>
        </w:tc>
        <w:tc>
          <w:tcPr>
            <w:tcW w:w="1275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1693 (33.</w:t>
            </w:r>
            <w:r w:rsidR="00BC2203" w:rsidRPr="00121002">
              <w:rPr>
                <w:rFonts w:ascii="Times New Roman" w:eastAsia="DFKai-SB" w:hAnsi="Times New Roman" w:hint="eastAsia"/>
                <w:sz w:val="20"/>
                <w:szCs w:val="20"/>
              </w:rPr>
              <w:t>9</w:t>
            </w: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177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1.59</w:t>
            </w:r>
          </w:p>
        </w:tc>
        <w:tc>
          <w:tcPr>
            <w:tcW w:w="1080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1.31-1.93</w:t>
            </w:r>
          </w:p>
        </w:tc>
        <w:tc>
          <w:tcPr>
            <w:tcW w:w="900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&lt;.001</w:t>
            </w:r>
          </w:p>
        </w:tc>
      </w:tr>
      <w:tr w:rsidR="006D09F1" w:rsidRPr="00121002">
        <w:trPr>
          <w:trHeight w:val="340"/>
        </w:trPr>
        <w:tc>
          <w:tcPr>
            <w:tcW w:w="3014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Anti-Parkinson drugs</w:t>
            </w:r>
          </w:p>
        </w:tc>
        <w:tc>
          <w:tcPr>
            <w:tcW w:w="1374" w:type="dxa"/>
          </w:tcPr>
          <w:p w:rsidR="006D09F1" w:rsidRPr="00121002" w:rsidRDefault="006D09F1" w:rsidP="006D09F1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47 (</w:t>
            </w: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9.4</w:t>
            </w: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171 (3.4)</w:t>
            </w:r>
          </w:p>
        </w:tc>
        <w:tc>
          <w:tcPr>
            <w:tcW w:w="1177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 xml:space="preserve">3.04 </w:t>
            </w:r>
          </w:p>
        </w:tc>
        <w:tc>
          <w:tcPr>
            <w:tcW w:w="1080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2.15-4.29</w:t>
            </w:r>
          </w:p>
        </w:tc>
        <w:tc>
          <w:tcPr>
            <w:tcW w:w="900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&lt;.001</w:t>
            </w:r>
          </w:p>
        </w:tc>
      </w:tr>
      <w:tr w:rsidR="006D09F1" w:rsidRPr="00121002">
        <w:trPr>
          <w:trHeight w:val="340"/>
        </w:trPr>
        <w:tc>
          <w:tcPr>
            <w:tcW w:w="3014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Mood stabilizers</w:t>
            </w:r>
          </w:p>
        </w:tc>
        <w:tc>
          <w:tcPr>
            <w:tcW w:w="1374" w:type="dxa"/>
          </w:tcPr>
          <w:p w:rsidR="006D09F1" w:rsidRPr="00121002" w:rsidRDefault="006D09F1" w:rsidP="006D09F1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36 (7.2)</w:t>
            </w:r>
          </w:p>
        </w:tc>
        <w:tc>
          <w:tcPr>
            <w:tcW w:w="1275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105 (2.1)</w:t>
            </w:r>
          </w:p>
        </w:tc>
        <w:tc>
          <w:tcPr>
            <w:tcW w:w="1177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3.67</w:t>
            </w:r>
          </w:p>
        </w:tc>
        <w:tc>
          <w:tcPr>
            <w:tcW w:w="1080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2.48-5.45</w:t>
            </w:r>
          </w:p>
        </w:tc>
        <w:tc>
          <w:tcPr>
            <w:tcW w:w="900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&lt;.001</w:t>
            </w:r>
          </w:p>
        </w:tc>
      </w:tr>
      <w:tr w:rsidR="006D09F1" w:rsidRPr="00121002">
        <w:trPr>
          <w:trHeight w:val="340"/>
        </w:trPr>
        <w:tc>
          <w:tcPr>
            <w:tcW w:w="3014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Antipsychotics</w:t>
            </w:r>
          </w:p>
        </w:tc>
        <w:tc>
          <w:tcPr>
            <w:tcW w:w="1374" w:type="dxa"/>
          </w:tcPr>
          <w:p w:rsidR="006D09F1" w:rsidRPr="00121002" w:rsidRDefault="006D09F1" w:rsidP="006D09F1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73 (14.6)</w:t>
            </w:r>
          </w:p>
        </w:tc>
        <w:tc>
          <w:tcPr>
            <w:tcW w:w="1275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208 (4.</w:t>
            </w:r>
            <w:r w:rsidR="00BC2203" w:rsidRPr="00121002">
              <w:rPr>
                <w:rFonts w:ascii="Times New Roman" w:eastAsia="DFKai-SB" w:hAnsi="Times New Roman" w:hint="eastAsia"/>
                <w:sz w:val="20"/>
                <w:szCs w:val="20"/>
              </w:rPr>
              <w:t>2</w:t>
            </w: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177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4.07</w:t>
            </w:r>
          </w:p>
        </w:tc>
        <w:tc>
          <w:tcPr>
            <w:tcW w:w="1080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3.04-5.44</w:t>
            </w:r>
          </w:p>
        </w:tc>
        <w:tc>
          <w:tcPr>
            <w:tcW w:w="900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&lt;.001</w:t>
            </w:r>
          </w:p>
        </w:tc>
      </w:tr>
      <w:tr w:rsidR="006D09F1" w:rsidRPr="00121002">
        <w:trPr>
          <w:trHeight w:val="340"/>
        </w:trPr>
        <w:tc>
          <w:tcPr>
            <w:tcW w:w="3014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Antidepressants</w:t>
            </w:r>
          </w:p>
        </w:tc>
        <w:tc>
          <w:tcPr>
            <w:tcW w:w="1374" w:type="dxa"/>
          </w:tcPr>
          <w:p w:rsidR="006D09F1" w:rsidRPr="00121002" w:rsidRDefault="006D09F1" w:rsidP="006D09F1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112 (22.4)</w:t>
            </w:r>
          </w:p>
        </w:tc>
        <w:tc>
          <w:tcPr>
            <w:tcW w:w="1275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292</w:t>
            </w:r>
            <w:r w:rsidRPr="00121002">
              <w:rPr>
                <w:rFonts w:ascii="Times New Roman" w:eastAsia="DFKai-SB" w:hAnsi="Times New Roman"/>
                <w:sz w:val="20"/>
                <w:szCs w:val="20"/>
              </w:rPr>
              <w:t xml:space="preserve"> (5.8)</w:t>
            </w:r>
          </w:p>
        </w:tc>
        <w:tc>
          <w:tcPr>
            <w:tcW w:w="1177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5.24</w:t>
            </w:r>
          </w:p>
        </w:tc>
        <w:tc>
          <w:tcPr>
            <w:tcW w:w="1080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4.04-6.78</w:t>
            </w:r>
          </w:p>
        </w:tc>
        <w:tc>
          <w:tcPr>
            <w:tcW w:w="900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&lt;.001</w:t>
            </w:r>
          </w:p>
        </w:tc>
      </w:tr>
      <w:tr w:rsidR="006D09F1" w:rsidRPr="00121002">
        <w:trPr>
          <w:trHeight w:val="340"/>
        </w:trPr>
        <w:tc>
          <w:tcPr>
            <w:tcW w:w="3014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>B</w:t>
            </w: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enzodiazepines</w:t>
            </w:r>
          </w:p>
        </w:tc>
        <w:tc>
          <w:tcPr>
            <w:tcW w:w="1374" w:type="dxa"/>
            <w:vAlign w:val="center"/>
          </w:tcPr>
          <w:p w:rsidR="006D09F1" w:rsidRPr="00121002" w:rsidRDefault="006D09F1" w:rsidP="006D09F1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D09F1" w:rsidRPr="00121002" w:rsidRDefault="006D09F1" w:rsidP="006D09F1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</w:p>
        </w:tc>
        <w:tc>
          <w:tcPr>
            <w:tcW w:w="1177" w:type="dxa"/>
            <w:vAlign w:val="center"/>
          </w:tcPr>
          <w:p w:rsidR="006D09F1" w:rsidRPr="00121002" w:rsidRDefault="006D09F1" w:rsidP="006D09F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6D09F1" w:rsidRPr="00121002" w:rsidRDefault="006D09F1" w:rsidP="006D09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6D09F1" w:rsidRPr="00121002" w:rsidRDefault="006D09F1" w:rsidP="006D09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9F1" w:rsidRPr="00121002">
        <w:trPr>
          <w:trHeight w:val="340"/>
        </w:trPr>
        <w:tc>
          <w:tcPr>
            <w:tcW w:w="3014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ind w:firstLineChars="142" w:firstLine="284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 xml:space="preserve">  Short-acting</w:t>
            </w:r>
          </w:p>
        </w:tc>
        <w:tc>
          <w:tcPr>
            <w:tcW w:w="1374" w:type="dxa"/>
          </w:tcPr>
          <w:p w:rsidR="006D09F1" w:rsidRPr="00121002" w:rsidRDefault="006D09F1" w:rsidP="006D09F1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117 (23.4)</w:t>
            </w:r>
          </w:p>
        </w:tc>
        <w:tc>
          <w:tcPr>
            <w:tcW w:w="1275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424 (8.</w:t>
            </w:r>
            <w:r w:rsidR="00BC2203" w:rsidRPr="00121002">
              <w:rPr>
                <w:rFonts w:ascii="Times New Roman" w:eastAsia="DFKai-SB" w:hAnsi="Times New Roman" w:hint="eastAsia"/>
                <w:sz w:val="20"/>
                <w:szCs w:val="20"/>
              </w:rPr>
              <w:t>5</w:t>
            </w: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177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3.79</w:t>
            </w:r>
          </w:p>
        </w:tc>
        <w:tc>
          <w:tcPr>
            <w:tcW w:w="1080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2.95-4.87</w:t>
            </w:r>
          </w:p>
        </w:tc>
        <w:tc>
          <w:tcPr>
            <w:tcW w:w="900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&lt;.001</w:t>
            </w:r>
          </w:p>
        </w:tc>
      </w:tr>
      <w:tr w:rsidR="006D09F1" w:rsidRPr="00121002">
        <w:trPr>
          <w:trHeight w:val="340"/>
        </w:trPr>
        <w:tc>
          <w:tcPr>
            <w:tcW w:w="3014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ind w:firstLineChars="142" w:firstLine="284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 xml:space="preserve">  Intermediate</w:t>
            </w:r>
          </w:p>
        </w:tc>
        <w:tc>
          <w:tcPr>
            <w:tcW w:w="1374" w:type="dxa"/>
          </w:tcPr>
          <w:p w:rsidR="006D09F1" w:rsidRPr="00121002" w:rsidRDefault="006D09F1" w:rsidP="006D09F1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170 (34.0)</w:t>
            </w:r>
          </w:p>
        </w:tc>
        <w:tc>
          <w:tcPr>
            <w:tcW w:w="1275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760 (15.2)</w:t>
            </w:r>
          </w:p>
        </w:tc>
        <w:tc>
          <w:tcPr>
            <w:tcW w:w="1177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3.64</w:t>
            </w:r>
          </w:p>
        </w:tc>
        <w:tc>
          <w:tcPr>
            <w:tcW w:w="1080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2.89-4.59</w:t>
            </w:r>
          </w:p>
        </w:tc>
        <w:tc>
          <w:tcPr>
            <w:tcW w:w="900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&lt;.001</w:t>
            </w:r>
          </w:p>
        </w:tc>
      </w:tr>
      <w:tr w:rsidR="006D09F1" w:rsidRPr="00121002">
        <w:trPr>
          <w:trHeight w:val="340"/>
        </w:trPr>
        <w:tc>
          <w:tcPr>
            <w:tcW w:w="3014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ind w:firstLineChars="142" w:firstLine="284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/>
                <w:sz w:val="20"/>
                <w:szCs w:val="20"/>
              </w:rPr>
              <w:t xml:space="preserve">  Long-acting</w:t>
            </w:r>
          </w:p>
        </w:tc>
        <w:tc>
          <w:tcPr>
            <w:tcW w:w="1374" w:type="dxa"/>
          </w:tcPr>
          <w:p w:rsidR="006D09F1" w:rsidRPr="00121002" w:rsidRDefault="006D09F1" w:rsidP="006D09F1">
            <w:pPr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236 (47.2)</w:t>
            </w:r>
          </w:p>
        </w:tc>
        <w:tc>
          <w:tcPr>
            <w:tcW w:w="1275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1302 (26.0)</w:t>
            </w:r>
          </w:p>
        </w:tc>
        <w:tc>
          <w:tcPr>
            <w:tcW w:w="1177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3.38</w:t>
            </w:r>
          </w:p>
        </w:tc>
        <w:tc>
          <w:tcPr>
            <w:tcW w:w="1080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2.70-4.23</w:t>
            </w:r>
          </w:p>
        </w:tc>
        <w:tc>
          <w:tcPr>
            <w:tcW w:w="900" w:type="dxa"/>
            <w:vAlign w:val="center"/>
          </w:tcPr>
          <w:p w:rsidR="006D09F1" w:rsidRPr="00121002" w:rsidRDefault="006D09F1" w:rsidP="006D09F1">
            <w:pPr>
              <w:snapToGrid w:val="0"/>
              <w:spacing w:line="280" w:lineRule="atLeast"/>
              <w:jc w:val="center"/>
              <w:rPr>
                <w:rFonts w:ascii="Times New Roman" w:eastAsia="DFKai-SB" w:hAnsi="Times New Roman"/>
                <w:sz w:val="20"/>
                <w:szCs w:val="20"/>
              </w:rPr>
            </w:pPr>
            <w:r w:rsidRPr="00121002">
              <w:rPr>
                <w:rFonts w:ascii="Times New Roman" w:eastAsia="DFKai-SB" w:hAnsi="Times New Roman" w:hint="eastAsia"/>
                <w:sz w:val="20"/>
                <w:szCs w:val="20"/>
              </w:rPr>
              <w:t>&lt;.001</w:t>
            </w:r>
          </w:p>
        </w:tc>
      </w:tr>
      <w:tr w:rsidR="006D09F1" w:rsidRPr="00121002">
        <w:trPr>
          <w:trHeight w:val="340"/>
        </w:trPr>
        <w:tc>
          <w:tcPr>
            <w:tcW w:w="3014" w:type="dxa"/>
            <w:tcBorders>
              <w:bottom w:val="single" w:sz="4" w:space="0" w:color="auto"/>
            </w:tcBorders>
          </w:tcPr>
          <w:p w:rsidR="006D09F1" w:rsidRPr="00121002" w:rsidRDefault="006D09F1" w:rsidP="006D09F1">
            <w:pPr>
              <w:snapToGrid w:val="0"/>
              <w:spacing w:line="300" w:lineRule="auto"/>
              <w:rPr>
                <w:rFonts w:ascii="Times New Roman" w:eastAsia="DFKai-SB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6D09F1" w:rsidRPr="00121002" w:rsidRDefault="006D09F1" w:rsidP="006D09F1">
            <w:pPr>
              <w:snapToGrid w:val="0"/>
              <w:spacing w:line="300" w:lineRule="auto"/>
              <w:rPr>
                <w:rFonts w:ascii="Times New Roman" w:eastAsia="DFKai-SB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09F1" w:rsidRPr="00121002" w:rsidRDefault="006D09F1" w:rsidP="006D09F1">
            <w:pPr>
              <w:snapToGrid w:val="0"/>
              <w:spacing w:line="300" w:lineRule="auto"/>
              <w:rPr>
                <w:rFonts w:ascii="Times New Roman" w:eastAsia="DFKai-SB" w:hAnsi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6D09F1" w:rsidRPr="00121002" w:rsidRDefault="006D09F1" w:rsidP="006D09F1">
            <w:pPr>
              <w:snapToGrid w:val="0"/>
              <w:spacing w:line="300" w:lineRule="auto"/>
              <w:rPr>
                <w:rFonts w:ascii="Times New Roman" w:eastAsia="DFKai-SB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D09F1" w:rsidRPr="00121002" w:rsidRDefault="006D09F1" w:rsidP="006D09F1">
            <w:pPr>
              <w:snapToGrid w:val="0"/>
              <w:spacing w:line="300" w:lineRule="auto"/>
              <w:rPr>
                <w:rFonts w:ascii="Times New Roman" w:eastAsia="DFKai-SB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D09F1" w:rsidRPr="00121002" w:rsidRDefault="006D09F1" w:rsidP="006D09F1">
            <w:pPr>
              <w:snapToGrid w:val="0"/>
              <w:spacing w:line="300" w:lineRule="auto"/>
              <w:rPr>
                <w:rFonts w:ascii="Times New Roman" w:eastAsia="DFKai-SB" w:hAnsi="Times New Roman"/>
                <w:sz w:val="20"/>
                <w:szCs w:val="20"/>
              </w:rPr>
            </w:pPr>
          </w:p>
        </w:tc>
      </w:tr>
    </w:tbl>
    <w:p w:rsidR="00C62D41" w:rsidRPr="00121002" w:rsidRDefault="00C62D41" w:rsidP="00EA4226">
      <w:pPr>
        <w:ind w:leftChars="225" w:left="540"/>
        <w:rPr>
          <w:rFonts w:ascii="Times New Roman" w:eastAsia="DFKai-SB" w:hAnsi="Times New Roman"/>
          <w:sz w:val="20"/>
          <w:szCs w:val="20"/>
        </w:rPr>
      </w:pPr>
      <w:proofErr w:type="spellStart"/>
      <w:proofErr w:type="gramStart"/>
      <w:r w:rsidRPr="00121002">
        <w:rPr>
          <w:rFonts w:ascii="Times New Roman" w:eastAsia="DFKai-SB" w:hAnsi="Times New Roman" w:cs="Times New Roman"/>
          <w:sz w:val="20"/>
          <w:szCs w:val="20"/>
          <w:vertAlign w:val="superscript"/>
        </w:rPr>
        <w:t>a</w:t>
      </w:r>
      <w:r w:rsidRPr="00121002">
        <w:rPr>
          <w:rFonts w:ascii="Times New Roman" w:eastAsia="DFKai-SB" w:hAnsi="Times New Roman" w:cs="Times New Roman"/>
          <w:sz w:val="20"/>
          <w:szCs w:val="20"/>
        </w:rPr>
        <w:t>Estimated</w:t>
      </w:r>
      <w:proofErr w:type="spellEnd"/>
      <w:proofErr w:type="gramEnd"/>
      <w:r w:rsidRPr="00121002">
        <w:rPr>
          <w:rFonts w:ascii="Times New Roman" w:eastAsia="DFKai-SB" w:hAnsi="Times New Roman" w:cs="Times New Roman"/>
          <w:sz w:val="20"/>
          <w:szCs w:val="20"/>
        </w:rPr>
        <w:t xml:space="preserve"> using univariate conditional logistic regression</w:t>
      </w:r>
      <w:r w:rsidR="003D6B5F" w:rsidRPr="00121002">
        <w:rPr>
          <w:rFonts w:ascii="Times New Roman" w:eastAsia="DFKai-SB" w:hAnsi="Times New Roman" w:cs="Times New Roman"/>
          <w:sz w:val="20"/>
          <w:szCs w:val="20"/>
        </w:rPr>
        <w:t>.</w:t>
      </w:r>
    </w:p>
    <w:p w:rsidR="00C62D41" w:rsidRPr="00121002" w:rsidRDefault="00C62D41" w:rsidP="00C62D41">
      <w:pPr>
        <w:rPr>
          <w:rFonts w:ascii="Times New Roman" w:eastAsia="DFKai-SB" w:hAnsi="Times New Roman"/>
          <w:sz w:val="20"/>
          <w:szCs w:val="20"/>
        </w:rPr>
      </w:pPr>
    </w:p>
    <w:bookmarkEnd w:id="0"/>
    <w:p w:rsidR="00EF7938" w:rsidRPr="00121002" w:rsidRDefault="00EF7938" w:rsidP="00C46648">
      <w:pPr>
        <w:rPr>
          <w:rFonts w:cs="Times New Roman"/>
        </w:rPr>
      </w:pPr>
    </w:p>
    <w:sectPr w:rsidR="00EF7938" w:rsidRPr="00121002" w:rsidSect="00D809F3">
      <w:footerReference w:type="default" r:id="rId6"/>
      <w:pgSz w:w="11906" w:h="16838"/>
      <w:pgMar w:top="1440" w:right="1106" w:bottom="14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C0A" w:rsidRDefault="00982C0A" w:rsidP="001D07F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82C0A" w:rsidRDefault="00982C0A" w:rsidP="001D07F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A76" w:rsidRDefault="009D2A76">
    <w:pPr>
      <w:pStyle w:val="Footer"/>
    </w:pPr>
    <w:r>
      <w:rPr>
        <w:rFonts w:hint="eastAsia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C0E9E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C0A" w:rsidRDefault="00982C0A" w:rsidP="001D07F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82C0A" w:rsidRDefault="00982C0A" w:rsidP="001D07F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1srCwMDawNDI0MjJW0lEKTi0uzszPAykwrAUAVHy0LywAAAA="/>
  </w:docVars>
  <w:rsids>
    <w:rsidRoot w:val="00E477F9"/>
    <w:rsid w:val="0000316D"/>
    <w:rsid w:val="0001112A"/>
    <w:rsid w:val="000144A4"/>
    <w:rsid w:val="000328D8"/>
    <w:rsid w:val="00065900"/>
    <w:rsid w:val="00075D2C"/>
    <w:rsid w:val="00083EC8"/>
    <w:rsid w:val="000A60E5"/>
    <w:rsid w:val="000B05FB"/>
    <w:rsid w:val="000C01A7"/>
    <w:rsid w:val="000D666E"/>
    <w:rsid w:val="000D6E85"/>
    <w:rsid w:val="000E0E4A"/>
    <w:rsid w:val="00101B9D"/>
    <w:rsid w:val="001079E3"/>
    <w:rsid w:val="00112CF7"/>
    <w:rsid w:val="00121002"/>
    <w:rsid w:val="00131EE9"/>
    <w:rsid w:val="00141577"/>
    <w:rsid w:val="00151F68"/>
    <w:rsid w:val="00155C71"/>
    <w:rsid w:val="00160DDC"/>
    <w:rsid w:val="00175F4E"/>
    <w:rsid w:val="001853D0"/>
    <w:rsid w:val="00186432"/>
    <w:rsid w:val="00192B70"/>
    <w:rsid w:val="001A34F5"/>
    <w:rsid w:val="001B128E"/>
    <w:rsid w:val="001B4B60"/>
    <w:rsid w:val="001B5228"/>
    <w:rsid w:val="001D004D"/>
    <w:rsid w:val="001D07FC"/>
    <w:rsid w:val="001E3C9E"/>
    <w:rsid w:val="00222A87"/>
    <w:rsid w:val="00224A8C"/>
    <w:rsid w:val="002338E2"/>
    <w:rsid w:val="00236CFA"/>
    <w:rsid w:val="00241A60"/>
    <w:rsid w:val="00253CB7"/>
    <w:rsid w:val="00255A4A"/>
    <w:rsid w:val="00282647"/>
    <w:rsid w:val="0028658C"/>
    <w:rsid w:val="00286772"/>
    <w:rsid w:val="002B56DC"/>
    <w:rsid w:val="002C29B7"/>
    <w:rsid w:val="003041E6"/>
    <w:rsid w:val="00307437"/>
    <w:rsid w:val="00313B45"/>
    <w:rsid w:val="00316975"/>
    <w:rsid w:val="00327892"/>
    <w:rsid w:val="00332028"/>
    <w:rsid w:val="0033670C"/>
    <w:rsid w:val="00340E4D"/>
    <w:rsid w:val="00344677"/>
    <w:rsid w:val="003651CA"/>
    <w:rsid w:val="00370B93"/>
    <w:rsid w:val="0037455A"/>
    <w:rsid w:val="00390AF5"/>
    <w:rsid w:val="003C06BE"/>
    <w:rsid w:val="003D44C3"/>
    <w:rsid w:val="003D6B5F"/>
    <w:rsid w:val="003E49A7"/>
    <w:rsid w:val="0040661B"/>
    <w:rsid w:val="00422AED"/>
    <w:rsid w:val="00430FFB"/>
    <w:rsid w:val="0044150C"/>
    <w:rsid w:val="00441946"/>
    <w:rsid w:val="00456D27"/>
    <w:rsid w:val="00470635"/>
    <w:rsid w:val="00495224"/>
    <w:rsid w:val="004A3461"/>
    <w:rsid w:val="004B1D9F"/>
    <w:rsid w:val="004C07D0"/>
    <w:rsid w:val="004E1B73"/>
    <w:rsid w:val="00500FD1"/>
    <w:rsid w:val="0050518B"/>
    <w:rsid w:val="005464DB"/>
    <w:rsid w:val="00550871"/>
    <w:rsid w:val="00567643"/>
    <w:rsid w:val="00574B3C"/>
    <w:rsid w:val="005764EC"/>
    <w:rsid w:val="00581989"/>
    <w:rsid w:val="005A4A16"/>
    <w:rsid w:val="005B7C41"/>
    <w:rsid w:val="005C7AF0"/>
    <w:rsid w:val="005E6E65"/>
    <w:rsid w:val="005F538C"/>
    <w:rsid w:val="005F5938"/>
    <w:rsid w:val="00600434"/>
    <w:rsid w:val="006014E9"/>
    <w:rsid w:val="00616BA6"/>
    <w:rsid w:val="006416F1"/>
    <w:rsid w:val="00650525"/>
    <w:rsid w:val="00656411"/>
    <w:rsid w:val="00664F46"/>
    <w:rsid w:val="00680883"/>
    <w:rsid w:val="00683520"/>
    <w:rsid w:val="00686D75"/>
    <w:rsid w:val="00695912"/>
    <w:rsid w:val="006A319C"/>
    <w:rsid w:val="006A3DFC"/>
    <w:rsid w:val="006D09F1"/>
    <w:rsid w:val="006E1120"/>
    <w:rsid w:val="006F285A"/>
    <w:rsid w:val="0072011C"/>
    <w:rsid w:val="007639A2"/>
    <w:rsid w:val="0078639B"/>
    <w:rsid w:val="0079277B"/>
    <w:rsid w:val="00792E6C"/>
    <w:rsid w:val="007961EE"/>
    <w:rsid w:val="007B6A3A"/>
    <w:rsid w:val="007C1406"/>
    <w:rsid w:val="007C4E50"/>
    <w:rsid w:val="007C66FB"/>
    <w:rsid w:val="007D17FE"/>
    <w:rsid w:val="007D4140"/>
    <w:rsid w:val="007E49D1"/>
    <w:rsid w:val="007E7A80"/>
    <w:rsid w:val="007F1E05"/>
    <w:rsid w:val="007F5A0E"/>
    <w:rsid w:val="008025F4"/>
    <w:rsid w:val="0081059C"/>
    <w:rsid w:val="008429D8"/>
    <w:rsid w:val="00886430"/>
    <w:rsid w:val="00887AF1"/>
    <w:rsid w:val="00893AEA"/>
    <w:rsid w:val="008D2AB3"/>
    <w:rsid w:val="008D352D"/>
    <w:rsid w:val="008F431C"/>
    <w:rsid w:val="009028F5"/>
    <w:rsid w:val="009035FB"/>
    <w:rsid w:val="009141C0"/>
    <w:rsid w:val="00916111"/>
    <w:rsid w:val="00923C67"/>
    <w:rsid w:val="00943498"/>
    <w:rsid w:val="00952998"/>
    <w:rsid w:val="0095321B"/>
    <w:rsid w:val="009741E5"/>
    <w:rsid w:val="00975D85"/>
    <w:rsid w:val="00982C0A"/>
    <w:rsid w:val="009956B4"/>
    <w:rsid w:val="0099640B"/>
    <w:rsid w:val="009B4FF1"/>
    <w:rsid w:val="009C5A9E"/>
    <w:rsid w:val="009D2388"/>
    <w:rsid w:val="009D2A76"/>
    <w:rsid w:val="009D3B67"/>
    <w:rsid w:val="009E149F"/>
    <w:rsid w:val="009E1781"/>
    <w:rsid w:val="009E5900"/>
    <w:rsid w:val="009F34F0"/>
    <w:rsid w:val="00A046AB"/>
    <w:rsid w:val="00A06E29"/>
    <w:rsid w:val="00A32A79"/>
    <w:rsid w:val="00A4573C"/>
    <w:rsid w:val="00A57DF7"/>
    <w:rsid w:val="00A84C79"/>
    <w:rsid w:val="00A925EF"/>
    <w:rsid w:val="00A956DA"/>
    <w:rsid w:val="00AA26F5"/>
    <w:rsid w:val="00AA4D29"/>
    <w:rsid w:val="00AB1F04"/>
    <w:rsid w:val="00AD46BA"/>
    <w:rsid w:val="00AD7D23"/>
    <w:rsid w:val="00AE1E51"/>
    <w:rsid w:val="00B131F6"/>
    <w:rsid w:val="00B418CF"/>
    <w:rsid w:val="00B72737"/>
    <w:rsid w:val="00B763DA"/>
    <w:rsid w:val="00BA1EF7"/>
    <w:rsid w:val="00BC0A28"/>
    <w:rsid w:val="00BC2203"/>
    <w:rsid w:val="00C01944"/>
    <w:rsid w:val="00C359E0"/>
    <w:rsid w:val="00C35BB1"/>
    <w:rsid w:val="00C40F1C"/>
    <w:rsid w:val="00C43363"/>
    <w:rsid w:val="00C4622F"/>
    <w:rsid w:val="00C46648"/>
    <w:rsid w:val="00C517B9"/>
    <w:rsid w:val="00C60637"/>
    <w:rsid w:val="00C617DF"/>
    <w:rsid w:val="00C62D41"/>
    <w:rsid w:val="00C62FB7"/>
    <w:rsid w:val="00C66988"/>
    <w:rsid w:val="00C82AB2"/>
    <w:rsid w:val="00C84843"/>
    <w:rsid w:val="00CA5DFC"/>
    <w:rsid w:val="00CB0C39"/>
    <w:rsid w:val="00CB48BE"/>
    <w:rsid w:val="00CB6739"/>
    <w:rsid w:val="00CB7DD4"/>
    <w:rsid w:val="00CC0E9E"/>
    <w:rsid w:val="00CC4063"/>
    <w:rsid w:val="00CD64E4"/>
    <w:rsid w:val="00CE5385"/>
    <w:rsid w:val="00CF38D3"/>
    <w:rsid w:val="00CF3B03"/>
    <w:rsid w:val="00CF4831"/>
    <w:rsid w:val="00D06DCA"/>
    <w:rsid w:val="00D12FA7"/>
    <w:rsid w:val="00D15DE2"/>
    <w:rsid w:val="00D27468"/>
    <w:rsid w:val="00D3281F"/>
    <w:rsid w:val="00D41740"/>
    <w:rsid w:val="00D4243A"/>
    <w:rsid w:val="00D44046"/>
    <w:rsid w:val="00D47EB7"/>
    <w:rsid w:val="00D71D83"/>
    <w:rsid w:val="00D73642"/>
    <w:rsid w:val="00D738EC"/>
    <w:rsid w:val="00D80957"/>
    <w:rsid w:val="00D809F3"/>
    <w:rsid w:val="00D80A40"/>
    <w:rsid w:val="00D837E5"/>
    <w:rsid w:val="00D863A4"/>
    <w:rsid w:val="00D966EC"/>
    <w:rsid w:val="00DA1AD3"/>
    <w:rsid w:val="00DB5225"/>
    <w:rsid w:val="00DB56F6"/>
    <w:rsid w:val="00E14F2A"/>
    <w:rsid w:val="00E17476"/>
    <w:rsid w:val="00E1791F"/>
    <w:rsid w:val="00E2638C"/>
    <w:rsid w:val="00E37675"/>
    <w:rsid w:val="00E42B4D"/>
    <w:rsid w:val="00E477F9"/>
    <w:rsid w:val="00E51F4E"/>
    <w:rsid w:val="00E64ADC"/>
    <w:rsid w:val="00E80789"/>
    <w:rsid w:val="00E86F9D"/>
    <w:rsid w:val="00EA1D9F"/>
    <w:rsid w:val="00EA4226"/>
    <w:rsid w:val="00EA6503"/>
    <w:rsid w:val="00EF7938"/>
    <w:rsid w:val="00F16361"/>
    <w:rsid w:val="00F40DFE"/>
    <w:rsid w:val="00F45366"/>
    <w:rsid w:val="00F70CE6"/>
    <w:rsid w:val="00F738E4"/>
    <w:rsid w:val="00F74DCE"/>
    <w:rsid w:val="00F75BF8"/>
    <w:rsid w:val="00F8134F"/>
    <w:rsid w:val="00F85713"/>
    <w:rsid w:val="00F900D9"/>
    <w:rsid w:val="00FA034B"/>
    <w:rsid w:val="00FA7628"/>
    <w:rsid w:val="00FB263B"/>
    <w:rsid w:val="00FC2F82"/>
    <w:rsid w:val="00FC59EB"/>
    <w:rsid w:val="00FE0C42"/>
    <w:rsid w:val="00F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1ED0D-CD43-4900-A54B-6BCE6A25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525"/>
    <w:pPr>
      <w:widowControl w:val="0"/>
    </w:pPr>
    <w:rPr>
      <w:rFonts w:cs="Calibri"/>
      <w:kern w:val="2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477F9"/>
    <w:pPr>
      <w:keepNext/>
      <w:spacing w:line="720" w:lineRule="auto"/>
      <w:outlineLvl w:val="1"/>
    </w:pPr>
    <w:rPr>
      <w:rFonts w:ascii="Arial" w:hAnsi="Arial" w:cs="Times New Roman"/>
      <w:b/>
      <w:bCs/>
      <w:kern w:val="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rsid w:val="00E477F9"/>
    <w:rPr>
      <w:rFonts w:ascii="Arial" w:eastAsia="PMingLiU" w:hAnsi="Arial"/>
      <w:b/>
      <w:sz w:val="48"/>
    </w:rPr>
  </w:style>
  <w:style w:type="paragraph" w:styleId="Header">
    <w:name w:val="header"/>
    <w:basedOn w:val="Normal"/>
    <w:link w:val="HeaderChar"/>
    <w:rsid w:val="001D07FC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HeaderChar">
    <w:name w:val="Header Char"/>
    <w:link w:val="Header"/>
    <w:rsid w:val="001D07FC"/>
    <w:rPr>
      <w:sz w:val="20"/>
    </w:rPr>
  </w:style>
  <w:style w:type="paragraph" w:styleId="Footer">
    <w:name w:val="footer"/>
    <w:basedOn w:val="Normal"/>
    <w:link w:val="FooterChar"/>
    <w:rsid w:val="001D07FC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FooterChar">
    <w:name w:val="Footer Char"/>
    <w:link w:val="Footer"/>
    <w:rsid w:val="001D07FC"/>
    <w:rPr>
      <w:sz w:val="20"/>
    </w:rPr>
  </w:style>
  <w:style w:type="paragraph" w:customStyle="1" w:styleId="1">
    <w:name w:val="清單段落1"/>
    <w:basedOn w:val="Normal"/>
    <w:rsid w:val="00E2638C"/>
    <w:pPr>
      <w:ind w:leftChars="200" w:left="480"/>
    </w:pPr>
  </w:style>
  <w:style w:type="character" w:styleId="PageNumber">
    <w:name w:val="page number"/>
    <w:basedOn w:val="DefaultParagraphFont"/>
    <w:rsid w:val="00A4573C"/>
  </w:style>
  <w:style w:type="paragraph" w:styleId="CommentText">
    <w:name w:val="annotation text"/>
    <w:basedOn w:val="Normal"/>
    <w:semiHidden/>
    <w:rsid w:val="0072011C"/>
    <w:rPr>
      <w:rFonts w:cs="Times New Roman"/>
      <w:kern w:val="0"/>
      <w:sz w:val="20"/>
      <w:szCs w:val="20"/>
    </w:rPr>
  </w:style>
  <w:style w:type="character" w:styleId="CommentReference">
    <w:name w:val="annotation reference"/>
    <w:semiHidden/>
    <w:unhideWhenUsed/>
    <w:rsid w:val="0072011C"/>
    <w:rPr>
      <w:sz w:val="18"/>
      <w:szCs w:val="18"/>
    </w:rPr>
  </w:style>
  <w:style w:type="paragraph" w:styleId="BalloonText">
    <w:name w:val="Balloon Text"/>
    <w:basedOn w:val="Normal"/>
    <w:semiHidden/>
    <w:rsid w:val="0072011C"/>
    <w:rPr>
      <w:rFonts w:ascii="Arial" w:hAnsi="Arial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3251</Characters>
  <Application>Microsoft Office Word</Application>
  <DocSecurity>0</DocSecurity>
  <Lines>120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1-1</vt:lpstr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1-1</dc:title>
  <dc:subject/>
  <dc:creator>user</dc:creator>
  <cp:keywords/>
  <dc:description/>
  <cp:lastModifiedBy>Kuo</cp:lastModifiedBy>
  <cp:revision>3</cp:revision>
  <cp:lastPrinted>2018-06-28T03:23:00Z</cp:lastPrinted>
  <dcterms:created xsi:type="dcterms:W3CDTF">2024-04-17T14:24:00Z</dcterms:created>
  <dcterms:modified xsi:type="dcterms:W3CDTF">2024-04-18T07:12:00Z</dcterms:modified>
</cp:coreProperties>
</file>