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Cambria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Cambria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Supplementary table1 Low-lectin diet's dietary plan </w:t>
      </w:r>
    </w:p>
    <w:tbl>
      <w:tblPr>
        <w:tblStyle w:val="6"/>
        <w:tblW w:w="1159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6532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Phase 1 (Detoxification Phase)</w:t>
            </w:r>
          </w:p>
        </w:tc>
        <w:tc>
          <w:tcPr>
            <w:tcW w:w="653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1.Opt for vegetables, a small amount of fish or chicken, and foods made with oils like perilla seed, avocado, and sesame.</w:t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2.Avoid dairy, grains, fruits, sugar, seeds, corn, soy, beef, and other farmed meats.</w:t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3.Exclude staples like rice and millet from your diet.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 days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Phase 2 (Repair Phase)</w:t>
            </w:r>
          </w:p>
        </w:tc>
        <w:tc>
          <w:tcPr>
            <w:tcW w:w="653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1.Advised to adopt a diet favoring beneficial foods and avoiding harmful foods.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2.Prefer using perilla seed oil and coconut oil for cooking,Exclude wheat products, meat from animals raised with artificial feed, potatoes, corn, legumes, various bean oils, and peanut oil.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3.consider using supplements like probiotics and vitamin D.</w:t>
            </w:r>
          </w:p>
        </w:tc>
        <w:tc>
          <w:tcPr>
            <w:tcW w:w="0" w:type="auto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 weeks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Phase 3 (Recovery Process)</w:t>
            </w:r>
          </w:p>
        </w:tc>
        <w:tc>
          <w:tcPr>
            <w:tcW w:w="653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1.Maintain a diet with beneficial foods while avoiding harmful ones.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2.Weekly, introduce a previously restricted food and assess your response before deciding to keep it in your diet.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3.Gradually reduce animal protein intake to 50-100g per day.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4.Keep taking the Phase 2 recommended supplements.</w:t>
            </w:r>
          </w:p>
        </w:tc>
        <w:tc>
          <w:tcPr>
            <w:tcW w:w="212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weeks or longer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1.If Phase 1 is challenging, you can either relax the requirements or skip to Phase 2.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2.Get at least 1 hour of sunlight daily and sleep 8 hours each night. Reduce nighttime 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blue light exposure.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Cambria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Cambria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Times New Roman" w:hAnsi="Times New Roman" w:eastAsia="Cambria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Supplementary table2  Low-lectin diet's food List</w:t>
      </w:r>
    </w:p>
    <w:tbl>
      <w:tblPr>
        <w:tblStyle w:val="6"/>
        <w:tblW w:w="1464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00"/>
        <w:gridCol w:w="7325"/>
        <w:gridCol w:w="5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Beneficial Foods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Harmful Foods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Staples</w:t>
            </w:r>
          </w:p>
        </w:tc>
        <w:tc>
          <w:tcPr>
            <w:tcW w:w="7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Rice, millet, sorghum, potatoes, purple sweet potatoes, taro, yams (without preservatives)</w:t>
            </w:r>
          </w:p>
        </w:tc>
        <w:tc>
          <w:tcPr>
            <w:tcW w:w="5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Wheat,Flour,Oats,Quinoa,Brown rice,Wild rice,Barley,Buckwheat,Corn/Corn products.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Fish</w:t>
            </w:r>
          </w:p>
        </w:tc>
        <w:tc>
          <w:tcPr>
            <w:tcW w:w="7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Wild freshwater fish (not artificially fed): bass, crucian carp, etc. Deep-sea fish that are not artificially farmed, such as mackerel, john dory, cod, tuna, sardines, salmon, etc.</w:t>
            </w:r>
          </w:p>
        </w:tc>
        <w:tc>
          <w:tcPr>
            <w:tcW w:w="5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Deep-sea carnivorous fish, artificially fed fish.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3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Meats</w:t>
            </w:r>
          </w:p>
        </w:tc>
        <w:tc>
          <w:tcPr>
            <w:tcW w:w="7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Grass-fed beef, lamb; pork from non-feed-fed animals, free-range chicken, duck, goose, such as free-range chicken.</w:t>
            </w:r>
          </w:p>
        </w:tc>
        <w:tc>
          <w:tcPr>
            <w:tcW w:w="5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Meat from livestock raised on feed.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3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Eggs</w:t>
            </w:r>
          </w:p>
        </w:tc>
        <w:tc>
          <w:tcPr>
            <w:tcW w:w="7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Eggs from poultry that are not fed with corn, rice, and other grain feed.</w:t>
            </w:r>
          </w:p>
        </w:tc>
        <w:tc>
          <w:tcPr>
            <w:tcW w:w="5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Eggs from livestock raised on feed.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Vegetables</w:t>
            </w:r>
          </w:p>
        </w:tc>
        <w:tc>
          <w:tcPr>
            <w:tcW w:w="7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Leafy greens, mustard greens, celery, coriander, cabbage, kale, seaweed, kelp, radishes (carrots, white radishes, red radishes, green radishes), mushrooms, onions, broccoli, cauliflower, yam, leeks, okra, asparagus.</w:t>
            </w:r>
          </w:p>
        </w:tc>
        <w:tc>
          <w:tcPr>
            <w:tcW w:w="5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Tomatoes, eggplants, potatoes,all leguminous plants, including bean sprouts and soy products.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Seasonings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374151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Oils</w:t>
            </w:r>
          </w:p>
        </w:tc>
        <w:tc>
          <w:tcPr>
            <w:tcW w:w="7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Perilla seed oil, olive oil, coconut oil, avocado oil, walnut oil, sesame oil.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Soybean oil, corn oil, peanut oil, sunflower seed oil, rapeseed oil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374151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Sugars</w:t>
            </w:r>
          </w:p>
        </w:tc>
        <w:tc>
          <w:tcPr>
            <w:tcW w:w="7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Moderate amounts of white sugar, rock sugar, stevia, xylitol.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Saccharin,Nutrasweet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，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Sweet'N Low</w:t>
            </w: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，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Maltodextrin.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374151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Salt</w:t>
            </w:r>
          </w:p>
        </w:tc>
        <w:tc>
          <w:tcPr>
            <w:tcW w:w="7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Iodized salt.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374151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Vinegar</w:t>
            </w:r>
          </w:p>
        </w:tc>
        <w:tc>
          <w:tcPr>
            <w:tcW w:w="7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Vinegar without added sugar.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374151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Spices</w:t>
            </w:r>
          </w:p>
        </w:tc>
        <w:tc>
          <w:tcPr>
            <w:tcW w:w="7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onions, scallions, ginger, garlic, star anise, cinnamon, and all spices except for chili.</w:t>
            </w:r>
          </w:p>
        </w:tc>
        <w:tc>
          <w:tcPr>
            <w:tcW w:w="5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Chili peppers (mainly chili seeds)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Fruits</w:t>
            </w:r>
          </w:p>
        </w:tc>
        <w:tc>
          <w:tcPr>
            <w:tcW w:w="7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Avocado, blueberries, strawberries, pomegranates, kiwi, apples, oranges, plums, dates, figs, and seasonal fruits.</w:t>
            </w:r>
          </w:p>
        </w:tc>
        <w:tc>
          <w:tcPr>
            <w:tcW w:w="5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Cucumbers,gourds,tomatoes.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Nuts</w:t>
            </w:r>
          </w:p>
        </w:tc>
        <w:tc>
          <w:tcPr>
            <w:tcW w:w="7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Walnuts, pistachios, hazelnuts, chestnuts, pine nuts (not recommended in large quantities).</w:t>
            </w:r>
          </w:p>
        </w:tc>
        <w:tc>
          <w:tcPr>
            <w:tcW w:w="5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Pumpkin seeds, sunflower seeds, chia seeds, peanuts, cashews.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Snacks</w:t>
            </w:r>
          </w:p>
        </w:tc>
        <w:tc>
          <w:tcPr>
            <w:tcW w:w="7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Dark chocolate (72% cocoa or higher), goat's milk, buffalo milk, sheep milk products, yogurt, A2 milk.</w:t>
            </w:r>
          </w:p>
        </w:tc>
        <w:tc>
          <w:tcPr>
            <w:tcW w:w="50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Cakes, pastries,biscuits, bread, junk food.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3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Cambria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Cambria" w:hAnsi="Cambria" w:eastAsia="Cambria" w:cs="Cambr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GM0OTRmODQ1YjVhMzlhY2NiOTYwZTI4N2FhMTgifQ=="/>
  </w:docVars>
  <w:rsids>
    <w:rsidRoot w:val="00000000"/>
    <w:rsid w:val="0A540411"/>
    <w:rsid w:val="0F753444"/>
    <w:rsid w:val="1F041B45"/>
    <w:rsid w:val="64753E25"/>
    <w:rsid w:val="65911B83"/>
    <w:rsid w:val="6BF55049"/>
    <w:rsid w:val="74492907"/>
    <w:rsid w:val="77B0592D"/>
    <w:rsid w:val="7E9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40" w:beforeLines="0" w:beforeAutospacing="0" w:after="240" w:afterLines="0" w:afterAutospacing="0" w:line="400" w:lineRule="exact"/>
      <w:outlineLvl w:val="0"/>
    </w:pPr>
    <w:rPr>
      <w:rFonts w:ascii="Calibri" w:hAnsi="Calibri" w:eastAsia="黑体" w:cs="Times New Roman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40" w:beforeLines="0" w:beforeAutospacing="0" w:after="240" w:afterLines="0" w:afterAutospacing="0" w:line="400" w:lineRule="exact"/>
      <w:outlineLvl w:val="1"/>
    </w:pPr>
    <w:rPr>
      <w:rFonts w:ascii="Arial" w:hAnsi="Arial" w:eastAsia="黑体" w:cs="Times New Roman"/>
      <w:b/>
      <w:sz w:val="30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2"/>
    </w:pPr>
    <w:rPr>
      <w:rFonts w:ascii="Calibri" w:hAnsi="Calibri" w:eastAsia="黑体" w:cs="Times New Roman"/>
      <w:b/>
      <w:sz w:val="28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400" w:lineRule="exact"/>
      <w:outlineLvl w:val="3"/>
    </w:pPr>
    <w:rPr>
      <w:rFonts w:ascii="Arial" w:hAnsi="Arial" w:eastAsia="黑体" w:cs="Times New Roman"/>
      <w:b/>
      <w:sz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autoRedefine/>
    <w:qFormat/>
    <w:uiPriority w:val="0"/>
    <w:rPr>
      <w:rFonts w:ascii="Calibri" w:hAnsi="Calibri" w:eastAsia="黑体" w:cs="Times New Roman"/>
      <w:b/>
      <w:kern w:val="44"/>
      <w:sz w:val="32"/>
    </w:rPr>
  </w:style>
  <w:style w:type="character" w:customStyle="1" w:styleId="9">
    <w:name w:val="标题 3 Char"/>
    <w:link w:val="4"/>
    <w:autoRedefine/>
    <w:qFormat/>
    <w:uiPriority w:val="0"/>
    <w:rPr>
      <w:rFonts w:ascii="Calibri" w:hAnsi="Calibri" w:eastAsia="黑体" w:cs="Times New Roman"/>
      <w:b/>
      <w:sz w:val="28"/>
    </w:rPr>
  </w:style>
  <w:style w:type="character" w:customStyle="1" w:styleId="10">
    <w:name w:val="标题 4 Char"/>
    <w:link w:val="5"/>
    <w:autoRedefine/>
    <w:qFormat/>
    <w:uiPriority w:val="0"/>
    <w:rPr>
      <w:rFonts w:ascii="Arial" w:hAnsi="Arial" w:eastAsia="黑体" w:cs="Times New Roman"/>
      <w:b/>
      <w:sz w:val="24"/>
    </w:rPr>
  </w:style>
  <w:style w:type="character" w:customStyle="1" w:styleId="11">
    <w:name w:val="font31"/>
    <w:basedOn w:val="7"/>
    <w:autoRedefine/>
    <w:qFormat/>
    <w:uiPriority w:val="0"/>
    <w:rPr>
      <w:rFonts w:hint="default" w:ascii="Segoe UI" w:hAnsi="Segoe UI" w:eastAsia="Segoe UI" w:cs="Segoe UI"/>
      <w:color w:val="374151"/>
      <w:sz w:val="24"/>
      <w:szCs w:val="24"/>
      <w:u w:val="none"/>
    </w:rPr>
  </w:style>
  <w:style w:type="character" w:customStyle="1" w:styleId="12">
    <w:name w:val="font11"/>
    <w:basedOn w:val="7"/>
    <w:autoRedefine/>
    <w:qFormat/>
    <w:uiPriority w:val="0"/>
    <w:rPr>
      <w:rFonts w:hint="default" w:ascii="Cambria" w:hAnsi="Cambria" w:eastAsia="Cambria" w:cs="Cambria"/>
      <w:color w:val="000000"/>
      <w:sz w:val="22"/>
      <w:szCs w:val="22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2022-11-03T08:54:00Z</dcterms:created>
  <dc:creator>彭海燕</dc:creator>
  <cp:lastModifiedBy>艾薇比·瑞琪</cp:lastModifiedBy>
  <dcterms:modified xsi:type="dcterms:W3CDTF">2024-01-31T10:55:24Z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C619848287E744BE941696AB32C241C2_12</vt:lpwstr>
  </property>
</Properties>
</file>