
<file path=[Content_Types].xml><?xml version="1.0" encoding="utf-8"?>
<Types xmlns="http://schemas.openxmlformats.org/package/2006/content-types">
  <Default Extension="xml" ContentType="application/xml"/>
  <Default Extension="tiff" ContentType="image/tif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adjustRightInd w:val="0"/>
        <w:snapToGrid w:val="0"/>
        <w:spacing w:line="480" w:lineRule="auto"/>
        <w:rPr>
          <w:rFonts w:hint="eastAsia" w:ascii="Times New Roman" w:hAnsi="Times New Roman" w:cs="Times New Roman"/>
          <w:b/>
          <w:bCs/>
          <w:color w:val="000000"/>
          <w:sz w:val="20"/>
          <w:szCs w:val="20"/>
        </w:rPr>
      </w:pPr>
      <w:r>
        <w:rPr>
          <w:rFonts w:ascii="Times New Roman" w:hAnsi="Times New Roman" w:cs="Times New Roman"/>
          <w:b/>
          <w:bCs/>
          <w:color w:val="000000"/>
          <w:sz w:val="20"/>
          <w:szCs w:val="20"/>
        </w:rPr>
        <w:t>Supplementary Figure legends</w:t>
      </w:r>
    </w:p>
    <w:p>
      <w:pPr>
        <w:adjustRightInd w:val="0"/>
        <w:snapToGrid w:val="0"/>
        <w:spacing w:line="480" w:lineRule="auto"/>
        <w:rPr>
          <w:rFonts w:ascii="Times New Roman" w:hAnsi="Times New Roman" w:cs="Times New Roman"/>
          <w:color w:val="000000"/>
          <w:sz w:val="20"/>
          <w:szCs w:val="20"/>
        </w:rPr>
      </w:pPr>
      <w:r>
        <w:rPr>
          <w:rFonts w:hint="eastAsia"/>
        </w:rPr>
        <w:drawing>
          <wp:inline distT="0" distB="0" distL="0" distR="0">
            <wp:extent cx="5274310" cy="2637155"/>
            <wp:effectExtent l="0" t="0" r="2540" b="0"/>
            <wp:docPr id="1425583264" name="图片 1" descr="图表, 直方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5583264" name="图片 1" descr="图表, 直方图&#10;&#10;描述已自动生成"/>
                    <pic:cNvPicPr>
                      <a:picLocks noChangeAspect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37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/>
          <w:sz w:val="20"/>
          <w:szCs w:val="20"/>
        </w:rPr>
        <w:t>Fig</w:t>
      </w:r>
      <w:r>
        <w:rPr>
          <w:rFonts w:hint="eastAsia" w:ascii="Times New Roman" w:hAnsi="Times New Roman" w:cs="Times New Roman"/>
          <w:color w:val="000000"/>
          <w:sz w:val="20"/>
          <w:szCs w:val="20"/>
          <w:lang w:val="en-US" w:eastAsia="zh-CN"/>
        </w:rPr>
        <w:t>.</w:t>
      </w:r>
      <w:r>
        <w:rPr>
          <w:rFonts w:ascii="Times New Roman" w:hAnsi="Times New Roman" w:cs="Times New Roman"/>
          <w:color w:val="000000"/>
          <w:sz w:val="20"/>
          <w:szCs w:val="20"/>
        </w:rPr>
        <w:t xml:space="preserve"> S1.</w:t>
      </w:r>
      <w:r>
        <w:rPr>
          <w:rFonts w:ascii="Times New Roman" w:hAnsi="Times New Roman" w:cs="Times New Roman"/>
          <w:sz w:val="20"/>
          <w:szCs w:val="20"/>
        </w:rPr>
        <w:t xml:space="preserve"> Scale-free topology when soft-thresholding power β= 5.</w:t>
      </w:r>
    </w:p>
    <w:p>
      <w:pPr>
        <w:adjustRightInd w:val="0"/>
        <w:snapToGrid w:val="0"/>
        <w:spacing w:line="480" w:lineRule="auto"/>
        <w:ind w:left="3780" w:hanging="3780" w:hangingChars="1800"/>
        <w:jc w:val="center"/>
      </w:pPr>
      <w:r>
        <w:rPr>
          <w:rFonts w:hint="eastAsia"/>
        </w:rPr>
        <w:drawing>
          <wp:inline distT="0" distB="0" distL="0" distR="0">
            <wp:extent cx="5274310" cy="3956050"/>
            <wp:effectExtent l="0" t="0" r="2540" b="6350"/>
            <wp:docPr id="338960668" name="图片 2" descr="图示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8960668" name="图片 2" descr="图示&#10;&#10;描述已自动生成"/>
                    <pic:cNvPicPr>
                      <a:picLocks noChangeAspect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48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Fig</w:t>
      </w:r>
      <w:r>
        <w:rPr>
          <w:rFonts w:hint="eastAsia" w:ascii="Times New Roman" w:hAnsi="Times New Roman" w:cs="Times New Roman"/>
          <w:color w:val="000000"/>
          <w:sz w:val="20"/>
          <w:szCs w:val="20"/>
          <w:lang w:val="en-US" w:eastAsia="zh-CN"/>
        </w:rPr>
        <w:t>.</w:t>
      </w:r>
      <w:r>
        <w:rPr>
          <w:rFonts w:ascii="Times New Roman" w:hAnsi="Times New Roman" w:cs="Times New Roman"/>
          <w:color w:val="000000"/>
          <w:sz w:val="20"/>
          <w:szCs w:val="20"/>
        </w:rPr>
        <w:t xml:space="preserve"> S</w:t>
      </w:r>
      <w:r>
        <w:rPr>
          <w:rFonts w:ascii="Times New Roman" w:hAnsi="Times New Roman" w:cs="Times New Roman"/>
          <w:sz w:val="20"/>
          <w:szCs w:val="20"/>
        </w:rPr>
        <w:t>2.</w:t>
      </w:r>
      <w:r>
        <w:t xml:space="preserve"> </w:t>
      </w:r>
      <w:r>
        <w:rPr>
          <w:rFonts w:ascii="Times New Roman" w:hAnsi="Times New Roman" w:cs="Times New Roman"/>
          <w:sz w:val="20"/>
          <w:szCs w:val="20"/>
        </w:rPr>
        <w:t>Adjacency heatmap of all genes, indicating the accuracy of the module division. Each row and column of the heatmap belong to a single gene. Red color indicates low adjacencies and progressive yellow color indicate higher adjacencies among genes in the modules.</w:t>
      </w:r>
    </w:p>
    <w:p>
      <w:pPr>
        <w:adjustRightInd w:val="0"/>
        <w:snapToGrid w:val="0"/>
        <w:spacing w:line="480" w:lineRule="auto"/>
        <w:ind w:left="3780" w:hanging="3780" w:hangingChars="1800"/>
        <w:jc w:val="center"/>
      </w:pPr>
      <w:r>
        <w:rPr>
          <w:rFonts w:hint="eastAsia"/>
        </w:rPr>
        <w:drawing>
          <wp:inline distT="0" distB="0" distL="0" distR="0">
            <wp:extent cx="5274310" cy="3956050"/>
            <wp:effectExtent l="0" t="0" r="2540" b="6350"/>
            <wp:docPr id="417881587" name="图片 3" descr="图表, 条形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7881587" name="图片 3" descr="图表, 条形图&#10;&#10;描述已自动生成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48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Fig</w:t>
      </w:r>
      <w:r>
        <w:rPr>
          <w:rFonts w:hint="eastAsia" w:ascii="Times New Roman" w:hAnsi="Times New Roman" w:cs="Times New Roman"/>
          <w:color w:val="000000"/>
          <w:sz w:val="20"/>
          <w:szCs w:val="20"/>
          <w:lang w:val="en-US" w:eastAsia="zh-CN"/>
        </w:rPr>
        <w:t>.</w:t>
      </w:r>
      <w:r>
        <w:rPr>
          <w:rFonts w:ascii="Times New Roman" w:hAnsi="Times New Roman" w:cs="Times New Roman"/>
          <w:color w:val="000000"/>
          <w:sz w:val="20"/>
          <w:szCs w:val="20"/>
        </w:rPr>
        <w:t xml:space="preserve"> S</w:t>
      </w:r>
      <w:r>
        <w:rPr>
          <w:rFonts w:ascii="Times New Roman" w:hAnsi="Times New Roman" w:cs="Times New Roman"/>
          <w:sz w:val="20"/>
          <w:szCs w:val="20"/>
        </w:rPr>
        <w:t>3.</w:t>
      </w:r>
      <w:r>
        <w:rPr>
          <w:rFonts w:hint="eastAsia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Clustering dendrogram and adjacency heatmap of eigengenes. Red indicated positive correlation and blue indicated negative correlation between co-expression modules. </w:t>
      </w:r>
    </w:p>
    <w:p>
      <w:pPr>
        <w:adjustRightInd w:val="0"/>
        <w:snapToGrid w:val="0"/>
        <w:spacing w:line="480" w:lineRule="auto"/>
        <w:ind w:left="3600" w:hanging="3600" w:hangingChars="1800"/>
        <w:rPr>
          <w:rFonts w:ascii="Times New Roman" w:hAnsi="Times New Roman" w:cs="Times New Roman"/>
          <w:sz w:val="20"/>
          <w:szCs w:val="20"/>
        </w:rPr>
      </w:pPr>
    </w:p>
    <w:p>
      <w:pPr>
        <w:adjustRightInd w:val="0"/>
        <w:snapToGrid w:val="0"/>
        <w:spacing w:line="480" w:lineRule="auto"/>
        <w:ind w:left="3780" w:hanging="3780" w:hangingChars="1800"/>
        <w:jc w:val="center"/>
        <w:rPr>
          <w:rFonts w:hint="eastAsia"/>
        </w:rPr>
      </w:pPr>
      <w:r>
        <w:rPr>
          <w:rFonts w:hint="eastAsia"/>
        </w:rPr>
        <w:drawing>
          <wp:inline distT="0" distB="0" distL="0" distR="0">
            <wp:extent cx="5274310" cy="3165475"/>
            <wp:effectExtent l="0" t="0" r="2540" b="0"/>
            <wp:docPr id="1192983987" name="图片 5" descr="图片包含 图表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2983987" name="图片 5" descr="图片包含 图表&#10;&#10;描述已自动生成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6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480" w:lineRule="auto"/>
        <w:rPr>
          <w:rStyle w:val="9"/>
          <w:rFonts w:hint="eastAsia" w:ascii="Times New Roman" w:hAnsi="Times New Roman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Fig</w:t>
      </w:r>
      <w:r>
        <w:rPr>
          <w:rFonts w:hint="eastAsia" w:ascii="Times New Roman" w:hAnsi="Times New Roman" w:cs="Times New Roman"/>
          <w:color w:val="000000"/>
          <w:sz w:val="20"/>
          <w:szCs w:val="20"/>
          <w:lang w:val="en-US" w:eastAsia="zh-CN"/>
        </w:rPr>
        <w:t>.</w:t>
      </w:r>
      <w:r>
        <w:rPr>
          <w:rFonts w:ascii="Times New Roman" w:hAnsi="Times New Roman" w:cs="Times New Roman"/>
          <w:color w:val="000000"/>
          <w:sz w:val="20"/>
          <w:szCs w:val="20"/>
        </w:rPr>
        <w:t xml:space="preserve"> S</w:t>
      </w:r>
      <w:r>
        <w:rPr>
          <w:rFonts w:ascii="Times New Roman" w:hAnsi="Times New Roman" w:cs="Times New Roman"/>
          <w:sz w:val="20"/>
          <w:szCs w:val="20"/>
        </w:rPr>
        <w:t xml:space="preserve">4. </w:t>
      </w:r>
      <w:r>
        <w:rPr>
          <w:rStyle w:val="9"/>
          <w:rFonts w:ascii="Times New Roman" w:hAnsi="Times New Roman"/>
          <w:sz w:val="20"/>
          <w:szCs w:val="20"/>
        </w:rPr>
        <w:t xml:space="preserve">Immune score difference between G1 and G2 calculated by XCELL algorithms. </w:t>
      </w:r>
    </w:p>
    <w:p>
      <w:pPr>
        <w:adjustRightInd w:val="0"/>
        <w:snapToGrid w:val="0"/>
        <w:spacing w:line="480" w:lineRule="auto"/>
        <w:ind w:left="3780" w:hanging="3780" w:hangingChars="1800"/>
        <w:rPr>
          <w:rFonts w:hint="eastAsia"/>
        </w:rPr>
      </w:pPr>
      <w:r>
        <w:rPr>
          <w:rFonts w:hint="eastAsia"/>
        </w:rPr>
        <w:drawing>
          <wp:inline distT="0" distB="0" distL="0" distR="0">
            <wp:extent cx="5274310" cy="2997835"/>
            <wp:effectExtent l="0" t="0" r="2540" b="0"/>
            <wp:docPr id="707606728" name="图片 6" descr="图表, 条形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7606728" name="图片 6" descr="图表, 条形图&#10;&#10;描述已自动生成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97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480" w:lineRule="auto"/>
        <w:rPr>
          <w:rStyle w:val="9"/>
          <w:rFonts w:ascii="Times New Roman" w:hAnsi="Times New Roman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Fig</w:t>
      </w:r>
      <w:r>
        <w:rPr>
          <w:rFonts w:hint="eastAsia" w:ascii="Times New Roman" w:hAnsi="Times New Roman" w:cs="Times New Roman"/>
          <w:color w:val="000000"/>
          <w:sz w:val="20"/>
          <w:szCs w:val="20"/>
          <w:lang w:val="en-US" w:eastAsia="zh-CN"/>
        </w:rPr>
        <w:t>.</w:t>
      </w:r>
      <w:r>
        <w:rPr>
          <w:rFonts w:ascii="Times New Roman" w:hAnsi="Times New Roman" w:cs="Times New Roman"/>
          <w:color w:val="000000"/>
          <w:sz w:val="20"/>
          <w:szCs w:val="20"/>
        </w:rPr>
        <w:t xml:space="preserve"> S</w:t>
      </w:r>
      <w:r>
        <w:rPr>
          <w:rFonts w:ascii="Times New Roman" w:hAnsi="Times New Roman" w:cs="Times New Roman"/>
          <w:sz w:val="20"/>
          <w:szCs w:val="20"/>
        </w:rPr>
        <w:t xml:space="preserve">5. </w:t>
      </w:r>
      <w:r>
        <w:rPr>
          <w:rStyle w:val="9"/>
          <w:rFonts w:ascii="Times New Roman" w:hAnsi="Times New Roman"/>
          <w:sz w:val="20"/>
          <w:szCs w:val="20"/>
        </w:rPr>
        <w:t xml:space="preserve">Immune cell composition by XCELL algorithms. </w:t>
      </w:r>
    </w:p>
    <w:p>
      <w:pPr>
        <w:adjustRightInd w:val="0"/>
        <w:snapToGrid w:val="0"/>
        <w:spacing w:line="480" w:lineRule="auto"/>
        <w:ind w:left="3780" w:hanging="3780" w:hangingChars="1800"/>
        <w:jc w:val="center"/>
        <w:rPr>
          <w:rFonts w:hint="eastAsia"/>
        </w:rPr>
      </w:pPr>
      <w:r>
        <w:rPr>
          <w:rFonts w:hint="eastAsia"/>
        </w:rPr>
        <w:drawing>
          <wp:inline distT="0" distB="0" distL="0" distR="0">
            <wp:extent cx="5274310" cy="2643505"/>
            <wp:effectExtent l="0" t="0" r="2540" b="4445"/>
            <wp:docPr id="149288460" name="图片 7" descr="图表, 散点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288460" name="图片 7" descr="图表, 散点图&#10;&#10;描述已自动生成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43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480" w:lineRule="auto"/>
        <w:rPr>
          <w:rStyle w:val="9"/>
          <w:rFonts w:ascii="Times New Roman" w:hAnsi="Times New Roman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Fig</w:t>
      </w:r>
      <w:r>
        <w:rPr>
          <w:rFonts w:hint="eastAsia" w:ascii="Times New Roman" w:hAnsi="Times New Roman" w:cs="Times New Roman"/>
          <w:color w:val="000000"/>
          <w:sz w:val="20"/>
          <w:szCs w:val="20"/>
          <w:lang w:val="en-US" w:eastAsia="zh-CN"/>
        </w:rPr>
        <w:t>.</w:t>
      </w:r>
      <w:r>
        <w:rPr>
          <w:rFonts w:ascii="Times New Roman" w:hAnsi="Times New Roman" w:cs="Times New Roman"/>
          <w:color w:val="000000"/>
          <w:sz w:val="20"/>
          <w:szCs w:val="20"/>
        </w:rPr>
        <w:t xml:space="preserve"> S</w:t>
      </w:r>
      <w:r>
        <w:rPr>
          <w:rFonts w:ascii="Times New Roman" w:hAnsi="Times New Roman" w:cs="Times New Roman"/>
          <w:sz w:val="20"/>
          <w:szCs w:val="20"/>
        </w:rPr>
        <w:t xml:space="preserve">6. </w:t>
      </w:r>
      <w:r>
        <w:rPr>
          <w:rStyle w:val="9"/>
          <w:rFonts w:ascii="Times New Roman" w:hAnsi="Times New Roman"/>
          <w:sz w:val="20"/>
          <w:szCs w:val="20"/>
        </w:rPr>
        <w:t xml:space="preserve">Immune score difference between G1 and G2 calculated by TIMER algorithms. </w:t>
      </w:r>
    </w:p>
    <w:p>
      <w:pPr>
        <w:adjustRightInd w:val="0"/>
        <w:snapToGrid w:val="0"/>
        <w:spacing w:line="480" w:lineRule="auto"/>
        <w:ind w:left="3780" w:hanging="3780" w:hangingChars="1800"/>
        <w:rPr>
          <w:rFonts w:hint="eastAsia"/>
        </w:rPr>
      </w:pPr>
      <w:r>
        <w:rPr>
          <w:rFonts w:hint="eastAsia"/>
        </w:rPr>
        <w:drawing>
          <wp:inline distT="0" distB="0" distL="0" distR="0">
            <wp:extent cx="5274310" cy="2643505"/>
            <wp:effectExtent l="0" t="0" r="2540" b="4445"/>
            <wp:docPr id="1789149631" name="图片 8" descr="图表, 散点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9149631" name="图片 8" descr="图表, 散点图&#10;&#10;描述已自动生成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43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480" w:lineRule="auto"/>
        <w:rPr>
          <w:rStyle w:val="9"/>
          <w:rFonts w:ascii="Times New Roman" w:hAnsi="Times New Roman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Fig</w:t>
      </w:r>
      <w:r>
        <w:rPr>
          <w:rFonts w:hint="eastAsia" w:ascii="Times New Roman" w:hAnsi="Times New Roman" w:cs="Times New Roman"/>
          <w:color w:val="000000"/>
          <w:sz w:val="20"/>
          <w:szCs w:val="20"/>
          <w:lang w:val="en-US" w:eastAsia="zh-CN"/>
        </w:rPr>
        <w:t>.</w:t>
      </w:r>
      <w:r>
        <w:rPr>
          <w:rFonts w:ascii="Times New Roman" w:hAnsi="Times New Roman" w:cs="Times New Roman"/>
          <w:color w:val="000000"/>
          <w:sz w:val="20"/>
          <w:szCs w:val="20"/>
        </w:rPr>
        <w:t xml:space="preserve"> S</w:t>
      </w:r>
      <w:r>
        <w:rPr>
          <w:rFonts w:ascii="Times New Roman" w:hAnsi="Times New Roman" w:cs="Times New Roman"/>
          <w:sz w:val="20"/>
          <w:szCs w:val="20"/>
        </w:rPr>
        <w:t xml:space="preserve">7. </w:t>
      </w:r>
      <w:r>
        <w:rPr>
          <w:rStyle w:val="9"/>
          <w:rFonts w:ascii="Times New Roman" w:hAnsi="Times New Roman"/>
          <w:sz w:val="20"/>
          <w:szCs w:val="20"/>
        </w:rPr>
        <w:t xml:space="preserve">Immune score difference between G1 and G2 calculated by EPIC algorithms. </w:t>
      </w:r>
    </w:p>
    <w:p>
      <w:pPr>
        <w:adjustRightInd w:val="0"/>
        <w:snapToGrid w:val="0"/>
        <w:spacing w:line="480" w:lineRule="auto"/>
        <w:ind w:left="3780" w:hanging="3780" w:hangingChars="1800"/>
        <w:jc w:val="center"/>
        <w:rPr>
          <w:rFonts w:hint="eastAsia"/>
        </w:rPr>
      </w:pPr>
      <w:r>
        <w:rPr>
          <w:rFonts w:hint="eastAsia"/>
        </w:rPr>
        <w:drawing>
          <wp:inline distT="0" distB="0" distL="0" distR="0">
            <wp:extent cx="5274310" cy="2643505"/>
            <wp:effectExtent l="0" t="0" r="2540" b="4445"/>
            <wp:docPr id="1953976993" name="图片 9" descr="图表, 散点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3976993" name="图片 9" descr="图表, 散点图&#10;&#10;描述已自动生成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43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480" w:lineRule="auto"/>
        <w:rPr>
          <w:rStyle w:val="9"/>
          <w:rFonts w:ascii="Times New Roman" w:hAnsi="Times New Roman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Fig</w:t>
      </w:r>
      <w:r>
        <w:rPr>
          <w:rFonts w:hint="eastAsia" w:ascii="Times New Roman" w:hAnsi="Times New Roman" w:cs="Times New Roman"/>
          <w:color w:val="000000"/>
          <w:sz w:val="20"/>
          <w:szCs w:val="20"/>
          <w:lang w:val="en-US" w:eastAsia="zh-CN"/>
        </w:rPr>
        <w:t>.</w:t>
      </w:r>
      <w:r>
        <w:rPr>
          <w:rFonts w:ascii="Times New Roman" w:hAnsi="Times New Roman" w:cs="Times New Roman"/>
          <w:color w:val="000000"/>
          <w:sz w:val="20"/>
          <w:szCs w:val="20"/>
        </w:rPr>
        <w:t xml:space="preserve"> S</w:t>
      </w:r>
      <w:r>
        <w:rPr>
          <w:rFonts w:ascii="Times New Roman" w:hAnsi="Times New Roman" w:cs="Times New Roman"/>
          <w:sz w:val="20"/>
          <w:szCs w:val="20"/>
        </w:rPr>
        <w:t xml:space="preserve">8. </w:t>
      </w:r>
      <w:r>
        <w:rPr>
          <w:rStyle w:val="9"/>
          <w:rFonts w:ascii="Times New Roman" w:hAnsi="Times New Roman"/>
          <w:sz w:val="20"/>
          <w:szCs w:val="20"/>
        </w:rPr>
        <w:t xml:space="preserve">Immune score difference between G1 and G2 calculated by MCPCOUNTER algorithms. </w:t>
      </w:r>
    </w:p>
    <w:p>
      <w:pPr>
        <w:adjustRightInd w:val="0"/>
        <w:snapToGrid w:val="0"/>
        <w:spacing w:line="480" w:lineRule="auto"/>
        <w:ind w:left="3780" w:hanging="3780" w:hangingChars="1800"/>
        <w:rPr>
          <w:rFonts w:hint="eastAsia"/>
        </w:rPr>
      </w:pPr>
      <w:r>
        <w:rPr>
          <w:rFonts w:hint="eastAsia"/>
        </w:rPr>
        <w:drawing>
          <wp:inline distT="0" distB="0" distL="0" distR="0">
            <wp:extent cx="5274310" cy="2643505"/>
            <wp:effectExtent l="0" t="0" r="2540" b="4445"/>
            <wp:docPr id="1807525030" name="图片 10" descr="图表, 瀑布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7525030" name="图片 10" descr="图表, 瀑布图&#10;&#10;描述已自动生成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43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480" w:lineRule="auto"/>
        <w:jc w:val="left"/>
        <w:rPr>
          <w:rStyle w:val="9"/>
          <w:rFonts w:ascii="Times New Roman" w:hAnsi="Times New Roman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Fig</w:t>
      </w:r>
      <w:r>
        <w:rPr>
          <w:rFonts w:hint="eastAsia" w:ascii="Times New Roman" w:hAnsi="Times New Roman" w:cs="Times New Roman"/>
          <w:color w:val="000000"/>
          <w:sz w:val="20"/>
          <w:szCs w:val="20"/>
          <w:lang w:val="en-US" w:eastAsia="zh-CN"/>
        </w:rPr>
        <w:t>.</w:t>
      </w:r>
      <w:r>
        <w:rPr>
          <w:rFonts w:ascii="Times New Roman" w:hAnsi="Times New Roman" w:cs="Times New Roman"/>
          <w:color w:val="000000"/>
          <w:sz w:val="20"/>
          <w:szCs w:val="20"/>
        </w:rPr>
        <w:t xml:space="preserve"> S</w:t>
      </w:r>
      <w:r>
        <w:rPr>
          <w:rFonts w:ascii="Times New Roman" w:hAnsi="Times New Roman" w:cs="Times New Roman"/>
          <w:sz w:val="20"/>
          <w:szCs w:val="20"/>
        </w:rPr>
        <w:t xml:space="preserve">9. </w:t>
      </w:r>
      <w:r>
        <w:rPr>
          <w:rStyle w:val="9"/>
          <w:rFonts w:ascii="Times New Roman" w:hAnsi="Times New Roman"/>
          <w:sz w:val="20"/>
          <w:szCs w:val="20"/>
        </w:rPr>
        <w:t xml:space="preserve">Immune score difference between G1 and G2 calculated by QUANTISEQ algorithms. </w:t>
      </w:r>
    </w:p>
    <w:p>
      <w:pPr>
        <w:adjustRightInd w:val="0"/>
        <w:snapToGrid w:val="0"/>
        <w:spacing w:line="480" w:lineRule="auto"/>
        <w:ind w:left="3780" w:hanging="3780" w:hangingChars="1800"/>
        <w:jc w:val="center"/>
      </w:pPr>
      <w:r>
        <w:rPr>
          <w:rFonts w:hint="eastAsia"/>
        </w:rPr>
        <w:drawing>
          <wp:inline distT="0" distB="0" distL="0" distR="0">
            <wp:extent cx="2520315" cy="1800860"/>
            <wp:effectExtent l="0" t="0" r="0" b="8890"/>
            <wp:docPr id="408303521" name="图片 11" descr="图表, 直方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8303521" name="图片 11" descr="图表, 直方图&#10;&#10;描述已自动生成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0696" cy="1801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480" w:lineRule="auto"/>
        <w:rPr>
          <w:rFonts w:hint="eastAsia" w:ascii="Times New Roman" w:hAnsi="Times New Roman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Fig</w:t>
      </w:r>
      <w:r>
        <w:rPr>
          <w:rFonts w:hint="eastAsia" w:ascii="Times New Roman" w:hAnsi="Times New Roman" w:cs="Times New Roman"/>
          <w:color w:val="000000"/>
          <w:sz w:val="20"/>
          <w:szCs w:val="20"/>
          <w:lang w:val="en-US" w:eastAsia="zh-CN"/>
        </w:rPr>
        <w:t>.</w:t>
      </w:r>
      <w:r>
        <w:rPr>
          <w:rFonts w:ascii="Times New Roman" w:hAnsi="Times New Roman" w:cs="Times New Roman"/>
          <w:color w:val="000000"/>
          <w:sz w:val="20"/>
          <w:szCs w:val="20"/>
        </w:rPr>
        <w:t xml:space="preserve"> S</w:t>
      </w:r>
      <w:r>
        <w:rPr>
          <w:rStyle w:val="9"/>
          <w:rFonts w:ascii="Times New Roman" w:hAnsi="Times New Roman"/>
          <w:sz w:val="20"/>
          <w:szCs w:val="20"/>
        </w:rPr>
        <w:t xml:space="preserve">10. LASSO regression analysis with optimal lambda. </w:t>
      </w:r>
    </w:p>
    <w:p>
      <w:pPr>
        <w:adjustRightInd w:val="0"/>
        <w:snapToGrid w:val="0"/>
        <w:spacing w:line="480" w:lineRule="auto"/>
        <w:ind w:left="3780" w:hanging="3780" w:hangingChars="1800"/>
        <w:jc w:val="center"/>
      </w:pPr>
      <w:r>
        <w:rPr>
          <w:rFonts w:hint="eastAsia"/>
        </w:rPr>
        <w:drawing>
          <wp:inline distT="0" distB="0" distL="0" distR="0">
            <wp:extent cx="1292225" cy="3886200"/>
            <wp:effectExtent l="0" t="0" r="3175" b="0"/>
            <wp:docPr id="501536363" name="图片 12" descr="图表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1536363" name="图片 12" descr="图表&#10;&#10;描述已自动生成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2352" cy="388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480" w:lineRule="auto"/>
        <w:rPr>
          <w:rStyle w:val="9"/>
          <w:rFonts w:ascii="Times New Roman" w:hAnsi="Times New Roman"/>
          <w:sz w:val="20"/>
          <w:szCs w:val="20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Fig</w:t>
      </w:r>
      <w:r>
        <w:rPr>
          <w:rFonts w:hint="eastAsia" w:ascii="Times New Roman" w:hAnsi="Times New Roman" w:cs="Times New Roman"/>
          <w:color w:val="000000"/>
          <w:sz w:val="20"/>
          <w:szCs w:val="20"/>
          <w:lang w:val="en-US" w:eastAsia="zh-CN"/>
        </w:rPr>
        <w:t>.</w:t>
      </w:r>
      <w:r>
        <w:rPr>
          <w:rStyle w:val="9"/>
          <w:rFonts w:ascii="Times New Roman" w:hAnsi="Times New Roman"/>
          <w:sz w:val="20"/>
          <w:szCs w:val="20"/>
        </w:rPr>
        <w:t xml:space="preserve"> S11.</w:t>
      </w:r>
      <w:r>
        <w:rPr>
          <w:rFonts w:ascii="Times New Roman" w:hAnsi="Times New Roman"/>
          <w:sz w:val="20"/>
          <w:szCs w:val="20"/>
        </w:rPr>
        <w:t xml:space="preserve"> </w:t>
      </w:r>
      <w:r>
        <w:rPr>
          <w:rStyle w:val="9"/>
          <w:rFonts w:ascii="Times New Roman" w:hAnsi="Times New Roman"/>
          <w:sz w:val="20"/>
          <w:szCs w:val="20"/>
        </w:rPr>
        <w:t xml:space="preserve">The Copy Number Variation (CNV) of the eight signature MRIGs. </w:t>
      </w:r>
    </w:p>
    <w:p>
      <w:pPr>
        <w:adjustRightInd w:val="0"/>
        <w:snapToGrid w:val="0"/>
        <w:spacing w:line="480" w:lineRule="auto"/>
        <w:ind w:left="3780" w:hanging="3780" w:hangingChars="1800"/>
        <w:jc w:val="center"/>
      </w:pPr>
      <w:r>
        <w:rPr>
          <w:rFonts w:hint="eastAsia"/>
        </w:rPr>
        <w:drawing>
          <wp:inline distT="0" distB="0" distL="0" distR="0">
            <wp:extent cx="5274310" cy="3034665"/>
            <wp:effectExtent l="0" t="0" r="2540" b="0"/>
            <wp:docPr id="4158857" name="图片 13" descr="表格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58857" name="图片 13" descr="表格&#10;&#10;描述已自动生成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34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480" w:lineRule="auto"/>
        <w:ind w:left="3600" w:hanging="3600" w:hangingChars="1800"/>
        <w:jc w:val="center"/>
      </w:pPr>
      <w:bookmarkStart w:id="0" w:name="_GoBack"/>
      <w:r>
        <w:rPr>
          <w:rFonts w:ascii="Times New Roman" w:hAnsi="Times New Roman" w:cs="Times New Roman"/>
          <w:color w:val="000000"/>
          <w:sz w:val="20"/>
          <w:szCs w:val="20"/>
        </w:rPr>
        <w:t>Fig</w:t>
      </w:r>
      <w:r>
        <w:rPr>
          <w:rFonts w:hint="eastAsia" w:ascii="Times New Roman" w:hAnsi="Times New Roman" w:cs="Times New Roman"/>
          <w:color w:val="000000"/>
          <w:sz w:val="20"/>
          <w:szCs w:val="20"/>
          <w:lang w:val="en-US" w:eastAsia="zh-CN"/>
        </w:rPr>
        <w:t>.</w:t>
      </w:r>
      <w:r>
        <w:rPr>
          <w:rFonts w:ascii="Times New Roman" w:hAnsi="Times New Roman" w:cs="Times New Roman"/>
          <w:color w:val="000000"/>
          <w:sz w:val="20"/>
          <w:szCs w:val="20"/>
        </w:rPr>
        <w:t xml:space="preserve"> S</w:t>
      </w:r>
      <w:r>
        <w:rPr>
          <w:rStyle w:val="9"/>
          <w:rFonts w:ascii="Times New Roman" w:hAnsi="Times New Roman"/>
          <w:sz w:val="20"/>
          <w:szCs w:val="20"/>
        </w:rPr>
        <w:t>12.</w:t>
      </w:r>
      <w:r>
        <w:rPr>
          <w:rFonts w:ascii="Times New Roman" w:hAnsi="Times New Roman"/>
          <w:sz w:val="20"/>
          <w:szCs w:val="20"/>
        </w:rPr>
        <w:t xml:space="preserve"> </w:t>
      </w:r>
      <w:r>
        <w:rPr>
          <w:rStyle w:val="9"/>
          <w:rFonts w:ascii="Times New Roman" w:hAnsi="Times New Roman"/>
          <w:sz w:val="20"/>
          <w:szCs w:val="20"/>
        </w:rPr>
        <w:t>The methylation level of eight signature MRIGs.</w:t>
      </w:r>
    </w:p>
    <w:bookmarkEnd w:id="0"/>
    <w:sectPr>
      <w:pgSz w:w="11906" w:h="16838"/>
      <w:pgMar w:top="1440" w:right="1800" w:bottom="1440" w:left="1800" w:header="851" w:footer="992" w:gutter="0"/>
      <w:lnNumType w:countBy="1" w:restart="continuous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Palatino Linotype">
    <w:panose1 w:val="02040502050505030304"/>
    <w:charset w:val="00"/>
    <w:family w:val="roman"/>
    <w:pitch w:val="default"/>
    <w:sig w:usb0="E0000287" w:usb1="40000013" w:usb2="00000000" w:usb3="00000000" w:csb0="2000019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220"/>
  <w:bordersDoNotSurroundHeader w:val="1"/>
  <w:bordersDoNotSurroundFooter w:val="1"/>
  <w:trackRevisions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mVlOGY1ZTM0YzgyOTE4NGE4MGIwN2I2YTI0Nzc1NmUifQ=="/>
  </w:docVars>
  <w:rsids>
    <w:rsidRoot w:val="00192A9E"/>
    <w:rsid w:val="00095814"/>
    <w:rsid w:val="000B6BD3"/>
    <w:rsid w:val="000C746C"/>
    <w:rsid w:val="00192A9E"/>
    <w:rsid w:val="001B4436"/>
    <w:rsid w:val="00212C98"/>
    <w:rsid w:val="00245411"/>
    <w:rsid w:val="00245DF1"/>
    <w:rsid w:val="00276474"/>
    <w:rsid w:val="002E1598"/>
    <w:rsid w:val="004010EC"/>
    <w:rsid w:val="0040568D"/>
    <w:rsid w:val="004360F4"/>
    <w:rsid w:val="0054526E"/>
    <w:rsid w:val="0057097D"/>
    <w:rsid w:val="005A7AB9"/>
    <w:rsid w:val="005C2D60"/>
    <w:rsid w:val="005D6910"/>
    <w:rsid w:val="0060171C"/>
    <w:rsid w:val="00632A28"/>
    <w:rsid w:val="00690374"/>
    <w:rsid w:val="00700012"/>
    <w:rsid w:val="007676A7"/>
    <w:rsid w:val="00790873"/>
    <w:rsid w:val="007D13E4"/>
    <w:rsid w:val="00842B9A"/>
    <w:rsid w:val="00887CAE"/>
    <w:rsid w:val="008C6A78"/>
    <w:rsid w:val="008D7F4B"/>
    <w:rsid w:val="008F222C"/>
    <w:rsid w:val="00977308"/>
    <w:rsid w:val="009F16DF"/>
    <w:rsid w:val="00A11F5E"/>
    <w:rsid w:val="00AA6271"/>
    <w:rsid w:val="00B12620"/>
    <w:rsid w:val="00C052DD"/>
    <w:rsid w:val="00C2386B"/>
    <w:rsid w:val="00C94495"/>
    <w:rsid w:val="00CC2F6F"/>
    <w:rsid w:val="00CE2DBA"/>
    <w:rsid w:val="00D8492B"/>
    <w:rsid w:val="00D91BD8"/>
    <w:rsid w:val="00DA259B"/>
    <w:rsid w:val="00DA6FB3"/>
    <w:rsid w:val="00DC12BB"/>
    <w:rsid w:val="00E0275B"/>
    <w:rsid w:val="00EE34DA"/>
    <w:rsid w:val="00F40C75"/>
    <w:rsid w:val="00F70723"/>
    <w:rsid w:val="00FB62A2"/>
    <w:rsid w:val="00FC6965"/>
    <w:rsid w:val="00FF67FD"/>
    <w:rsid w:val="42DA0208"/>
    <w:rsid w:val="4D110804"/>
    <w:rsid w:val="707351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nhideWhenUsed="0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3"/>
    <w:basedOn w:val="1"/>
    <w:link w:val="8"/>
    <w:autoRedefine/>
    <w:qFormat/>
    <w:uiPriority w:val="9"/>
    <w:pPr>
      <w:widowControl/>
      <w:spacing w:before="100" w:beforeAutospacing="1" w:after="100" w:afterAutospacing="1"/>
      <w:jc w:val="left"/>
      <w:outlineLvl w:val="2"/>
    </w:pPr>
    <w:rPr>
      <w:rFonts w:ascii="宋体" w:hAnsi="宋体" w:eastAsia="宋体" w:cs="宋体"/>
      <w:b/>
      <w:bCs/>
      <w:kern w:val="0"/>
      <w:sz w:val="27"/>
      <w:szCs w:val="27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footer"/>
    <w:basedOn w:val="1"/>
    <w:link w:val="12"/>
    <w:autoRedefine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1"/>
    <w:autoRedefine/>
    <w:unhideWhenUsed/>
    <w:qFormat/>
    <w:uiPriority w:val="9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7">
    <w:name w:val="line number"/>
    <w:basedOn w:val="6"/>
    <w:semiHidden/>
    <w:unhideWhenUsed/>
    <w:uiPriority w:val="99"/>
  </w:style>
  <w:style w:type="character" w:customStyle="1" w:styleId="8">
    <w:name w:val="标题 3 字符"/>
    <w:basedOn w:val="6"/>
    <w:link w:val="2"/>
    <w:autoRedefine/>
    <w:qFormat/>
    <w:uiPriority w:val="9"/>
    <w:rPr>
      <w:rFonts w:ascii="宋体" w:hAnsi="宋体" w:eastAsia="宋体" w:cs="宋体"/>
      <w:b/>
      <w:bCs/>
      <w:kern w:val="0"/>
      <w:sz w:val="27"/>
      <w:szCs w:val="27"/>
    </w:rPr>
  </w:style>
  <w:style w:type="character" w:customStyle="1" w:styleId="9">
    <w:name w:val="tgt"/>
    <w:basedOn w:val="6"/>
    <w:autoRedefine/>
    <w:qFormat/>
    <w:uiPriority w:val="0"/>
  </w:style>
  <w:style w:type="paragraph" w:customStyle="1" w:styleId="10">
    <w:name w:val="MDPI_1.4_history"/>
    <w:basedOn w:val="1"/>
    <w:next w:val="1"/>
    <w:autoRedefine/>
    <w:qFormat/>
    <w:uiPriority w:val="0"/>
    <w:pPr>
      <w:widowControl/>
      <w:adjustRightInd w:val="0"/>
      <w:snapToGrid w:val="0"/>
      <w:spacing w:line="240" w:lineRule="atLeast"/>
      <w:ind w:right="113"/>
      <w:jc w:val="left"/>
    </w:pPr>
    <w:rPr>
      <w:rFonts w:ascii="Palatino Linotype" w:hAnsi="Palatino Linotype" w:eastAsia="Times New Roman" w:cs="Times New Roman"/>
      <w:color w:val="000000"/>
      <w:kern w:val="0"/>
      <w:sz w:val="14"/>
      <w:szCs w:val="20"/>
      <w:lang w:eastAsia="de-DE" w:bidi="en-US"/>
    </w:rPr>
  </w:style>
  <w:style w:type="character" w:customStyle="1" w:styleId="11">
    <w:name w:val="页眉 字符"/>
    <w:basedOn w:val="6"/>
    <w:link w:val="4"/>
    <w:autoRedefine/>
    <w:qFormat/>
    <w:uiPriority w:val="99"/>
    <w:rPr>
      <w:sz w:val="18"/>
      <w:szCs w:val="18"/>
    </w:rPr>
  </w:style>
  <w:style w:type="character" w:customStyle="1" w:styleId="12">
    <w:name w:val="页脚 字符"/>
    <w:basedOn w:val="6"/>
    <w:link w:val="3"/>
    <w:autoRedefine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tiff"/><Relationship Id="rId8" Type="http://schemas.openxmlformats.org/officeDocument/2006/relationships/image" Target="media/image5.tiff"/><Relationship Id="rId7" Type="http://schemas.openxmlformats.org/officeDocument/2006/relationships/image" Target="media/image4.tiff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4" Type="http://schemas.openxmlformats.org/officeDocument/2006/relationships/image" Target="media/image1.tiff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1.xml"/><Relationship Id="rId15" Type="http://schemas.openxmlformats.org/officeDocument/2006/relationships/image" Target="media/image12.tiff"/><Relationship Id="rId14" Type="http://schemas.openxmlformats.org/officeDocument/2006/relationships/image" Target="media/image11.tiff"/><Relationship Id="rId13" Type="http://schemas.openxmlformats.org/officeDocument/2006/relationships/image" Target="media/image10.tiff"/><Relationship Id="rId12" Type="http://schemas.openxmlformats.org/officeDocument/2006/relationships/image" Target="media/image9.tiff"/><Relationship Id="rId11" Type="http://schemas.openxmlformats.org/officeDocument/2006/relationships/image" Target="media/image8.tiff"/><Relationship Id="rId10" Type="http://schemas.openxmlformats.org/officeDocument/2006/relationships/image" Target="media/image7.tif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5941E0D-30E4-4A72-9677-01135EDF0DEC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6</Pages>
  <Words>189</Words>
  <Characters>1081</Characters>
  <Lines>9</Lines>
  <Paragraphs>2</Paragraphs>
  <TotalTime>157</TotalTime>
  <ScaleCrop>false</ScaleCrop>
  <LinksUpToDate>false</LinksUpToDate>
  <CharactersWithSpaces>1268</CharactersWithSpaces>
  <Application>WPS Office_12.1.0.16250_F1E327BC-269C-435d-A152-05C5408002CA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2023-09-30T08:45:00Z</dcterms:created>
  <dc:creator>shen ma</dc:creator>
  <cp:lastModifiedBy>Author</cp:lastModifiedBy>
  <dcterms:modified xsi:type="dcterms:W3CDTF">2024-03-18T03:18:19Z</dcterms:modified>
  <cp:revision>46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2052-12.1.0.16250</vt:lpwstr>
  </property>
  <property fmtid="{D5CDD505-2E9C-101B-9397-08002B2CF9AE}" pid="3" name="ICV">
    <vt:lpwstr>07A3120E15D34A4A8A6CD3C276F7CDE7_12</vt:lpwstr>
  </property>
</Properties>
</file>