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F39F1" w:rsidRDefault="00F21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Supplementary material</w:t>
      </w:r>
    </w:p>
    <w:p w14:paraId="00000002" w14:textId="77777777" w:rsidR="007F39F1" w:rsidRDefault="007F39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</w:rPr>
      </w:pPr>
    </w:p>
    <w:p w14:paraId="00000003" w14:textId="77777777" w:rsidR="007F39F1" w:rsidRDefault="00F21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Supplementary table 1. Round 1 analysis- differences in first-line corticosteroid choice according to seniority (specialist vs resident)</w:t>
      </w:r>
    </w:p>
    <w:tbl>
      <w:tblPr>
        <w:tblStyle w:val="a"/>
        <w:tblW w:w="8242" w:type="dxa"/>
        <w:tblInd w:w="114" w:type="dxa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  <w:insideH w:val="single" w:sz="6" w:space="0" w:color="ADADAD"/>
          <w:insideV w:val="single" w:sz="6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1276"/>
        <w:gridCol w:w="1134"/>
        <w:gridCol w:w="850"/>
        <w:gridCol w:w="567"/>
        <w:gridCol w:w="851"/>
        <w:gridCol w:w="709"/>
      </w:tblGrid>
      <w:tr w:rsidR="007F39F1" w14:paraId="1A550376" w14:textId="77777777">
        <w:trPr>
          <w:trHeight w:val="223"/>
        </w:trPr>
        <w:tc>
          <w:tcPr>
            <w:tcW w:w="4131" w:type="dxa"/>
            <w:gridSpan w:val="2"/>
          </w:tcPr>
          <w:p w14:paraId="00000004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274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gridSpan w:val="2"/>
          </w:tcPr>
          <w:p w14:paraId="0000000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6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Specialist</w:t>
            </w:r>
          </w:p>
        </w:tc>
        <w:tc>
          <w:tcPr>
            <w:tcW w:w="1418" w:type="dxa"/>
            <w:gridSpan w:val="2"/>
          </w:tcPr>
          <w:p w14:paraId="0000000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6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Resident</w:t>
            </w:r>
          </w:p>
        </w:tc>
        <w:tc>
          <w:tcPr>
            <w:tcW w:w="709" w:type="dxa"/>
          </w:tcPr>
          <w:p w14:paraId="0000000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06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P</w:t>
            </w:r>
          </w:p>
        </w:tc>
      </w:tr>
      <w:tr w:rsidR="007F39F1" w14:paraId="4A72779F" w14:textId="77777777">
        <w:trPr>
          <w:trHeight w:val="223"/>
        </w:trPr>
        <w:tc>
          <w:tcPr>
            <w:tcW w:w="4131" w:type="dxa"/>
            <w:gridSpan w:val="2"/>
          </w:tcPr>
          <w:p w14:paraId="0000000B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274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0000000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274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</w:t>
            </w:r>
          </w:p>
        </w:tc>
        <w:tc>
          <w:tcPr>
            <w:tcW w:w="850" w:type="dxa"/>
          </w:tcPr>
          <w:p w14:paraId="0000000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6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%</w:t>
            </w:r>
          </w:p>
        </w:tc>
        <w:tc>
          <w:tcPr>
            <w:tcW w:w="567" w:type="dxa"/>
          </w:tcPr>
          <w:p w14:paraId="0000000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6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</w:t>
            </w:r>
          </w:p>
        </w:tc>
        <w:tc>
          <w:tcPr>
            <w:tcW w:w="851" w:type="dxa"/>
          </w:tcPr>
          <w:p w14:paraId="0000001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6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%</w:t>
            </w:r>
          </w:p>
        </w:tc>
        <w:tc>
          <w:tcPr>
            <w:tcW w:w="709" w:type="dxa"/>
          </w:tcPr>
          <w:p w14:paraId="00000011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06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</w:p>
        </w:tc>
      </w:tr>
      <w:tr w:rsidR="007F39F1" w14:paraId="2463D99E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1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Clobetasol propionate 0.05% soln.</w:t>
            </w:r>
          </w:p>
        </w:tc>
        <w:tc>
          <w:tcPr>
            <w:tcW w:w="1276" w:type="dxa"/>
            <w:shd w:val="clear" w:color="auto" w:fill="E7E6E6"/>
          </w:tcPr>
          <w:p w14:paraId="0000001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1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</w:t>
            </w:r>
          </w:p>
        </w:tc>
        <w:tc>
          <w:tcPr>
            <w:tcW w:w="850" w:type="dxa"/>
          </w:tcPr>
          <w:p w14:paraId="0000001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2.7%</w:t>
            </w:r>
          </w:p>
        </w:tc>
        <w:tc>
          <w:tcPr>
            <w:tcW w:w="567" w:type="dxa"/>
          </w:tcPr>
          <w:p w14:paraId="0000001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</w:t>
            </w:r>
          </w:p>
        </w:tc>
        <w:tc>
          <w:tcPr>
            <w:tcW w:w="851" w:type="dxa"/>
          </w:tcPr>
          <w:p w14:paraId="0000001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5.0%</w:t>
            </w:r>
          </w:p>
        </w:tc>
        <w:tc>
          <w:tcPr>
            <w:tcW w:w="709" w:type="dxa"/>
          </w:tcPr>
          <w:p w14:paraId="00000018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25A0477C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19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1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1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335</w:t>
            </w:r>
          </w:p>
        </w:tc>
        <w:tc>
          <w:tcPr>
            <w:tcW w:w="850" w:type="dxa"/>
          </w:tcPr>
          <w:p w14:paraId="0000001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70.8%</w:t>
            </w:r>
          </w:p>
        </w:tc>
        <w:tc>
          <w:tcPr>
            <w:tcW w:w="567" w:type="dxa"/>
          </w:tcPr>
          <w:p w14:paraId="0000001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83</w:t>
            </w:r>
          </w:p>
        </w:tc>
        <w:tc>
          <w:tcPr>
            <w:tcW w:w="851" w:type="dxa"/>
          </w:tcPr>
          <w:p w14:paraId="0000001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59.7%</w:t>
            </w:r>
          </w:p>
        </w:tc>
        <w:tc>
          <w:tcPr>
            <w:tcW w:w="709" w:type="dxa"/>
          </w:tcPr>
          <w:p w14:paraId="0000001F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0E325A9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20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2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2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125</w:t>
            </w:r>
          </w:p>
        </w:tc>
        <w:tc>
          <w:tcPr>
            <w:tcW w:w="850" w:type="dxa"/>
          </w:tcPr>
          <w:p w14:paraId="0000002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26.4%</w:t>
            </w:r>
          </w:p>
        </w:tc>
        <w:tc>
          <w:tcPr>
            <w:tcW w:w="567" w:type="dxa"/>
          </w:tcPr>
          <w:p w14:paraId="0000002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49</w:t>
            </w:r>
          </w:p>
        </w:tc>
        <w:tc>
          <w:tcPr>
            <w:tcW w:w="851" w:type="dxa"/>
          </w:tcPr>
          <w:p w14:paraId="0000002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35.3%</w:t>
            </w:r>
          </w:p>
        </w:tc>
        <w:tc>
          <w:tcPr>
            <w:tcW w:w="709" w:type="dxa"/>
          </w:tcPr>
          <w:p w14:paraId="00000026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5286E0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27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2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2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2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2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2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2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0.037</w:t>
            </w:r>
          </w:p>
        </w:tc>
      </w:tr>
      <w:tr w:rsidR="007F39F1" w14:paraId="2B12E8A0" w14:textId="77777777">
        <w:tc>
          <w:tcPr>
            <w:tcW w:w="2855" w:type="dxa"/>
            <w:vMerge w:val="restart"/>
            <w:shd w:val="clear" w:color="auto" w:fill="DFDFDF"/>
            <w:vAlign w:val="center"/>
          </w:tcPr>
          <w:p w14:paraId="0000002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Clobetasol propionate 0.05% foam</w:t>
            </w:r>
          </w:p>
        </w:tc>
        <w:tc>
          <w:tcPr>
            <w:tcW w:w="1276" w:type="dxa"/>
            <w:shd w:val="clear" w:color="auto" w:fill="DFDFDF"/>
          </w:tcPr>
          <w:p w14:paraId="0000002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3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177</w:t>
            </w:r>
          </w:p>
        </w:tc>
        <w:tc>
          <w:tcPr>
            <w:tcW w:w="850" w:type="dxa"/>
          </w:tcPr>
          <w:p w14:paraId="0000003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37.4%</w:t>
            </w:r>
          </w:p>
        </w:tc>
        <w:tc>
          <w:tcPr>
            <w:tcW w:w="567" w:type="dxa"/>
          </w:tcPr>
          <w:p w14:paraId="0000003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63</w:t>
            </w:r>
          </w:p>
        </w:tc>
        <w:tc>
          <w:tcPr>
            <w:tcW w:w="851" w:type="dxa"/>
          </w:tcPr>
          <w:p w14:paraId="0000003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45.3%</w:t>
            </w:r>
          </w:p>
        </w:tc>
        <w:tc>
          <w:tcPr>
            <w:tcW w:w="709" w:type="dxa"/>
          </w:tcPr>
          <w:p w14:paraId="00000034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0F731E5D" w14:textId="77777777">
        <w:trPr>
          <w:trHeight w:val="170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35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  <w:vAlign w:val="bottom"/>
          </w:tcPr>
          <w:p w14:paraId="0000003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  <w:vAlign w:val="bottom"/>
          </w:tcPr>
          <w:p w14:paraId="0000003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275</w:t>
            </w:r>
          </w:p>
        </w:tc>
        <w:tc>
          <w:tcPr>
            <w:tcW w:w="850" w:type="dxa"/>
            <w:vAlign w:val="bottom"/>
          </w:tcPr>
          <w:p w14:paraId="0000003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58.1%</w:t>
            </w:r>
          </w:p>
        </w:tc>
        <w:tc>
          <w:tcPr>
            <w:tcW w:w="567" w:type="dxa"/>
            <w:vAlign w:val="bottom"/>
          </w:tcPr>
          <w:p w14:paraId="0000003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75</w:t>
            </w:r>
          </w:p>
        </w:tc>
        <w:tc>
          <w:tcPr>
            <w:tcW w:w="851" w:type="dxa"/>
            <w:vAlign w:val="bottom"/>
          </w:tcPr>
          <w:p w14:paraId="0000003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54.0%</w:t>
            </w:r>
          </w:p>
        </w:tc>
        <w:tc>
          <w:tcPr>
            <w:tcW w:w="709" w:type="dxa"/>
            <w:vAlign w:val="bottom"/>
          </w:tcPr>
          <w:p w14:paraId="0000003B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E60A043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3C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3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3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21</w:t>
            </w:r>
          </w:p>
        </w:tc>
        <w:tc>
          <w:tcPr>
            <w:tcW w:w="850" w:type="dxa"/>
          </w:tcPr>
          <w:p w14:paraId="0000003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4.4%</w:t>
            </w:r>
          </w:p>
        </w:tc>
        <w:tc>
          <w:tcPr>
            <w:tcW w:w="567" w:type="dxa"/>
          </w:tcPr>
          <w:p w14:paraId="0000004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</w:tcPr>
          <w:p w14:paraId="0000004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0.7%</w:t>
            </w:r>
          </w:p>
        </w:tc>
        <w:tc>
          <w:tcPr>
            <w:tcW w:w="709" w:type="dxa"/>
          </w:tcPr>
          <w:p w14:paraId="00000042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BF1194E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43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4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4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4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4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4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4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</w:t>
            </w: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.</w:t>
            </w: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046</w:t>
            </w:r>
          </w:p>
        </w:tc>
      </w:tr>
      <w:tr w:rsidR="007F39F1" w14:paraId="1B64C5EA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4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 xml:space="preserve">Clobetasol </w:t>
            </w:r>
            <w:proofErr w:type="gramStart"/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propionate  0.05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% shampoo</w:t>
            </w:r>
          </w:p>
        </w:tc>
        <w:tc>
          <w:tcPr>
            <w:tcW w:w="1276" w:type="dxa"/>
            <w:shd w:val="clear" w:color="auto" w:fill="DFDFDF"/>
          </w:tcPr>
          <w:p w14:paraId="0000004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4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107</w:t>
            </w:r>
          </w:p>
        </w:tc>
        <w:tc>
          <w:tcPr>
            <w:tcW w:w="850" w:type="dxa"/>
          </w:tcPr>
          <w:p w14:paraId="0000004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22.6%</w:t>
            </w:r>
          </w:p>
        </w:tc>
        <w:tc>
          <w:tcPr>
            <w:tcW w:w="567" w:type="dxa"/>
          </w:tcPr>
          <w:p w14:paraId="0000004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54</w:t>
            </w:r>
          </w:p>
        </w:tc>
        <w:tc>
          <w:tcPr>
            <w:tcW w:w="851" w:type="dxa"/>
          </w:tcPr>
          <w:p w14:paraId="0000004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38.8%</w:t>
            </w:r>
          </w:p>
        </w:tc>
        <w:tc>
          <w:tcPr>
            <w:tcW w:w="709" w:type="dxa"/>
          </w:tcPr>
          <w:p w14:paraId="00000050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04097029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51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5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5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333</w:t>
            </w:r>
          </w:p>
        </w:tc>
        <w:tc>
          <w:tcPr>
            <w:tcW w:w="850" w:type="dxa"/>
          </w:tcPr>
          <w:p w14:paraId="0000005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70.4%</w:t>
            </w:r>
          </w:p>
        </w:tc>
        <w:tc>
          <w:tcPr>
            <w:tcW w:w="567" w:type="dxa"/>
          </w:tcPr>
          <w:p w14:paraId="0000005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1" w:type="dxa"/>
          </w:tcPr>
          <w:p w14:paraId="0000005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50.4%</w:t>
            </w:r>
          </w:p>
        </w:tc>
        <w:tc>
          <w:tcPr>
            <w:tcW w:w="709" w:type="dxa"/>
          </w:tcPr>
          <w:p w14:paraId="00000057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92099A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58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5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5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33</w:t>
            </w:r>
          </w:p>
        </w:tc>
        <w:tc>
          <w:tcPr>
            <w:tcW w:w="850" w:type="dxa"/>
          </w:tcPr>
          <w:p w14:paraId="0000005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7.0%</w:t>
            </w:r>
          </w:p>
        </w:tc>
        <w:tc>
          <w:tcPr>
            <w:tcW w:w="567" w:type="dxa"/>
          </w:tcPr>
          <w:p w14:paraId="0000005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15</w:t>
            </w:r>
          </w:p>
        </w:tc>
        <w:tc>
          <w:tcPr>
            <w:tcW w:w="851" w:type="dxa"/>
          </w:tcPr>
          <w:p w14:paraId="0000005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10.8%</w:t>
            </w:r>
          </w:p>
        </w:tc>
        <w:tc>
          <w:tcPr>
            <w:tcW w:w="709" w:type="dxa"/>
          </w:tcPr>
          <w:p w14:paraId="0000005E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2B4784E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5F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6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6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6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6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6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6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&lt; 0.001</w:t>
            </w:r>
          </w:p>
        </w:tc>
      </w:tr>
      <w:tr w:rsidR="007F39F1" w14:paraId="10784F49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6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Betamethasone dipropionate 0.05% soln.</w:t>
            </w:r>
          </w:p>
        </w:tc>
        <w:tc>
          <w:tcPr>
            <w:tcW w:w="1276" w:type="dxa"/>
            <w:shd w:val="clear" w:color="auto" w:fill="DFDFDF"/>
          </w:tcPr>
          <w:p w14:paraId="0000006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6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0" w:type="dxa"/>
          </w:tcPr>
          <w:p w14:paraId="0000006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16.9%</w:t>
            </w:r>
          </w:p>
        </w:tc>
        <w:tc>
          <w:tcPr>
            <w:tcW w:w="567" w:type="dxa"/>
          </w:tcPr>
          <w:p w14:paraId="0000006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</w:t>
            </w:r>
          </w:p>
        </w:tc>
        <w:tc>
          <w:tcPr>
            <w:tcW w:w="851" w:type="dxa"/>
          </w:tcPr>
          <w:p w14:paraId="0000006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26.6%</w:t>
            </w:r>
          </w:p>
        </w:tc>
        <w:tc>
          <w:tcPr>
            <w:tcW w:w="709" w:type="dxa"/>
            <w:shd w:val="clear" w:color="auto" w:fill="auto"/>
          </w:tcPr>
          <w:p w14:paraId="0000006C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2865C3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6D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6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6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356</w:t>
            </w:r>
          </w:p>
        </w:tc>
        <w:tc>
          <w:tcPr>
            <w:tcW w:w="850" w:type="dxa"/>
          </w:tcPr>
          <w:p w14:paraId="0000007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75.3%</w:t>
            </w:r>
          </w:p>
        </w:tc>
        <w:tc>
          <w:tcPr>
            <w:tcW w:w="567" w:type="dxa"/>
          </w:tcPr>
          <w:p w14:paraId="0000007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87</w:t>
            </w:r>
          </w:p>
        </w:tc>
        <w:tc>
          <w:tcPr>
            <w:tcW w:w="851" w:type="dxa"/>
          </w:tcPr>
          <w:p w14:paraId="0000007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62.6%</w:t>
            </w:r>
          </w:p>
        </w:tc>
        <w:tc>
          <w:tcPr>
            <w:tcW w:w="709" w:type="dxa"/>
            <w:shd w:val="clear" w:color="auto" w:fill="auto"/>
          </w:tcPr>
          <w:p w14:paraId="00000073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</w:rPr>
            </w:pPr>
          </w:p>
        </w:tc>
      </w:tr>
      <w:tr w:rsidR="007F39F1" w14:paraId="278D7D42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74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</w:rPr>
            </w:pPr>
          </w:p>
        </w:tc>
        <w:tc>
          <w:tcPr>
            <w:tcW w:w="1276" w:type="dxa"/>
            <w:shd w:val="clear" w:color="auto" w:fill="DFDFDF"/>
          </w:tcPr>
          <w:p w14:paraId="0000007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7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</w:t>
            </w:r>
          </w:p>
        </w:tc>
        <w:tc>
          <w:tcPr>
            <w:tcW w:w="850" w:type="dxa"/>
          </w:tcPr>
          <w:p w14:paraId="0000007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7.8%</w:t>
            </w:r>
          </w:p>
        </w:tc>
        <w:tc>
          <w:tcPr>
            <w:tcW w:w="567" w:type="dxa"/>
          </w:tcPr>
          <w:p w14:paraId="0000007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15</w:t>
            </w:r>
          </w:p>
        </w:tc>
        <w:tc>
          <w:tcPr>
            <w:tcW w:w="851" w:type="dxa"/>
          </w:tcPr>
          <w:p w14:paraId="0000007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10.8%</w:t>
            </w:r>
          </w:p>
        </w:tc>
        <w:tc>
          <w:tcPr>
            <w:tcW w:w="709" w:type="dxa"/>
            <w:shd w:val="clear" w:color="auto" w:fill="auto"/>
          </w:tcPr>
          <w:p w14:paraId="0000007A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A0B126F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7B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7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7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7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7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8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8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0.012</w:t>
            </w:r>
          </w:p>
        </w:tc>
      </w:tr>
      <w:tr w:rsidR="007F39F1" w14:paraId="15CF14C7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8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Betamethasone dipropionate 0.1% lotion</w:t>
            </w:r>
          </w:p>
        </w:tc>
        <w:tc>
          <w:tcPr>
            <w:tcW w:w="1276" w:type="dxa"/>
            <w:shd w:val="clear" w:color="auto" w:fill="DFDFDF"/>
          </w:tcPr>
          <w:p w14:paraId="0000008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8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155</w:t>
            </w:r>
          </w:p>
        </w:tc>
        <w:tc>
          <w:tcPr>
            <w:tcW w:w="850" w:type="dxa"/>
          </w:tcPr>
          <w:p w14:paraId="0000008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32.8%</w:t>
            </w:r>
          </w:p>
        </w:tc>
        <w:tc>
          <w:tcPr>
            <w:tcW w:w="567" w:type="dxa"/>
          </w:tcPr>
          <w:p w14:paraId="0000008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66</w:t>
            </w:r>
          </w:p>
        </w:tc>
        <w:tc>
          <w:tcPr>
            <w:tcW w:w="851" w:type="dxa"/>
          </w:tcPr>
          <w:p w14:paraId="0000008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47.5%</w:t>
            </w:r>
          </w:p>
        </w:tc>
        <w:tc>
          <w:tcPr>
            <w:tcW w:w="709" w:type="dxa"/>
            <w:shd w:val="clear" w:color="auto" w:fill="auto"/>
          </w:tcPr>
          <w:p w14:paraId="00000088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45CD1DC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89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8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8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302</w:t>
            </w:r>
          </w:p>
        </w:tc>
        <w:tc>
          <w:tcPr>
            <w:tcW w:w="850" w:type="dxa"/>
          </w:tcPr>
          <w:p w14:paraId="0000008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63.8%</w:t>
            </w:r>
          </w:p>
        </w:tc>
        <w:tc>
          <w:tcPr>
            <w:tcW w:w="567" w:type="dxa"/>
          </w:tcPr>
          <w:p w14:paraId="0000008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71</w:t>
            </w:r>
          </w:p>
        </w:tc>
        <w:tc>
          <w:tcPr>
            <w:tcW w:w="851" w:type="dxa"/>
          </w:tcPr>
          <w:p w14:paraId="0000008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51.1%</w:t>
            </w:r>
          </w:p>
        </w:tc>
        <w:tc>
          <w:tcPr>
            <w:tcW w:w="709" w:type="dxa"/>
            <w:shd w:val="clear" w:color="auto" w:fill="auto"/>
          </w:tcPr>
          <w:p w14:paraId="0000008F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37EBCE46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90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9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9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16</w:t>
            </w:r>
          </w:p>
        </w:tc>
        <w:tc>
          <w:tcPr>
            <w:tcW w:w="850" w:type="dxa"/>
          </w:tcPr>
          <w:p w14:paraId="0000009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3.4%</w:t>
            </w:r>
          </w:p>
        </w:tc>
        <w:tc>
          <w:tcPr>
            <w:tcW w:w="567" w:type="dxa"/>
          </w:tcPr>
          <w:p w14:paraId="0000009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</w:tcPr>
          <w:p w14:paraId="0000009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1.4%</w:t>
            </w:r>
          </w:p>
        </w:tc>
        <w:tc>
          <w:tcPr>
            <w:tcW w:w="709" w:type="dxa"/>
            <w:shd w:val="clear" w:color="auto" w:fill="auto"/>
          </w:tcPr>
          <w:p w14:paraId="00000096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C5515B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97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9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9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9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9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9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9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0.005</w:t>
            </w:r>
          </w:p>
        </w:tc>
      </w:tr>
      <w:tr w:rsidR="007F39F1" w14:paraId="172FEA59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9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 w:right="67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Halcinonide 0.1% soln.</w:t>
            </w:r>
          </w:p>
        </w:tc>
        <w:tc>
          <w:tcPr>
            <w:tcW w:w="1276" w:type="dxa"/>
            <w:shd w:val="clear" w:color="auto" w:fill="DFDFDF"/>
          </w:tcPr>
          <w:p w14:paraId="0000009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A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430</w:t>
            </w:r>
          </w:p>
        </w:tc>
        <w:tc>
          <w:tcPr>
            <w:tcW w:w="850" w:type="dxa"/>
          </w:tcPr>
          <w:p w14:paraId="000000A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91.1%</w:t>
            </w:r>
          </w:p>
        </w:tc>
        <w:tc>
          <w:tcPr>
            <w:tcW w:w="567" w:type="dxa"/>
          </w:tcPr>
          <w:p w14:paraId="000000A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125</w:t>
            </w:r>
          </w:p>
        </w:tc>
        <w:tc>
          <w:tcPr>
            <w:tcW w:w="851" w:type="dxa"/>
          </w:tcPr>
          <w:p w14:paraId="000000A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89.9%</w:t>
            </w:r>
          </w:p>
        </w:tc>
        <w:tc>
          <w:tcPr>
            <w:tcW w:w="709" w:type="dxa"/>
            <w:shd w:val="clear" w:color="auto" w:fill="auto"/>
          </w:tcPr>
          <w:p w14:paraId="000000A4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243E2762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A5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A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A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38</w:t>
            </w:r>
          </w:p>
        </w:tc>
        <w:tc>
          <w:tcPr>
            <w:tcW w:w="850" w:type="dxa"/>
          </w:tcPr>
          <w:p w14:paraId="000000A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8.1%</w:t>
            </w:r>
          </w:p>
        </w:tc>
        <w:tc>
          <w:tcPr>
            <w:tcW w:w="567" w:type="dxa"/>
          </w:tcPr>
          <w:p w14:paraId="000000A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14</w:t>
            </w:r>
          </w:p>
        </w:tc>
        <w:tc>
          <w:tcPr>
            <w:tcW w:w="851" w:type="dxa"/>
          </w:tcPr>
          <w:p w14:paraId="000000A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10.1%</w:t>
            </w:r>
          </w:p>
        </w:tc>
        <w:tc>
          <w:tcPr>
            <w:tcW w:w="709" w:type="dxa"/>
            <w:shd w:val="clear" w:color="auto" w:fill="auto"/>
          </w:tcPr>
          <w:p w14:paraId="000000AB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F79A647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AC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A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A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14:paraId="000000A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0.8%</w:t>
            </w:r>
          </w:p>
        </w:tc>
        <w:tc>
          <w:tcPr>
            <w:tcW w:w="567" w:type="dxa"/>
          </w:tcPr>
          <w:p w14:paraId="000000B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</w:tcPr>
          <w:p w14:paraId="000000B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0.0%</w:t>
            </w:r>
          </w:p>
        </w:tc>
        <w:tc>
          <w:tcPr>
            <w:tcW w:w="709" w:type="dxa"/>
            <w:shd w:val="clear" w:color="auto" w:fill="auto"/>
          </w:tcPr>
          <w:p w14:paraId="000000B2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8ECDD29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B3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B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B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472</w:t>
            </w:r>
          </w:p>
        </w:tc>
        <w:tc>
          <w:tcPr>
            <w:tcW w:w="850" w:type="dxa"/>
          </w:tcPr>
          <w:p w14:paraId="000000B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B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B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B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0.425</w:t>
            </w:r>
          </w:p>
        </w:tc>
      </w:tr>
      <w:tr w:rsidR="007F39F1" w14:paraId="31ED7956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B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159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Mometasone furoate 0.1% lotion</w:t>
            </w:r>
          </w:p>
        </w:tc>
        <w:tc>
          <w:tcPr>
            <w:tcW w:w="1276" w:type="dxa"/>
            <w:shd w:val="clear" w:color="auto" w:fill="DFDFDF"/>
          </w:tcPr>
          <w:p w14:paraId="000000B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B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237</w:t>
            </w:r>
          </w:p>
        </w:tc>
        <w:tc>
          <w:tcPr>
            <w:tcW w:w="850" w:type="dxa"/>
          </w:tcPr>
          <w:p w14:paraId="000000B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50.1%</w:t>
            </w:r>
          </w:p>
        </w:tc>
        <w:tc>
          <w:tcPr>
            <w:tcW w:w="567" w:type="dxa"/>
          </w:tcPr>
          <w:p w14:paraId="000000B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87</w:t>
            </w:r>
          </w:p>
        </w:tc>
        <w:tc>
          <w:tcPr>
            <w:tcW w:w="851" w:type="dxa"/>
          </w:tcPr>
          <w:p w14:paraId="000000B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62.6%</w:t>
            </w:r>
          </w:p>
        </w:tc>
        <w:tc>
          <w:tcPr>
            <w:tcW w:w="709" w:type="dxa"/>
            <w:shd w:val="clear" w:color="auto" w:fill="auto"/>
          </w:tcPr>
          <w:p w14:paraId="000000C0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E54B36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C1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C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C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224</w:t>
            </w:r>
          </w:p>
        </w:tc>
        <w:tc>
          <w:tcPr>
            <w:tcW w:w="850" w:type="dxa"/>
          </w:tcPr>
          <w:p w14:paraId="000000C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47.4%</w:t>
            </w:r>
          </w:p>
        </w:tc>
        <w:tc>
          <w:tcPr>
            <w:tcW w:w="567" w:type="dxa"/>
          </w:tcPr>
          <w:p w14:paraId="000000C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50</w:t>
            </w:r>
          </w:p>
        </w:tc>
        <w:tc>
          <w:tcPr>
            <w:tcW w:w="851" w:type="dxa"/>
          </w:tcPr>
          <w:p w14:paraId="000000C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36.0%</w:t>
            </w:r>
          </w:p>
        </w:tc>
        <w:tc>
          <w:tcPr>
            <w:tcW w:w="709" w:type="dxa"/>
            <w:shd w:val="clear" w:color="auto" w:fill="auto"/>
          </w:tcPr>
          <w:p w14:paraId="000000C7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2745EFA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C8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C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C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12</w:t>
            </w:r>
          </w:p>
        </w:tc>
        <w:tc>
          <w:tcPr>
            <w:tcW w:w="850" w:type="dxa"/>
          </w:tcPr>
          <w:p w14:paraId="000000C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2.5%</w:t>
            </w:r>
          </w:p>
        </w:tc>
        <w:tc>
          <w:tcPr>
            <w:tcW w:w="567" w:type="dxa"/>
          </w:tcPr>
          <w:p w14:paraId="000000C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</w:tcPr>
          <w:p w14:paraId="000000C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1.4%</w:t>
            </w:r>
          </w:p>
        </w:tc>
        <w:tc>
          <w:tcPr>
            <w:tcW w:w="709" w:type="dxa"/>
            <w:shd w:val="clear" w:color="auto" w:fill="auto"/>
          </w:tcPr>
          <w:p w14:paraId="000000CE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56C5266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CF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D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D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D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D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D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D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0.033</w:t>
            </w:r>
          </w:p>
        </w:tc>
      </w:tr>
      <w:tr w:rsidR="007F39F1" w14:paraId="77A1C1A8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D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19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lastRenderedPageBreak/>
              <w:t>Mometasone furoate 0.1% soln.</w:t>
            </w:r>
          </w:p>
        </w:tc>
        <w:tc>
          <w:tcPr>
            <w:tcW w:w="1276" w:type="dxa"/>
            <w:shd w:val="clear" w:color="auto" w:fill="DFDFDF"/>
          </w:tcPr>
          <w:p w14:paraId="000000D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D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179</w:t>
            </w:r>
          </w:p>
        </w:tc>
        <w:tc>
          <w:tcPr>
            <w:tcW w:w="850" w:type="dxa"/>
          </w:tcPr>
          <w:p w14:paraId="000000D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37.8%</w:t>
            </w:r>
          </w:p>
        </w:tc>
        <w:tc>
          <w:tcPr>
            <w:tcW w:w="567" w:type="dxa"/>
          </w:tcPr>
          <w:p w14:paraId="000000D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72</w:t>
            </w:r>
          </w:p>
        </w:tc>
        <w:tc>
          <w:tcPr>
            <w:tcW w:w="851" w:type="dxa"/>
          </w:tcPr>
          <w:p w14:paraId="000000D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51.8%</w:t>
            </w:r>
          </w:p>
        </w:tc>
        <w:tc>
          <w:tcPr>
            <w:tcW w:w="709" w:type="dxa"/>
            <w:shd w:val="clear" w:color="auto" w:fill="auto"/>
          </w:tcPr>
          <w:p w14:paraId="000000DC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38F497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DD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D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D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277</w:t>
            </w:r>
          </w:p>
        </w:tc>
        <w:tc>
          <w:tcPr>
            <w:tcW w:w="850" w:type="dxa"/>
          </w:tcPr>
          <w:p w14:paraId="000000E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58.6%</w:t>
            </w:r>
          </w:p>
        </w:tc>
        <w:tc>
          <w:tcPr>
            <w:tcW w:w="567" w:type="dxa"/>
          </w:tcPr>
          <w:p w14:paraId="000000E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61</w:t>
            </w:r>
          </w:p>
        </w:tc>
        <w:tc>
          <w:tcPr>
            <w:tcW w:w="851" w:type="dxa"/>
          </w:tcPr>
          <w:p w14:paraId="000000E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43.9%</w:t>
            </w:r>
          </w:p>
        </w:tc>
        <w:tc>
          <w:tcPr>
            <w:tcW w:w="709" w:type="dxa"/>
            <w:shd w:val="clear" w:color="auto" w:fill="auto"/>
          </w:tcPr>
          <w:p w14:paraId="000000E3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B02F2D5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E4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E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0E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17</w:t>
            </w:r>
          </w:p>
        </w:tc>
        <w:tc>
          <w:tcPr>
            <w:tcW w:w="850" w:type="dxa"/>
          </w:tcPr>
          <w:p w14:paraId="000000E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3.6%</w:t>
            </w:r>
          </w:p>
        </w:tc>
        <w:tc>
          <w:tcPr>
            <w:tcW w:w="567" w:type="dxa"/>
          </w:tcPr>
          <w:p w14:paraId="000000E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</w:tcPr>
          <w:p w14:paraId="000000E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4.3%</w:t>
            </w:r>
          </w:p>
        </w:tc>
        <w:tc>
          <w:tcPr>
            <w:tcW w:w="709" w:type="dxa"/>
            <w:shd w:val="clear" w:color="auto" w:fill="auto"/>
          </w:tcPr>
          <w:p w14:paraId="000000EA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3B2ADEF3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EB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E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0E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0E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0E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0F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0F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0.009</w:t>
            </w:r>
          </w:p>
        </w:tc>
      </w:tr>
      <w:tr w:rsidR="007F39F1" w14:paraId="76B7D6A2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0F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Fluocinolone acetonide 0.025% foam</w:t>
            </w:r>
          </w:p>
        </w:tc>
        <w:tc>
          <w:tcPr>
            <w:tcW w:w="1276" w:type="dxa"/>
            <w:shd w:val="clear" w:color="auto" w:fill="DFDFDF"/>
          </w:tcPr>
          <w:p w14:paraId="000000F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0F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371</w:t>
            </w:r>
          </w:p>
        </w:tc>
        <w:tc>
          <w:tcPr>
            <w:tcW w:w="850" w:type="dxa"/>
          </w:tcPr>
          <w:p w14:paraId="000000F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78.4%</w:t>
            </w:r>
          </w:p>
        </w:tc>
        <w:tc>
          <w:tcPr>
            <w:tcW w:w="567" w:type="dxa"/>
          </w:tcPr>
          <w:p w14:paraId="000000F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106</w:t>
            </w:r>
          </w:p>
        </w:tc>
        <w:tc>
          <w:tcPr>
            <w:tcW w:w="851" w:type="dxa"/>
          </w:tcPr>
          <w:p w14:paraId="000000F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76.3%</w:t>
            </w:r>
          </w:p>
        </w:tc>
        <w:tc>
          <w:tcPr>
            <w:tcW w:w="709" w:type="dxa"/>
            <w:shd w:val="clear" w:color="auto" w:fill="auto"/>
          </w:tcPr>
          <w:p w14:paraId="000000F8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05B1F433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0F9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0F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0F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99</w:t>
            </w:r>
          </w:p>
        </w:tc>
        <w:tc>
          <w:tcPr>
            <w:tcW w:w="850" w:type="dxa"/>
          </w:tcPr>
          <w:p w14:paraId="000000F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20.9%</w:t>
            </w:r>
          </w:p>
        </w:tc>
        <w:tc>
          <w:tcPr>
            <w:tcW w:w="567" w:type="dxa"/>
          </w:tcPr>
          <w:p w14:paraId="000000F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33</w:t>
            </w:r>
          </w:p>
        </w:tc>
        <w:tc>
          <w:tcPr>
            <w:tcW w:w="851" w:type="dxa"/>
          </w:tcPr>
          <w:p w14:paraId="000000F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23.7%</w:t>
            </w:r>
          </w:p>
        </w:tc>
        <w:tc>
          <w:tcPr>
            <w:tcW w:w="709" w:type="dxa"/>
            <w:shd w:val="clear" w:color="auto" w:fill="auto"/>
          </w:tcPr>
          <w:p w14:paraId="000000FF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6F1F902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00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0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0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</w:t>
            </w:r>
          </w:p>
        </w:tc>
        <w:tc>
          <w:tcPr>
            <w:tcW w:w="850" w:type="dxa"/>
          </w:tcPr>
          <w:p w14:paraId="0000010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0.6%</w:t>
            </w:r>
          </w:p>
        </w:tc>
        <w:tc>
          <w:tcPr>
            <w:tcW w:w="567" w:type="dxa"/>
          </w:tcPr>
          <w:p w14:paraId="0000010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</w:tcPr>
          <w:p w14:paraId="0000010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0.0%</w:t>
            </w:r>
          </w:p>
        </w:tc>
        <w:tc>
          <w:tcPr>
            <w:tcW w:w="709" w:type="dxa"/>
            <w:shd w:val="clear" w:color="auto" w:fill="auto"/>
          </w:tcPr>
          <w:p w14:paraId="00000106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5BEA8935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07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0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0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10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0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0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0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0.512</w:t>
            </w:r>
          </w:p>
        </w:tc>
      </w:tr>
      <w:tr w:rsidR="007F39F1" w14:paraId="4F9E9B08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10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 w:right="67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Fluocinolone acetonide 0.025% gel</w:t>
            </w:r>
          </w:p>
        </w:tc>
        <w:tc>
          <w:tcPr>
            <w:tcW w:w="1276" w:type="dxa"/>
            <w:shd w:val="clear" w:color="auto" w:fill="DFDFDF"/>
          </w:tcPr>
          <w:p w14:paraId="0000010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1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378</w:t>
            </w:r>
          </w:p>
        </w:tc>
        <w:tc>
          <w:tcPr>
            <w:tcW w:w="850" w:type="dxa"/>
          </w:tcPr>
          <w:p w14:paraId="0000011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79.9%</w:t>
            </w:r>
          </w:p>
        </w:tc>
        <w:tc>
          <w:tcPr>
            <w:tcW w:w="567" w:type="dxa"/>
          </w:tcPr>
          <w:p w14:paraId="0000011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108</w:t>
            </w:r>
          </w:p>
        </w:tc>
        <w:tc>
          <w:tcPr>
            <w:tcW w:w="851" w:type="dxa"/>
          </w:tcPr>
          <w:p w14:paraId="0000011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77.7%</w:t>
            </w:r>
          </w:p>
        </w:tc>
        <w:tc>
          <w:tcPr>
            <w:tcW w:w="709" w:type="dxa"/>
            <w:shd w:val="clear" w:color="auto" w:fill="auto"/>
          </w:tcPr>
          <w:p w14:paraId="00000114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2AE6783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15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1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1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89</w:t>
            </w:r>
          </w:p>
        </w:tc>
        <w:tc>
          <w:tcPr>
            <w:tcW w:w="850" w:type="dxa"/>
          </w:tcPr>
          <w:p w14:paraId="0000011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18.8%</w:t>
            </w:r>
          </w:p>
        </w:tc>
        <w:tc>
          <w:tcPr>
            <w:tcW w:w="567" w:type="dxa"/>
          </w:tcPr>
          <w:p w14:paraId="0000011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30</w:t>
            </w:r>
          </w:p>
        </w:tc>
        <w:tc>
          <w:tcPr>
            <w:tcW w:w="851" w:type="dxa"/>
          </w:tcPr>
          <w:p w14:paraId="0000011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21.6%</w:t>
            </w:r>
          </w:p>
        </w:tc>
        <w:tc>
          <w:tcPr>
            <w:tcW w:w="709" w:type="dxa"/>
            <w:shd w:val="clear" w:color="auto" w:fill="auto"/>
          </w:tcPr>
          <w:p w14:paraId="0000011B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7C5CBC1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1C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1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1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</w:t>
            </w:r>
          </w:p>
        </w:tc>
        <w:tc>
          <w:tcPr>
            <w:tcW w:w="850" w:type="dxa"/>
          </w:tcPr>
          <w:p w14:paraId="0000011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1.3%</w:t>
            </w:r>
          </w:p>
        </w:tc>
        <w:tc>
          <w:tcPr>
            <w:tcW w:w="567" w:type="dxa"/>
          </w:tcPr>
          <w:p w14:paraId="0000012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</w:tcPr>
          <w:p w14:paraId="0000012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0.7%</w:t>
            </w:r>
          </w:p>
        </w:tc>
        <w:tc>
          <w:tcPr>
            <w:tcW w:w="709" w:type="dxa"/>
            <w:shd w:val="clear" w:color="auto" w:fill="auto"/>
          </w:tcPr>
          <w:p w14:paraId="00000122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0A2689AD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23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2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2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12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2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2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2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0.68</w:t>
            </w:r>
          </w:p>
        </w:tc>
      </w:tr>
      <w:tr w:rsidR="007F39F1" w14:paraId="037C6E2B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12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Desonide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 xml:space="preserve"> 0.05% lotion</w:t>
            </w:r>
          </w:p>
        </w:tc>
        <w:tc>
          <w:tcPr>
            <w:tcW w:w="1276" w:type="dxa"/>
            <w:shd w:val="clear" w:color="auto" w:fill="DFDFDF"/>
          </w:tcPr>
          <w:p w14:paraId="0000012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2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441</w:t>
            </w:r>
          </w:p>
        </w:tc>
        <w:tc>
          <w:tcPr>
            <w:tcW w:w="850" w:type="dxa"/>
          </w:tcPr>
          <w:p w14:paraId="0000012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93.2%</w:t>
            </w:r>
          </w:p>
        </w:tc>
        <w:tc>
          <w:tcPr>
            <w:tcW w:w="567" w:type="dxa"/>
          </w:tcPr>
          <w:p w14:paraId="0000012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126</w:t>
            </w:r>
          </w:p>
        </w:tc>
        <w:tc>
          <w:tcPr>
            <w:tcW w:w="851" w:type="dxa"/>
          </w:tcPr>
          <w:p w14:paraId="0000012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90.6%</w:t>
            </w:r>
          </w:p>
        </w:tc>
        <w:tc>
          <w:tcPr>
            <w:tcW w:w="709" w:type="dxa"/>
            <w:shd w:val="clear" w:color="auto" w:fill="auto"/>
          </w:tcPr>
          <w:p w14:paraId="00000130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579B2390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31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3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3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29</w:t>
            </w:r>
          </w:p>
        </w:tc>
        <w:tc>
          <w:tcPr>
            <w:tcW w:w="850" w:type="dxa"/>
          </w:tcPr>
          <w:p w14:paraId="0000013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6.1%</w:t>
            </w:r>
          </w:p>
        </w:tc>
        <w:tc>
          <w:tcPr>
            <w:tcW w:w="567" w:type="dxa"/>
          </w:tcPr>
          <w:p w14:paraId="0000013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</w:t>
            </w:r>
          </w:p>
        </w:tc>
        <w:tc>
          <w:tcPr>
            <w:tcW w:w="851" w:type="dxa"/>
          </w:tcPr>
          <w:p w14:paraId="0000013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9.4%</w:t>
            </w:r>
          </w:p>
        </w:tc>
        <w:tc>
          <w:tcPr>
            <w:tcW w:w="709" w:type="dxa"/>
            <w:shd w:val="clear" w:color="auto" w:fill="auto"/>
          </w:tcPr>
          <w:p w14:paraId="00000137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5B03123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38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3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3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</w:t>
            </w:r>
          </w:p>
        </w:tc>
        <w:tc>
          <w:tcPr>
            <w:tcW w:w="850" w:type="dxa"/>
          </w:tcPr>
          <w:p w14:paraId="0000013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0.6%</w:t>
            </w:r>
          </w:p>
        </w:tc>
        <w:tc>
          <w:tcPr>
            <w:tcW w:w="567" w:type="dxa"/>
          </w:tcPr>
          <w:p w14:paraId="0000013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</w:tcPr>
          <w:p w14:paraId="0000013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0.0%</w:t>
            </w:r>
          </w:p>
        </w:tc>
        <w:tc>
          <w:tcPr>
            <w:tcW w:w="709" w:type="dxa"/>
            <w:shd w:val="clear" w:color="auto" w:fill="auto"/>
          </w:tcPr>
          <w:p w14:paraId="0000013E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035A0627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3F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4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4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14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4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4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4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0.275</w:t>
            </w:r>
          </w:p>
        </w:tc>
      </w:tr>
      <w:tr w:rsidR="007F39F1" w14:paraId="2FAAB227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  <w:vAlign w:val="center"/>
          </w:tcPr>
          <w:p w14:paraId="0000014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jc w:val="both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Hydrocortisone 1% lotion</w:t>
            </w:r>
          </w:p>
        </w:tc>
        <w:tc>
          <w:tcPr>
            <w:tcW w:w="1276" w:type="dxa"/>
            <w:shd w:val="clear" w:color="auto" w:fill="DFDFDF"/>
          </w:tcPr>
          <w:p w14:paraId="0000014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4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340</w:t>
            </w:r>
          </w:p>
        </w:tc>
        <w:tc>
          <w:tcPr>
            <w:tcW w:w="850" w:type="dxa"/>
          </w:tcPr>
          <w:p w14:paraId="0000014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72.2%</w:t>
            </w:r>
          </w:p>
        </w:tc>
        <w:tc>
          <w:tcPr>
            <w:tcW w:w="567" w:type="dxa"/>
          </w:tcPr>
          <w:p w14:paraId="0000014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85</w:t>
            </w:r>
          </w:p>
        </w:tc>
        <w:tc>
          <w:tcPr>
            <w:tcW w:w="851" w:type="dxa"/>
          </w:tcPr>
          <w:p w14:paraId="0000014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61.2%</w:t>
            </w:r>
          </w:p>
        </w:tc>
        <w:tc>
          <w:tcPr>
            <w:tcW w:w="709" w:type="dxa"/>
            <w:shd w:val="clear" w:color="auto" w:fill="auto"/>
          </w:tcPr>
          <w:p w14:paraId="0000014C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2814D8C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4D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4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4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128</w:t>
            </w:r>
          </w:p>
        </w:tc>
        <w:tc>
          <w:tcPr>
            <w:tcW w:w="850" w:type="dxa"/>
          </w:tcPr>
          <w:p w14:paraId="0000015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27.2%</w:t>
            </w:r>
          </w:p>
        </w:tc>
        <w:tc>
          <w:tcPr>
            <w:tcW w:w="567" w:type="dxa"/>
          </w:tcPr>
          <w:p w14:paraId="0000015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52</w:t>
            </w:r>
          </w:p>
        </w:tc>
        <w:tc>
          <w:tcPr>
            <w:tcW w:w="851" w:type="dxa"/>
          </w:tcPr>
          <w:p w14:paraId="0000015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37.4%</w:t>
            </w:r>
          </w:p>
        </w:tc>
        <w:tc>
          <w:tcPr>
            <w:tcW w:w="709" w:type="dxa"/>
            <w:shd w:val="clear" w:color="auto" w:fill="auto"/>
          </w:tcPr>
          <w:p w14:paraId="00000153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588C35B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54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5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5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</w:t>
            </w:r>
          </w:p>
        </w:tc>
        <w:tc>
          <w:tcPr>
            <w:tcW w:w="850" w:type="dxa"/>
          </w:tcPr>
          <w:p w14:paraId="0000015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0.6%</w:t>
            </w:r>
          </w:p>
        </w:tc>
        <w:tc>
          <w:tcPr>
            <w:tcW w:w="567" w:type="dxa"/>
          </w:tcPr>
          <w:p w14:paraId="0000015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</w:tcPr>
          <w:p w14:paraId="0000015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1.4%</w:t>
            </w:r>
          </w:p>
        </w:tc>
        <w:tc>
          <w:tcPr>
            <w:tcW w:w="709" w:type="dxa"/>
            <w:shd w:val="clear" w:color="auto" w:fill="auto"/>
          </w:tcPr>
          <w:p w14:paraId="0000015A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1ABB6F8C" w14:textId="77777777">
        <w:trPr>
          <w:trHeight w:val="226"/>
        </w:trPr>
        <w:tc>
          <w:tcPr>
            <w:tcW w:w="2855" w:type="dxa"/>
            <w:vMerge/>
            <w:shd w:val="clear" w:color="auto" w:fill="DFDFDF"/>
            <w:vAlign w:val="center"/>
          </w:tcPr>
          <w:p w14:paraId="0000015B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5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5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471</w:t>
            </w:r>
          </w:p>
        </w:tc>
        <w:tc>
          <w:tcPr>
            <w:tcW w:w="850" w:type="dxa"/>
          </w:tcPr>
          <w:p w14:paraId="0000015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5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6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6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0.038</w:t>
            </w:r>
          </w:p>
        </w:tc>
      </w:tr>
      <w:tr w:rsidR="007F39F1" w14:paraId="23B32082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</w:tcPr>
          <w:p w14:paraId="0000016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Prednicarbate 0.25% soln.</w:t>
            </w:r>
          </w:p>
        </w:tc>
        <w:tc>
          <w:tcPr>
            <w:tcW w:w="1276" w:type="dxa"/>
            <w:shd w:val="clear" w:color="auto" w:fill="DFDFDF"/>
          </w:tcPr>
          <w:p w14:paraId="0000016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6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250</w:t>
            </w:r>
          </w:p>
        </w:tc>
        <w:tc>
          <w:tcPr>
            <w:tcW w:w="850" w:type="dxa"/>
          </w:tcPr>
          <w:p w14:paraId="0000016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52.9%</w:t>
            </w:r>
          </w:p>
        </w:tc>
        <w:tc>
          <w:tcPr>
            <w:tcW w:w="567" w:type="dxa"/>
          </w:tcPr>
          <w:p w14:paraId="0000016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96</w:t>
            </w:r>
          </w:p>
        </w:tc>
        <w:tc>
          <w:tcPr>
            <w:tcW w:w="851" w:type="dxa"/>
          </w:tcPr>
          <w:p w14:paraId="0000016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69.1%</w:t>
            </w:r>
          </w:p>
        </w:tc>
        <w:tc>
          <w:tcPr>
            <w:tcW w:w="709" w:type="dxa"/>
            <w:shd w:val="clear" w:color="auto" w:fill="auto"/>
          </w:tcPr>
          <w:p w14:paraId="00000168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29F2DC1E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69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6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6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219</w:t>
            </w:r>
          </w:p>
        </w:tc>
        <w:tc>
          <w:tcPr>
            <w:tcW w:w="850" w:type="dxa"/>
          </w:tcPr>
          <w:p w14:paraId="0000016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46.3%</w:t>
            </w:r>
          </w:p>
        </w:tc>
        <w:tc>
          <w:tcPr>
            <w:tcW w:w="567" w:type="dxa"/>
          </w:tcPr>
          <w:p w14:paraId="0000016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43</w:t>
            </w:r>
          </w:p>
        </w:tc>
        <w:tc>
          <w:tcPr>
            <w:tcW w:w="851" w:type="dxa"/>
          </w:tcPr>
          <w:p w14:paraId="0000016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30.9%</w:t>
            </w:r>
          </w:p>
        </w:tc>
        <w:tc>
          <w:tcPr>
            <w:tcW w:w="709" w:type="dxa"/>
            <w:shd w:val="clear" w:color="auto" w:fill="auto"/>
          </w:tcPr>
          <w:p w14:paraId="0000016F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4F329E9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70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7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7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14:paraId="0000017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0.8%</w:t>
            </w:r>
          </w:p>
        </w:tc>
        <w:tc>
          <w:tcPr>
            <w:tcW w:w="567" w:type="dxa"/>
          </w:tcPr>
          <w:p w14:paraId="0000017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</w:tcPr>
          <w:p w14:paraId="0000017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0.0%</w:t>
            </w:r>
          </w:p>
        </w:tc>
        <w:tc>
          <w:tcPr>
            <w:tcW w:w="709" w:type="dxa"/>
            <w:shd w:val="clear" w:color="auto" w:fill="auto"/>
          </w:tcPr>
          <w:p w14:paraId="00000176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5F9BC6A1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77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7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7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17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7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7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7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0.002</w:t>
            </w:r>
          </w:p>
        </w:tc>
      </w:tr>
      <w:tr w:rsidR="007F39F1" w14:paraId="761FF968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</w:tcPr>
          <w:p w14:paraId="0000017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 w:right="67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Methylprednisolone 0.1% soln.</w:t>
            </w:r>
          </w:p>
        </w:tc>
        <w:tc>
          <w:tcPr>
            <w:tcW w:w="1276" w:type="dxa"/>
            <w:shd w:val="clear" w:color="auto" w:fill="DFDFDF"/>
          </w:tcPr>
          <w:p w14:paraId="0000017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8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162</w:t>
            </w:r>
          </w:p>
        </w:tc>
        <w:tc>
          <w:tcPr>
            <w:tcW w:w="850" w:type="dxa"/>
          </w:tcPr>
          <w:p w14:paraId="0000018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34.3%</w:t>
            </w:r>
          </w:p>
        </w:tc>
        <w:tc>
          <w:tcPr>
            <w:tcW w:w="567" w:type="dxa"/>
          </w:tcPr>
          <w:p w14:paraId="0000018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1" w:type="dxa"/>
          </w:tcPr>
          <w:p w14:paraId="0000018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50.4%</w:t>
            </w:r>
          </w:p>
        </w:tc>
        <w:tc>
          <w:tcPr>
            <w:tcW w:w="709" w:type="dxa"/>
            <w:shd w:val="clear" w:color="auto" w:fill="auto"/>
          </w:tcPr>
          <w:p w14:paraId="00000184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3B012B4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85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8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8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295</w:t>
            </w:r>
          </w:p>
        </w:tc>
        <w:tc>
          <w:tcPr>
            <w:tcW w:w="850" w:type="dxa"/>
          </w:tcPr>
          <w:p w14:paraId="0000018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62.5%</w:t>
            </w:r>
          </w:p>
        </w:tc>
        <w:tc>
          <w:tcPr>
            <w:tcW w:w="567" w:type="dxa"/>
          </w:tcPr>
          <w:p w14:paraId="0000018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65</w:t>
            </w:r>
          </w:p>
        </w:tc>
        <w:tc>
          <w:tcPr>
            <w:tcW w:w="851" w:type="dxa"/>
          </w:tcPr>
          <w:p w14:paraId="0000018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46.8%</w:t>
            </w:r>
          </w:p>
        </w:tc>
        <w:tc>
          <w:tcPr>
            <w:tcW w:w="709" w:type="dxa"/>
            <w:shd w:val="clear" w:color="auto" w:fill="auto"/>
          </w:tcPr>
          <w:p w14:paraId="0000018B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54CA4A0C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8C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8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8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15</w:t>
            </w:r>
          </w:p>
        </w:tc>
        <w:tc>
          <w:tcPr>
            <w:tcW w:w="850" w:type="dxa"/>
          </w:tcPr>
          <w:p w14:paraId="0000018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3.2%</w:t>
            </w:r>
          </w:p>
        </w:tc>
        <w:tc>
          <w:tcPr>
            <w:tcW w:w="567" w:type="dxa"/>
          </w:tcPr>
          <w:p w14:paraId="0000019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</w:t>
            </w:r>
          </w:p>
        </w:tc>
        <w:tc>
          <w:tcPr>
            <w:tcW w:w="851" w:type="dxa"/>
          </w:tcPr>
          <w:p w14:paraId="0000019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2.9%</w:t>
            </w:r>
          </w:p>
        </w:tc>
        <w:tc>
          <w:tcPr>
            <w:tcW w:w="709" w:type="dxa"/>
            <w:shd w:val="clear" w:color="auto" w:fill="auto"/>
          </w:tcPr>
          <w:p w14:paraId="00000192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F879336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93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9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9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472</w:t>
            </w:r>
          </w:p>
        </w:tc>
        <w:tc>
          <w:tcPr>
            <w:tcW w:w="850" w:type="dxa"/>
          </w:tcPr>
          <w:p w14:paraId="0000019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9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9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9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13"/>
                <w:szCs w:val="13"/>
              </w:rPr>
              <w:t>0.003</w:t>
            </w:r>
          </w:p>
        </w:tc>
      </w:tr>
      <w:tr w:rsidR="007F39F1" w14:paraId="3F276B30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</w:tcPr>
          <w:p w14:paraId="0000019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 w:right="21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Beclomethasone dipropionate 0.025% lotion</w:t>
            </w:r>
          </w:p>
        </w:tc>
        <w:tc>
          <w:tcPr>
            <w:tcW w:w="1276" w:type="dxa"/>
            <w:shd w:val="clear" w:color="auto" w:fill="DFDFDF"/>
          </w:tcPr>
          <w:p w14:paraId="0000019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9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291</w:t>
            </w:r>
          </w:p>
        </w:tc>
        <w:tc>
          <w:tcPr>
            <w:tcW w:w="850" w:type="dxa"/>
          </w:tcPr>
          <w:p w14:paraId="0000019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61.5%</w:t>
            </w:r>
          </w:p>
        </w:tc>
        <w:tc>
          <w:tcPr>
            <w:tcW w:w="567" w:type="dxa"/>
          </w:tcPr>
          <w:p w14:paraId="0000019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92</w:t>
            </w:r>
          </w:p>
        </w:tc>
        <w:tc>
          <w:tcPr>
            <w:tcW w:w="851" w:type="dxa"/>
          </w:tcPr>
          <w:p w14:paraId="0000019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66.2%</w:t>
            </w:r>
          </w:p>
        </w:tc>
        <w:tc>
          <w:tcPr>
            <w:tcW w:w="709" w:type="dxa"/>
            <w:shd w:val="clear" w:color="auto" w:fill="auto"/>
          </w:tcPr>
          <w:p w14:paraId="000001A0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647F1EB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A1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A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A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178</w:t>
            </w:r>
          </w:p>
        </w:tc>
        <w:tc>
          <w:tcPr>
            <w:tcW w:w="850" w:type="dxa"/>
          </w:tcPr>
          <w:p w14:paraId="000001A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37.6%</w:t>
            </w:r>
          </w:p>
        </w:tc>
        <w:tc>
          <w:tcPr>
            <w:tcW w:w="567" w:type="dxa"/>
          </w:tcPr>
          <w:p w14:paraId="000001A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45</w:t>
            </w:r>
          </w:p>
        </w:tc>
        <w:tc>
          <w:tcPr>
            <w:tcW w:w="851" w:type="dxa"/>
          </w:tcPr>
          <w:p w14:paraId="000001A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32.4%</w:t>
            </w:r>
          </w:p>
        </w:tc>
        <w:tc>
          <w:tcPr>
            <w:tcW w:w="709" w:type="dxa"/>
            <w:shd w:val="clear" w:color="auto" w:fill="auto"/>
          </w:tcPr>
          <w:p w14:paraId="000001A7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7118AA45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A8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A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A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14:paraId="000001A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0.8%</w:t>
            </w:r>
          </w:p>
        </w:tc>
        <w:tc>
          <w:tcPr>
            <w:tcW w:w="567" w:type="dxa"/>
          </w:tcPr>
          <w:p w14:paraId="000001A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2</w:t>
            </w:r>
          </w:p>
        </w:tc>
        <w:tc>
          <w:tcPr>
            <w:tcW w:w="851" w:type="dxa"/>
          </w:tcPr>
          <w:p w14:paraId="000001A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1.4%</w:t>
            </w:r>
          </w:p>
        </w:tc>
        <w:tc>
          <w:tcPr>
            <w:tcW w:w="709" w:type="dxa"/>
            <w:shd w:val="clear" w:color="auto" w:fill="auto"/>
          </w:tcPr>
          <w:p w14:paraId="000001AE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5A491A77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AF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B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B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473</w:t>
            </w:r>
          </w:p>
        </w:tc>
        <w:tc>
          <w:tcPr>
            <w:tcW w:w="850" w:type="dxa"/>
          </w:tcPr>
          <w:p w14:paraId="000001B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B3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B4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B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0.455</w:t>
            </w:r>
          </w:p>
        </w:tc>
      </w:tr>
      <w:tr w:rsidR="007F39F1" w14:paraId="41893BBF" w14:textId="77777777">
        <w:trPr>
          <w:trHeight w:val="226"/>
        </w:trPr>
        <w:tc>
          <w:tcPr>
            <w:tcW w:w="2855" w:type="dxa"/>
            <w:vMerge w:val="restart"/>
            <w:shd w:val="clear" w:color="auto" w:fill="DFDFDF"/>
          </w:tcPr>
          <w:p w14:paraId="000001B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4" w:lineRule="auto"/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Other</w:t>
            </w:r>
          </w:p>
        </w:tc>
        <w:tc>
          <w:tcPr>
            <w:tcW w:w="1276" w:type="dxa"/>
            <w:shd w:val="clear" w:color="auto" w:fill="DFDFDF"/>
          </w:tcPr>
          <w:p w14:paraId="000001B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never</w:t>
            </w:r>
          </w:p>
        </w:tc>
        <w:tc>
          <w:tcPr>
            <w:tcW w:w="1134" w:type="dxa"/>
          </w:tcPr>
          <w:p w14:paraId="000001B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429</w:t>
            </w:r>
          </w:p>
        </w:tc>
        <w:tc>
          <w:tcPr>
            <w:tcW w:w="850" w:type="dxa"/>
          </w:tcPr>
          <w:p w14:paraId="000001B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91.5%</w:t>
            </w:r>
          </w:p>
        </w:tc>
        <w:tc>
          <w:tcPr>
            <w:tcW w:w="567" w:type="dxa"/>
          </w:tcPr>
          <w:p w14:paraId="000001BA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132</w:t>
            </w:r>
          </w:p>
        </w:tc>
        <w:tc>
          <w:tcPr>
            <w:tcW w:w="851" w:type="dxa"/>
          </w:tcPr>
          <w:p w14:paraId="000001BB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95.0%</w:t>
            </w:r>
          </w:p>
        </w:tc>
        <w:tc>
          <w:tcPr>
            <w:tcW w:w="709" w:type="dxa"/>
            <w:shd w:val="clear" w:color="auto" w:fill="auto"/>
          </w:tcPr>
          <w:p w14:paraId="000001BC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48C5D32C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BD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B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sometimes</w:t>
            </w:r>
          </w:p>
        </w:tc>
        <w:tc>
          <w:tcPr>
            <w:tcW w:w="1134" w:type="dxa"/>
          </w:tcPr>
          <w:p w14:paraId="000001B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35</w:t>
            </w:r>
          </w:p>
        </w:tc>
        <w:tc>
          <w:tcPr>
            <w:tcW w:w="850" w:type="dxa"/>
          </w:tcPr>
          <w:p w14:paraId="000001C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7.5%</w:t>
            </w:r>
          </w:p>
        </w:tc>
        <w:tc>
          <w:tcPr>
            <w:tcW w:w="567" w:type="dxa"/>
          </w:tcPr>
          <w:p w14:paraId="000001C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6</w:t>
            </w:r>
          </w:p>
        </w:tc>
        <w:tc>
          <w:tcPr>
            <w:tcW w:w="851" w:type="dxa"/>
          </w:tcPr>
          <w:p w14:paraId="000001C2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4.3%</w:t>
            </w:r>
          </w:p>
        </w:tc>
        <w:tc>
          <w:tcPr>
            <w:tcW w:w="709" w:type="dxa"/>
            <w:shd w:val="clear" w:color="auto" w:fill="auto"/>
          </w:tcPr>
          <w:p w14:paraId="000001C3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8430F15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C4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C5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always</w:t>
            </w:r>
          </w:p>
        </w:tc>
        <w:tc>
          <w:tcPr>
            <w:tcW w:w="1134" w:type="dxa"/>
          </w:tcPr>
          <w:p w14:paraId="000001C6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5</w:t>
            </w:r>
          </w:p>
        </w:tc>
        <w:tc>
          <w:tcPr>
            <w:tcW w:w="850" w:type="dxa"/>
          </w:tcPr>
          <w:p w14:paraId="000001C7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1.1%</w:t>
            </w:r>
          </w:p>
        </w:tc>
        <w:tc>
          <w:tcPr>
            <w:tcW w:w="567" w:type="dxa"/>
          </w:tcPr>
          <w:p w14:paraId="000001C8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</w:tcPr>
          <w:p w14:paraId="000001C9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0.7%</w:t>
            </w:r>
          </w:p>
        </w:tc>
        <w:tc>
          <w:tcPr>
            <w:tcW w:w="709" w:type="dxa"/>
            <w:shd w:val="clear" w:color="auto" w:fill="auto"/>
          </w:tcPr>
          <w:p w14:paraId="000001CA" w14:textId="77777777" w:rsidR="007F39F1" w:rsidRDefault="007F3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7F39F1" w14:paraId="6FA67922" w14:textId="77777777">
        <w:trPr>
          <w:trHeight w:val="226"/>
        </w:trPr>
        <w:tc>
          <w:tcPr>
            <w:tcW w:w="2855" w:type="dxa"/>
            <w:vMerge/>
            <w:shd w:val="clear" w:color="auto" w:fill="DFDFDF"/>
          </w:tcPr>
          <w:p w14:paraId="000001CB" w14:textId="77777777" w:rsidR="007F39F1" w:rsidRDefault="007F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FDFDF"/>
          </w:tcPr>
          <w:p w14:paraId="000001CC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total</w:t>
            </w:r>
          </w:p>
        </w:tc>
        <w:tc>
          <w:tcPr>
            <w:tcW w:w="1134" w:type="dxa"/>
          </w:tcPr>
          <w:p w14:paraId="000001CD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469</w:t>
            </w:r>
          </w:p>
        </w:tc>
        <w:tc>
          <w:tcPr>
            <w:tcW w:w="850" w:type="dxa"/>
          </w:tcPr>
          <w:p w14:paraId="000001CE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567" w:type="dxa"/>
          </w:tcPr>
          <w:p w14:paraId="000001CF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851" w:type="dxa"/>
          </w:tcPr>
          <w:p w14:paraId="000001D0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jc w:val="right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100.0%</w:t>
            </w:r>
          </w:p>
        </w:tc>
        <w:tc>
          <w:tcPr>
            <w:tcW w:w="709" w:type="dxa"/>
            <w:shd w:val="clear" w:color="auto" w:fill="auto"/>
          </w:tcPr>
          <w:p w14:paraId="000001D1" w14:textId="77777777" w:rsidR="007F39F1" w:rsidRDefault="00F2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"/>
              <w:jc w:val="center"/>
              <w:rPr>
                <w:rFonts w:ascii="Arial MT" w:eastAsia="Arial MT" w:hAnsi="Arial MT" w:cs="Arial MT"/>
                <w:color w:val="000000"/>
                <w:sz w:val="13"/>
                <w:szCs w:val="13"/>
              </w:rPr>
            </w:pPr>
            <w:r>
              <w:rPr>
                <w:rFonts w:ascii="Arial MT" w:eastAsia="Arial MT" w:hAnsi="Arial MT" w:cs="Arial MT"/>
                <w:color w:val="000000"/>
                <w:sz w:val="13"/>
                <w:szCs w:val="13"/>
              </w:rPr>
              <w:t>0.397</w:t>
            </w:r>
          </w:p>
        </w:tc>
      </w:tr>
    </w:tbl>
    <w:p w14:paraId="000001D2" w14:textId="77777777" w:rsidR="007F39F1" w:rsidRDefault="00F215D2">
      <w:r>
        <w:t xml:space="preserve">  Soln.= solution, </w:t>
      </w:r>
      <w:sdt>
        <w:sdtPr>
          <w:tag w:val="goog_rdk_0"/>
          <w:id w:val="-1056706542"/>
        </w:sdtPr>
        <w:sdtEndPr/>
        <w:sdtContent/>
      </w:sdt>
      <w:r>
        <w:t>n= number, %= percentage.</w:t>
      </w:r>
    </w:p>
    <w:sectPr w:rsidR="007F39F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F1"/>
    <w:rsid w:val="007F39F1"/>
    <w:rsid w:val="00F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2EF901C-0D64-E941-9653-C8C6ED7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0E"/>
    <w:rPr>
      <w:lang w:eastAsia="en-GB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5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5D2"/>
    <w:rPr>
      <w:rFonts w:ascii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IlpIZG5IdSQE5siPxldJYSW9w==">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Piquero</dc:creator>
  <cp:lastModifiedBy>Andrea Piquero</cp:lastModifiedBy>
  <cp:revision>2</cp:revision>
  <dcterms:created xsi:type="dcterms:W3CDTF">2023-11-02T18:06:00Z</dcterms:created>
  <dcterms:modified xsi:type="dcterms:W3CDTF">2024-01-30T20:34:00Z</dcterms:modified>
</cp:coreProperties>
</file>