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1102F" w14:textId="62375BF5" w:rsidR="008E5078" w:rsidRPr="00EE1BAA" w:rsidRDefault="008E5078" w:rsidP="00431AEB">
      <w:pPr>
        <w:spacing w:line="360" w:lineRule="auto"/>
        <w:jc w:val="center"/>
        <w:rPr>
          <w:b/>
          <w:lang w:val="en-US"/>
        </w:rPr>
      </w:pPr>
      <w:r w:rsidRPr="00EE1BAA">
        <w:rPr>
          <w:b/>
          <w:lang w:val="en-US"/>
        </w:rPr>
        <w:t xml:space="preserve">EXACERBATION BURDEN IN COPD AND </w:t>
      </w:r>
      <w:proofErr w:type="gramStart"/>
      <w:r w:rsidRPr="00EE1BAA">
        <w:rPr>
          <w:b/>
          <w:lang w:val="en-US"/>
        </w:rPr>
        <w:t>OCCURRENCE  OF</w:t>
      </w:r>
      <w:proofErr w:type="gramEnd"/>
      <w:r w:rsidRPr="00EE1BAA">
        <w:rPr>
          <w:b/>
          <w:lang w:val="en-US"/>
        </w:rPr>
        <w:t xml:space="preserve"> MORTALITY IN A COHORT OF ITALIAN PATIENTS: RESULTS OF THE GULP STUDY</w:t>
      </w:r>
    </w:p>
    <w:p w14:paraId="3EB38040" w14:textId="77777777" w:rsidR="00B74305" w:rsidRPr="007637D3" w:rsidRDefault="00B74305" w:rsidP="00431AEB">
      <w:pPr>
        <w:spacing w:after="0" w:line="360" w:lineRule="auto"/>
        <w:jc w:val="both"/>
        <w:rPr>
          <w:b/>
          <w:bCs/>
          <w:lang w:val="en-US"/>
        </w:rPr>
      </w:pPr>
    </w:p>
    <w:p w14:paraId="074BFD9B" w14:textId="77777777" w:rsidR="00431AEB" w:rsidRPr="00EC3281" w:rsidRDefault="00B74305" w:rsidP="00431AEB">
      <w:pPr>
        <w:spacing w:after="0" w:line="360" w:lineRule="auto"/>
        <w:jc w:val="both"/>
        <w:rPr>
          <w:b/>
          <w:bCs/>
        </w:rPr>
      </w:pPr>
      <w:proofErr w:type="spellStart"/>
      <w:r>
        <w:rPr>
          <w:b/>
          <w:bCs/>
        </w:rPr>
        <w:t>Authors</w:t>
      </w:r>
      <w:proofErr w:type="spellEnd"/>
    </w:p>
    <w:p w14:paraId="094CDB6F" w14:textId="77777777" w:rsidR="00431AEB" w:rsidRPr="00C45112" w:rsidRDefault="00431AEB" w:rsidP="00431AEB">
      <w:pPr>
        <w:spacing w:before="240" w:line="360" w:lineRule="auto"/>
        <w:jc w:val="both"/>
        <w:rPr>
          <w:vertAlign w:val="superscript"/>
        </w:rPr>
      </w:pPr>
      <w:proofErr w:type="spellStart"/>
      <w:r w:rsidRPr="00C45112">
        <w:t>Pierachille</w:t>
      </w:r>
      <w:proofErr w:type="spellEnd"/>
      <w:r w:rsidRPr="00C45112">
        <w:t xml:space="preserve"> Santus</w:t>
      </w:r>
      <w:r w:rsidRPr="00C45112">
        <w:rPr>
          <w:vertAlign w:val="superscript"/>
        </w:rPr>
        <w:t>1</w:t>
      </w:r>
      <w:r w:rsidRPr="00571262">
        <w:t xml:space="preserve">, </w:t>
      </w:r>
      <w:r w:rsidRPr="00C45112">
        <w:t>Fabiano Di Marco</w:t>
      </w:r>
      <w:r>
        <w:rPr>
          <w:vertAlign w:val="superscript"/>
        </w:rPr>
        <w:t>2</w:t>
      </w:r>
      <w:r w:rsidRPr="00C45112">
        <w:t>, Fulvio Braido</w:t>
      </w:r>
      <w:r>
        <w:rPr>
          <w:vertAlign w:val="superscript"/>
        </w:rPr>
        <w:t>3</w:t>
      </w:r>
      <w:r w:rsidRPr="00C45112">
        <w:t>, Marco Contoli</w:t>
      </w:r>
      <w:r>
        <w:rPr>
          <w:vertAlign w:val="superscript"/>
        </w:rPr>
        <w:t>4</w:t>
      </w:r>
      <w:r w:rsidRPr="00C45112">
        <w:t>, Angelo Corsico</w:t>
      </w:r>
      <w:r>
        <w:rPr>
          <w:vertAlign w:val="superscript"/>
        </w:rPr>
        <w:t>5</w:t>
      </w:r>
      <w:r w:rsidRPr="00C45112">
        <w:t>, Claudio Micheletto</w:t>
      </w:r>
      <w:r w:rsidRPr="00C45112">
        <w:rPr>
          <w:vertAlign w:val="superscript"/>
        </w:rPr>
        <w:t>6</w:t>
      </w:r>
      <w:r w:rsidRPr="00C45112">
        <w:t>, Girolamo Pelaia</w:t>
      </w:r>
      <w:r w:rsidRPr="00C45112">
        <w:rPr>
          <w:vertAlign w:val="superscript"/>
        </w:rPr>
        <w:t>7</w:t>
      </w:r>
      <w:r w:rsidRPr="00C45112">
        <w:t>,</w:t>
      </w:r>
      <w:r>
        <w:t xml:space="preserve"> Dejan Radovanovic</w:t>
      </w:r>
      <w:r w:rsidRPr="00571262">
        <w:rPr>
          <w:vertAlign w:val="superscript"/>
        </w:rPr>
        <w:t>1</w:t>
      </w:r>
      <w:r>
        <w:t>,</w:t>
      </w:r>
      <w:r w:rsidRPr="00C45112">
        <w:t xml:space="preserve"> Paola Rogliani</w:t>
      </w:r>
      <w:r w:rsidRPr="00C45112">
        <w:rPr>
          <w:vertAlign w:val="superscript"/>
        </w:rPr>
        <w:t>8</w:t>
      </w:r>
      <w:r w:rsidRPr="00C45112">
        <w:t>, Laura Saderi</w:t>
      </w:r>
      <w:r w:rsidRPr="00C45112">
        <w:rPr>
          <w:vertAlign w:val="superscript"/>
        </w:rPr>
        <w:t>9</w:t>
      </w:r>
      <w:r w:rsidRPr="00C45112">
        <w:t>, Nicola Scichilone</w:t>
      </w:r>
      <w:r w:rsidRPr="00C45112">
        <w:rPr>
          <w:vertAlign w:val="superscript"/>
        </w:rPr>
        <w:t>10</w:t>
      </w:r>
      <w:r w:rsidRPr="00C45112">
        <w:t>, Silvia Tanzi</w:t>
      </w:r>
      <w:r w:rsidRPr="00C45112">
        <w:rPr>
          <w:vertAlign w:val="superscript"/>
        </w:rPr>
        <w:t>11</w:t>
      </w:r>
      <w:r w:rsidRPr="00C45112">
        <w:t>, Manlio Vella</w:t>
      </w:r>
      <w:r w:rsidRPr="00C45112">
        <w:rPr>
          <w:vertAlign w:val="superscript"/>
        </w:rPr>
        <w:t>11</w:t>
      </w:r>
      <w:r w:rsidRPr="00C45112">
        <w:t>, Silvia Boarino</w:t>
      </w:r>
      <w:r w:rsidRPr="00C45112">
        <w:rPr>
          <w:vertAlign w:val="superscript"/>
        </w:rPr>
        <w:t>11</w:t>
      </w:r>
      <w:r w:rsidRPr="00571262">
        <w:t>,</w:t>
      </w:r>
      <w:r w:rsidRPr="00C45112">
        <w:t xml:space="preserve"> Giovanni Sotgiu</w:t>
      </w:r>
      <w:r w:rsidRPr="00C45112">
        <w:rPr>
          <w:vertAlign w:val="superscript"/>
        </w:rPr>
        <w:t>9</w:t>
      </w:r>
      <w:r>
        <w:rPr>
          <w:vertAlign w:val="superscript"/>
        </w:rPr>
        <w:t xml:space="preserve"> </w:t>
      </w:r>
      <w:r w:rsidRPr="00C45112">
        <w:t xml:space="preserve">and </w:t>
      </w:r>
      <w:r w:rsidRPr="00571262">
        <w:t>Paolo Solidoro</w:t>
      </w:r>
      <w:r w:rsidRPr="003C0B12">
        <w:rPr>
          <w:vertAlign w:val="superscript"/>
        </w:rPr>
        <w:t>1</w:t>
      </w:r>
      <w:r w:rsidRPr="00571262">
        <w:rPr>
          <w:vertAlign w:val="superscript"/>
        </w:rPr>
        <w:t>2</w:t>
      </w:r>
    </w:p>
    <w:p w14:paraId="648AE6AC" w14:textId="77777777" w:rsidR="00431AEB" w:rsidRPr="00C45112" w:rsidRDefault="00431AEB" w:rsidP="00431AEB">
      <w:pPr>
        <w:spacing w:before="240" w:line="360" w:lineRule="auto"/>
        <w:jc w:val="both"/>
        <w:rPr>
          <w:b/>
          <w:highlight w:val="yellow"/>
        </w:rPr>
      </w:pPr>
    </w:p>
    <w:p w14:paraId="3FC03AE9" w14:textId="77777777" w:rsidR="00431AEB" w:rsidRPr="007637D3" w:rsidRDefault="00431AEB" w:rsidP="00431AEB">
      <w:pPr>
        <w:spacing w:line="360" w:lineRule="auto"/>
        <w:jc w:val="both"/>
        <w:rPr>
          <w:b/>
          <w:lang w:val="en-US"/>
        </w:rPr>
      </w:pPr>
      <w:r w:rsidRPr="007637D3">
        <w:rPr>
          <w:b/>
          <w:lang w:val="en-US"/>
        </w:rPr>
        <w:t>Affiliations</w:t>
      </w:r>
    </w:p>
    <w:p w14:paraId="6E2C759E" w14:textId="49359FF1" w:rsidR="007637D3" w:rsidRPr="00E97CEF" w:rsidRDefault="007637D3" w:rsidP="00E97CEF">
      <w:pPr>
        <w:spacing w:line="360" w:lineRule="auto"/>
        <w:rPr>
          <w:lang w:val="en-US"/>
        </w:rPr>
      </w:pPr>
      <w:r w:rsidRPr="00E97CEF">
        <w:rPr>
          <w:vertAlign w:val="superscript"/>
          <w:lang w:val="en-US"/>
        </w:rPr>
        <w:t>1</w:t>
      </w:r>
      <w:r w:rsidRPr="00E97CEF">
        <w:rPr>
          <w:lang w:val="en-US"/>
        </w:rPr>
        <w:t xml:space="preserve"> Department of Biomedical and Clinical Sciences (DIBIC), </w:t>
      </w:r>
      <w:proofErr w:type="spellStart"/>
      <w:r w:rsidRPr="00E97CEF">
        <w:rPr>
          <w:lang w:val="en-US"/>
        </w:rPr>
        <w:t>Università</w:t>
      </w:r>
      <w:proofErr w:type="spellEnd"/>
      <w:r w:rsidRPr="00E97CEF">
        <w:rPr>
          <w:lang w:val="en-US"/>
        </w:rPr>
        <w:t xml:space="preserve"> </w:t>
      </w:r>
      <w:proofErr w:type="spellStart"/>
      <w:r w:rsidRPr="00E97CEF">
        <w:rPr>
          <w:lang w:val="en-US"/>
        </w:rPr>
        <w:t>degli</w:t>
      </w:r>
      <w:proofErr w:type="spellEnd"/>
      <w:r w:rsidRPr="00E97CEF">
        <w:rPr>
          <w:lang w:val="en-US"/>
        </w:rPr>
        <w:t xml:space="preserve"> Studi di Milano, Division of Respiratory Diseases, </w:t>
      </w:r>
      <w:proofErr w:type="spellStart"/>
      <w:r w:rsidRPr="00E97CEF">
        <w:rPr>
          <w:lang w:val="en-US"/>
        </w:rPr>
        <w:t>Ospedale</w:t>
      </w:r>
      <w:proofErr w:type="spellEnd"/>
      <w:r w:rsidRPr="00E97CEF">
        <w:rPr>
          <w:lang w:val="en-US"/>
        </w:rPr>
        <w:t xml:space="preserve"> L. Sacco, ASST Fatebenefratelli-Sacco, Milano, Italy; </w:t>
      </w:r>
      <w:r w:rsidRPr="00E97CEF">
        <w:rPr>
          <w:vertAlign w:val="superscript"/>
          <w:lang w:val="en-US"/>
        </w:rPr>
        <w:t>2</w:t>
      </w:r>
      <w:r w:rsidRPr="00E97CEF">
        <w:rPr>
          <w:lang w:val="en-US"/>
        </w:rPr>
        <w:t xml:space="preserve">Department of Health Sciences, </w:t>
      </w:r>
      <w:proofErr w:type="spellStart"/>
      <w:r w:rsidRPr="00E97CEF">
        <w:rPr>
          <w:lang w:val="en-US"/>
        </w:rPr>
        <w:t>Università</w:t>
      </w:r>
      <w:proofErr w:type="spellEnd"/>
      <w:r w:rsidRPr="00E97CEF">
        <w:rPr>
          <w:lang w:val="en-US"/>
        </w:rPr>
        <w:t xml:space="preserve"> </w:t>
      </w:r>
      <w:proofErr w:type="spellStart"/>
      <w:r w:rsidRPr="00E97CEF">
        <w:rPr>
          <w:lang w:val="en-US"/>
        </w:rPr>
        <w:t>degli</w:t>
      </w:r>
      <w:proofErr w:type="spellEnd"/>
      <w:r w:rsidRPr="00E97CEF">
        <w:rPr>
          <w:lang w:val="en-US"/>
        </w:rPr>
        <w:t xml:space="preserve"> Studi di Milano, Pneumology, ASST Papa Giovanni XXIII, Bergamo, Italy; </w:t>
      </w:r>
      <w:r w:rsidRPr="00E97CEF">
        <w:rPr>
          <w:vertAlign w:val="superscript"/>
          <w:lang w:val="en-US"/>
        </w:rPr>
        <w:t>3</w:t>
      </w:r>
      <w:r w:rsidRPr="00E97CEF">
        <w:rPr>
          <w:lang w:val="en-US"/>
        </w:rPr>
        <w:t>Department of Internal Medicine (</w:t>
      </w:r>
      <w:proofErr w:type="spellStart"/>
      <w:r w:rsidRPr="00E97CEF">
        <w:rPr>
          <w:lang w:val="en-US"/>
        </w:rPr>
        <w:t>DiMI</w:t>
      </w:r>
      <w:proofErr w:type="spellEnd"/>
      <w:r w:rsidRPr="00E97CEF">
        <w:rPr>
          <w:lang w:val="en-US"/>
        </w:rPr>
        <w:t xml:space="preserve">), Respiratory Unit for Continuity of Care, IRCCS </w:t>
      </w:r>
      <w:proofErr w:type="spellStart"/>
      <w:r w:rsidRPr="00E97CEF">
        <w:rPr>
          <w:lang w:val="en-US"/>
        </w:rPr>
        <w:t>Ospedale</w:t>
      </w:r>
      <w:proofErr w:type="spellEnd"/>
      <w:r w:rsidRPr="00E97CEF">
        <w:rPr>
          <w:lang w:val="en-US"/>
        </w:rPr>
        <w:t xml:space="preserve"> </w:t>
      </w:r>
      <w:proofErr w:type="spellStart"/>
      <w:r w:rsidRPr="00E97CEF">
        <w:rPr>
          <w:lang w:val="en-US"/>
        </w:rPr>
        <w:t>Policlinico</w:t>
      </w:r>
      <w:proofErr w:type="spellEnd"/>
      <w:r w:rsidRPr="00E97CEF">
        <w:rPr>
          <w:lang w:val="en-US"/>
        </w:rPr>
        <w:t xml:space="preserve"> San Martino, University of Genova, Genova, Italy; </w:t>
      </w:r>
      <w:r w:rsidRPr="00E97CEF">
        <w:rPr>
          <w:vertAlign w:val="superscript"/>
          <w:lang w:val="en-US"/>
        </w:rPr>
        <w:t>4</w:t>
      </w:r>
      <w:r w:rsidRPr="00E97CEF">
        <w:rPr>
          <w:lang w:val="en-US"/>
        </w:rPr>
        <w:t xml:space="preserve"> Department of Translational Medicine, Respiratory Section, , University of Ferrara, Ferrara, Italy; </w:t>
      </w:r>
      <w:r w:rsidRPr="00E97CEF">
        <w:rPr>
          <w:vertAlign w:val="superscript"/>
          <w:lang w:val="en-US"/>
        </w:rPr>
        <w:t>5</w:t>
      </w:r>
      <w:r w:rsidRPr="00E97CEF">
        <w:rPr>
          <w:lang w:val="en-US"/>
        </w:rPr>
        <w:t xml:space="preserve">Department of Medical Sciences and Infective Diseases, Unit of Respiratory Diseases, IRCCS </w:t>
      </w:r>
      <w:proofErr w:type="spellStart"/>
      <w:r w:rsidRPr="00E97CEF">
        <w:rPr>
          <w:lang w:val="en-US"/>
        </w:rPr>
        <w:t>Policlinico</w:t>
      </w:r>
      <w:proofErr w:type="spellEnd"/>
      <w:r w:rsidRPr="00E97CEF">
        <w:rPr>
          <w:lang w:val="en-US"/>
        </w:rPr>
        <w:t xml:space="preserve"> San Matteo Foundation and University of Pavia Medical School, Pavia, Italy; </w:t>
      </w:r>
      <w:r w:rsidRPr="00E97CEF">
        <w:rPr>
          <w:vertAlign w:val="superscript"/>
          <w:lang w:val="en-US"/>
        </w:rPr>
        <w:t>6</w:t>
      </w:r>
      <w:r w:rsidRPr="00E97CEF">
        <w:rPr>
          <w:lang w:val="en-US"/>
        </w:rPr>
        <w:t xml:space="preserve"> Cardio-Thoracic Department, Respiratory Unit, University Integrated Hospital, Verona, Italy; </w:t>
      </w:r>
      <w:r w:rsidRPr="00E97CEF">
        <w:rPr>
          <w:vertAlign w:val="superscript"/>
          <w:lang w:val="en-US"/>
        </w:rPr>
        <w:t>7</w:t>
      </w:r>
      <w:r w:rsidRPr="00E97CEF">
        <w:rPr>
          <w:lang w:val="en-US"/>
        </w:rPr>
        <w:t xml:space="preserve">Dipartimento di </w:t>
      </w:r>
      <w:proofErr w:type="spellStart"/>
      <w:r w:rsidRPr="00E97CEF">
        <w:rPr>
          <w:lang w:val="en-US"/>
        </w:rPr>
        <w:t>Scienze</w:t>
      </w:r>
      <w:proofErr w:type="spellEnd"/>
      <w:r w:rsidRPr="00E97CEF">
        <w:rPr>
          <w:lang w:val="en-US"/>
        </w:rPr>
        <w:t xml:space="preserve"> </w:t>
      </w:r>
      <w:proofErr w:type="spellStart"/>
      <w:r w:rsidRPr="00E97CEF">
        <w:rPr>
          <w:lang w:val="en-US"/>
        </w:rPr>
        <w:t>della</w:t>
      </w:r>
      <w:proofErr w:type="spellEnd"/>
      <w:r w:rsidRPr="00E97CEF">
        <w:rPr>
          <w:lang w:val="en-US"/>
        </w:rPr>
        <w:t xml:space="preserve"> Salute, </w:t>
      </w:r>
      <w:proofErr w:type="spellStart"/>
      <w:r w:rsidRPr="00E97CEF">
        <w:rPr>
          <w:lang w:val="en-US"/>
        </w:rPr>
        <w:t>Università</w:t>
      </w:r>
      <w:proofErr w:type="spellEnd"/>
      <w:r w:rsidRPr="00E97CEF">
        <w:rPr>
          <w:lang w:val="en-US"/>
        </w:rPr>
        <w:t xml:space="preserve"> Magna Graecia, Catanzaro, Italy;</w:t>
      </w:r>
      <w:r w:rsidR="00612662">
        <w:rPr>
          <w:lang w:val="en-US"/>
        </w:rPr>
        <w:t xml:space="preserve"> </w:t>
      </w:r>
      <w:r w:rsidRPr="00E97CEF">
        <w:rPr>
          <w:vertAlign w:val="superscript"/>
          <w:lang w:val="en-US"/>
        </w:rPr>
        <w:t>8</w:t>
      </w:r>
      <w:r w:rsidRPr="00E97CEF">
        <w:rPr>
          <w:lang w:val="en-US"/>
        </w:rPr>
        <w:t xml:space="preserve"> Department of Experimental Medicine, Unit of Respiratory Medicine, University of Rome "Tor </w:t>
      </w:r>
      <w:proofErr w:type="spellStart"/>
      <w:r w:rsidRPr="00E97CEF">
        <w:rPr>
          <w:lang w:val="en-US"/>
        </w:rPr>
        <w:t>Vergata</w:t>
      </w:r>
      <w:proofErr w:type="spellEnd"/>
      <w:r w:rsidRPr="00E97CEF">
        <w:rPr>
          <w:lang w:val="en-US"/>
        </w:rPr>
        <w:t xml:space="preserve">", Division of Respiratory Medicine, University Hospital "Tor </w:t>
      </w:r>
      <w:proofErr w:type="spellStart"/>
      <w:r w:rsidRPr="00E97CEF">
        <w:rPr>
          <w:lang w:val="en-US"/>
        </w:rPr>
        <w:t>Vergata</w:t>
      </w:r>
      <w:proofErr w:type="spellEnd"/>
      <w:r w:rsidRPr="00E97CEF">
        <w:rPr>
          <w:lang w:val="en-US"/>
        </w:rPr>
        <w:t xml:space="preserve">", Rome, Italy; ;  </w:t>
      </w:r>
      <w:r w:rsidRPr="00E97CEF">
        <w:rPr>
          <w:vertAlign w:val="superscript"/>
          <w:lang w:val="en-US"/>
        </w:rPr>
        <w:t>9</w:t>
      </w:r>
      <w:r w:rsidRPr="00E97CEF">
        <w:rPr>
          <w:lang w:val="en-US"/>
        </w:rPr>
        <w:t>Department of Medicine, Surgery and Pharmacy, University of Sassari, Sassari, Italy;</w:t>
      </w:r>
      <w:r w:rsidRPr="00E97CEF" w:rsidDel="00D91294">
        <w:rPr>
          <w:lang w:val="en-US"/>
        </w:rPr>
        <w:t xml:space="preserve"> </w:t>
      </w:r>
      <w:r w:rsidRPr="00E97CEF">
        <w:rPr>
          <w:vertAlign w:val="superscript"/>
          <w:lang w:val="en-US"/>
        </w:rPr>
        <w:t>10</w:t>
      </w:r>
      <w:r w:rsidRPr="00E97CEF">
        <w:rPr>
          <w:lang w:val="en-US"/>
        </w:rPr>
        <w:t xml:space="preserve">Biomedical Department of Internal and Specialist Medicine, University of Palermo, Palermo, Italy; </w:t>
      </w:r>
      <w:r w:rsidRPr="00E97CEF">
        <w:rPr>
          <w:vertAlign w:val="superscript"/>
          <w:lang w:val="en-US"/>
        </w:rPr>
        <w:t>11</w:t>
      </w:r>
      <w:r w:rsidRPr="00E97CEF">
        <w:rPr>
          <w:lang w:val="en-US"/>
        </w:rPr>
        <w:t xml:space="preserve">AstraZeneca Italia, Milan, Italy; </w:t>
      </w:r>
      <w:r w:rsidRPr="00E97CEF">
        <w:rPr>
          <w:vertAlign w:val="superscript"/>
          <w:lang w:val="en-US"/>
        </w:rPr>
        <w:t>12</w:t>
      </w:r>
      <w:r w:rsidRPr="00E97CEF">
        <w:rPr>
          <w:lang w:val="en-US"/>
        </w:rPr>
        <w:t xml:space="preserve"> Department of Medical Sciences, University of Turin, S.C. </w:t>
      </w:r>
      <w:proofErr w:type="spellStart"/>
      <w:r w:rsidRPr="00E97CEF">
        <w:rPr>
          <w:lang w:val="en-US"/>
        </w:rPr>
        <w:t>Pneumologia</w:t>
      </w:r>
      <w:proofErr w:type="spellEnd"/>
      <w:r w:rsidRPr="00E97CEF">
        <w:rPr>
          <w:lang w:val="en-US"/>
        </w:rPr>
        <w:t xml:space="preserve">, </w:t>
      </w:r>
      <w:proofErr w:type="spellStart"/>
      <w:r w:rsidRPr="00E97CEF">
        <w:rPr>
          <w:lang w:val="en-US"/>
        </w:rPr>
        <w:t>Azienda</w:t>
      </w:r>
      <w:proofErr w:type="spellEnd"/>
      <w:r w:rsidRPr="00E97CEF">
        <w:rPr>
          <w:lang w:val="en-US"/>
        </w:rPr>
        <w:t xml:space="preserve"> </w:t>
      </w:r>
      <w:proofErr w:type="spellStart"/>
      <w:r w:rsidRPr="00E97CEF">
        <w:rPr>
          <w:lang w:val="en-US"/>
        </w:rPr>
        <w:t>Ospedaliero</w:t>
      </w:r>
      <w:proofErr w:type="spellEnd"/>
      <w:r w:rsidRPr="00E97CEF">
        <w:rPr>
          <w:lang w:val="en-US"/>
        </w:rPr>
        <w:t xml:space="preserve"> </w:t>
      </w:r>
      <w:proofErr w:type="spellStart"/>
      <w:r w:rsidRPr="00E97CEF">
        <w:rPr>
          <w:lang w:val="en-US"/>
        </w:rPr>
        <w:t>Universitaria</w:t>
      </w:r>
      <w:proofErr w:type="spellEnd"/>
      <w:r w:rsidRPr="00E97CEF">
        <w:rPr>
          <w:lang w:val="en-US"/>
        </w:rPr>
        <w:t xml:space="preserve"> Città </w:t>
      </w:r>
      <w:proofErr w:type="spellStart"/>
      <w:r w:rsidRPr="00E97CEF">
        <w:rPr>
          <w:lang w:val="en-US"/>
        </w:rPr>
        <w:t>della</w:t>
      </w:r>
      <w:proofErr w:type="spellEnd"/>
      <w:r w:rsidRPr="00E97CEF">
        <w:rPr>
          <w:lang w:val="en-US"/>
        </w:rPr>
        <w:t xml:space="preserve"> Salute e </w:t>
      </w:r>
      <w:proofErr w:type="spellStart"/>
      <w:r w:rsidRPr="00E97CEF">
        <w:rPr>
          <w:lang w:val="en-US"/>
        </w:rPr>
        <w:t>della</w:t>
      </w:r>
      <w:proofErr w:type="spellEnd"/>
      <w:r w:rsidRPr="00E97CEF">
        <w:rPr>
          <w:lang w:val="en-US"/>
        </w:rPr>
        <w:t xml:space="preserve"> </w:t>
      </w:r>
      <w:proofErr w:type="spellStart"/>
      <w:r w:rsidRPr="00E97CEF">
        <w:rPr>
          <w:lang w:val="en-US"/>
        </w:rPr>
        <w:t>Scienza</w:t>
      </w:r>
      <w:proofErr w:type="spellEnd"/>
      <w:r w:rsidRPr="00E97CEF">
        <w:rPr>
          <w:lang w:val="en-US"/>
        </w:rPr>
        <w:t>, Torino, Italy.</w:t>
      </w:r>
    </w:p>
    <w:p w14:paraId="04ABF060" w14:textId="77777777" w:rsidR="00431AEB" w:rsidRPr="00E97CEF" w:rsidRDefault="00431AEB" w:rsidP="00431AEB">
      <w:pPr>
        <w:spacing w:after="0"/>
        <w:jc w:val="both"/>
        <w:rPr>
          <w:rFonts w:cs="Calibri"/>
          <w:color w:val="212121"/>
          <w:lang w:val="en-US"/>
        </w:rPr>
      </w:pPr>
    </w:p>
    <w:p w14:paraId="533151BD" w14:textId="77777777" w:rsidR="00431AEB" w:rsidRPr="00E97CEF" w:rsidRDefault="00431AEB" w:rsidP="000F7B5F">
      <w:pPr>
        <w:rPr>
          <w:rFonts w:cs="Calibri"/>
          <w:b/>
          <w:bCs/>
          <w:lang w:val="en-US"/>
        </w:rPr>
      </w:pPr>
    </w:p>
    <w:p w14:paraId="2619A8B6" w14:textId="77777777" w:rsidR="00431AEB" w:rsidRPr="00E97CEF" w:rsidRDefault="00431AEB" w:rsidP="000F7B5F">
      <w:pPr>
        <w:rPr>
          <w:rFonts w:cs="Calibri"/>
          <w:b/>
          <w:bCs/>
          <w:lang w:val="en-US"/>
        </w:rPr>
      </w:pPr>
    </w:p>
    <w:p w14:paraId="416A1AEB" w14:textId="77777777" w:rsidR="00431AEB" w:rsidRPr="00E97CEF" w:rsidRDefault="00431AEB" w:rsidP="000F7B5F">
      <w:pPr>
        <w:rPr>
          <w:rFonts w:cs="Calibri"/>
          <w:b/>
          <w:bCs/>
          <w:lang w:val="en-US"/>
        </w:rPr>
      </w:pPr>
    </w:p>
    <w:p w14:paraId="1E978A2E" w14:textId="77777777" w:rsidR="00431AEB" w:rsidRDefault="00431AEB" w:rsidP="000F7B5F">
      <w:pPr>
        <w:rPr>
          <w:rFonts w:cs="Calibri"/>
          <w:b/>
          <w:bCs/>
          <w:lang w:val="en-US"/>
        </w:rPr>
      </w:pPr>
    </w:p>
    <w:p w14:paraId="4CC00BEF" w14:textId="77777777" w:rsidR="00971131" w:rsidRDefault="00971131" w:rsidP="000F7B5F">
      <w:pPr>
        <w:rPr>
          <w:rFonts w:cs="Calibri"/>
          <w:b/>
          <w:bCs/>
          <w:lang w:val="en-US"/>
        </w:rPr>
      </w:pPr>
    </w:p>
    <w:p w14:paraId="74CF723D" w14:textId="77777777" w:rsidR="00971131" w:rsidRPr="00E97CEF" w:rsidRDefault="00971131" w:rsidP="000F7B5F">
      <w:pPr>
        <w:rPr>
          <w:rFonts w:cs="Calibri"/>
          <w:b/>
          <w:bCs/>
          <w:lang w:val="en-US"/>
        </w:rPr>
      </w:pPr>
    </w:p>
    <w:p w14:paraId="369CD443" w14:textId="77777777" w:rsidR="00431AEB" w:rsidRPr="00E97CEF" w:rsidRDefault="00431AEB" w:rsidP="000F7B5F">
      <w:pPr>
        <w:rPr>
          <w:rFonts w:cs="Calibri"/>
          <w:b/>
          <w:bCs/>
          <w:lang w:val="en-US"/>
        </w:rPr>
      </w:pPr>
    </w:p>
    <w:p w14:paraId="3987E81B" w14:textId="77777777" w:rsidR="00B74305" w:rsidRPr="00A825A2" w:rsidRDefault="00B74305" w:rsidP="00B74305">
      <w:pPr>
        <w:spacing w:line="360" w:lineRule="auto"/>
        <w:jc w:val="center"/>
        <w:rPr>
          <w:b/>
          <w:lang w:val="en-US"/>
        </w:rPr>
      </w:pPr>
      <w:r>
        <w:rPr>
          <w:b/>
          <w:lang w:val="en-US"/>
        </w:rPr>
        <w:lastRenderedPageBreak/>
        <w:t>Supplementary material</w:t>
      </w:r>
    </w:p>
    <w:p w14:paraId="2DE01E83" w14:textId="77777777" w:rsidR="00431AEB" w:rsidRDefault="00431AEB" w:rsidP="006A345B">
      <w:pPr>
        <w:rPr>
          <w:rFonts w:cs="Calibri"/>
          <w:b/>
          <w:bCs/>
          <w:lang w:val="en-US"/>
        </w:rPr>
      </w:pPr>
      <w:r>
        <w:rPr>
          <w:rFonts w:cs="Calibri"/>
          <w:b/>
          <w:bCs/>
          <w:lang w:val="en-US"/>
        </w:rPr>
        <w:t>Supplementary t</w:t>
      </w:r>
      <w:r w:rsidRPr="00EB23E0">
        <w:rPr>
          <w:rFonts w:cs="Calibri"/>
          <w:b/>
          <w:bCs/>
          <w:lang w:val="en-US"/>
        </w:rPr>
        <w:t xml:space="preserve">able </w:t>
      </w:r>
      <w:r>
        <w:rPr>
          <w:rFonts w:cs="Calibri"/>
          <w:b/>
          <w:bCs/>
          <w:lang w:val="en-US"/>
        </w:rPr>
        <w:t>1</w:t>
      </w:r>
      <w:r w:rsidRPr="00EB23E0">
        <w:rPr>
          <w:rFonts w:cs="Calibri"/>
          <w:b/>
          <w:bCs/>
          <w:lang w:val="en-US"/>
        </w:rPr>
        <w:t>. Descriptive analysis by mortality</w:t>
      </w:r>
    </w:p>
    <w:p w14:paraId="09FF651B" w14:textId="77777777" w:rsidR="00431AEB" w:rsidRPr="00EB23E0" w:rsidRDefault="00431AEB" w:rsidP="00431AEB">
      <w:pPr>
        <w:spacing w:after="0" w:line="276" w:lineRule="auto"/>
        <w:ind w:left="-142"/>
        <w:rPr>
          <w:rFonts w:cs="Calibri"/>
          <w:b/>
          <w:bCs/>
          <w:lang w:val="en-US"/>
        </w:rPr>
      </w:pPr>
    </w:p>
    <w:tbl>
      <w:tblPr>
        <w:tblW w:w="973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9"/>
        <w:gridCol w:w="2791"/>
        <w:gridCol w:w="1701"/>
        <w:gridCol w:w="1842"/>
        <w:gridCol w:w="1134"/>
      </w:tblGrid>
      <w:tr w:rsidR="00431AEB" w:rsidRPr="00243D24" w14:paraId="2CACBE42" w14:textId="77777777" w:rsidTr="00726F46">
        <w:tc>
          <w:tcPr>
            <w:tcW w:w="5060" w:type="dxa"/>
            <w:gridSpan w:val="2"/>
            <w:vAlign w:val="center"/>
          </w:tcPr>
          <w:p w14:paraId="25D6644C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b/>
                <w:sz w:val="16"/>
                <w:szCs w:val="16"/>
                <w:lang w:val="en-US"/>
              </w:rPr>
              <w:t>Variable</w:t>
            </w:r>
          </w:p>
        </w:tc>
        <w:tc>
          <w:tcPr>
            <w:tcW w:w="1701" w:type="dxa"/>
            <w:vAlign w:val="center"/>
          </w:tcPr>
          <w:p w14:paraId="2CD286E3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b/>
                <w:bCs/>
                <w:sz w:val="16"/>
                <w:szCs w:val="16"/>
                <w:lang w:val="en-US"/>
              </w:rPr>
              <w:t>Alive (n= 745)</w:t>
            </w:r>
          </w:p>
        </w:tc>
        <w:tc>
          <w:tcPr>
            <w:tcW w:w="1842" w:type="dxa"/>
          </w:tcPr>
          <w:p w14:paraId="238D6CB0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b/>
                <w:bCs/>
                <w:sz w:val="16"/>
                <w:szCs w:val="16"/>
                <w:lang w:val="en-US"/>
              </w:rPr>
              <w:t>Dead (n= 114)</w:t>
            </w:r>
          </w:p>
        </w:tc>
        <w:tc>
          <w:tcPr>
            <w:tcW w:w="1134" w:type="dxa"/>
            <w:vAlign w:val="center"/>
          </w:tcPr>
          <w:p w14:paraId="038F5496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b/>
                <w:bCs/>
                <w:sz w:val="16"/>
                <w:szCs w:val="16"/>
                <w:lang w:val="en-US"/>
              </w:rPr>
              <w:t>p-value</w:t>
            </w:r>
          </w:p>
        </w:tc>
      </w:tr>
      <w:tr w:rsidR="00431AEB" w:rsidRPr="00243D24" w14:paraId="4A481E25" w14:textId="77777777" w:rsidTr="00726F46">
        <w:tc>
          <w:tcPr>
            <w:tcW w:w="5060" w:type="dxa"/>
            <w:gridSpan w:val="2"/>
            <w:vAlign w:val="center"/>
          </w:tcPr>
          <w:p w14:paraId="7A0BB38E" w14:textId="77777777" w:rsidR="00431AEB" w:rsidRPr="00243D24" w:rsidRDefault="00431AEB" w:rsidP="00726F46">
            <w:pPr>
              <w:spacing w:after="0" w:line="240" w:lineRule="auto"/>
              <w:rPr>
                <w:rFonts w:cs="Calibri"/>
                <w:i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i/>
                <w:sz w:val="16"/>
                <w:szCs w:val="16"/>
                <w:lang w:val="en-US"/>
              </w:rPr>
              <w:t>Male, n (%)</w:t>
            </w:r>
          </w:p>
        </w:tc>
        <w:tc>
          <w:tcPr>
            <w:tcW w:w="1701" w:type="dxa"/>
            <w:vAlign w:val="center"/>
          </w:tcPr>
          <w:p w14:paraId="2DF436AA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sz w:val="16"/>
                <w:szCs w:val="16"/>
                <w:lang w:val="en-US"/>
              </w:rPr>
              <w:t>549 (73.7)</w:t>
            </w:r>
          </w:p>
        </w:tc>
        <w:tc>
          <w:tcPr>
            <w:tcW w:w="1842" w:type="dxa"/>
          </w:tcPr>
          <w:p w14:paraId="0CE1D6C7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sz w:val="16"/>
                <w:szCs w:val="16"/>
                <w:lang w:val="en-US"/>
              </w:rPr>
              <w:t>87 (76.3)</w:t>
            </w:r>
          </w:p>
        </w:tc>
        <w:tc>
          <w:tcPr>
            <w:tcW w:w="1134" w:type="dxa"/>
            <w:vAlign w:val="center"/>
          </w:tcPr>
          <w:p w14:paraId="4EF93A8D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sz w:val="16"/>
                <w:szCs w:val="16"/>
                <w:lang w:val="en-US"/>
              </w:rPr>
              <w:t>0.55</w:t>
            </w:r>
          </w:p>
        </w:tc>
      </w:tr>
      <w:tr w:rsidR="00431AEB" w:rsidRPr="00243D24" w14:paraId="779B637C" w14:textId="77777777" w:rsidTr="00726F46">
        <w:tc>
          <w:tcPr>
            <w:tcW w:w="5060" w:type="dxa"/>
            <w:gridSpan w:val="2"/>
            <w:vAlign w:val="center"/>
          </w:tcPr>
          <w:p w14:paraId="4BB952FF" w14:textId="77777777" w:rsidR="00431AEB" w:rsidRPr="00243D24" w:rsidRDefault="00431AEB" w:rsidP="00726F46">
            <w:pPr>
              <w:spacing w:after="0" w:line="240" w:lineRule="auto"/>
              <w:rPr>
                <w:rFonts w:cs="Calibri"/>
                <w:i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i/>
                <w:sz w:val="16"/>
                <w:szCs w:val="16"/>
                <w:lang w:val="en-US"/>
              </w:rPr>
              <w:t>Median (IQR) age, years</w:t>
            </w:r>
          </w:p>
        </w:tc>
        <w:tc>
          <w:tcPr>
            <w:tcW w:w="1701" w:type="dxa"/>
            <w:vAlign w:val="center"/>
          </w:tcPr>
          <w:p w14:paraId="1FB1ED83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sz w:val="16"/>
                <w:szCs w:val="16"/>
                <w:lang w:val="en-US"/>
              </w:rPr>
              <w:t>76 (70-81)</w:t>
            </w:r>
          </w:p>
        </w:tc>
        <w:tc>
          <w:tcPr>
            <w:tcW w:w="1842" w:type="dxa"/>
          </w:tcPr>
          <w:p w14:paraId="07F16B26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sz w:val="16"/>
                <w:szCs w:val="16"/>
                <w:lang w:val="en-US"/>
              </w:rPr>
              <w:t>80 (74-84)</w:t>
            </w:r>
          </w:p>
        </w:tc>
        <w:tc>
          <w:tcPr>
            <w:tcW w:w="1134" w:type="dxa"/>
            <w:vAlign w:val="center"/>
          </w:tcPr>
          <w:p w14:paraId="53A838E4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sz w:val="16"/>
                <w:szCs w:val="16"/>
                <w:lang w:val="en-US"/>
              </w:rPr>
              <w:t>&lt;0.0001</w:t>
            </w:r>
          </w:p>
        </w:tc>
      </w:tr>
      <w:tr w:rsidR="00431AEB" w:rsidRPr="00243D24" w14:paraId="45222A5F" w14:textId="77777777" w:rsidTr="00726F46">
        <w:trPr>
          <w:trHeight w:val="84"/>
        </w:trPr>
        <w:tc>
          <w:tcPr>
            <w:tcW w:w="2269" w:type="dxa"/>
            <w:vMerge w:val="restart"/>
            <w:vAlign w:val="center"/>
          </w:tcPr>
          <w:p w14:paraId="1F447207" w14:textId="77777777" w:rsidR="00431AEB" w:rsidRPr="00243D24" w:rsidRDefault="00431AEB" w:rsidP="00726F46">
            <w:pPr>
              <w:spacing w:after="0" w:line="240" w:lineRule="auto"/>
              <w:rPr>
                <w:rFonts w:cs="Calibri"/>
                <w:i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i/>
                <w:sz w:val="16"/>
                <w:szCs w:val="16"/>
                <w:lang w:val="en-US"/>
              </w:rPr>
              <w:t>Age group, n (%)</w:t>
            </w:r>
          </w:p>
        </w:tc>
        <w:tc>
          <w:tcPr>
            <w:tcW w:w="2791" w:type="dxa"/>
            <w:vAlign w:val="center"/>
          </w:tcPr>
          <w:p w14:paraId="1FD73243" w14:textId="77777777" w:rsidR="00431AEB" w:rsidRPr="00243D24" w:rsidRDefault="00431AEB" w:rsidP="00726F46">
            <w:pPr>
              <w:spacing w:after="0" w:line="240" w:lineRule="auto"/>
              <w:rPr>
                <w:rFonts w:cs="Calibri"/>
                <w:i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i/>
                <w:sz w:val="16"/>
                <w:szCs w:val="16"/>
                <w:lang w:val="en-US"/>
              </w:rPr>
              <w:t>&lt;65 years</w:t>
            </w:r>
          </w:p>
        </w:tc>
        <w:tc>
          <w:tcPr>
            <w:tcW w:w="1701" w:type="dxa"/>
            <w:vAlign w:val="center"/>
          </w:tcPr>
          <w:p w14:paraId="1DB00544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sz w:val="16"/>
                <w:szCs w:val="16"/>
                <w:lang w:val="en-US"/>
              </w:rPr>
              <w:t>75 (10.1)</w:t>
            </w:r>
          </w:p>
        </w:tc>
        <w:tc>
          <w:tcPr>
            <w:tcW w:w="1842" w:type="dxa"/>
          </w:tcPr>
          <w:p w14:paraId="04C6BBC7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sz w:val="16"/>
                <w:szCs w:val="16"/>
                <w:lang w:val="en-US"/>
              </w:rPr>
              <w:t>6 (5.3)</w:t>
            </w:r>
          </w:p>
        </w:tc>
        <w:tc>
          <w:tcPr>
            <w:tcW w:w="1134" w:type="dxa"/>
            <w:vMerge w:val="restart"/>
            <w:vAlign w:val="center"/>
          </w:tcPr>
          <w:p w14:paraId="571E6C00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sz w:val="16"/>
                <w:szCs w:val="16"/>
                <w:lang w:val="en-US"/>
              </w:rPr>
              <w:t>0.0009</w:t>
            </w:r>
          </w:p>
        </w:tc>
      </w:tr>
      <w:tr w:rsidR="00431AEB" w:rsidRPr="00243D24" w14:paraId="06D16470" w14:textId="77777777" w:rsidTr="00726F46">
        <w:trPr>
          <w:trHeight w:val="84"/>
        </w:trPr>
        <w:tc>
          <w:tcPr>
            <w:tcW w:w="2269" w:type="dxa"/>
            <w:vMerge/>
            <w:vAlign w:val="center"/>
          </w:tcPr>
          <w:p w14:paraId="4AC04757" w14:textId="77777777" w:rsidR="00431AEB" w:rsidRPr="00243D24" w:rsidRDefault="00431AEB" w:rsidP="00726F46">
            <w:pPr>
              <w:spacing w:after="0" w:line="240" w:lineRule="auto"/>
              <w:rPr>
                <w:rFonts w:cs="Calibri"/>
                <w:i/>
                <w:sz w:val="16"/>
                <w:szCs w:val="16"/>
                <w:lang w:val="en-US"/>
              </w:rPr>
            </w:pPr>
          </w:p>
        </w:tc>
        <w:tc>
          <w:tcPr>
            <w:tcW w:w="2791" w:type="dxa"/>
            <w:vAlign w:val="center"/>
          </w:tcPr>
          <w:p w14:paraId="4D7DC3B9" w14:textId="77777777" w:rsidR="00431AEB" w:rsidRPr="00243D24" w:rsidRDefault="00431AEB" w:rsidP="00726F46">
            <w:pPr>
              <w:spacing w:after="0" w:line="240" w:lineRule="auto"/>
              <w:rPr>
                <w:rFonts w:cs="Calibri"/>
                <w:i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i/>
                <w:sz w:val="16"/>
                <w:szCs w:val="16"/>
                <w:lang w:val="en-US"/>
              </w:rPr>
              <w:t>65-75 years</w:t>
            </w:r>
          </w:p>
        </w:tc>
        <w:tc>
          <w:tcPr>
            <w:tcW w:w="1701" w:type="dxa"/>
            <w:vAlign w:val="center"/>
          </w:tcPr>
          <w:p w14:paraId="6CCA785B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sz w:val="16"/>
                <w:szCs w:val="16"/>
                <w:lang w:val="en-US"/>
              </w:rPr>
              <w:t>279 (37.5)</w:t>
            </w:r>
          </w:p>
        </w:tc>
        <w:tc>
          <w:tcPr>
            <w:tcW w:w="1842" w:type="dxa"/>
          </w:tcPr>
          <w:p w14:paraId="2E782755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sz w:val="16"/>
                <w:szCs w:val="16"/>
                <w:lang w:val="en-US"/>
              </w:rPr>
              <w:t>31 (27.2)</w:t>
            </w:r>
          </w:p>
        </w:tc>
        <w:tc>
          <w:tcPr>
            <w:tcW w:w="1134" w:type="dxa"/>
            <w:vMerge/>
            <w:vAlign w:val="center"/>
          </w:tcPr>
          <w:p w14:paraId="5289AD7D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</w:p>
        </w:tc>
      </w:tr>
      <w:tr w:rsidR="00431AEB" w:rsidRPr="00243D24" w14:paraId="4B7C7856" w14:textId="77777777" w:rsidTr="00726F46">
        <w:trPr>
          <w:trHeight w:val="84"/>
        </w:trPr>
        <w:tc>
          <w:tcPr>
            <w:tcW w:w="2269" w:type="dxa"/>
            <w:vMerge/>
            <w:vAlign w:val="center"/>
          </w:tcPr>
          <w:p w14:paraId="2A06CFDD" w14:textId="77777777" w:rsidR="00431AEB" w:rsidRPr="00243D24" w:rsidRDefault="00431AEB" w:rsidP="00726F46">
            <w:pPr>
              <w:spacing w:after="0" w:line="240" w:lineRule="auto"/>
              <w:rPr>
                <w:rFonts w:cs="Calibri"/>
                <w:i/>
                <w:sz w:val="16"/>
                <w:szCs w:val="16"/>
                <w:lang w:val="en-US"/>
              </w:rPr>
            </w:pPr>
          </w:p>
        </w:tc>
        <w:tc>
          <w:tcPr>
            <w:tcW w:w="2791" w:type="dxa"/>
            <w:vAlign w:val="center"/>
          </w:tcPr>
          <w:p w14:paraId="62612D72" w14:textId="77777777" w:rsidR="00431AEB" w:rsidRPr="00243D24" w:rsidRDefault="00431AEB" w:rsidP="00726F46">
            <w:pPr>
              <w:spacing w:after="0" w:line="240" w:lineRule="auto"/>
              <w:rPr>
                <w:rFonts w:cs="Calibri"/>
                <w:i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i/>
                <w:sz w:val="16"/>
                <w:szCs w:val="16"/>
                <w:lang w:val="en-US"/>
              </w:rPr>
              <w:t>&gt;75 year</w:t>
            </w:r>
          </w:p>
        </w:tc>
        <w:tc>
          <w:tcPr>
            <w:tcW w:w="1701" w:type="dxa"/>
            <w:vAlign w:val="center"/>
          </w:tcPr>
          <w:p w14:paraId="4519584A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sz w:val="16"/>
                <w:szCs w:val="16"/>
                <w:lang w:val="en-US"/>
              </w:rPr>
              <w:t>391 (52.5)</w:t>
            </w:r>
          </w:p>
        </w:tc>
        <w:tc>
          <w:tcPr>
            <w:tcW w:w="1842" w:type="dxa"/>
          </w:tcPr>
          <w:p w14:paraId="785CDB9B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sz w:val="16"/>
                <w:szCs w:val="16"/>
                <w:lang w:val="en-US"/>
              </w:rPr>
              <w:t>77 (67.5)</w:t>
            </w:r>
          </w:p>
        </w:tc>
        <w:tc>
          <w:tcPr>
            <w:tcW w:w="1134" w:type="dxa"/>
            <w:vMerge/>
            <w:vAlign w:val="center"/>
          </w:tcPr>
          <w:p w14:paraId="1D61C983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</w:p>
        </w:tc>
      </w:tr>
      <w:tr w:rsidR="00431AEB" w:rsidRPr="00243D24" w14:paraId="5D4A1507" w14:textId="77777777" w:rsidTr="00726F46">
        <w:tc>
          <w:tcPr>
            <w:tcW w:w="5060" w:type="dxa"/>
            <w:gridSpan w:val="2"/>
            <w:vAlign w:val="center"/>
          </w:tcPr>
          <w:p w14:paraId="01215B9B" w14:textId="77777777" w:rsidR="00431AEB" w:rsidRPr="00243D24" w:rsidRDefault="00431AEB" w:rsidP="00726F46">
            <w:pPr>
              <w:spacing w:after="0" w:line="240" w:lineRule="auto"/>
              <w:rPr>
                <w:rFonts w:cs="Calibri"/>
                <w:i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i/>
                <w:sz w:val="16"/>
                <w:szCs w:val="16"/>
                <w:lang w:val="en-US"/>
              </w:rPr>
              <w:t>Median (IQR) BMI</w:t>
            </w:r>
          </w:p>
        </w:tc>
        <w:tc>
          <w:tcPr>
            <w:tcW w:w="1701" w:type="dxa"/>
            <w:vAlign w:val="center"/>
          </w:tcPr>
          <w:p w14:paraId="77C3ED0C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sz w:val="16"/>
                <w:szCs w:val="16"/>
                <w:lang w:val="en-US"/>
              </w:rPr>
              <w:t>26.7 (23.7-29.4)</w:t>
            </w:r>
          </w:p>
        </w:tc>
        <w:tc>
          <w:tcPr>
            <w:tcW w:w="1842" w:type="dxa"/>
          </w:tcPr>
          <w:p w14:paraId="3269D7DA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sz w:val="16"/>
                <w:szCs w:val="16"/>
                <w:lang w:val="en-US"/>
              </w:rPr>
              <w:t>25.5 (22.7-29.0)</w:t>
            </w:r>
          </w:p>
        </w:tc>
        <w:tc>
          <w:tcPr>
            <w:tcW w:w="1134" w:type="dxa"/>
            <w:vAlign w:val="center"/>
          </w:tcPr>
          <w:p w14:paraId="218A9A31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sz w:val="16"/>
                <w:szCs w:val="16"/>
                <w:lang w:val="en-US"/>
              </w:rPr>
              <w:t>0.02</w:t>
            </w:r>
          </w:p>
        </w:tc>
      </w:tr>
      <w:tr w:rsidR="00431AEB" w:rsidRPr="00243D24" w14:paraId="7F04058B" w14:textId="77777777" w:rsidTr="00726F46">
        <w:tc>
          <w:tcPr>
            <w:tcW w:w="2269" w:type="dxa"/>
            <w:vMerge w:val="restart"/>
            <w:vAlign w:val="center"/>
          </w:tcPr>
          <w:p w14:paraId="7E159577" w14:textId="77777777" w:rsidR="00431AEB" w:rsidRPr="00243D24" w:rsidRDefault="00431AEB" w:rsidP="00726F4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i/>
                <w:sz w:val="16"/>
                <w:szCs w:val="16"/>
                <w:lang w:val="en-US"/>
              </w:rPr>
              <w:t>Smoking, n (%)</w:t>
            </w:r>
          </w:p>
        </w:tc>
        <w:tc>
          <w:tcPr>
            <w:tcW w:w="2791" w:type="dxa"/>
            <w:vAlign w:val="center"/>
          </w:tcPr>
          <w:p w14:paraId="1D13F3F6" w14:textId="77777777" w:rsidR="00431AEB" w:rsidRPr="00243D24" w:rsidRDefault="00431AEB" w:rsidP="00726F46">
            <w:pPr>
              <w:spacing w:after="0" w:line="240" w:lineRule="auto"/>
              <w:rPr>
                <w:rFonts w:cs="Calibri"/>
                <w:i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i/>
                <w:sz w:val="16"/>
                <w:szCs w:val="16"/>
                <w:lang w:val="en-US"/>
              </w:rPr>
              <w:t>Non-smoker</w:t>
            </w:r>
          </w:p>
        </w:tc>
        <w:tc>
          <w:tcPr>
            <w:tcW w:w="1701" w:type="dxa"/>
            <w:vAlign w:val="center"/>
          </w:tcPr>
          <w:p w14:paraId="2182F66A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sz w:val="16"/>
                <w:szCs w:val="16"/>
                <w:lang w:val="en-US"/>
              </w:rPr>
              <w:t>25 (3.4)</w:t>
            </w:r>
          </w:p>
        </w:tc>
        <w:tc>
          <w:tcPr>
            <w:tcW w:w="1842" w:type="dxa"/>
          </w:tcPr>
          <w:p w14:paraId="38341660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sz w:val="16"/>
                <w:szCs w:val="16"/>
                <w:lang w:val="en-US"/>
              </w:rPr>
              <w:t>7 (6.2)</w:t>
            </w:r>
          </w:p>
        </w:tc>
        <w:tc>
          <w:tcPr>
            <w:tcW w:w="1134" w:type="dxa"/>
            <w:vMerge w:val="restart"/>
            <w:vAlign w:val="center"/>
          </w:tcPr>
          <w:p w14:paraId="414B40DC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sz w:val="16"/>
                <w:szCs w:val="16"/>
                <w:lang w:val="en-US"/>
              </w:rPr>
              <w:t>0.05</w:t>
            </w:r>
          </w:p>
        </w:tc>
      </w:tr>
      <w:tr w:rsidR="00431AEB" w:rsidRPr="00243D24" w14:paraId="2860B27C" w14:textId="77777777" w:rsidTr="00726F46">
        <w:tc>
          <w:tcPr>
            <w:tcW w:w="2269" w:type="dxa"/>
            <w:vMerge/>
            <w:vAlign w:val="center"/>
          </w:tcPr>
          <w:p w14:paraId="5855AC97" w14:textId="77777777" w:rsidR="00431AEB" w:rsidRPr="00243D24" w:rsidRDefault="00431AEB" w:rsidP="00726F46">
            <w:pPr>
              <w:spacing w:after="0" w:line="240" w:lineRule="auto"/>
              <w:rPr>
                <w:rFonts w:cs="Calibri"/>
                <w:i/>
                <w:sz w:val="16"/>
                <w:szCs w:val="16"/>
                <w:lang w:val="en-US"/>
              </w:rPr>
            </w:pPr>
          </w:p>
        </w:tc>
        <w:tc>
          <w:tcPr>
            <w:tcW w:w="2791" w:type="dxa"/>
            <w:vAlign w:val="center"/>
          </w:tcPr>
          <w:p w14:paraId="69CB09E0" w14:textId="77777777" w:rsidR="00431AEB" w:rsidRPr="00243D24" w:rsidRDefault="00431AEB" w:rsidP="00726F4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i/>
                <w:sz w:val="16"/>
                <w:szCs w:val="16"/>
                <w:lang w:val="en-US"/>
              </w:rPr>
              <w:t>Active smoker</w:t>
            </w:r>
          </w:p>
        </w:tc>
        <w:tc>
          <w:tcPr>
            <w:tcW w:w="1701" w:type="dxa"/>
            <w:vAlign w:val="center"/>
          </w:tcPr>
          <w:p w14:paraId="2D46BB3B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sz w:val="16"/>
                <w:szCs w:val="16"/>
                <w:lang w:val="en-US"/>
              </w:rPr>
              <w:t>518 (70.4)</w:t>
            </w:r>
          </w:p>
        </w:tc>
        <w:tc>
          <w:tcPr>
            <w:tcW w:w="1842" w:type="dxa"/>
          </w:tcPr>
          <w:p w14:paraId="0D898CA5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sz w:val="16"/>
                <w:szCs w:val="16"/>
                <w:lang w:val="en-US"/>
              </w:rPr>
              <w:t>87 (77.0)</w:t>
            </w:r>
          </w:p>
        </w:tc>
        <w:tc>
          <w:tcPr>
            <w:tcW w:w="1134" w:type="dxa"/>
            <w:vMerge/>
            <w:vAlign w:val="center"/>
          </w:tcPr>
          <w:p w14:paraId="70E550FB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</w:p>
        </w:tc>
      </w:tr>
      <w:tr w:rsidR="00431AEB" w:rsidRPr="00243D24" w14:paraId="1EA4287B" w14:textId="77777777" w:rsidTr="00726F46">
        <w:tc>
          <w:tcPr>
            <w:tcW w:w="2269" w:type="dxa"/>
            <w:vMerge/>
            <w:vAlign w:val="center"/>
          </w:tcPr>
          <w:p w14:paraId="20ABF7EB" w14:textId="77777777" w:rsidR="00431AEB" w:rsidRPr="00243D24" w:rsidRDefault="00431AEB" w:rsidP="00726F46">
            <w:pPr>
              <w:spacing w:after="0" w:line="240" w:lineRule="auto"/>
              <w:rPr>
                <w:rFonts w:cs="Calibri"/>
                <w:i/>
                <w:sz w:val="16"/>
                <w:szCs w:val="16"/>
                <w:lang w:val="en-US"/>
              </w:rPr>
            </w:pPr>
          </w:p>
        </w:tc>
        <w:tc>
          <w:tcPr>
            <w:tcW w:w="2791" w:type="dxa"/>
            <w:vAlign w:val="center"/>
          </w:tcPr>
          <w:p w14:paraId="0052C70B" w14:textId="77777777" w:rsidR="00431AEB" w:rsidRPr="00243D24" w:rsidRDefault="00431AEB" w:rsidP="00726F46">
            <w:pPr>
              <w:spacing w:after="0" w:line="240" w:lineRule="auto"/>
              <w:rPr>
                <w:rFonts w:cs="Calibri"/>
                <w:i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i/>
                <w:sz w:val="16"/>
                <w:szCs w:val="16"/>
                <w:lang w:val="en-US"/>
              </w:rPr>
              <w:t>Former smoker</w:t>
            </w:r>
          </w:p>
        </w:tc>
        <w:tc>
          <w:tcPr>
            <w:tcW w:w="1701" w:type="dxa"/>
            <w:vAlign w:val="center"/>
          </w:tcPr>
          <w:p w14:paraId="02AAAE37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sz w:val="16"/>
                <w:szCs w:val="16"/>
                <w:lang w:val="en-US"/>
              </w:rPr>
              <w:t>193 (26.2)</w:t>
            </w:r>
          </w:p>
        </w:tc>
        <w:tc>
          <w:tcPr>
            <w:tcW w:w="1842" w:type="dxa"/>
          </w:tcPr>
          <w:p w14:paraId="68EA36D1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sz w:val="16"/>
                <w:szCs w:val="16"/>
                <w:lang w:val="en-US"/>
              </w:rPr>
              <w:t>19 (16.8)</w:t>
            </w:r>
          </w:p>
        </w:tc>
        <w:tc>
          <w:tcPr>
            <w:tcW w:w="1134" w:type="dxa"/>
            <w:vMerge/>
            <w:vAlign w:val="center"/>
          </w:tcPr>
          <w:p w14:paraId="7C45D909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</w:p>
        </w:tc>
      </w:tr>
      <w:tr w:rsidR="00431AEB" w:rsidRPr="00243D24" w14:paraId="0365C5E2" w14:textId="77777777" w:rsidTr="00726F46">
        <w:tc>
          <w:tcPr>
            <w:tcW w:w="5060" w:type="dxa"/>
            <w:gridSpan w:val="2"/>
            <w:vAlign w:val="center"/>
          </w:tcPr>
          <w:p w14:paraId="1AB1B40D" w14:textId="77777777" w:rsidR="00431AEB" w:rsidRPr="00243D24" w:rsidRDefault="00431AEB" w:rsidP="00726F46">
            <w:pPr>
              <w:spacing w:after="0" w:line="240" w:lineRule="auto"/>
              <w:rPr>
                <w:rFonts w:cs="Calibri"/>
                <w:i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i/>
                <w:sz w:val="16"/>
                <w:szCs w:val="16"/>
                <w:lang w:val="en-US"/>
              </w:rPr>
              <w:t>Median (IQR) FEV1, liters</w:t>
            </w:r>
          </w:p>
        </w:tc>
        <w:tc>
          <w:tcPr>
            <w:tcW w:w="1701" w:type="dxa"/>
            <w:vAlign w:val="center"/>
          </w:tcPr>
          <w:p w14:paraId="2E55277F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sz w:val="16"/>
                <w:szCs w:val="16"/>
                <w:lang w:val="en-US"/>
              </w:rPr>
              <w:t>1.410 (990-1.880)</w:t>
            </w:r>
          </w:p>
        </w:tc>
        <w:tc>
          <w:tcPr>
            <w:tcW w:w="1842" w:type="dxa"/>
          </w:tcPr>
          <w:p w14:paraId="13D905A3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sz w:val="16"/>
                <w:szCs w:val="16"/>
                <w:lang w:val="en-US"/>
              </w:rPr>
              <w:t>1.140 (820-1.670)</w:t>
            </w:r>
          </w:p>
        </w:tc>
        <w:tc>
          <w:tcPr>
            <w:tcW w:w="1134" w:type="dxa"/>
            <w:vAlign w:val="center"/>
          </w:tcPr>
          <w:p w14:paraId="07B9F12B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sz w:val="16"/>
                <w:szCs w:val="16"/>
                <w:lang w:val="en-US"/>
              </w:rPr>
              <w:t>0.001</w:t>
            </w:r>
          </w:p>
        </w:tc>
      </w:tr>
      <w:tr w:rsidR="00431AEB" w:rsidRPr="00243D24" w14:paraId="2F059B57" w14:textId="77777777" w:rsidTr="00726F46">
        <w:tc>
          <w:tcPr>
            <w:tcW w:w="5060" w:type="dxa"/>
            <w:gridSpan w:val="2"/>
            <w:vAlign w:val="center"/>
          </w:tcPr>
          <w:p w14:paraId="7265189C" w14:textId="77777777" w:rsidR="00431AEB" w:rsidRPr="00243D24" w:rsidRDefault="00431AEB" w:rsidP="00726F46">
            <w:pPr>
              <w:spacing w:after="0" w:line="240" w:lineRule="auto"/>
              <w:rPr>
                <w:rFonts w:cs="Calibri"/>
                <w:i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i/>
                <w:sz w:val="16"/>
                <w:szCs w:val="16"/>
                <w:lang w:val="en-US"/>
              </w:rPr>
              <w:t>Median (IQR) IC, liters</w:t>
            </w:r>
          </w:p>
        </w:tc>
        <w:tc>
          <w:tcPr>
            <w:tcW w:w="1701" w:type="dxa"/>
            <w:vAlign w:val="center"/>
          </w:tcPr>
          <w:p w14:paraId="2B6E0AA4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sz w:val="16"/>
                <w:szCs w:val="16"/>
                <w:lang w:val="en-US"/>
              </w:rPr>
              <w:t>2.015 (1.520-2.495)</w:t>
            </w:r>
          </w:p>
        </w:tc>
        <w:tc>
          <w:tcPr>
            <w:tcW w:w="1842" w:type="dxa"/>
          </w:tcPr>
          <w:p w14:paraId="379AF3B2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sz w:val="16"/>
                <w:szCs w:val="16"/>
                <w:lang w:val="en-US"/>
              </w:rPr>
              <w:t>1.740 (1.300-2.1150)</w:t>
            </w:r>
          </w:p>
        </w:tc>
        <w:tc>
          <w:tcPr>
            <w:tcW w:w="1134" w:type="dxa"/>
            <w:vAlign w:val="center"/>
          </w:tcPr>
          <w:p w14:paraId="4E83BD65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sz w:val="16"/>
                <w:szCs w:val="16"/>
                <w:lang w:val="en-US"/>
              </w:rPr>
              <w:t>0.0001</w:t>
            </w:r>
          </w:p>
        </w:tc>
      </w:tr>
      <w:tr w:rsidR="00431AEB" w:rsidRPr="00243D24" w14:paraId="1F4288A3" w14:textId="77777777" w:rsidTr="00726F46">
        <w:tc>
          <w:tcPr>
            <w:tcW w:w="5060" w:type="dxa"/>
            <w:gridSpan w:val="2"/>
            <w:vAlign w:val="center"/>
          </w:tcPr>
          <w:p w14:paraId="052535AC" w14:textId="77777777" w:rsidR="00431AEB" w:rsidRPr="00243D24" w:rsidRDefault="00431AEB" w:rsidP="00726F46">
            <w:pPr>
              <w:spacing w:after="0" w:line="240" w:lineRule="auto"/>
              <w:rPr>
                <w:rFonts w:cs="Calibri"/>
                <w:b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b/>
                <w:sz w:val="16"/>
                <w:szCs w:val="16"/>
                <w:lang w:val="en-US"/>
              </w:rPr>
              <w:t>2017</w:t>
            </w:r>
          </w:p>
        </w:tc>
        <w:tc>
          <w:tcPr>
            <w:tcW w:w="1701" w:type="dxa"/>
            <w:vAlign w:val="center"/>
          </w:tcPr>
          <w:p w14:paraId="7F88AB85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</w:tcPr>
          <w:p w14:paraId="39291BAE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7917C08B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</w:p>
        </w:tc>
      </w:tr>
      <w:tr w:rsidR="00431AEB" w:rsidRPr="00243D24" w14:paraId="3CCEAD85" w14:textId="77777777" w:rsidTr="00726F46">
        <w:tc>
          <w:tcPr>
            <w:tcW w:w="5060" w:type="dxa"/>
            <w:gridSpan w:val="2"/>
            <w:vAlign w:val="center"/>
          </w:tcPr>
          <w:p w14:paraId="56809DAB" w14:textId="77777777" w:rsidR="00431AEB" w:rsidRPr="00243D24" w:rsidRDefault="00431AEB" w:rsidP="00726F46">
            <w:pPr>
              <w:spacing w:after="0" w:line="240" w:lineRule="auto"/>
              <w:rPr>
                <w:rFonts w:cs="Calibri"/>
                <w:i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i/>
                <w:sz w:val="16"/>
                <w:szCs w:val="16"/>
                <w:lang w:val="en-US"/>
              </w:rPr>
              <w:t>Median (IQR) moderate exacerbation</w:t>
            </w:r>
          </w:p>
        </w:tc>
        <w:tc>
          <w:tcPr>
            <w:tcW w:w="1701" w:type="dxa"/>
            <w:vAlign w:val="center"/>
          </w:tcPr>
          <w:p w14:paraId="1F2D9BC4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sz w:val="16"/>
                <w:szCs w:val="16"/>
                <w:lang w:val="en-US"/>
              </w:rPr>
              <w:t>0 (0-1)</w:t>
            </w:r>
          </w:p>
        </w:tc>
        <w:tc>
          <w:tcPr>
            <w:tcW w:w="1842" w:type="dxa"/>
          </w:tcPr>
          <w:p w14:paraId="33BD5E3C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sz w:val="16"/>
                <w:szCs w:val="16"/>
                <w:lang w:val="en-US"/>
              </w:rPr>
              <w:t>0 (0-1)</w:t>
            </w:r>
          </w:p>
        </w:tc>
        <w:tc>
          <w:tcPr>
            <w:tcW w:w="1134" w:type="dxa"/>
            <w:vAlign w:val="center"/>
          </w:tcPr>
          <w:p w14:paraId="02D4E7D6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sz w:val="16"/>
                <w:szCs w:val="16"/>
                <w:lang w:val="en-US"/>
              </w:rPr>
              <w:t>0.58</w:t>
            </w:r>
          </w:p>
        </w:tc>
      </w:tr>
      <w:tr w:rsidR="00431AEB" w:rsidRPr="00243D24" w14:paraId="3650FE77" w14:textId="77777777" w:rsidTr="00726F46">
        <w:tc>
          <w:tcPr>
            <w:tcW w:w="5060" w:type="dxa"/>
            <w:gridSpan w:val="2"/>
            <w:vAlign w:val="center"/>
          </w:tcPr>
          <w:p w14:paraId="5FE3AAAC" w14:textId="77777777" w:rsidR="00431AEB" w:rsidRPr="00243D24" w:rsidRDefault="00431AEB" w:rsidP="00726F46">
            <w:pPr>
              <w:spacing w:after="0" w:line="240" w:lineRule="auto"/>
              <w:rPr>
                <w:rFonts w:cs="Calibri"/>
                <w:i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i/>
                <w:sz w:val="16"/>
                <w:szCs w:val="16"/>
                <w:lang w:val="en-US"/>
              </w:rPr>
              <w:t>Median (IQR) severe exacerbation</w:t>
            </w:r>
          </w:p>
        </w:tc>
        <w:tc>
          <w:tcPr>
            <w:tcW w:w="1701" w:type="dxa"/>
            <w:vAlign w:val="center"/>
          </w:tcPr>
          <w:p w14:paraId="3C1773C8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sz w:val="16"/>
                <w:szCs w:val="16"/>
                <w:lang w:val="en-US"/>
              </w:rPr>
              <w:t>0 (0-1)</w:t>
            </w:r>
          </w:p>
        </w:tc>
        <w:tc>
          <w:tcPr>
            <w:tcW w:w="1842" w:type="dxa"/>
          </w:tcPr>
          <w:p w14:paraId="6AC19DB0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sz w:val="16"/>
                <w:szCs w:val="16"/>
                <w:lang w:val="en-US"/>
              </w:rPr>
              <w:t>0 (0-1)</w:t>
            </w:r>
          </w:p>
        </w:tc>
        <w:tc>
          <w:tcPr>
            <w:tcW w:w="1134" w:type="dxa"/>
            <w:vAlign w:val="center"/>
          </w:tcPr>
          <w:p w14:paraId="20CB6792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sz w:val="16"/>
                <w:szCs w:val="16"/>
                <w:lang w:val="en-US"/>
              </w:rPr>
              <w:t>0.50</w:t>
            </w:r>
          </w:p>
        </w:tc>
      </w:tr>
      <w:tr w:rsidR="00431AEB" w:rsidRPr="00243D24" w14:paraId="5C238942" w14:textId="77777777" w:rsidTr="00726F46">
        <w:tc>
          <w:tcPr>
            <w:tcW w:w="5060" w:type="dxa"/>
            <w:gridSpan w:val="2"/>
            <w:vAlign w:val="center"/>
          </w:tcPr>
          <w:p w14:paraId="5C3EFE6F" w14:textId="77777777" w:rsidR="00431AEB" w:rsidRPr="00243D24" w:rsidRDefault="00431AEB" w:rsidP="00726F46">
            <w:pPr>
              <w:spacing w:after="0" w:line="240" w:lineRule="auto"/>
              <w:rPr>
                <w:rFonts w:cs="Calibri"/>
                <w:i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i/>
                <w:sz w:val="16"/>
                <w:szCs w:val="16"/>
                <w:lang w:val="en-US"/>
              </w:rPr>
              <w:t>≥1 exacerbation, n (%)</w:t>
            </w:r>
          </w:p>
        </w:tc>
        <w:tc>
          <w:tcPr>
            <w:tcW w:w="1701" w:type="dxa"/>
            <w:vAlign w:val="center"/>
          </w:tcPr>
          <w:p w14:paraId="77B3D50B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sz w:val="16"/>
                <w:szCs w:val="16"/>
                <w:lang w:val="en-US"/>
              </w:rPr>
              <w:t>479 (67.8)</w:t>
            </w:r>
          </w:p>
        </w:tc>
        <w:tc>
          <w:tcPr>
            <w:tcW w:w="1842" w:type="dxa"/>
          </w:tcPr>
          <w:p w14:paraId="4900F657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sz w:val="16"/>
                <w:szCs w:val="16"/>
                <w:lang w:val="en-US"/>
              </w:rPr>
              <w:t>59 (70.2)</w:t>
            </w:r>
          </w:p>
        </w:tc>
        <w:tc>
          <w:tcPr>
            <w:tcW w:w="1134" w:type="dxa"/>
            <w:vAlign w:val="center"/>
          </w:tcPr>
          <w:p w14:paraId="44F73E73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sz w:val="16"/>
                <w:szCs w:val="16"/>
                <w:lang w:val="en-US"/>
              </w:rPr>
              <w:t>0.64</w:t>
            </w:r>
          </w:p>
        </w:tc>
      </w:tr>
      <w:tr w:rsidR="00431AEB" w:rsidRPr="00243D24" w14:paraId="0FFD7494" w14:textId="77777777" w:rsidTr="00726F46">
        <w:tc>
          <w:tcPr>
            <w:tcW w:w="2269" w:type="dxa"/>
            <w:vMerge w:val="restart"/>
            <w:vAlign w:val="center"/>
          </w:tcPr>
          <w:p w14:paraId="5A558DC1" w14:textId="77777777" w:rsidR="00431AEB" w:rsidRPr="00243D24" w:rsidRDefault="00431AEB" w:rsidP="00726F46">
            <w:pPr>
              <w:spacing w:after="0" w:line="240" w:lineRule="auto"/>
              <w:rPr>
                <w:rFonts w:cs="Calibri"/>
                <w:i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i/>
                <w:sz w:val="16"/>
                <w:szCs w:val="16"/>
                <w:lang w:val="en-US"/>
              </w:rPr>
              <w:t xml:space="preserve">Exacerbation </w:t>
            </w:r>
            <w:proofErr w:type="gramStart"/>
            <w:r w:rsidRPr="00243D24">
              <w:rPr>
                <w:rFonts w:cs="Calibri"/>
                <w:i/>
                <w:sz w:val="16"/>
                <w:szCs w:val="16"/>
                <w:lang w:val="en-US"/>
              </w:rPr>
              <w:t>category,  n</w:t>
            </w:r>
            <w:proofErr w:type="gramEnd"/>
            <w:r w:rsidRPr="00243D24">
              <w:rPr>
                <w:rFonts w:cs="Calibri"/>
                <w:i/>
                <w:sz w:val="16"/>
                <w:szCs w:val="16"/>
                <w:lang w:val="en-US"/>
              </w:rPr>
              <w:t xml:space="preserve"> (%)</w:t>
            </w:r>
          </w:p>
        </w:tc>
        <w:tc>
          <w:tcPr>
            <w:tcW w:w="2791" w:type="dxa"/>
          </w:tcPr>
          <w:p w14:paraId="1F2C0AB8" w14:textId="77777777" w:rsidR="00431AEB" w:rsidRPr="00243D24" w:rsidRDefault="00431AEB" w:rsidP="00726F46">
            <w:pPr>
              <w:spacing w:after="0" w:line="240" w:lineRule="auto"/>
              <w:rPr>
                <w:rFonts w:cs="Calibri"/>
                <w:i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i/>
                <w:sz w:val="16"/>
                <w:szCs w:val="16"/>
                <w:lang w:val="en-US"/>
              </w:rPr>
              <w:t>Category A: 0 exacerbations</w:t>
            </w:r>
          </w:p>
        </w:tc>
        <w:tc>
          <w:tcPr>
            <w:tcW w:w="1701" w:type="dxa"/>
            <w:vAlign w:val="center"/>
          </w:tcPr>
          <w:p w14:paraId="77A3F401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sz w:val="16"/>
                <w:szCs w:val="16"/>
                <w:lang w:val="en-US"/>
              </w:rPr>
              <w:t>358 (49.8)</w:t>
            </w:r>
          </w:p>
        </w:tc>
        <w:tc>
          <w:tcPr>
            <w:tcW w:w="1842" w:type="dxa"/>
          </w:tcPr>
          <w:p w14:paraId="67D4CF49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sz w:val="16"/>
                <w:szCs w:val="16"/>
                <w:lang w:val="en-US"/>
              </w:rPr>
              <w:t>43 (42.2)</w:t>
            </w:r>
          </w:p>
        </w:tc>
        <w:tc>
          <w:tcPr>
            <w:tcW w:w="1134" w:type="dxa"/>
            <w:vMerge w:val="restart"/>
            <w:vAlign w:val="center"/>
          </w:tcPr>
          <w:p w14:paraId="6A210659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sz w:val="16"/>
                <w:szCs w:val="16"/>
                <w:lang w:val="en-US"/>
              </w:rPr>
              <w:t>0.002</w:t>
            </w:r>
          </w:p>
        </w:tc>
      </w:tr>
      <w:tr w:rsidR="00431AEB" w:rsidRPr="00243D24" w14:paraId="562D68B9" w14:textId="77777777" w:rsidTr="00726F46">
        <w:tc>
          <w:tcPr>
            <w:tcW w:w="2269" w:type="dxa"/>
            <w:vMerge/>
            <w:vAlign w:val="center"/>
          </w:tcPr>
          <w:p w14:paraId="096E08FE" w14:textId="77777777" w:rsidR="00431AEB" w:rsidRPr="00243D24" w:rsidRDefault="00431AEB" w:rsidP="00726F46">
            <w:pPr>
              <w:spacing w:after="0" w:line="240" w:lineRule="auto"/>
              <w:rPr>
                <w:rFonts w:cs="Calibri"/>
                <w:i/>
                <w:sz w:val="16"/>
                <w:szCs w:val="16"/>
                <w:lang w:val="en-US"/>
              </w:rPr>
            </w:pPr>
          </w:p>
        </w:tc>
        <w:tc>
          <w:tcPr>
            <w:tcW w:w="2791" w:type="dxa"/>
          </w:tcPr>
          <w:p w14:paraId="5D5BA6BA" w14:textId="77777777" w:rsidR="00431AEB" w:rsidRPr="00243D24" w:rsidRDefault="00431AEB" w:rsidP="00726F46">
            <w:pPr>
              <w:spacing w:after="0" w:line="240" w:lineRule="auto"/>
              <w:rPr>
                <w:rFonts w:cs="Calibri"/>
                <w:i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i/>
                <w:sz w:val="16"/>
                <w:szCs w:val="16"/>
                <w:lang w:val="en-US"/>
              </w:rPr>
              <w:t>Category B: 1 moderate exacerbation</w:t>
            </w:r>
          </w:p>
        </w:tc>
        <w:tc>
          <w:tcPr>
            <w:tcW w:w="1701" w:type="dxa"/>
            <w:vAlign w:val="center"/>
          </w:tcPr>
          <w:p w14:paraId="20181F17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sz w:val="16"/>
                <w:szCs w:val="16"/>
                <w:lang w:val="en-US"/>
              </w:rPr>
              <w:t>121 (16.8)</w:t>
            </w:r>
          </w:p>
        </w:tc>
        <w:tc>
          <w:tcPr>
            <w:tcW w:w="1842" w:type="dxa"/>
          </w:tcPr>
          <w:p w14:paraId="586D6FF3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sz w:val="16"/>
                <w:szCs w:val="16"/>
                <w:lang w:val="en-US"/>
              </w:rPr>
              <w:t>14 (13.7)</w:t>
            </w:r>
          </w:p>
        </w:tc>
        <w:tc>
          <w:tcPr>
            <w:tcW w:w="1134" w:type="dxa"/>
            <w:vMerge/>
            <w:vAlign w:val="center"/>
          </w:tcPr>
          <w:p w14:paraId="796C98C3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</w:p>
        </w:tc>
      </w:tr>
      <w:tr w:rsidR="00431AEB" w:rsidRPr="00243D24" w14:paraId="22D3B12D" w14:textId="77777777" w:rsidTr="00726F46">
        <w:tc>
          <w:tcPr>
            <w:tcW w:w="2269" w:type="dxa"/>
            <w:vMerge/>
            <w:vAlign w:val="center"/>
          </w:tcPr>
          <w:p w14:paraId="27177306" w14:textId="77777777" w:rsidR="00431AEB" w:rsidRPr="00243D24" w:rsidRDefault="00431AEB" w:rsidP="00726F46">
            <w:pPr>
              <w:spacing w:after="0" w:line="240" w:lineRule="auto"/>
              <w:rPr>
                <w:rFonts w:cs="Calibri"/>
                <w:i/>
                <w:sz w:val="16"/>
                <w:szCs w:val="16"/>
                <w:lang w:val="en-US"/>
              </w:rPr>
            </w:pPr>
          </w:p>
        </w:tc>
        <w:tc>
          <w:tcPr>
            <w:tcW w:w="2791" w:type="dxa"/>
          </w:tcPr>
          <w:p w14:paraId="49A483A6" w14:textId="77777777" w:rsidR="00431AEB" w:rsidRPr="00243D24" w:rsidRDefault="00431AEB" w:rsidP="00726F46">
            <w:pPr>
              <w:spacing w:after="0" w:line="240" w:lineRule="auto"/>
              <w:rPr>
                <w:rFonts w:cs="Calibri"/>
                <w:i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i/>
                <w:sz w:val="16"/>
                <w:szCs w:val="16"/>
                <w:lang w:val="en-US"/>
              </w:rPr>
              <w:t>Category C: 1 severe exacerbation</w:t>
            </w:r>
          </w:p>
        </w:tc>
        <w:tc>
          <w:tcPr>
            <w:tcW w:w="1701" w:type="dxa"/>
            <w:vAlign w:val="center"/>
          </w:tcPr>
          <w:p w14:paraId="475B424F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sz w:val="16"/>
                <w:szCs w:val="16"/>
                <w:lang w:val="en-US"/>
              </w:rPr>
              <w:t>73 (10.2)</w:t>
            </w:r>
          </w:p>
        </w:tc>
        <w:tc>
          <w:tcPr>
            <w:tcW w:w="1842" w:type="dxa"/>
          </w:tcPr>
          <w:p w14:paraId="130BA3B9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sz w:val="16"/>
                <w:szCs w:val="16"/>
                <w:lang w:val="en-US"/>
              </w:rPr>
              <w:t>24 (23.5)</w:t>
            </w:r>
          </w:p>
        </w:tc>
        <w:tc>
          <w:tcPr>
            <w:tcW w:w="1134" w:type="dxa"/>
            <w:vMerge/>
            <w:vAlign w:val="center"/>
          </w:tcPr>
          <w:p w14:paraId="4094AD93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</w:p>
        </w:tc>
      </w:tr>
      <w:tr w:rsidR="00431AEB" w:rsidRPr="00243D24" w14:paraId="1739C59D" w14:textId="77777777" w:rsidTr="00726F46">
        <w:tc>
          <w:tcPr>
            <w:tcW w:w="2269" w:type="dxa"/>
            <w:vMerge/>
            <w:vAlign w:val="center"/>
          </w:tcPr>
          <w:p w14:paraId="2E40DDD8" w14:textId="77777777" w:rsidR="00431AEB" w:rsidRPr="00243D24" w:rsidRDefault="00431AEB" w:rsidP="00726F46">
            <w:pPr>
              <w:spacing w:after="0" w:line="240" w:lineRule="auto"/>
              <w:rPr>
                <w:rFonts w:cs="Calibri"/>
                <w:i/>
                <w:sz w:val="16"/>
                <w:szCs w:val="16"/>
                <w:lang w:val="en-US"/>
              </w:rPr>
            </w:pPr>
          </w:p>
        </w:tc>
        <w:tc>
          <w:tcPr>
            <w:tcW w:w="2791" w:type="dxa"/>
          </w:tcPr>
          <w:p w14:paraId="098B80C9" w14:textId="77777777" w:rsidR="00431AEB" w:rsidRPr="00243D24" w:rsidRDefault="00431AEB" w:rsidP="00726F46">
            <w:pPr>
              <w:spacing w:after="0" w:line="240" w:lineRule="auto"/>
              <w:rPr>
                <w:rFonts w:cs="Calibri"/>
                <w:i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i/>
                <w:sz w:val="16"/>
                <w:szCs w:val="16"/>
                <w:lang w:val="en-US"/>
              </w:rPr>
              <w:t xml:space="preserve">Category D: ≥2 moderate and/or severe </w:t>
            </w:r>
          </w:p>
        </w:tc>
        <w:tc>
          <w:tcPr>
            <w:tcW w:w="1701" w:type="dxa"/>
            <w:vAlign w:val="center"/>
          </w:tcPr>
          <w:p w14:paraId="47D86647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sz w:val="16"/>
                <w:szCs w:val="16"/>
                <w:lang w:val="en-US"/>
              </w:rPr>
              <w:t>167 (23.2)</w:t>
            </w:r>
          </w:p>
        </w:tc>
        <w:tc>
          <w:tcPr>
            <w:tcW w:w="1842" w:type="dxa"/>
          </w:tcPr>
          <w:p w14:paraId="53D881AA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sz w:val="16"/>
                <w:szCs w:val="16"/>
                <w:lang w:val="en-US"/>
              </w:rPr>
              <w:t>21 (20.6)</w:t>
            </w:r>
          </w:p>
        </w:tc>
        <w:tc>
          <w:tcPr>
            <w:tcW w:w="1134" w:type="dxa"/>
            <w:vMerge/>
            <w:vAlign w:val="center"/>
          </w:tcPr>
          <w:p w14:paraId="33F348BA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</w:p>
        </w:tc>
      </w:tr>
      <w:tr w:rsidR="00431AEB" w:rsidRPr="00243D24" w14:paraId="6019E245" w14:textId="77777777" w:rsidTr="00726F46">
        <w:tc>
          <w:tcPr>
            <w:tcW w:w="2269" w:type="dxa"/>
            <w:vMerge w:val="restart"/>
            <w:vAlign w:val="center"/>
          </w:tcPr>
          <w:p w14:paraId="1E5EDACC" w14:textId="77777777" w:rsidR="00431AEB" w:rsidRPr="00243D24" w:rsidRDefault="00431AEB" w:rsidP="00726F46">
            <w:pPr>
              <w:spacing w:after="0" w:line="240" w:lineRule="auto"/>
              <w:rPr>
                <w:rFonts w:cs="Calibri"/>
                <w:i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i/>
                <w:sz w:val="16"/>
                <w:szCs w:val="16"/>
                <w:lang w:val="en-US"/>
              </w:rPr>
              <w:t>COPD therapy 2017, n (%)</w:t>
            </w:r>
          </w:p>
        </w:tc>
        <w:tc>
          <w:tcPr>
            <w:tcW w:w="2791" w:type="dxa"/>
            <w:vAlign w:val="center"/>
          </w:tcPr>
          <w:p w14:paraId="37FC97E1" w14:textId="77777777" w:rsidR="00431AEB" w:rsidRPr="00243D24" w:rsidRDefault="00431AEB" w:rsidP="00726F46">
            <w:pPr>
              <w:spacing w:after="0" w:line="240" w:lineRule="auto"/>
              <w:rPr>
                <w:rFonts w:cs="Calibri"/>
                <w:i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i/>
                <w:sz w:val="16"/>
                <w:szCs w:val="16"/>
                <w:lang w:val="en-US"/>
              </w:rPr>
              <w:t>No therapy</w:t>
            </w:r>
          </w:p>
        </w:tc>
        <w:tc>
          <w:tcPr>
            <w:tcW w:w="1701" w:type="dxa"/>
            <w:vAlign w:val="center"/>
          </w:tcPr>
          <w:p w14:paraId="705B6F6C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sz w:val="16"/>
                <w:szCs w:val="16"/>
                <w:lang w:val="en-US"/>
              </w:rPr>
              <w:t>3 (0.4)</w:t>
            </w:r>
          </w:p>
        </w:tc>
        <w:tc>
          <w:tcPr>
            <w:tcW w:w="1842" w:type="dxa"/>
          </w:tcPr>
          <w:p w14:paraId="7ECE7685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sz w:val="16"/>
                <w:szCs w:val="16"/>
                <w:lang w:val="en-US"/>
              </w:rPr>
              <w:t>0 (0.0)</w:t>
            </w:r>
          </w:p>
        </w:tc>
        <w:tc>
          <w:tcPr>
            <w:tcW w:w="1134" w:type="dxa"/>
            <w:vMerge w:val="restart"/>
            <w:vAlign w:val="center"/>
          </w:tcPr>
          <w:p w14:paraId="51A5C8EC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sz w:val="16"/>
                <w:szCs w:val="16"/>
                <w:lang w:val="en-US"/>
              </w:rPr>
              <w:t>0.59</w:t>
            </w:r>
          </w:p>
        </w:tc>
      </w:tr>
      <w:tr w:rsidR="00431AEB" w:rsidRPr="00243D24" w14:paraId="2E4B5350" w14:textId="77777777" w:rsidTr="00726F46">
        <w:tc>
          <w:tcPr>
            <w:tcW w:w="2269" w:type="dxa"/>
            <w:vMerge/>
            <w:vAlign w:val="center"/>
          </w:tcPr>
          <w:p w14:paraId="5C0A576B" w14:textId="77777777" w:rsidR="00431AEB" w:rsidRPr="00243D24" w:rsidRDefault="00431AEB" w:rsidP="00726F46">
            <w:pPr>
              <w:spacing w:after="0" w:line="240" w:lineRule="auto"/>
              <w:rPr>
                <w:rFonts w:cs="Calibri"/>
                <w:i/>
                <w:sz w:val="16"/>
                <w:szCs w:val="16"/>
                <w:lang w:val="en-US"/>
              </w:rPr>
            </w:pPr>
          </w:p>
        </w:tc>
        <w:tc>
          <w:tcPr>
            <w:tcW w:w="2791" w:type="dxa"/>
            <w:vAlign w:val="center"/>
          </w:tcPr>
          <w:p w14:paraId="13C8825C" w14:textId="77777777" w:rsidR="00431AEB" w:rsidRPr="00243D24" w:rsidRDefault="00431AEB" w:rsidP="00726F46">
            <w:pPr>
              <w:spacing w:after="0" w:line="240" w:lineRule="auto"/>
              <w:rPr>
                <w:rFonts w:cs="Calibri"/>
                <w:i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i/>
                <w:sz w:val="16"/>
                <w:szCs w:val="16"/>
                <w:lang w:val="en-US"/>
              </w:rPr>
              <w:t>LABA</w:t>
            </w:r>
          </w:p>
        </w:tc>
        <w:tc>
          <w:tcPr>
            <w:tcW w:w="1701" w:type="dxa"/>
            <w:vAlign w:val="center"/>
          </w:tcPr>
          <w:p w14:paraId="0E3DB8C6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sz w:val="16"/>
                <w:szCs w:val="16"/>
                <w:lang w:val="en-US"/>
              </w:rPr>
              <w:t>14 (2.1)</w:t>
            </w:r>
          </w:p>
        </w:tc>
        <w:tc>
          <w:tcPr>
            <w:tcW w:w="1842" w:type="dxa"/>
          </w:tcPr>
          <w:p w14:paraId="70E643FE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sz w:val="16"/>
                <w:szCs w:val="16"/>
                <w:lang w:val="en-US"/>
              </w:rPr>
              <w:t>1 (1.8)</w:t>
            </w:r>
          </w:p>
        </w:tc>
        <w:tc>
          <w:tcPr>
            <w:tcW w:w="1134" w:type="dxa"/>
            <w:vMerge/>
            <w:vAlign w:val="center"/>
          </w:tcPr>
          <w:p w14:paraId="4CCB4CBA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</w:p>
        </w:tc>
      </w:tr>
      <w:tr w:rsidR="00431AEB" w:rsidRPr="00243D24" w14:paraId="7BDBAB2C" w14:textId="77777777" w:rsidTr="00726F46">
        <w:tc>
          <w:tcPr>
            <w:tcW w:w="2269" w:type="dxa"/>
            <w:vMerge/>
            <w:vAlign w:val="center"/>
          </w:tcPr>
          <w:p w14:paraId="1AC7F271" w14:textId="77777777" w:rsidR="00431AEB" w:rsidRPr="00243D24" w:rsidRDefault="00431AEB" w:rsidP="00726F46">
            <w:pPr>
              <w:spacing w:after="0" w:line="240" w:lineRule="auto"/>
              <w:rPr>
                <w:rFonts w:cs="Calibri"/>
                <w:i/>
                <w:sz w:val="16"/>
                <w:szCs w:val="16"/>
                <w:lang w:val="en-US"/>
              </w:rPr>
            </w:pPr>
          </w:p>
        </w:tc>
        <w:tc>
          <w:tcPr>
            <w:tcW w:w="2791" w:type="dxa"/>
            <w:vAlign w:val="center"/>
          </w:tcPr>
          <w:p w14:paraId="03AC8C61" w14:textId="77777777" w:rsidR="00431AEB" w:rsidRPr="00243D24" w:rsidRDefault="00431AEB" w:rsidP="00726F46">
            <w:pPr>
              <w:spacing w:after="0" w:line="240" w:lineRule="auto"/>
              <w:rPr>
                <w:rFonts w:cs="Calibri"/>
                <w:i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i/>
                <w:sz w:val="16"/>
                <w:szCs w:val="16"/>
                <w:lang w:val="en-US"/>
              </w:rPr>
              <w:t>LAMA</w:t>
            </w:r>
          </w:p>
        </w:tc>
        <w:tc>
          <w:tcPr>
            <w:tcW w:w="1701" w:type="dxa"/>
            <w:vAlign w:val="center"/>
          </w:tcPr>
          <w:p w14:paraId="0D9228FA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sz w:val="16"/>
                <w:szCs w:val="16"/>
                <w:lang w:val="en-US"/>
              </w:rPr>
              <w:t>86 (12.6)</w:t>
            </w:r>
          </w:p>
        </w:tc>
        <w:tc>
          <w:tcPr>
            <w:tcW w:w="1842" w:type="dxa"/>
          </w:tcPr>
          <w:p w14:paraId="3B3ABA17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sz w:val="16"/>
                <w:szCs w:val="16"/>
                <w:lang w:val="en-US"/>
              </w:rPr>
              <w:t>6 (10.5)</w:t>
            </w:r>
          </w:p>
        </w:tc>
        <w:tc>
          <w:tcPr>
            <w:tcW w:w="1134" w:type="dxa"/>
            <w:vMerge/>
            <w:vAlign w:val="center"/>
          </w:tcPr>
          <w:p w14:paraId="5701D1D5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</w:p>
        </w:tc>
      </w:tr>
      <w:tr w:rsidR="00431AEB" w:rsidRPr="00243D24" w14:paraId="4A8E6132" w14:textId="77777777" w:rsidTr="00726F46">
        <w:tc>
          <w:tcPr>
            <w:tcW w:w="2269" w:type="dxa"/>
            <w:vMerge/>
            <w:vAlign w:val="center"/>
          </w:tcPr>
          <w:p w14:paraId="3542AC2C" w14:textId="77777777" w:rsidR="00431AEB" w:rsidRPr="00243D24" w:rsidRDefault="00431AEB" w:rsidP="00726F46">
            <w:pPr>
              <w:spacing w:after="0" w:line="240" w:lineRule="auto"/>
              <w:rPr>
                <w:rFonts w:cs="Calibri"/>
                <w:i/>
                <w:sz w:val="16"/>
                <w:szCs w:val="16"/>
                <w:lang w:val="en-US"/>
              </w:rPr>
            </w:pPr>
          </w:p>
        </w:tc>
        <w:tc>
          <w:tcPr>
            <w:tcW w:w="2791" w:type="dxa"/>
            <w:vAlign w:val="center"/>
          </w:tcPr>
          <w:p w14:paraId="59D3F11E" w14:textId="77777777" w:rsidR="00431AEB" w:rsidRPr="00243D24" w:rsidRDefault="00431AEB" w:rsidP="00726F46">
            <w:pPr>
              <w:spacing w:after="0" w:line="240" w:lineRule="auto"/>
              <w:rPr>
                <w:rFonts w:cs="Calibri"/>
                <w:i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i/>
                <w:sz w:val="16"/>
                <w:szCs w:val="16"/>
                <w:lang w:val="en-US"/>
              </w:rPr>
              <w:t>LABA/LAMA</w:t>
            </w:r>
          </w:p>
        </w:tc>
        <w:tc>
          <w:tcPr>
            <w:tcW w:w="1701" w:type="dxa"/>
            <w:vAlign w:val="center"/>
          </w:tcPr>
          <w:p w14:paraId="32D603A3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sz w:val="16"/>
                <w:szCs w:val="16"/>
                <w:lang w:val="en-US"/>
              </w:rPr>
              <w:t>193 (28.3)</w:t>
            </w:r>
          </w:p>
        </w:tc>
        <w:tc>
          <w:tcPr>
            <w:tcW w:w="1842" w:type="dxa"/>
          </w:tcPr>
          <w:p w14:paraId="575641BB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sz w:val="16"/>
                <w:szCs w:val="16"/>
                <w:lang w:val="en-US"/>
              </w:rPr>
              <w:t>14 (24.6)</w:t>
            </w:r>
          </w:p>
        </w:tc>
        <w:tc>
          <w:tcPr>
            <w:tcW w:w="1134" w:type="dxa"/>
            <w:vMerge/>
            <w:vAlign w:val="center"/>
          </w:tcPr>
          <w:p w14:paraId="232481A5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</w:p>
        </w:tc>
      </w:tr>
      <w:tr w:rsidR="00431AEB" w:rsidRPr="00243D24" w14:paraId="266A6BA7" w14:textId="77777777" w:rsidTr="00726F46">
        <w:tc>
          <w:tcPr>
            <w:tcW w:w="2269" w:type="dxa"/>
            <w:vMerge/>
            <w:vAlign w:val="center"/>
          </w:tcPr>
          <w:p w14:paraId="5333953A" w14:textId="77777777" w:rsidR="00431AEB" w:rsidRPr="00243D24" w:rsidRDefault="00431AEB" w:rsidP="00726F46">
            <w:pPr>
              <w:spacing w:after="0" w:line="240" w:lineRule="auto"/>
              <w:rPr>
                <w:rFonts w:cs="Calibri"/>
                <w:i/>
                <w:sz w:val="16"/>
                <w:szCs w:val="16"/>
                <w:lang w:val="en-US"/>
              </w:rPr>
            </w:pPr>
          </w:p>
        </w:tc>
        <w:tc>
          <w:tcPr>
            <w:tcW w:w="2791" w:type="dxa"/>
            <w:vAlign w:val="center"/>
          </w:tcPr>
          <w:p w14:paraId="7CF0B8A5" w14:textId="77777777" w:rsidR="00431AEB" w:rsidRPr="00243D24" w:rsidRDefault="00431AEB" w:rsidP="00726F46">
            <w:pPr>
              <w:spacing w:after="0" w:line="240" w:lineRule="auto"/>
              <w:rPr>
                <w:rFonts w:cs="Calibri"/>
                <w:i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i/>
                <w:sz w:val="16"/>
                <w:szCs w:val="16"/>
                <w:lang w:val="en-US"/>
              </w:rPr>
              <w:t>ICS/LABA</w:t>
            </w:r>
          </w:p>
        </w:tc>
        <w:tc>
          <w:tcPr>
            <w:tcW w:w="1701" w:type="dxa"/>
            <w:vAlign w:val="center"/>
          </w:tcPr>
          <w:p w14:paraId="39E88555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sz w:val="16"/>
                <w:szCs w:val="16"/>
                <w:lang w:val="en-US"/>
              </w:rPr>
              <w:t>59 (8.7)</w:t>
            </w:r>
          </w:p>
        </w:tc>
        <w:tc>
          <w:tcPr>
            <w:tcW w:w="1842" w:type="dxa"/>
          </w:tcPr>
          <w:p w14:paraId="284FDD3B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sz w:val="16"/>
                <w:szCs w:val="16"/>
                <w:lang w:val="en-US"/>
              </w:rPr>
              <w:t>2 (3.5)</w:t>
            </w:r>
          </w:p>
        </w:tc>
        <w:tc>
          <w:tcPr>
            <w:tcW w:w="1134" w:type="dxa"/>
            <w:vMerge/>
            <w:vAlign w:val="center"/>
          </w:tcPr>
          <w:p w14:paraId="1AE6E1A0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</w:p>
        </w:tc>
      </w:tr>
      <w:tr w:rsidR="00431AEB" w:rsidRPr="00243D24" w14:paraId="37FBF352" w14:textId="77777777" w:rsidTr="00726F46">
        <w:tc>
          <w:tcPr>
            <w:tcW w:w="2269" w:type="dxa"/>
            <w:vMerge/>
            <w:vAlign w:val="center"/>
          </w:tcPr>
          <w:p w14:paraId="5BB0A5CE" w14:textId="77777777" w:rsidR="00431AEB" w:rsidRPr="00243D24" w:rsidRDefault="00431AEB" w:rsidP="00726F46">
            <w:pPr>
              <w:spacing w:after="0" w:line="240" w:lineRule="auto"/>
              <w:rPr>
                <w:rFonts w:cs="Calibri"/>
                <w:i/>
                <w:sz w:val="16"/>
                <w:szCs w:val="16"/>
                <w:lang w:val="en-US"/>
              </w:rPr>
            </w:pPr>
          </w:p>
        </w:tc>
        <w:tc>
          <w:tcPr>
            <w:tcW w:w="2791" w:type="dxa"/>
            <w:vAlign w:val="center"/>
          </w:tcPr>
          <w:p w14:paraId="22D5BC42" w14:textId="77777777" w:rsidR="00431AEB" w:rsidRPr="00243D24" w:rsidRDefault="00431AEB" w:rsidP="00726F46">
            <w:pPr>
              <w:spacing w:after="0" w:line="240" w:lineRule="auto"/>
              <w:rPr>
                <w:rFonts w:cs="Calibri"/>
                <w:i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i/>
                <w:sz w:val="16"/>
                <w:szCs w:val="16"/>
                <w:lang w:val="en-US"/>
              </w:rPr>
              <w:t>ICS/LABA/LAMA</w:t>
            </w:r>
          </w:p>
        </w:tc>
        <w:tc>
          <w:tcPr>
            <w:tcW w:w="1701" w:type="dxa"/>
            <w:vAlign w:val="center"/>
          </w:tcPr>
          <w:p w14:paraId="7CA40371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sz w:val="16"/>
                <w:szCs w:val="16"/>
                <w:lang w:val="en-US"/>
              </w:rPr>
              <w:t>326 (47.9)</w:t>
            </w:r>
          </w:p>
        </w:tc>
        <w:tc>
          <w:tcPr>
            <w:tcW w:w="1842" w:type="dxa"/>
          </w:tcPr>
          <w:p w14:paraId="3B251397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sz w:val="16"/>
                <w:szCs w:val="16"/>
                <w:lang w:val="en-US"/>
              </w:rPr>
              <w:t>34 (59.7)</w:t>
            </w:r>
          </w:p>
        </w:tc>
        <w:tc>
          <w:tcPr>
            <w:tcW w:w="1134" w:type="dxa"/>
            <w:vMerge/>
            <w:vAlign w:val="center"/>
          </w:tcPr>
          <w:p w14:paraId="186D6658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</w:p>
        </w:tc>
      </w:tr>
      <w:tr w:rsidR="00431AEB" w:rsidRPr="00243D24" w14:paraId="56659C26" w14:textId="77777777" w:rsidTr="00726F46">
        <w:tc>
          <w:tcPr>
            <w:tcW w:w="5060" w:type="dxa"/>
            <w:gridSpan w:val="2"/>
            <w:vAlign w:val="center"/>
          </w:tcPr>
          <w:p w14:paraId="57B250DA" w14:textId="77777777" w:rsidR="00431AEB" w:rsidRPr="00243D24" w:rsidRDefault="00431AEB" w:rsidP="00726F46">
            <w:pPr>
              <w:spacing w:after="0" w:line="240" w:lineRule="auto"/>
              <w:rPr>
                <w:rFonts w:cs="Calibri"/>
                <w:i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i/>
                <w:sz w:val="16"/>
                <w:szCs w:val="16"/>
                <w:lang w:val="en-US"/>
              </w:rPr>
              <w:t>Chronic heart failure</w:t>
            </w:r>
          </w:p>
        </w:tc>
        <w:tc>
          <w:tcPr>
            <w:tcW w:w="1701" w:type="dxa"/>
            <w:vAlign w:val="center"/>
          </w:tcPr>
          <w:p w14:paraId="6ED4A0A5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sz w:val="16"/>
                <w:szCs w:val="16"/>
                <w:lang w:val="en-US"/>
              </w:rPr>
              <w:t>106 (14.2)</w:t>
            </w:r>
          </w:p>
        </w:tc>
        <w:tc>
          <w:tcPr>
            <w:tcW w:w="1842" w:type="dxa"/>
          </w:tcPr>
          <w:p w14:paraId="6E23D7E5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sz w:val="16"/>
                <w:szCs w:val="16"/>
                <w:lang w:val="en-US"/>
              </w:rPr>
              <w:t>31 (27.2)</w:t>
            </w:r>
          </w:p>
        </w:tc>
        <w:tc>
          <w:tcPr>
            <w:tcW w:w="1134" w:type="dxa"/>
            <w:vAlign w:val="center"/>
          </w:tcPr>
          <w:p w14:paraId="701E5311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sz w:val="16"/>
                <w:szCs w:val="16"/>
                <w:lang w:val="en-US"/>
              </w:rPr>
              <w:t>&lt;0.0001</w:t>
            </w:r>
          </w:p>
        </w:tc>
      </w:tr>
      <w:tr w:rsidR="00431AEB" w:rsidRPr="00243D24" w14:paraId="70FAF40C" w14:textId="77777777" w:rsidTr="00726F46">
        <w:tc>
          <w:tcPr>
            <w:tcW w:w="5060" w:type="dxa"/>
            <w:gridSpan w:val="2"/>
            <w:vAlign w:val="center"/>
          </w:tcPr>
          <w:p w14:paraId="13244A14" w14:textId="77777777" w:rsidR="00431AEB" w:rsidRPr="00243D24" w:rsidRDefault="00431AEB" w:rsidP="00726F46">
            <w:pPr>
              <w:spacing w:after="0" w:line="240" w:lineRule="auto"/>
              <w:rPr>
                <w:rFonts w:cs="Calibri"/>
                <w:i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i/>
                <w:sz w:val="16"/>
                <w:szCs w:val="16"/>
                <w:lang w:val="en-US"/>
              </w:rPr>
              <w:t>Ischemic heart disease</w:t>
            </w:r>
          </w:p>
        </w:tc>
        <w:tc>
          <w:tcPr>
            <w:tcW w:w="1701" w:type="dxa"/>
            <w:vAlign w:val="center"/>
          </w:tcPr>
          <w:p w14:paraId="723AA6CC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sz w:val="16"/>
                <w:szCs w:val="16"/>
                <w:lang w:val="en-US"/>
              </w:rPr>
              <w:t>129 (17.3)</w:t>
            </w:r>
          </w:p>
        </w:tc>
        <w:tc>
          <w:tcPr>
            <w:tcW w:w="1842" w:type="dxa"/>
          </w:tcPr>
          <w:p w14:paraId="4F1DCF87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sz w:val="16"/>
                <w:szCs w:val="16"/>
                <w:lang w:val="en-US"/>
              </w:rPr>
              <w:t>32 (28.1)</w:t>
            </w:r>
          </w:p>
        </w:tc>
        <w:tc>
          <w:tcPr>
            <w:tcW w:w="1134" w:type="dxa"/>
            <w:vAlign w:val="center"/>
          </w:tcPr>
          <w:p w14:paraId="45AF4BC7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sz w:val="16"/>
                <w:szCs w:val="16"/>
                <w:lang w:val="en-US"/>
              </w:rPr>
              <w:t>0.006</w:t>
            </w:r>
          </w:p>
        </w:tc>
      </w:tr>
      <w:tr w:rsidR="00431AEB" w:rsidRPr="00243D24" w14:paraId="5846058D" w14:textId="77777777" w:rsidTr="00726F46">
        <w:tc>
          <w:tcPr>
            <w:tcW w:w="5060" w:type="dxa"/>
            <w:gridSpan w:val="2"/>
            <w:vAlign w:val="center"/>
          </w:tcPr>
          <w:p w14:paraId="667159A2" w14:textId="77777777" w:rsidR="00431AEB" w:rsidRPr="00243D24" w:rsidRDefault="00431AEB" w:rsidP="00726F46">
            <w:pPr>
              <w:spacing w:after="0" w:line="240" w:lineRule="auto"/>
              <w:rPr>
                <w:rFonts w:cs="Calibri"/>
                <w:i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i/>
                <w:sz w:val="16"/>
                <w:szCs w:val="16"/>
                <w:lang w:val="en-US"/>
              </w:rPr>
              <w:t>Peripheral vascular disease</w:t>
            </w:r>
          </w:p>
        </w:tc>
        <w:tc>
          <w:tcPr>
            <w:tcW w:w="1701" w:type="dxa"/>
            <w:vAlign w:val="center"/>
          </w:tcPr>
          <w:p w14:paraId="25887DA3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sz w:val="16"/>
                <w:szCs w:val="16"/>
                <w:lang w:val="en-US"/>
              </w:rPr>
              <w:t>108 (14.5)</w:t>
            </w:r>
          </w:p>
        </w:tc>
        <w:tc>
          <w:tcPr>
            <w:tcW w:w="1842" w:type="dxa"/>
          </w:tcPr>
          <w:p w14:paraId="00488B45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sz w:val="16"/>
                <w:szCs w:val="16"/>
                <w:lang w:val="en-US"/>
              </w:rPr>
              <w:t>17 (14.9)</w:t>
            </w:r>
          </w:p>
        </w:tc>
        <w:tc>
          <w:tcPr>
            <w:tcW w:w="1134" w:type="dxa"/>
            <w:vAlign w:val="center"/>
          </w:tcPr>
          <w:p w14:paraId="7A137A41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sz w:val="16"/>
                <w:szCs w:val="16"/>
                <w:lang w:val="en-US"/>
              </w:rPr>
              <w:t>0.91</w:t>
            </w:r>
          </w:p>
        </w:tc>
      </w:tr>
      <w:tr w:rsidR="00431AEB" w:rsidRPr="00243D24" w14:paraId="14CBCE29" w14:textId="77777777" w:rsidTr="00726F46">
        <w:tc>
          <w:tcPr>
            <w:tcW w:w="5060" w:type="dxa"/>
            <w:gridSpan w:val="2"/>
            <w:vAlign w:val="center"/>
          </w:tcPr>
          <w:p w14:paraId="114FD6B4" w14:textId="77777777" w:rsidR="00431AEB" w:rsidRPr="00243D24" w:rsidRDefault="00431AEB" w:rsidP="00726F46">
            <w:pPr>
              <w:spacing w:after="0" w:line="240" w:lineRule="auto"/>
              <w:rPr>
                <w:rFonts w:cs="Calibri"/>
                <w:i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i/>
                <w:sz w:val="16"/>
                <w:szCs w:val="16"/>
                <w:lang w:val="en-US"/>
              </w:rPr>
              <w:t>Diabetes</w:t>
            </w:r>
          </w:p>
        </w:tc>
        <w:tc>
          <w:tcPr>
            <w:tcW w:w="1701" w:type="dxa"/>
            <w:vAlign w:val="center"/>
          </w:tcPr>
          <w:p w14:paraId="3EEC811F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sz w:val="16"/>
                <w:szCs w:val="16"/>
                <w:lang w:val="en-US"/>
              </w:rPr>
              <w:t>101 (13.6)</w:t>
            </w:r>
          </w:p>
        </w:tc>
        <w:tc>
          <w:tcPr>
            <w:tcW w:w="1842" w:type="dxa"/>
          </w:tcPr>
          <w:p w14:paraId="122251EA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sz w:val="16"/>
                <w:szCs w:val="16"/>
                <w:lang w:val="en-US"/>
              </w:rPr>
              <w:t>12 (10.5)</w:t>
            </w:r>
          </w:p>
        </w:tc>
        <w:tc>
          <w:tcPr>
            <w:tcW w:w="1134" w:type="dxa"/>
            <w:vAlign w:val="center"/>
          </w:tcPr>
          <w:p w14:paraId="49AD34B5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sz w:val="16"/>
                <w:szCs w:val="16"/>
                <w:lang w:val="en-US"/>
              </w:rPr>
              <w:t>0.37</w:t>
            </w:r>
          </w:p>
        </w:tc>
      </w:tr>
      <w:tr w:rsidR="00431AEB" w:rsidRPr="00243D24" w14:paraId="47D9E3FF" w14:textId="77777777" w:rsidTr="00726F46">
        <w:tc>
          <w:tcPr>
            <w:tcW w:w="5060" w:type="dxa"/>
            <w:gridSpan w:val="2"/>
            <w:vAlign w:val="center"/>
          </w:tcPr>
          <w:p w14:paraId="69B0BC88" w14:textId="77777777" w:rsidR="00431AEB" w:rsidRPr="00243D24" w:rsidRDefault="00431AEB" w:rsidP="00726F46">
            <w:pPr>
              <w:spacing w:after="0" w:line="240" w:lineRule="auto"/>
              <w:rPr>
                <w:rFonts w:cs="Calibri"/>
                <w:i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i/>
                <w:sz w:val="16"/>
                <w:szCs w:val="16"/>
                <w:lang w:val="en-US"/>
              </w:rPr>
              <w:t>Liver disease</w:t>
            </w:r>
          </w:p>
        </w:tc>
        <w:tc>
          <w:tcPr>
            <w:tcW w:w="1701" w:type="dxa"/>
            <w:vAlign w:val="center"/>
          </w:tcPr>
          <w:p w14:paraId="3C3D8BBE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sz w:val="16"/>
                <w:szCs w:val="16"/>
                <w:lang w:val="en-US"/>
              </w:rPr>
              <w:t>61 (8.2)</w:t>
            </w:r>
          </w:p>
        </w:tc>
        <w:tc>
          <w:tcPr>
            <w:tcW w:w="1842" w:type="dxa"/>
          </w:tcPr>
          <w:p w14:paraId="2026C5CD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sz w:val="16"/>
                <w:szCs w:val="16"/>
                <w:lang w:val="en-US"/>
              </w:rPr>
              <w:t>8 (7.0)</w:t>
            </w:r>
          </w:p>
        </w:tc>
        <w:tc>
          <w:tcPr>
            <w:tcW w:w="1134" w:type="dxa"/>
            <w:vAlign w:val="center"/>
          </w:tcPr>
          <w:p w14:paraId="0A7F11C8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sz w:val="16"/>
                <w:szCs w:val="16"/>
                <w:lang w:val="en-US"/>
              </w:rPr>
              <w:t>0.67</w:t>
            </w:r>
          </w:p>
        </w:tc>
      </w:tr>
      <w:tr w:rsidR="00431AEB" w:rsidRPr="00243D24" w14:paraId="1686D6EB" w14:textId="77777777" w:rsidTr="00726F46">
        <w:tc>
          <w:tcPr>
            <w:tcW w:w="5060" w:type="dxa"/>
            <w:gridSpan w:val="2"/>
            <w:vAlign w:val="center"/>
          </w:tcPr>
          <w:p w14:paraId="0D0C8C46" w14:textId="77777777" w:rsidR="00431AEB" w:rsidRPr="00243D24" w:rsidRDefault="00431AEB" w:rsidP="00726F46">
            <w:pPr>
              <w:spacing w:after="0" w:line="240" w:lineRule="auto"/>
              <w:rPr>
                <w:rFonts w:cs="Calibri"/>
                <w:i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i/>
                <w:sz w:val="16"/>
                <w:szCs w:val="16"/>
                <w:lang w:val="en-US"/>
              </w:rPr>
              <w:t>Renal disease</w:t>
            </w:r>
          </w:p>
        </w:tc>
        <w:tc>
          <w:tcPr>
            <w:tcW w:w="1701" w:type="dxa"/>
            <w:vAlign w:val="center"/>
          </w:tcPr>
          <w:p w14:paraId="356E1CB7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sz w:val="16"/>
                <w:szCs w:val="16"/>
                <w:lang w:val="en-US"/>
              </w:rPr>
              <w:t>63 (8.5)</w:t>
            </w:r>
          </w:p>
        </w:tc>
        <w:tc>
          <w:tcPr>
            <w:tcW w:w="1842" w:type="dxa"/>
          </w:tcPr>
          <w:p w14:paraId="5C5076AA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sz w:val="16"/>
                <w:szCs w:val="16"/>
                <w:lang w:val="en-US"/>
              </w:rPr>
              <w:t>15 (13.2)</w:t>
            </w:r>
          </w:p>
        </w:tc>
        <w:tc>
          <w:tcPr>
            <w:tcW w:w="1134" w:type="dxa"/>
            <w:vAlign w:val="center"/>
          </w:tcPr>
          <w:p w14:paraId="15E53DF7" w14:textId="77777777" w:rsidR="00431AEB" w:rsidRPr="00243D24" w:rsidRDefault="00431AEB" w:rsidP="00726F46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en-US"/>
              </w:rPr>
            </w:pPr>
            <w:r w:rsidRPr="00243D24">
              <w:rPr>
                <w:rFonts w:cs="Calibri"/>
                <w:sz w:val="16"/>
                <w:szCs w:val="16"/>
                <w:lang w:val="en-US"/>
              </w:rPr>
              <w:t>0.10</w:t>
            </w:r>
          </w:p>
        </w:tc>
      </w:tr>
    </w:tbl>
    <w:p w14:paraId="4DEFB2F6" w14:textId="77777777" w:rsidR="00431AEB" w:rsidRPr="00EB23E0" w:rsidRDefault="00431AEB" w:rsidP="00431AEB">
      <w:pPr>
        <w:spacing w:after="0" w:line="276" w:lineRule="auto"/>
        <w:rPr>
          <w:rFonts w:cs="Calibri"/>
          <w:b/>
          <w:bCs/>
          <w:lang w:val="en-US"/>
        </w:rPr>
      </w:pPr>
    </w:p>
    <w:p w14:paraId="7FB16D0B" w14:textId="77777777" w:rsidR="00431AEB" w:rsidRDefault="00431AEB" w:rsidP="00431AEB">
      <w:pPr>
        <w:spacing w:line="240" w:lineRule="auto"/>
        <w:jc w:val="both"/>
        <w:rPr>
          <w:rFonts w:cs="Calibri"/>
          <w:b/>
          <w:bCs/>
          <w:lang w:val="en-US"/>
        </w:rPr>
      </w:pPr>
    </w:p>
    <w:p w14:paraId="54B12B7E" w14:textId="77777777" w:rsidR="00431AEB" w:rsidRDefault="00431AEB" w:rsidP="00431AEB">
      <w:pPr>
        <w:spacing w:line="240" w:lineRule="auto"/>
        <w:jc w:val="both"/>
        <w:rPr>
          <w:rFonts w:cs="Calibri"/>
          <w:b/>
          <w:bCs/>
          <w:lang w:val="en-US"/>
        </w:rPr>
      </w:pPr>
    </w:p>
    <w:p w14:paraId="2BDE5B37" w14:textId="77777777" w:rsidR="00431AEB" w:rsidRPr="00431AEB" w:rsidRDefault="00431AEB" w:rsidP="000F7B5F">
      <w:pPr>
        <w:rPr>
          <w:rFonts w:cs="Calibri"/>
          <w:b/>
          <w:bCs/>
        </w:rPr>
      </w:pPr>
    </w:p>
    <w:p w14:paraId="0C5E09AD" w14:textId="77777777" w:rsidR="00431AEB" w:rsidRPr="00431AEB" w:rsidRDefault="00431AEB" w:rsidP="000F7B5F">
      <w:pPr>
        <w:rPr>
          <w:rFonts w:cs="Calibri"/>
          <w:b/>
          <w:bCs/>
        </w:rPr>
      </w:pPr>
    </w:p>
    <w:p w14:paraId="0EA5EA46" w14:textId="77777777" w:rsidR="00431AEB" w:rsidRPr="00431AEB" w:rsidRDefault="00431AEB" w:rsidP="000F7B5F">
      <w:pPr>
        <w:rPr>
          <w:rFonts w:cs="Calibri"/>
          <w:b/>
          <w:bCs/>
        </w:rPr>
      </w:pPr>
    </w:p>
    <w:p w14:paraId="0E192A4B" w14:textId="77777777" w:rsidR="00431AEB" w:rsidRPr="00431AEB" w:rsidRDefault="00431AEB" w:rsidP="000F7B5F">
      <w:pPr>
        <w:rPr>
          <w:rFonts w:cs="Calibri"/>
          <w:b/>
          <w:bCs/>
        </w:rPr>
      </w:pPr>
    </w:p>
    <w:p w14:paraId="76782ED3" w14:textId="77777777" w:rsidR="00431AEB" w:rsidRPr="00431AEB" w:rsidRDefault="00431AEB" w:rsidP="000F7B5F">
      <w:pPr>
        <w:rPr>
          <w:rFonts w:cs="Calibri"/>
          <w:b/>
          <w:bCs/>
        </w:rPr>
      </w:pPr>
    </w:p>
    <w:p w14:paraId="7BA93B9A" w14:textId="77777777" w:rsidR="00431AEB" w:rsidRPr="00431AEB" w:rsidRDefault="00431AEB" w:rsidP="000F7B5F">
      <w:pPr>
        <w:rPr>
          <w:rFonts w:cs="Calibri"/>
          <w:b/>
          <w:bCs/>
        </w:rPr>
      </w:pPr>
    </w:p>
    <w:p w14:paraId="266072F7" w14:textId="77777777" w:rsidR="00431AEB" w:rsidRPr="00431AEB" w:rsidRDefault="00431AEB" w:rsidP="000F7B5F">
      <w:pPr>
        <w:rPr>
          <w:rFonts w:cs="Calibri"/>
          <w:b/>
          <w:bCs/>
        </w:rPr>
      </w:pPr>
    </w:p>
    <w:p w14:paraId="5D27367C" w14:textId="77777777" w:rsidR="00431AEB" w:rsidRPr="00431AEB" w:rsidRDefault="00431AEB" w:rsidP="000F7B5F">
      <w:pPr>
        <w:rPr>
          <w:rFonts w:cs="Calibri"/>
          <w:b/>
          <w:bCs/>
        </w:rPr>
      </w:pPr>
    </w:p>
    <w:p w14:paraId="44621B32" w14:textId="77777777" w:rsidR="00431AEB" w:rsidRPr="00431AEB" w:rsidRDefault="00431AEB" w:rsidP="000F7B5F">
      <w:pPr>
        <w:rPr>
          <w:rFonts w:cs="Calibri"/>
          <w:b/>
          <w:bCs/>
        </w:rPr>
      </w:pPr>
    </w:p>
    <w:p w14:paraId="02BA3971" w14:textId="77777777" w:rsidR="00431AEB" w:rsidRPr="00431AEB" w:rsidRDefault="00431AEB" w:rsidP="000F7B5F">
      <w:pPr>
        <w:rPr>
          <w:rFonts w:cs="Calibri"/>
          <w:b/>
          <w:bCs/>
        </w:rPr>
      </w:pPr>
    </w:p>
    <w:p w14:paraId="3D3A4339" w14:textId="77777777" w:rsidR="00431AEB" w:rsidRPr="00431AEB" w:rsidRDefault="00431AEB" w:rsidP="000F7B5F">
      <w:pPr>
        <w:rPr>
          <w:rFonts w:cs="Calibri"/>
          <w:b/>
          <w:bCs/>
        </w:rPr>
      </w:pPr>
    </w:p>
    <w:p w14:paraId="7F31AAC3" w14:textId="77777777" w:rsidR="00431AEB" w:rsidRDefault="00431AEB" w:rsidP="000F7B5F">
      <w:pPr>
        <w:rPr>
          <w:rFonts w:cs="Calibri"/>
          <w:b/>
          <w:bCs/>
        </w:rPr>
      </w:pPr>
    </w:p>
    <w:p w14:paraId="111F66DA" w14:textId="77777777" w:rsidR="00D36EA8" w:rsidRDefault="00D36EA8" w:rsidP="000F7B5F">
      <w:pPr>
        <w:rPr>
          <w:rFonts w:cs="Calibri"/>
          <w:b/>
          <w:bCs/>
        </w:rPr>
      </w:pPr>
    </w:p>
    <w:p w14:paraId="70B03279" w14:textId="77777777" w:rsidR="00D36EA8" w:rsidRPr="00431AEB" w:rsidRDefault="00D36EA8" w:rsidP="000F7B5F">
      <w:pPr>
        <w:rPr>
          <w:rFonts w:cs="Calibri"/>
          <w:b/>
          <w:bCs/>
        </w:rPr>
      </w:pPr>
    </w:p>
    <w:p w14:paraId="2F70EF81" w14:textId="77777777" w:rsidR="000F7B5F" w:rsidRPr="00EB23E0" w:rsidRDefault="000F7B5F" w:rsidP="000F7B5F">
      <w:pPr>
        <w:rPr>
          <w:rFonts w:cs="Calibri"/>
          <w:b/>
          <w:bCs/>
          <w:lang w:val="en-US"/>
        </w:rPr>
      </w:pPr>
      <w:r>
        <w:rPr>
          <w:rFonts w:cs="Calibri"/>
          <w:b/>
          <w:bCs/>
          <w:lang w:val="en-US"/>
        </w:rPr>
        <w:t>Supplementary Figure 1</w:t>
      </w:r>
      <w:r w:rsidRPr="00EB23E0">
        <w:rPr>
          <w:rFonts w:cs="Calibri"/>
          <w:b/>
          <w:bCs/>
          <w:lang w:val="en-US"/>
        </w:rPr>
        <w:t>. Mortality</w:t>
      </w:r>
      <w:r>
        <w:rPr>
          <w:rFonts w:cs="Calibri"/>
          <w:b/>
          <w:bCs/>
          <w:lang w:val="en-US"/>
        </w:rPr>
        <w:t xml:space="preserve"> according to exacerbation history</w:t>
      </w:r>
      <w:r w:rsidRPr="00EB23E0">
        <w:rPr>
          <w:rFonts w:cs="Calibri"/>
          <w:b/>
          <w:bCs/>
          <w:lang w:val="en-US"/>
        </w:rPr>
        <w:t xml:space="preserve"> in categories </w:t>
      </w:r>
      <w:r>
        <w:rPr>
          <w:rFonts w:cs="Calibri"/>
          <w:b/>
          <w:bCs/>
          <w:lang w:val="en-US"/>
        </w:rPr>
        <w:t>A, B, C and</w:t>
      </w:r>
      <w:r w:rsidRPr="00EB23E0">
        <w:rPr>
          <w:rFonts w:cs="Calibri"/>
          <w:b/>
          <w:bCs/>
          <w:lang w:val="en-US"/>
        </w:rPr>
        <w:t xml:space="preserve"> D</w:t>
      </w:r>
      <w:r>
        <w:rPr>
          <w:rFonts w:cs="Calibri"/>
          <w:b/>
          <w:bCs/>
          <w:lang w:val="en-US"/>
        </w:rPr>
        <w:t>.</w:t>
      </w:r>
    </w:p>
    <w:p w14:paraId="1AA0FAA9" w14:textId="77777777" w:rsidR="000F7B5F" w:rsidRPr="00EB23E0" w:rsidRDefault="000F7B5F" w:rsidP="000F7B5F">
      <w:pPr>
        <w:jc w:val="center"/>
        <w:rPr>
          <w:rFonts w:cs="Calibri"/>
          <w:sz w:val="16"/>
          <w:szCs w:val="16"/>
          <w:lang w:val="en-US"/>
        </w:rPr>
      </w:pPr>
      <w:r>
        <w:rPr>
          <w:rFonts w:cs="Calibri"/>
          <w:noProof/>
          <w:sz w:val="16"/>
          <w:szCs w:val="16"/>
          <w:lang w:eastAsia="it-IT"/>
        </w:rPr>
        <w:drawing>
          <wp:inline distT="0" distB="0" distL="0" distR="0" wp14:anchorId="68CFCC9F" wp14:editId="06E9DD9C">
            <wp:extent cx="4037330" cy="2829560"/>
            <wp:effectExtent l="19050" t="19050" r="1270" b="889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330" cy="282956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2CBCF438" w14:textId="2853FDB4" w:rsidR="000F7B5F" w:rsidRPr="00EE1BAA" w:rsidRDefault="000F7B5F" w:rsidP="000F7B5F">
      <w:pPr>
        <w:rPr>
          <w:rFonts w:cs="Calibri"/>
          <w:szCs w:val="16"/>
          <w:lang w:val="en-US"/>
        </w:rPr>
      </w:pPr>
      <w:r w:rsidRPr="0064459F">
        <w:rPr>
          <w:rFonts w:cs="Calibri"/>
          <w:szCs w:val="16"/>
          <w:lang w:val="en-US"/>
        </w:rPr>
        <w:t xml:space="preserve">Mortality is represented as percentage of dead patients in each category. Group A (43 patients, 10.7%); B (14 patients, 10.4%); C (24 patients, 24.7%) and D (21 patients, 11.2%). </w:t>
      </w:r>
      <w:r w:rsidR="00B86184">
        <w:rPr>
          <w:rFonts w:cs="Calibri"/>
          <w:szCs w:val="16"/>
          <w:lang w:val="en-US"/>
        </w:rPr>
        <w:t xml:space="preserve">Category A = patients with no history of exacerbations before entering the trial; B = 1 moderate exacerbation; C = 1 severe exacerbation; D = </w:t>
      </w:r>
      <w:r w:rsidR="00B86184" w:rsidRPr="00B86184">
        <w:rPr>
          <w:rFonts w:cs="Calibri"/>
          <w:szCs w:val="16"/>
          <w:lang w:val="en-US"/>
        </w:rPr>
        <w:t>≥</w:t>
      </w:r>
      <w:r w:rsidR="00B86184" w:rsidRPr="00EE1BAA">
        <w:rPr>
          <w:rFonts w:cs="Calibri"/>
          <w:szCs w:val="16"/>
          <w:lang w:val="en-US"/>
        </w:rPr>
        <w:t xml:space="preserve">2 moderate and/or severe exacerbations. </w:t>
      </w:r>
      <w:r w:rsidRPr="00EE1BAA">
        <w:rPr>
          <w:rFonts w:cs="Calibri"/>
          <w:szCs w:val="16"/>
          <w:lang w:val="en-US"/>
        </w:rPr>
        <w:t>*A vs. C p-value= 0.0003; B vs. C p-value= 0.004; C vs. D p-value= 0.003</w:t>
      </w:r>
      <w:r w:rsidR="00D36EA8" w:rsidRPr="00EE1BAA">
        <w:rPr>
          <w:rFonts w:cs="Calibri"/>
          <w:szCs w:val="16"/>
          <w:lang w:val="en-US"/>
        </w:rPr>
        <w:t>; **</w:t>
      </w:r>
      <w:r w:rsidR="00EF7621" w:rsidRPr="00EE1BAA">
        <w:rPr>
          <w:rFonts w:cs="Calibri"/>
          <w:szCs w:val="16"/>
          <w:lang w:val="en-US"/>
        </w:rPr>
        <w:t xml:space="preserve"> A vs C p-value &lt;0.001.</w:t>
      </w:r>
    </w:p>
    <w:p w14:paraId="67F1E57A" w14:textId="77777777" w:rsidR="00417794" w:rsidRPr="000F7B5F" w:rsidRDefault="00417794">
      <w:pPr>
        <w:rPr>
          <w:lang w:val="en-US"/>
        </w:rPr>
      </w:pPr>
    </w:p>
    <w:sectPr w:rsidR="00417794" w:rsidRPr="000F7B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B2F"/>
    <w:rsid w:val="000F7B5F"/>
    <w:rsid w:val="0012445E"/>
    <w:rsid w:val="00417794"/>
    <w:rsid w:val="00431AEB"/>
    <w:rsid w:val="00612662"/>
    <w:rsid w:val="006A345B"/>
    <w:rsid w:val="007637D3"/>
    <w:rsid w:val="008E5078"/>
    <w:rsid w:val="008E5B2F"/>
    <w:rsid w:val="00971131"/>
    <w:rsid w:val="00B74305"/>
    <w:rsid w:val="00B86184"/>
    <w:rsid w:val="00D36EA8"/>
    <w:rsid w:val="00E97CEF"/>
    <w:rsid w:val="00EE1BAA"/>
    <w:rsid w:val="00EF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CD6A8"/>
  <w15:chartTrackingRefBased/>
  <w15:docId w15:val="{EFABA834-3E22-47BD-AEF3-FE16FDD00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7B5F"/>
    <w:rPr>
      <w:rFonts w:ascii="Calibri" w:eastAsia="Calibri" w:hAnsi="Calibri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evisione">
    <w:name w:val="Revision"/>
    <w:hidden/>
    <w:uiPriority w:val="99"/>
    <w:semiHidden/>
    <w:rsid w:val="007637D3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611</Words>
  <Characters>3487</Characters>
  <Application>Microsoft Office Word</Application>
  <DocSecurity>0</DocSecurity>
  <Lines>29</Lines>
  <Paragraphs>8</Paragraphs>
  <ScaleCrop>false</ScaleCrop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Radovanovic</dc:creator>
  <cp:keywords/>
  <dc:description/>
  <cp:lastModifiedBy>Dejan Radovanovic</cp:lastModifiedBy>
  <cp:revision>5</cp:revision>
  <dcterms:created xsi:type="dcterms:W3CDTF">2024-01-08T23:13:00Z</dcterms:created>
  <dcterms:modified xsi:type="dcterms:W3CDTF">2024-01-08T23:32:00Z</dcterms:modified>
</cp:coreProperties>
</file>