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D7EBC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  <w:r w:rsidRPr="00F67F8A">
        <w:rPr>
          <w:rFonts w:cs="Arial"/>
          <w:b/>
          <w:bCs/>
          <w:color w:val="000000"/>
        </w:rPr>
        <w:t>Table S1. Patient-reported outcomes measures for evaluation of AA signs and symptoms</w:t>
      </w:r>
      <w:r w:rsidRPr="00F67F8A">
        <w:rPr>
          <w:rFonts w:cs="Arial"/>
          <w:color w:val="000000"/>
        </w:rPr>
        <w:t xml:space="preserve"> </w:t>
      </w:r>
    </w:p>
    <w:p w14:paraId="1883DF05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</w:p>
    <w:p w14:paraId="160F8BCD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</w:p>
    <w:tbl>
      <w:tblPr>
        <w:tblW w:w="11015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1588"/>
        <w:gridCol w:w="1595"/>
        <w:gridCol w:w="1518"/>
        <w:gridCol w:w="1595"/>
        <w:gridCol w:w="1595"/>
        <w:gridCol w:w="1877"/>
      </w:tblGrid>
      <w:tr w:rsidR="00C33801" w:rsidRPr="00F67F8A" w14:paraId="656CE8F0" w14:textId="77777777" w:rsidTr="004319E6">
        <w:trPr>
          <w:trHeight w:val="870"/>
        </w:trPr>
        <w:tc>
          <w:tcPr>
            <w:tcW w:w="1247" w:type="dxa"/>
            <w:shd w:val="clear" w:color="auto" w:fill="auto"/>
            <w:noWrap/>
            <w:hideMark/>
          </w:tcPr>
          <w:p w14:paraId="6D72E7CD" w14:textId="77777777" w:rsidR="00C33801" w:rsidRPr="00F67F8A" w:rsidRDefault="00C33801" w:rsidP="00431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hideMark/>
          </w:tcPr>
          <w:p w14:paraId="6C33836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Scalp hair assessment PRO</w:t>
            </w:r>
            <w:r w:rsidRPr="00F67F8A">
              <w:rPr>
                <w:rStyle w:val="cf01"/>
                <w:rFonts w:ascii="Arial" w:hAnsi="Arial" w:cs="Arial"/>
                <w:color w:val="000000"/>
              </w:rPr>
              <w:t>™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ADDIN EN.CITE &lt;EndNote&gt;&lt;Cite&gt;&lt;Author&gt;Wyrwich&lt;/Author&gt;&lt;Year&gt;2020&lt;/Year&gt;&lt;IDText&gt;Development of the Scalp Hair Assessment PRO™ measure for alopecia areata&lt;/IDText&gt;&lt;DisplayText&gt;&lt;style face="superscript"&gt;19&lt;/style&gt;&lt;/DisplayText&gt;&lt;record&gt;&lt;dates&gt;&lt;pub-dates&gt;&lt;date&gt;2020-12-01&lt;/date&gt;&lt;/pub-dates&gt;&lt;year&gt;2020&lt;/year&gt;&lt;/dates&gt;&lt;isbn&gt;0007-0963&lt;/isbn&gt;&lt;titles&gt;&lt;title&gt;Development of the Scalp Hair Assessment PRO™ measure for alopecia areata&lt;/title&gt;&lt;secondary-title&gt;British Journal of Dermatology&lt;/secondary-title&gt;&lt;/titles&gt;&lt;pages&gt;1065-1072&lt;/pages&gt;&lt;number&gt;6&lt;/number&gt;&lt;access-date&gt;2023-07-03T05:54:59&lt;/access-date&gt;&lt;contributors&gt;&lt;authors&gt;&lt;author&gt;Wyrwich, K.W.&lt;/author&gt;&lt;author&gt;Kitchen, H.&lt;/author&gt;&lt;author&gt;Knight, S.&lt;/author&gt;&lt;author&gt;Aldhouse, N.V.J.&lt;/author&gt;&lt;author&gt;Macey, J.&lt;/author&gt;&lt;author&gt;Nunes, F.P.&lt;/author&gt;&lt;author&gt;Dutronc, Y.&lt;/author&gt;&lt;author&gt;Mesinkovska, N.&lt;/author&gt;&lt;author&gt;Ko, J.M.&lt;/author&gt;&lt;author&gt;King, B.A.&lt;/author&gt;&lt;/authors&gt;&lt;/contributors&gt;&lt;added-date format="utc"&gt;1688363701&lt;/added-date&gt;&lt;ref-type name="Journal Article"&gt;17&lt;/ref-type&gt;&lt;rec-number&gt;2364&lt;/rec-number&gt;&lt;publisher&gt;Oxford University Press (OUP)&lt;/publisher&gt;&lt;last-updated-date format="utc"&gt;1688363702&lt;/last-updated-date&gt;&lt;electronic-resource-num&gt;10.1111/bjd.19024&lt;/electronic-resource-num&gt;&lt;volume&gt;183&lt;/volume&gt;&lt;/record&gt;&lt;/Cite&gt;&lt;/EndNote&gt;</w:instrTex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19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hideMark/>
          </w:tcPr>
          <w:p w14:paraId="0F440D4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measure for eyebrow hair loss</w:t>
            </w:r>
            <w:r w:rsidRPr="00F67F8A">
              <w:rPr>
                <w:rStyle w:val="cf01"/>
                <w:rFonts w:ascii="Arial" w:hAnsi="Arial" w:cs="Arial"/>
                <w:color w:val="000000"/>
              </w:rPr>
              <w:t>™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ADDIN EN.CITE &lt;EndNote&gt;&lt;Cite&gt;&lt;Author&gt;Wyrwich&lt;/Author&gt;&lt;Year&gt;2020&lt;/Year&gt;&lt;IDText&gt;Development of Clinician-Reported Outcome (ClinRO) and Patient-Reported Outcome (PRO) Measures for Eyebrow, Eyelash and Nail Assessment in Alopecia Areata&lt;/IDText&gt;&lt;DisplayText&gt;&lt;style face="superscript"&gt;20&lt;/style&gt;&lt;/DisplayText&gt;&lt;record&gt;&lt;dates&gt;&lt;pub-dates&gt;&lt;date&gt;2020-10-01&lt;/date&gt;&lt;/pub-dates&gt;&lt;year&gt;2020&lt;/year&gt;&lt;/dates&gt;&lt;isbn&gt;1175-0561&lt;/isbn&gt;&lt;titles&gt;&lt;title&gt;Development of Clinician-Reported Outcome (ClinRO) and Patient-Reported Outcome (PRO) Measures for Eyebrow, Eyelash and Nail Assessment in Alopecia Areata&lt;/title&gt;&lt;secondary-title&gt;American Journal of Clinical Dermatology&lt;/secondary-title&gt;&lt;/titles&gt;&lt;pages&gt;725-732&lt;/pages&gt;&lt;number&gt;5&lt;/number&gt;&lt;access-date&gt;2023-07-03T05:55:30&lt;/access-date&gt;&lt;contributors&gt;&lt;authors&gt;&lt;author&gt;Wyrwich, Kathleen W.&lt;/author&gt;&lt;author&gt;Kitchen, Helen&lt;/author&gt;&lt;author&gt;Knight, Sarah&lt;/author&gt;&lt;author&gt;Aldhouse, Natalie V. J.&lt;/author&gt;&lt;author&gt;Macey, Jake&lt;/author&gt;&lt;author&gt;Nunes, Fabio P.&lt;/author&gt;&lt;author&gt;Dutronc, Yves&lt;/author&gt;&lt;author&gt;Mesinkovska, Natasha&lt;/author&gt;&lt;author&gt;Ko, Justin M.&lt;/author&gt;&lt;author&gt;King, Brett A.&lt;/author&gt;&lt;/authors&gt;&lt;/contributors&gt;&lt;added-date format="utc"&gt;1688363731&lt;/added-date&gt;&lt;ref-type name="Journal Article"&gt;17&lt;/ref-type&gt;&lt;rec-number&gt;2365&lt;/rec-number&gt;&lt;publisher&gt;Springer Science and Business Media LLC&lt;/publisher&gt;&lt;last-updated-date format="utc"&gt;1688363732&lt;/last-updated-date&gt;&lt;electronic-resource-num&gt;10.1007/s40257-020-00545-9&lt;/electronic-resource-num&gt;&lt;volume&gt;21&lt;/volume&gt;&lt;/record&gt;&lt;/Cite&gt;&lt;/EndNote&gt;</w:instrTex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20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18" w:type="dxa"/>
            <w:shd w:val="clear" w:color="auto" w:fill="auto"/>
            <w:hideMark/>
          </w:tcPr>
          <w:p w14:paraId="40BD81E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measure for eyelash hair loss</w:t>
            </w:r>
            <w:r w:rsidRPr="00F67F8A">
              <w:rPr>
                <w:rStyle w:val="cf01"/>
                <w:rFonts w:ascii="Arial" w:hAnsi="Arial" w:cs="Arial"/>
                <w:color w:val="000000"/>
              </w:rPr>
              <w:t>™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ADDIN EN.CITE &lt;EndNote&gt;&lt;Cite&gt;&lt;Author&gt;Wyrwich&lt;/Author&gt;&lt;Year&gt;2020&lt;/Year&gt;&lt;IDText&gt;Development of Clinician-Reported Outcome (ClinRO) and Patient-Reported Outcome (PRO) Measures for Eyebrow, Eyelash and Nail Assessment in Alopecia Areata&lt;/IDText&gt;&lt;DisplayText&gt;&lt;style face="superscript"&gt;20&lt;/style&gt;&lt;/DisplayText&gt;&lt;record&gt;&lt;dates&gt;&lt;pub-dates&gt;&lt;date&gt;2020-10-01&lt;/date&gt;&lt;/pub-dates&gt;&lt;year&gt;2020&lt;/year&gt;&lt;/dates&gt;&lt;isbn&gt;1175-0561&lt;/isbn&gt;&lt;titles&gt;&lt;title&gt;Development of Clinician-Reported Outcome (ClinRO) and Patient-Reported Outcome (PRO) Measures for Eyebrow, Eyelash and Nail Assessment in Alopecia Areata&lt;/title&gt;&lt;secondary-title&gt;American Journal of Clinical Dermatology&lt;/secondary-title&gt;&lt;/titles&gt;&lt;pages&gt;725-732&lt;/pages&gt;&lt;number&gt;5&lt;/number&gt;&lt;access-date&gt;2023-07-03T05:55:30&lt;/access-date&gt;&lt;contributors&gt;&lt;authors&gt;&lt;author&gt;Wyrwich, Kathleen W.&lt;/author&gt;&lt;author&gt;Kitchen, Helen&lt;/author&gt;&lt;author&gt;Knight, Sarah&lt;/author&gt;&lt;author&gt;Aldhouse, Natalie V. J.&lt;/author&gt;&lt;author&gt;Macey, Jake&lt;/author&gt;&lt;author&gt;Nunes, Fabio P.&lt;/author&gt;&lt;author&gt;Dutronc, Yves&lt;/author&gt;&lt;author&gt;Mesinkovska, Natasha&lt;/author&gt;&lt;author&gt;Ko, Justin M.&lt;/author&gt;&lt;author&gt;King, Brett A.&lt;/author&gt;&lt;/authors&gt;&lt;/contributors&gt;&lt;added-date format="utc"&gt;1688363731&lt;/added-date&gt;&lt;ref-type name="Journal Article"&gt;17&lt;/ref-type&gt;&lt;rec-number&gt;2365&lt;/rec-number&gt;&lt;publisher&gt;Springer Science and Business Media LLC&lt;/publisher&gt;&lt;last-updated-date format="utc"&gt;1688363732&lt;/last-updated-date&gt;&lt;electronic-resource-num&gt;10.1007/s40257-020-00545-9&lt;/electronic-resource-num&gt;&lt;volume&gt;21&lt;/volume&gt;&lt;/record&gt;&lt;/Cite&gt;&lt;/EndNote&gt;</w:instrTex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20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hideMark/>
          </w:tcPr>
          <w:p w14:paraId="412D6E7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measure for eye irritation</w:t>
            </w:r>
            <w:r w:rsidRPr="00F67F8A">
              <w:rPr>
                <w:rStyle w:val="cf01"/>
                <w:rFonts w:ascii="Arial" w:hAnsi="Arial" w:cs="Arial"/>
                <w:color w:val="000000"/>
              </w:rPr>
              <w:t>™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ADDIN EN.CITE &lt;EndNote&gt;&lt;Cite&gt;&lt;Author&gt;Wyrwich&lt;/Author&gt;&lt;Year&gt;2020&lt;/Year&gt;&lt;IDText&gt;Development of Clinician-Reported Outcome (ClinRO) and Patient-Reported Outcome (PRO) Measures for Eyebrow, Eyelash and Nail Assessment in Alopecia Areata&lt;/IDText&gt;&lt;DisplayText&gt;&lt;style face="superscript"&gt;20&lt;/style&gt;&lt;/DisplayText&gt;&lt;record&gt;&lt;dates&gt;&lt;pub-dates&gt;&lt;date&gt;2020-10-01&lt;/date&gt;&lt;/pub-dates&gt;&lt;year&gt;2020&lt;/year&gt;&lt;/dates&gt;&lt;isbn&gt;1175-0561&lt;/isbn&gt;&lt;titles&gt;&lt;title&gt;Development of Clinician-Reported Outcome (ClinRO) and Patient-Reported Outcome (PRO) Measures for Eyebrow, Eyelash and Nail Assessment in Alopecia Areata&lt;/title&gt;&lt;secondary-title&gt;American Journal of Clinical Dermatology&lt;/secondary-title&gt;&lt;/titles&gt;&lt;pages&gt;725-732&lt;/pages&gt;&lt;number&gt;5&lt;/number&gt;&lt;access-date&gt;2023-07-03T05:55:30&lt;/access-date&gt;&lt;contributors&gt;&lt;authors&gt;&lt;author&gt;Wyrwich, Kathleen W.&lt;/author&gt;&lt;author&gt;Kitchen, Helen&lt;/author&gt;&lt;author&gt;Knight, Sarah&lt;/author&gt;&lt;author&gt;Aldhouse, Natalie V. J.&lt;/author&gt;&lt;author&gt;Macey, Jake&lt;/author&gt;&lt;author&gt;Nunes, Fabio P.&lt;/author&gt;&lt;author&gt;Dutronc, Yves&lt;/author&gt;&lt;author&gt;Mesinkovska, Natasha&lt;/author&gt;&lt;author&gt;Ko, Justin M.&lt;/author&gt;&lt;author&gt;King, Brett A.&lt;/author&gt;&lt;/authors&gt;&lt;/contributors&gt;&lt;added-date format="utc"&gt;1688363731&lt;/added-date&gt;&lt;ref-type name="Journal Article"&gt;17&lt;/ref-type&gt;&lt;rec-number&gt;2365&lt;/rec-number&gt;&lt;publisher&gt;Springer Science and Business Media LLC&lt;/publisher&gt;&lt;last-updated-date format="utc"&gt;1688363732&lt;/last-updated-date&gt;&lt;electronic-resource-num&gt;10.1007/s40257-020-00545-9&lt;/electronic-resource-num&gt;&lt;volume&gt;21&lt;/volume&gt;&lt;/record&gt;&lt;/Cite&gt;&lt;/EndNote&gt;</w:instrTex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20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hideMark/>
          </w:tcPr>
          <w:p w14:paraId="06F35BC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measure for nail appearance</w:t>
            </w:r>
            <w:r w:rsidRPr="00F67F8A">
              <w:rPr>
                <w:rStyle w:val="cf01"/>
                <w:rFonts w:ascii="Arial" w:hAnsi="Arial" w:cs="Arial"/>
                <w:color w:val="000000"/>
              </w:rPr>
              <w:t>™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begin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instrText xml:space="preserve"> ADDIN EN.CITE &lt;EndNote&gt;&lt;Cite&gt;&lt;Author&gt;Wyrwich&lt;/Author&gt;&lt;Year&gt;2020&lt;/Year&gt;&lt;IDText&gt;Development of Clinician-Reported Outcome (ClinRO) and Patient-Reported Outcome (PRO) Measures for Eyebrow, Eyelash and Nail Assessment in Alopecia Areata&lt;/IDText&gt;&lt;DisplayText&gt;&lt;style face="superscript"&gt;20&lt;/style&gt;&lt;/DisplayText&gt;&lt;record&gt;&lt;dates&gt;&lt;pub-dates&gt;&lt;date&gt;2020-10-01&lt;/date&gt;&lt;/pub-dates&gt;&lt;year&gt;2020&lt;/year&gt;&lt;/dates&gt;&lt;isbn&gt;1175-0561&lt;/isbn&gt;&lt;titles&gt;&lt;title&gt;Development of Clinician-Reported Outcome (ClinRO) and Patient-Reported Outcome (PRO) Measures for Eyebrow, Eyelash and Nail Assessment in Alopecia Areata&lt;/title&gt;&lt;secondary-title&gt;American Journal of Clinical Dermatology&lt;/secondary-title&gt;&lt;/titles&gt;&lt;pages&gt;725-732&lt;/pages&gt;&lt;number&gt;5&lt;/number&gt;&lt;access-date&gt;2023-07-03T05:55:30&lt;/access-date&gt;&lt;contributors&gt;&lt;authors&gt;&lt;author&gt;Wyrwich, Kathleen W.&lt;/author&gt;&lt;author&gt;Kitchen, Helen&lt;/author&gt;&lt;author&gt;Knight, Sarah&lt;/author&gt;&lt;author&gt;Aldhouse, Natalie V. J.&lt;/author&gt;&lt;author&gt;Macey, Jake&lt;/author&gt;&lt;author&gt;Nunes, Fabio P.&lt;/author&gt;&lt;author&gt;Dutronc, Yves&lt;/author&gt;&lt;author&gt;Mesinkovska, Natasha&lt;/author&gt;&lt;author&gt;Ko, Justin M.&lt;/author&gt;&lt;author&gt;King, Brett A.&lt;/author&gt;&lt;/authors&gt;&lt;/contributors&gt;&lt;added-date format="utc"&gt;1688363731&lt;/added-date&gt;&lt;ref-type name="Journal Article"&gt;17&lt;/ref-type&gt;&lt;rec-number&gt;2365&lt;/rec-number&gt;&lt;publisher&gt;Springer Science and Business Media LLC&lt;/publisher&gt;&lt;last-updated-date format="utc"&gt;1688363732&lt;/last-updated-date&gt;&lt;electronic-resource-num&gt;10.1007/s40257-020-00545-9&lt;/electronic-resource-num&gt;&lt;volume&gt;21&lt;/volume&gt;&lt;/record&gt;&lt;/Cite&gt;&lt;/EndNote&gt;</w:instrTex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separate"/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20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877" w:type="dxa"/>
            <w:shd w:val="clear" w:color="auto" w:fill="auto"/>
            <w:hideMark/>
          </w:tcPr>
          <w:p w14:paraId="411533B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 measures for stubble/beard and body hair loss</w:t>
            </w:r>
          </w:p>
        </w:tc>
      </w:tr>
      <w:tr w:rsidR="00C33801" w:rsidRPr="00F67F8A" w14:paraId="1AC80D37" w14:textId="77777777" w:rsidTr="004319E6">
        <w:trPr>
          <w:trHeight w:val="2320"/>
        </w:trPr>
        <w:tc>
          <w:tcPr>
            <w:tcW w:w="124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E311EA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Participant instructions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D718984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 xml:space="preserve">Use mirrors to look at your entire scalp. </w:t>
            </w: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br/>
              <w:t>Please rate the total area of your scalp that is missing hair right now. Areas of vellus hair (peach fuzz or baby hair) should also be considered as missing hair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7B5642B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 xml:space="preserve">Rate eyebrows as they look today. </w:t>
            </w: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br/>
              <w:t>Answer based on the most bothersome type of hair loss if both thinning and gaps are present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4D0AFF2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Rate eyelashes as they look today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4FAA716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Rate how irritated (e.g., itching, stinging, burning, or dry) either eyes have been in the past 7 days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EE8DE77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Examine fingernails and toenails for damaged (e.g., pitted, rough, brittle, or split) as they look today</w:t>
            </w:r>
          </w:p>
        </w:tc>
        <w:tc>
          <w:tcPr>
            <w:tcW w:w="187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6AB7584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Have you had any hair loss with your Alopecia Areata in the following areas?</w:t>
            </w: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Stubble/beard hair </w:t>
            </w: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br/>
              <w:t>Body hair- including intimate body hair (please exclude scalp, eyelash, and eyebrows from this assessment)</w:t>
            </w:r>
          </w:p>
        </w:tc>
      </w:tr>
      <w:tr w:rsidR="00C33801" w:rsidRPr="00F67F8A" w14:paraId="68546851" w14:textId="77777777" w:rsidTr="004319E6">
        <w:trPr>
          <w:trHeight w:val="290"/>
        </w:trPr>
        <w:tc>
          <w:tcPr>
            <w:tcW w:w="1247" w:type="dxa"/>
            <w:tcBorders>
              <w:right w:val="nil"/>
            </w:tcBorders>
            <w:shd w:val="clear" w:color="auto" w:fill="auto"/>
            <w:vAlign w:val="center"/>
            <w:hideMark/>
          </w:tcPr>
          <w:p w14:paraId="07AFBCA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Score</w:t>
            </w:r>
          </w:p>
        </w:tc>
        <w:tc>
          <w:tcPr>
            <w:tcW w:w="158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7BE59CBF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32BB472B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55A61928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601FF9E2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shd w:val="clear" w:color="auto" w:fill="auto"/>
            <w:noWrap/>
            <w:hideMark/>
          </w:tcPr>
          <w:p w14:paraId="45C23196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tcBorders>
              <w:left w:val="nil"/>
            </w:tcBorders>
            <w:shd w:val="clear" w:color="auto" w:fill="auto"/>
            <w:noWrap/>
            <w:hideMark/>
          </w:tcPr>
          <w:p w14:paraId="45F52334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33801" w:rsidRPr="00F67F8A" w14:paraId="1B04DED9" w14:textId="77777777" w:rsidTr="004319E6">
        <w:trPr>
          <w:trHeight w:val="870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0932D0E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8" w:type="dxa"/>
            <w:shd w:val="clear" w:color="auto" w:fill="auto"/>
            <w:hideMark/>
          </w:tcPr>
          <w:p w14:paraId="7D841F53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No missing hair (0% of my scalp is missing hair; I have a full head of hair)</w:t>
            </w:r>
          </w:p>
        </w:tc>
        <w:tc>
          <w:tcPr>
            <w:tcW w:w="1595" w:type="dxa"/>
            <w:shd w:val="clear" w:color="auto" w:fill="auto"/>
            <w:hideMark/>
          </w:tcPr>
          <w:p w14:paraId="50B2C051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Full eyebrows on each eye</w:t>
            </w:r>
          </w:p>
        </w:tc>
        <w:tc>
          <w:tcPr>
            <w:tcW w:w="1518" w:type="dxa"/>
            <w:shd w:val="clear" w:color="auto" w:fill="auto"/>
            <w:hideMark/>
          </w:tcPr>
          <w:p w14:paraId="7488C55B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Full eyelashes on each eyelid</w:t>
            </w:r>
          </w:p>
        </w:tc>
        <w:tc>
          <w:tcPr>
            <w:tcW w:w="1595" w:type="dxa"/>
            <w:shd w:val="clear" w:color="auto" w:fill="auto"/>
            <w:hideMark/>
          </w:tcPr>
          <w:p w14:paraId="3E081D69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 xml:space="preserve">No irritation </w:t>
            </w:r>
          </w:p>
        </w:tc>
        <w:tc>
          <w:tcPr>
            <w:tcW w:w="1595" w:type="dxa"/>
            <w:shd w:val="clear" w:color="auto" w:fill="auto"/>
            <w:hideMark/>
          </w:tcPr>
          <w:p w14:paraId="585D079B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Not at all damaged</w:t>
            </w:r>
          </w:p>
        </w:tc>
        <w:tc>
          <w:tcPr>
            <w:tcW w:w="1877" w:type="dxa"/>
            <w:shd w:val="clear" w:color="auto" w:fill="auto"/>
            <w:hideMark/>
          </w:tcPr>
          <w:p w14:paraId="03F9A393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No – No hair loss in this area with my AA</w:t>
            </w:r>
          </w:p>
        </w:tc>
      </w:tr>
      <w:tr w:rsidR="00C33801" w:rsidRPr="00F67F8A" w14:paraId="4249BA48" w14:textId="77777777" w:rsidTr="004319E6">
        <w:trPr>
          <w:trHeight w:val="870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4E5F74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8" w:type="dxa"/>
            <w:shd w:val="clear" w:color="auto" w:fill="auto"/>
            <w:hideMark/>
          </w:tcPr>
          <w:p w14:paraId="254B834F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A limited area (1–20% of my scalp is missing hair)</w:t>
            </w:r>
          </w:p>
        </w:tc>
        <w:tc>
          <w:tcPr>
            <w:tcW w:w="1595" w:type="dxa"/>
            <w:shd w:val="clear" w:color="auto" w:fill="auto"/>
            <w:hideMark/>
          </w:tcPr>
          <w:p w14:paraId="5CF9297E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Minimal gap(s) or minimal amount of thinning in at least one eyebrow</w:t>
            </w:r>
          </w:p>
        </w:tc>
        <w:tc>
          <w:tcPr>
            <w:tcW w:w="1518" w:type="dxa"/>
            <w:shd w:val="clear" w:color="auto" w:fill="auto"/>
            <w:hideMark/>
          </w:tcPr>
          <w:p w14:paraId="5DB99EAA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Minimal gap(s) along the eyelids</w:t>
            </w:r>
          </w:p>
        </w:tc>
        <w:tc>
          <w:tcPr>
            <w:tcW w:w="1595" w:type="dxa"/>
            <w:shd w:val="clear" w:color="auto" w:fill="auto"/>
            <w:hideMark/>
          </w:tcPr>
          <w:p w14:paraId="3508BC12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A little irritated</w:t>
            </w:r>
          </w:p>
        </w:tc>
        <w:tc>
          <w:tcPr>
            <w:tcW w:w="1595" w:type="dxa"/>
            <w:shd w:val="clear" w:color="auto" w:fill="auto"/>
            <w:hideMark/>
          </w:tcPr>
          <w:p w14:paraId="2B23CFFD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A little damage to at least one nail</w:t>
            </w:r>
          </w:p>
        </w:tc>
        <w:tc>
          <w:tcPr>
            <w:tcW w:w="1877" w:type="dxa"/>
            <w:shd w:val="clear" w:color="auto" w:fill="auto"/>
            <w:hideMark/>
          </w:tcPr>
          <w:p w14:paraId="17EEE166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Yes – A small amount of hair loss in this area with my AA</w:t>
            </w:r>
          </w:p>
        </w:tc>
      </w:tr>
      <w:tr w:rsidR="00C33801" w:rsidRPr="00F67F8A" w14:paraId="3EDC2CEF" w14:textId="77777777" w:rsidTr="004319E6">
        <w:trPr>
          <w:trHeight w:val="870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17C26C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8" w:type="dxa"/>
            <w:shd w:val="clear" w:color="auto" w:fill="auto"/>
            <w:hideMark/>
          </w:tcPr>
          <w:p w14:paraId="32E8C390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A moderate area (21–49% of my scalp is missing hair)</w:t>
            </w:r>
          </w:p>
        </w:tc>
        <w:tc>
          <w:tcPr>
            <w:tcW w:w="1595" w:type="dxa"/>
            <w:shd w:val="clear" w:color="auto" w:fill="auto"/>
            <w:hideMark/>
          </w:tcPr>
          <w:p w14:paraId="26A33D49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Large gap(s) or large amount of thinning in at least one eyebrow</w:t>
            </w:r>
          </w:p>
        </w:tc>
        <w:tc>
          <w:tcPr>
            <w:tcW w:w="1518" w:type="dxa"/>
            <w:shd w:val="clear" w:color="auto" w:fill="auto"/>
            <w:hideMark/>
          </w:tcPr>
          <w:p w14:paraId="5F72E86B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Large gap(s) along the eyelids</w:t>
            </w:r>
          </w:p>
        </w:tc>
        <w:tc>
          <w:tcPr>
            <w:tcW w:w="1595" w:type="dxa"/>
            <w:shd w:val="clear" w:color="auto" w:fill="auto"/>
            <w:hideMark/>
          </w:tcPr>
          <w:p w14:paraId="564B34F9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Moderately irritated</w:t>
            </w:r>
          </w:p>
        </w:tc>
        <w:tc>
          <w:tcPr>
            <w:tcW w:w="1595" w:type="dxa"/>
            <w:shd w:val="clear" w:color="auto" w:fill="auto"/>
            <w:hideMark/>
          </w:tcPr>
          <w:p w14:paraId="1E3C2813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Moderate damage to at least one nail</w:t>
            </w:r>
          </w:p>
        </w:tc>
        <w:tc>
          <w:tcPr>
            <w:tcW w:w="1877" w:type="dxa"/>
            <w:shd w:val="clear" w:color="auto" w:fill="auto"/>
            <w:hideMark/>
          </w:tcPr>
          <w:p w14:paraId="04DA1ECC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Yes – A moderate amount of hair loss in this area with my AA</w:t>
            </w:r>
          </w:p>
        </w:tc>
      </w:tr>
      <w:tr w:rsidR="00C33801" w:rsidRPr="00F67F8A" w14:paraId="503894DC" w14:textId="77777777" w:rsidTr="004319E6">
        <w:trPr>
          <w:trHeight w:val="870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1FB4A8D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588" w:type="dxa"/>
            <w:shd w:val="clear" w:color="auto" w:fill="auto"/>
            <w:hideMark/>
          </w:tcPr>
          <w:p w14:paraId="70BDF5AD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A large area (50–94% of my scalp is missing hair)</w:t>
            </w:r>
          </w:p>
        </w:tc>
        <w:tc>
          <w:tcPr>
            <w:tcW w:w="1595" w:type="dxa"/>
            <w:shd w:val="clear" w:color="auto" w:fill="auto"/>
            <w:hideMark/>
          </w:tcPr>
          <w:p w14:paraId="4286E92E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No or barely any eyebrow hairs</w:t>
            </w:r>
          </w:p>
        </w:tc>
        <w:tc>
          <w:tcPr>
            <w:tcW w:w="1518" w:type="dxa"/>
            <w:shd w:val="clear" w:color="auto" w:fill="auto"/>
            <w:hideMark/>
          </w:tcPr>
          <w:p w14:paraId="4CAC62F3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No or barely any eyelash hair</w:t>
            </w:r>
          </w:p>
        </w:tc>
        <w:tc>
          <w:tcPr>
            <w:tcW w:w="1595" w:type="dxa"/>
            <w:shd w:val="clear" w:color="auto" w:fill="auto"/>
            <w:hideMark/>
          </w:tcPr>
          <w:p w14:paraId="0C5CEAEF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Severely irritated</w:t>
            </w:r>
          </w:p>
        </w:tc>
        <w:tc>
          <w:tcPr>
            <w:tcW w:w="1595" w:type="dxa"/>
            <w:shd w:val="clear" w:color="auto" w:fill="auto"/>
            <w:hideMark/>
          </w:tcPr>
          <w:p w14:paraId="63AD8074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Significant damage to, or loss of, at least one nail</w:t>
            </w:r>
          </w:p>
        </w:tc>
        <w:tc>
          <w:tcPr>
            <w:tcW w:w="1877" w:type="dxa"/>
            <w:shd w:val="clear" w:color="auto" w:fill="auto"/>
            <w:hideMark/>
          </w:tcPr>
          <w:p w14:paraId="1225D3BC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Yes – A large amount of hair loss in this area with my AA</w:t>
            </w:r>
          </w:p>
        </w:tc>
      </w:tr>
      <w:tr w:rsidR="00C33801" w:rsidRPr="00F67F8A" w14:paraId="4C5D58F0" w14:textId="77777777" w:rsidTr="004319E6">
        <w:trPr>
          <w:trHeight w:val="580"/>
        </w:trPr>
        <w:tc>
          <w:tcPr>
            <w:tcW w:w="1247" w:type="dxa"/>
            <w:shd w:val="clear" w:color="auto" w:fill="auto"/>
            <w:noWrap/>
            <w:vAlign w:val="center"/>
            <w:hideMark/>
          </w:tcPr>
          <w:p w14:paraId="25B3934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588" w:type="dxa"/>
            <w:shd w:val="clear" w:color="auto" w:fill="auto"/>
            <w:hideMark/>
          </w:tcPr>
          <w:p w14:paraId="75264FC7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Nearly all or all (95–100% of my scalp is missing hair)</w:t>
            </w:r>
          </w:p>
        </w:tc>
        <w:tc>
          <w:tcPr>
            <w:tcW w:w="1595" w:type="dxa"/>
            <w:shd w:val="clear" w:color="auto" w:fill="auto"/>
            <w:noWrap/>
            <w:hideMark/>
          </w:tcPr>
          <w:p w14:paraId="59CF7396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18" w:type="dxa"/>
            <w:shd w:val="clear" w:color="auto" w:fill="auto"/>
            <w:noWrap/>
            <w:hideMark/>
          </w:tcPr>
          <w:p w14:paraId="069229B9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  <w:noWrap/>
            <w:hideMark/>
          </w:tcPr>
          <w:p w14:paraId="305744B9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95" w:type="dxa"/>
            <w:shd w:val="clear" w:color="auto" w:fill="auto"/>
            <w:noWrap/>
            <w:hideMark/>
          </w:tcPr>
          <w:p w14:paraId="1EF42E9F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77" w:type="dxa"/>
            <w:shd w:val="clear" w:color="auto" w:fill="auto"/>
            <w:hideMark/>
          </w:tcPr>
          <w:p w14:paraId="18AD5332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67F8A">
              <w:rPr>
                <w:rFonts w:ascii="Arial" w:hAnsi="Arial" w:cs="Arial"/>
                <w:color w:val="000000"/>
                <w:sz w:val="18"/>
                <w:szCs w:val="18"/>
              </w:rPr>
              <w:t>Yes – I’ve lost all of my hair in this area with my AA</w:t>
            </w:r>
          </w:p>
        </w:tc>
      </w:tr>
    </w:tbl>
    <w:p w14:paraId="3429DCBC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</w:p>
    <w:p w14:paraId="4505E134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  <w:szCs w:val="20"/>
        </w:rPr>
      </w:pPr>
      <w:r w:rsidRPr="00F67F8A">
        <w:rPr>
          <w:rFonts w:cs="Arial"/>
          <w:b/>
          <w:bCs/>
          <w:color w:val="000000"/>
          <w:szCs w:val="20"/>
        </w:rPr>
        <w:t xml:space="preserve">Abbreviations: </w:t>
      </w:r>
      <w:r w:rsidRPr="00F67F8A">
        <w:rPr>
          <w:rFonts w:cs="Arial"/>
          <w:color w:val="000000"/>
          <w:szCs w:val="20"/>
        </w:rPr>
        <w:t>AA, alopecia areata; PRO, patient-reported outcome.</w:t>
      </w:r>
    </w:p>
    <w:p w14:paraId="0D9D579E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  <w:szCs w:val="20"/>
        </w:rPr>
      </w:pPr>
    </w:p>
    <w:p w14:paraId="68370610" w14:textId="77777777" w:rsidR="00C33801" w:rsidRPr="00F67F8A" w:rsidRDefault="00C33801" w:rsidP="00C33801">
      <w:pPr>
        <w:pStyle w:val="Style4"/>
        <w:rPr>
          <w:rFonts w:cs="Arial"/>
          <w:color w:val="000000"/>
        </w:rPr>
      </w:pPr>
      <w:r w:rsidRPr="00F67F8A">
        <w:rPr>
          <w:rFonts w:cs="Arial"/>
          <w:color w:val="000000"/>
        </w:rPr>
        <w:br w:type="page"/>
      </w:r>
    </w:p>
    <w:p w14:paraId="21F08076" w14:textId="77777777" w:rsidR="00C33801" w:rsidRPr="00F67F8A" w:rsidRDefault="00C33801" w:rsidP="00C33801">
      <w:pPr>
        <w:pStyle w:val="pf0"/>
        <w:ind w:left="0"/>
        <w:rPr>
          <w:rFonts w:ascii="Arial" w:hAnsi="Arial" w:cs="Arial"/>
          <w:color w:val="000000"/>
          <w:sz w:val="20"/>
          <w:szCs w:val="20"/>
          <w:lang w:val="en-US" w:eastAsia="en-GB"/>
        </w:rPr>
      </w:pPr>
      <w:r w:rsidRPr="00F67F8A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lastRenderedPageBreak/>
        <w:t>Table S2. Demographics and clinical characteristics in subgroups of adults with AA</w:t>
      </w:r>
    </w:p>
    <w:p w14:paraId="227CF0E2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</w:p>
    <w:tbl>
      <w:tblPr>
        <w:tblW w:w="1119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9"/>
        <w:gridCol w:w="802"/>
        <w:gridCol w:w="762"/>
        <w:gridCol w:w="851"/>
        <w:gridCol w:w="703"/>
        <w:gridCol w:w="706"/>
        <w:gridCol w:w="709"/>
        <w:gridCol w:w="712"/>
        <w:gridCol w:w="844"/>
        <w:gridCol w:w="850"/>
        <w:gridCol w:w="857"/>
      </w:tblGrid>
      <w:tr w:rsidR="00C33801" w:rsidRPr="00F67F8A" w14:paraId="7F5E40CD" w14:textId="77777777" w:rsidTr="00C33801">
        <w:trPr>
          <w:trHeight w:val="427"/>
        </w:trPr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14:paraId="2E31C28E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273" w:type="dxa"/>
            <w:gridSpan w:val="3"/>
            <w:vAlign w:val="center"/>
          </w:tcPr>
          <w:p w14:paraId="46017AC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age (years)</w:t>
            </w:r>
          </w:p>
        </w:tc>
        <w:tc>
          <w:tcPr>
            <w:tcW w:w="1554" w:type="dxa"/>
            <w:gridSpan w:val="2"/>
            <w:vAlign w:val="center"/>
          </w:tcPr>
          <w:p w14:paraId="41CF2EA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127" w:type="dxa"/>
            <w:gridSpan w:val="3"/>
            <w:vAlign w:val="center"/>
          </w:tcPr>
          <w:p w14:paraId="443DB62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Duration since diagnosis (years)</w:t>
            </w:r>
          </w:p>
        </w:tc>
        <w:tc>
          <w:tcPr>
            <w:tcW w:w="2551" w:type="dxa"/>
            <w:gridSpan w:val="3"/>
            <w:vAlign w:val="center"/>
          </w:tcPr>
          <w:p w14:paraId="0E80D45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scalp hair loss (%)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</w:tr>
      <w:tr w:rsidR="00C33801" w:rsidRPr="00F67F8A" w14:paraId="72CD0DC0" w14:textId="77777777" w:rsidTr="00C33801">
        <w:trPr>
          <w:trHeight w:val="42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8F1B5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C8D82B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≤40 n=254</w:t>
            </w:r>
          </w:p>
        </w:tc>
        <w:tc>
          <w:tcPr>
            <w:tcW w:w="802" w:type="dxa"/>
            <w:tcBorders>
              <w:bottom w:val="single" w:sz="4" w:space="0" w:color="auto"/>
            </w:tcBorders>
            <w:vAlign w:val="center"/>
          </w:tcPr>
          <w:p w14:paraId="6BDBCD9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41–50 n=334</w:t>
            </w:r>
          </w:p>
        </w:tc>
        <w:tc>
          <w:tcPr>
            <w:tcW w:w="762" w:type="dxa"/>
            <w:tcBorders>
              <w:bottom w:val="single" w:sz="4" w:space="0" w:color="auto"/>
            </w:tcBorders>
            <w:vAlign w:val="center"/>
          </w:tcPr>
          <w:p w14:paraId="6A6BEFE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&gt;50</w:t>
            </w:r>
          </w:p>
          <w:p w14:paraId="49DF521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n=159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75D797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Female</w:t>
            </w:r>
          </w:p>
          <w:p w14:paraId="780A027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n=413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330DF54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Male</w:t>
            </w:r>
          </w:p>
          <w:p w14:paraId="3986D76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n=304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vAlign w:val="center"/>
          </w:tcPr>
          <w:p w14:paraId="0501FF2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&lt;2</w:t>
            </w:r>
          </w:p>
          <w:p w14:paraId="38A7581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n=182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06EC003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2–4</w:t>
            </w:r>
          </w:p>
          <w:p w14:paraId="26D01F5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n=313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center"/>
          </w:tcPr>
          <w:p w14:paraId="194FD1C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&gt;4</w:t>
            </w:r>
          </w:p>
          <w:p w14:paraId="2630AD5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n=252</w:t>
            </w:r>
          </w:p>
        </w:tc>
        <w:tc>
          <w:tcPr>
            <w:tcW w:w="844" w:type="dxa"/>
            <w:tcBorders>
              <w:bottom w:val="single" w:sz="4" w:space="0" w:color="auto"/>
            </w:tcBorders>
            <w:vAlign w:val="center"/>
          </w:tcPr>
          <w:p w14:paraId="3475E25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&lt;50%</w:t>
            </w:r>
          </w:p>
          <w:p w14:paraId="29788B8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n=94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08E94A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50–94%</w:t>
            </w:r>
          </w:p>
          <w:p w14:paraId="48E9FB9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n=348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53650A9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≥95%</w:t>
            </w:r>
          </w:p>
          <w:p w14:paraId="665555E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n=305</w:t>
            </w:r>
          </w:p>
        </w:tc>
      </w:tr>
      <w:tr w:rsidR="00C33801" w:rsidRPr="00F67F8A" w14:paraId="65006AB7" w14:textId="77777777" w:rsidTr="00C33801">
        <w:trPr>
          <w:trHeight w:val="427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957D9B" w14:textId="77777777" w:rsidR="00C33801" w:rsidRPr="00F67F8A" w:rsidRDefault="00C33801" w:rsidP="004319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Demographics</w:t>
            </w:r>
          </w:p>
        </w:tc>
      </w:tr>
      <w:tr w:rsidR="00C33801" w:rsidRPr="00F67F8A" w14:paraId="1E80550E" w14:textId="77777777" w:rsidTr="00C33801">
        <w:trPr>
          <w:trHeight w:val="427"/>
        </w:trPr>
        <w:tc>
          <w:tcPr>
            <w:tcW w:w="2694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5C0ACC4A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Mean (SD) age, years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254C1C9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36.6 (3.6)</w:t>
            </w:r>
          </w:p>
        </w:tc>
        <w:tc>
          <w:tcPr>
            <w:tcW w:w="802" w:type="dxa"/>
            <w:tcBorders>
              <w:top w:val="single" w:sz="4" w:space="0" w:color="auto"/>
              <w:bottom w:val="nil"/>
            </w:tcBorders>
            <w:vAlign w:val="center"/>
          </w:tcPr>
          <w:p w14:paraId="73F24B7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44.5 (2.8)</w:t>
            </w:r>
          </w:p>
        </w:tc>
        <w:tc>
          <w:tcPr>
            <w:tcW w:w="762" w:type="dxa"/>
            <w:tcBorders>
              <w:top w:val="single" w:sz="4" w:space="0" w:color="auto"/>
              <w:bottom w:val="nil"/>
            </w:tcBorders>
            <w:vAlign w:val="center"/>
          </w:tcPr>
          <w:p w14:paraId="3145CFF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53.9 (3.4)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vAlign w:val="center"/>
          </w:tcPr>
          <w:p w14:paraId="5E476E4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44.5 (7.6)</w:t>
            </w:r>
          </w:p>
        </w:tc>
        <w:tc>
          <w:tcPr>
            <w:tcW w:w="703" w:type="dxa"/>
            <w:tcBorders>
              <w:top w:val="single" w:sz="4" w:space="0" w:color="auto"/>
              <w:bottom w:val="nil"/>
            </w:tcBorders>
            <w:vAlign w:val="center"/>
          </w:tcPr>
          <w:p w14:paraId="755E5AD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43.1 (6.3)</w:t>
            </w:r>
          </w:p>
        </w:tc>
        <w:tc>
          <w:tcPr>
            <w:tcW w:w="706" w:type="dxa"/>
            <w:tcBorders>
              <w:top w:val="single" w:sz="4" w:space="0" w:color="auto"/>
              <w:bottom w:val="nil"/>
            </w:tcBorders>
            <w:vAlign w:val="center"/>
          </w:tcPr>
          <w:p w14:paraId="3FCF6A5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43.0 (6.4)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  <w:vAlign w:val="center"/>
          </w:tcPr>
          <w:p w14:paraId="132F075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43.0 (6.3)</w:t>
            </w:r>
          </w:p>
        </w:tc>
        <w:tc>
          <w:tcPr>
            <w:tcW w:w="712" w:type="dxa"/>
            <w:tcBorders>
              <w:top w:val="single" w:sz="4" w:space="0" w:color="auto"/>
              <w:bottom w:val="nil"/>
            </w:tcBorders>
            <w:vAlign w:val="center"/>
          </w:tcPr>
          <w:p w14:paraId="0E393A8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45.5 (8.0)</w:t>
            </w:r>
          </w:p>
        </w:tc>
        <w:tc>
          <w:tcPr>
            <w:tcW w:w="844" w:type="dxa"/>
            <w:tcBorders>
              <w:top w:val="single" w:sz="4" w:space="0" w:color="auto"/>
              <w:bottom w:val="nil"/>
            </w:tcBorders>
            <w:vAlign w:val="center"/>
          </w:tcPr>
          <w:p w14:paraId="4486D6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41.8 (8.0)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  <w:vAlign w:val="center"/>
          </w:tcPr>
          <w:p w14:paraId="03E7C82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45.4 (6.9)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  <w:vAlign w:val="center"/>
          </w:tcPr>
          <w:p w14:paraId="6DF6574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42.7 (6.5)</w:t>
            </w:r>
          </w:p>
        </w:tc>
      </w:tr>
      <w:tr w:rsidR="00C33801" w:rsidRPr="00F67F8A" w14:paraId="67B9C374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4BCE88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Sex, n (%)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33F061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3D922D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1C19F8A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B641B9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3A84622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03B63F4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1A6106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5ACF630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6117052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4B2E311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61D28F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</w:tr>
      <w:tr w:rsidR="00C33801" w:rsidRPr="00F67F8A" w14:paraId="13C4B748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C8C21AA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Female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6F45F8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138 (54.3)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800D58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156 (46.7)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030C1A4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119 (74.8)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257AEF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413 (100)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78DF150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2137080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82 (45.1)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73BE05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187 (59.7)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2F1B383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144 (57.1)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4249379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(39.4)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DE6042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186 (53.4)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C3B234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190 (62.3)</w:t>
            </w:r>
          </w:p>
        </w:tc>
      </w:tr>
      <w:tr w:rsidR="00C33801" w:rsidRPr="00F67F8A" w14:paraId="3A4E2BFF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7F4E2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Male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83A76F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102 (40.2)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35F3AF8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163 (48.8)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60A1FCA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(24.5)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165688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n/a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6A6709A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304 (100)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0DEA685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71 (39.0)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B1CA8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125 (39.9)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63B3F06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108 (42.9)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091AFC1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(57.4)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6B4588D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146 (42.0)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59FB0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104 (34.1)</w:t>
            </w:r>
          </w:p>
        </w:tc>
      </w:tr>
      <w:tr w:rsidR="00C33801" w:rsidRPr="00F67F8A" w14:paraId="3E6542FB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A9DB7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Ethnicity, n (%)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0816BA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200B5D9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6F11B8E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5F044D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3D8E104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0E13264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FB0F56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12C3F27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0239D55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FB9313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EA2961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</w:tr>
      <w:tr w:rsidR="00C33801" w:rsidRPr="00F67F8A" w14:paraId="0FCDCA04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C76170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White/Caucasian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4F1DFC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123 (48.4)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7E21AF5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168 (50.3)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6D4FF69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55 (34.6)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FB4E1C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178 (43.1)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4946ECD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156 (51.3)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40F96BA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95 (52.2)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A45E5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145 (46.3)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2BC49D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106 (42.1)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30E3CC2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42 (44.7)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E1BB70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151 (43.4)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8487C1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153 (50.2)</w:t>
            </w:r>
          </w:p>
        </w:tc>
      </w:tr>
      <w:tr w:rsidR="00C33801" w:rsidRPr="00F67F8A" w14:paraId="3F55A434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BA38A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Asian (South/East)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34DC5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89 (35.0)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09A9BC5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(28.7)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4FABF78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92 (57.9)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342E0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161 (39.0)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07B65F7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107 (35.2)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7A78B63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(25.8)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3F323F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120 (38.3)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21B869D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110 (43.7)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3AC046A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(45.7)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D63325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150 (43.1)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18ED38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84 (27.5)</w:t>
            </w:r>
          </w:p>
        </w:tc>
      </w:tr>
      <w:tr w:rsidR="00C33801" w:rsidRPr="00F67F8A" w14:paraId="0207D4D5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8947A4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Hair color, n (%)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48E35D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EB576F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42A0C79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D1646D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4AA9B06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6AE04B2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9AF45A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140FB32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3959458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0CC00E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D4BDA7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</w:tr>
      <w:tr w:rsidR="00C33801" w:rsidRPr="00F67F8A" w14:paraId="008B46FF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7C9034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Black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2B4BD7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142 (55.9)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0AD4320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173 (51.8)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0990BE2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104 (65.4)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0DCB54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266 (64.4)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7E24313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144 (47.4)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4D80CBD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(43.4)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118792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197 (62.9)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02EBBD2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143 (56.8)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28C47D0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56 (59.6)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14FD32B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178 (51.2)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08E5CC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185 (60.7)</w:t>
            </w:r>
          </w:p>
        </w:tc>
      </w:tr>
      <w:tr w:rsidR="00C33801" w:rsidRPr="00F67F8A" w14:paraId="48F5C5C7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2F5749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Brown (dark, mid, light)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53483A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(29.9)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4AAAA37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125 (37.4)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0F4DB5E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40 (25.2)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347C55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110 (26.6)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636B834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111 (36.5)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2E99579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84 (46.2)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BC16F2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74 (23.6)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56D11ED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83 (32.9)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2F987CB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32 (34.0)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7F4455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133 (38.2)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11475B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(24.9)</w:t>
            </w:r>
          </w:p>
        </w:tc>
      </w:tr>
      <w:tr w:rsidR="00C33801" w:rsidRPr="00F67F8A" w14:paraId="036F4AF4" w14:textId="77777777" w:rsidTr="00C33801">
        <w:trPr>
          <w:trHeight w:val="427"/>
        </w:trPr>
        <w:tc>
          <w:tcPr>
            <w:tcW w:w="11199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12F46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Clinical characteristics</w:t>
            </w:r>
          </w:p>
        </w:tc>
      </w:tr>
      <w:tr w:rsidR="00C33801" w:rsidRPr="00F67F8A" w14:paraId="1D425C73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F9B20CB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Mean time since AA diagnosis, years (SD)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D4607C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5.1 (6.9)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2A4423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4.3 (5.4)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528C2B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5.5 (7.2)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678C3F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5.2 (7.2)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4203B86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4.7 (5.3)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23C6D63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1.3 (0.5)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E149A5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2.9 (0.6)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177151A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9.7 (9.0)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71560B9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4.2 (3.5)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D06B7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5.5 (7.3)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55C2624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4.3 (5.8)</w:t>
            </w:r>
          </w:p>
        </w:tc>
      </w:tr>
      <w:tr w:rsidR="00C33801" w:rsidRPr="00F67F8A" w14:paraId="72D2D521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E162E6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Current signs &amp; symptoms, n (%)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29BD11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2EB160C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65D9C08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DBCDC6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01604CF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66744DD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6DBAD0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04894B5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221B4C9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C56722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B673E6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</w:tr>
      <w:tr w:rsidR="00C33801" w:rsidRPr="00F67F8A" w14:paraId="5DA89565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744CF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Scalp hair loss (≥50%)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227696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211 (83.1)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4D02803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296 (88.6)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73FD668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146 (91.8)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B52BA0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376 (91.0)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0FB89EB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250 (82.2)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38AD1D4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165 (90.7)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4492E5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264 (84.3)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6683C1F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224 (88.9)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67B5961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C4CF83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348 (100)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FDBC88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305 (100)</w:t>
            </w:r>
          </w:p>
        </w:tc>
      </w:tr>
      <w:tr w:rsidR="00C33801" w:rsidRPr="00F67F8A" w14:paraId="5ACE0A4F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7781FEE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Eyebrow hair loss (score ≥2)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66DB7F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93 (36.6)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7A36612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155 (46.4)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133A15B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102 (64.2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6610E8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206 (49.9)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447788E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138 (45.4)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38CC6F7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60 (33.0)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5DD2F1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142 (45.4)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6164D07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148 (58.7)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739F0F4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(36.2)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81A9FD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179 (51.4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071DA3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137 (44.9)</w:t>
            </w:r>
          </w:p>
        </w:tc>
      </w:tr>
      <w:tr w:rsidR="00C33801" w:rsidRPr="00F67F8A" w14:paraId="00285C6C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2D6E62B9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Eyelash hair loss (score ≥2)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b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ECE2DD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89 (35.0)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46C2959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176 (52.7)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31F2542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99 (62.3)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893CEF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215 (52.1)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1976947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143 (47.0)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7529A94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72 (39.6)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A50477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145 (46.3)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54D3448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147 (58.3)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47F8B8C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40 (42.6)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BD5539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178 (51.1)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31F431D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146 (47.9)</w:t>
            </w:r>
          </w:p>
        </w:tc>
      </w:tr>
      <w:tr w:rsidR="00C33801" w:rsidRPr="00F67F8A" w14:paraId="5F31ACE5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E5CE0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Beard hair loss (score ≥2)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c,d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FEDB55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48 (44.9)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D52F37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119 (71.7)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225412A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(64.1)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E5C371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02BAE79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188 (61.8)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575465F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46 (58.9)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BD7F50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(60.3)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06E088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(64.8)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6EE935D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(66.1)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03C3216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97 (64.7)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FE5D53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58 (54.7)</w:t>
            </w:r>
          </w:p>
        </w:tc>
      </w:tr>
      <w:tr w:rsidR="00C33801" w:rsidRPr="00F67F8A" w14:paraId="2C938065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FC2A83C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Body hair loss (score ≥2)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d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9BCAD8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163 (64.2)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165938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244 (73.1)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77D5C1F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140 (88.1)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E805A2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336 (81.4)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7D0EA5F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195 (64.1)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3602BA5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126 (69.2)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1B491E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233 (74.4)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274CFD2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188 (74.6)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4F99165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63 (67.0)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EFAD88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268 (77.0)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3851937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216 (70.8)</w:t>
            </w:r>
          </w:p>
        </w:tc>
      </w:tr>
      <w:tr w:rsidR="00C33801" w:rsidRPr="00F67F8A" w14:paraId="76FC4E18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31B16AB3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Eye irritation (score ≥2)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e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E571DD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98 (38.6)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F2149A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158 (47.3)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6B145A1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(49.7)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6D057D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206 (49.9)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01C7350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123 (40.5)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5249A6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64 (35.2)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E8E2A5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133 (42.5)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5EFAB38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138 (54.8)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52C71CB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 (29.8)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3BA6437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152 (43.7)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4763C8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155 (50.8)</w:t>
            </w:r>
          </w:p>
        </w:tc>
      </w:tr>
      <w:tr w:rsidR="00C33801" w:rsidRPr="00F67F8A" w14:paraId="74F92590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84CED1F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Nail damage (score ≥2)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  <w:t>f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A31A89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81 (31.9)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6E1D52A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149 (44.6)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75F92B3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82 (51.6)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72FC70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195 (47.2)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597FE70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112 (36.8)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1ACFA65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63 (34.6)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B2CBE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117 (37.4)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6E9DDA1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132 (52.4)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38C442C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29 (30.9)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C429C8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154 (44.3)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027C489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129 (42.3)</w:t>
            </w:r>
          </w:p>
        </w:tc>
      </w:tr>
      <w:tr w:rsidR="00C33801" w:rsidRPr="00F67F8A" w14:paraId="5AACA682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22F051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Psychological diagnoses, n (%)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86A064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16809EA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5F52344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FAC143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3790FB1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4FFE861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26AF22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0BD98FA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3469A5E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540E88C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CA114E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</w:tr>
      <w:tr w:rsidR="00C33801" w:rsidRPr="00F67F8A" w14:paraId="7FB2579F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C9DF9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Anxiety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3C51DA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99 (39.0)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7C0F01A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75 (22.5)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66BF652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(13.2)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798117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87 (21.1)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7FE3A21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92 (30.3)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5ACEBA6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80 (44.0)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7D1DE1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64 (20.5)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59427FB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51 (20.2)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672B258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32 (34.0)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7D4BFB9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(27.6)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66FFD59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67 (22.0)</w:t>
            </w:r>
          </w:p>
        </w:tc>
      </w:tr>
      <w:tr w:rsidR="00C33801" w:rsidRPr="00F67F8A" w14:paraId="7E98B323" w14:textId="77777777" w:rsidTr="00C33801">
        <w:trPr>
          <w:trHeight w:val="427"/>
        </w:trPr>
        <w:tc>
          <w:tcPr>
            <w:tcW w:w="2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D8776E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Depression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66A9C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66 (26.0)</w:t>
            </w:r>
          </w:p>
        </w:tc>
        <w:tc>
          <w:tcPr>
            <w:tcW w:w="802" w:type="dxa"/>
            <w:tcBorders>
              <w:top w:val="nil"/>
              <w:bottom w:val="nil"/>
            </w:tcBorders>
            <w:vAlign w:val="center"/>
          </w:tcPr>
          <w:p w14:paraId="030DC58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57 (17.1)</w:t>
            </w:r>
          </w:p>
        </w:tc>
        <w:tc>
          <w:tcPr>
            <w:tcW w:w="762" w:type="dxa"/>
            <w:tcBorders>
              <w:top w:val="nil"/>
              <w:bottom w:val="nil"/>
            </w:tcBorders>
            <w:vAlign w:val="center"/>
          </w:tcPr>
          <w:p w14:paraId="425FA53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 (7.6)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A51C1F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(17.0)</w:t>
            </w:r>
          </w:p>
        </w:tc>
        <w:tc>
          <w:tcPr>
            <w:tcW w:w="703" w:type="dxa"/>
            <w:tcBorders>
              <w:top w:val="nil"/>
              <w:bottom w:val="nil"/>
            </w:tcBorders>
            <w:vAlign w:val="center"/>
          </w:tcPr>
          <w:p w14:paraId="5D8A034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60 (19.7)</w:t>
            </w:r>
          </w:p>
        </w:tc>
        <w:tc>
          <w:tcPr>
            <w:tcW w:w="706" w:type="dxa"/>
            <w:tcBorders>
              <w:top w:val="nil"/>
              <w:bottom w:val="nil"/>
            </w:tcBorders>
            <w:vAlign w:val="center"/>
          </w:tcPr>
          <w:p w14:paraId="12ADAF7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(23.6)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32145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(12.5)</w:t>
            </w:r>
          </w:p>
        </w:tc>
        <w:tc>
          <w:tcPr>
            <w:tcW w:w="712" w:type="dxa"/>
            <w:tcBorders>
              <w:top w:val="nil"/>
              <w:bottom w:val="nil"/>
            </w:tcBorders>
            <w:vAlign w:val="center"/>
          </w:tcPr>
          <w:p w14:paraId="1842535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53 (21.0)</w:t>
            </w:r>
          </w:p>
        </w:tc>
        <w:tc>
          <w:tcPr>
            <w:tcW w:w="844" w:type="dxa"/>
            <w:tcBorders>
              <w:top w:val="nil"/>
              <w:bottom w:val="nil"/>
            </w:tcBorders>
            <w:vAlign w:val="center"/>
          </w:tcPr>
          <w:p w14:paraId="4383603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(21.3)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14:paraId="220EAEE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66 (19.0)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285922C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(16.1)</w:t>
            </w:r>
          </w:p>
        </w:tc>
      </w:tr>
      <w:tr w:rsidR="00C33801" w:rsidRPr="00F67F8A" w14:paraId="708364C0" w14:textId="77777777" w:rsidTr="00C33801">
        <w:trPr>
          <w:trHeight w:val="427"/>
        </w:trPr>
        <w:tc>
          <w:tcPr>
            <w:tcW w:w="2694" w:type="dxa"/>
            <w:tcBorders>
              <w:top w:val="nil"/>
            </w:tcBorders>
            <w:shd w:val="clear" w:color="auto" w:fill="auto"/>
            <w:vAlign w:val="center"/>
          </w:tcPr>
          <w:p w14:paraId="431D4D69" w14:textId="77777777" w:rsidR="00C33801" w:rsidRPr="00F67F8A" w:rsidRDefault="00C33801" w:rsidP="004319E6">
            <w:pPr>
              <w:ind w:firstLineChars="195" w:firstLine="312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Sleep problems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62F8D2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94 (37.0)</w:t>
            </w:r>
          </w:p>
        </w:tc>
        <w:tc>
          <w:tcPr>
            <w:tcW w:w="802" w:type="dxa"/>
            <w:tcBorders>
              <w:top w:val="nil"/>
            </w:tcBorders>
            <w:vAlign w:val="center"/>
          </w:tcPr>
          <w:p w14:paraId="79482E5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(28.7)</w:t>
            </w:r>
          </w:p>
        </w:tc>
        <w:tc>
          <w:tcPr>
            <w:tcW w:w="762" w:type="dxa"/>
            <w:tcBorders>
              <w:top w:val="nil"/>
            </w:tcBorders>
            <w:vAlign w:val="center"/>
          </w:tcPr>
          <w:p w14:paraId="6125EF5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(12.6)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75C61B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106 (25.7)</w:t>
            </w:r>
          </w:p>
        </w:tc>
        <w:tc>
          <w:tcPr>
            <w:tcW w:w="703" w:type="dxa"/>
            <w:tcBorders>
              <w:top w:val="nil"/>
            </w:tcBorders>
            <w:vAlign w:val="center"/>
          </w:tcPr>
          <w:p w14:paraId="7E1E1D7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87 (28.6)</w:t>
            </w:r>
          </w:p>
        </w:tc>
        <w:tc>
          <w:tcPr>
            <w:tcW w:w="706" w:type="dxa"/>
            <w:tcBorders>
              <w:top w:val="nil"/>
            </w:tcBorders>
            <w:vAlign w:val="center"/>
          </w:tcPr>
          <w:p w14:paraId="645C887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(38.5)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4CEB0B6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89 (28.4)</w:t>
            </w:r>
          </w:p>
        </w:tc>
        <w:tc>
          <w:tcPr>
            <w:tcW w:w="712" w:type="dxa"/>
            <w:tcBorders>
              <w:top w:val="nil"/>
            </w:tcBorders>
            <w:vAlign w:val="center"/>
          </w:tcPr>
          <w:p w14:paraId="70222D2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51 (20.2)</w:t>
            </w:r>
          </w:p>
        </w:tc>
        <w:tc>
          <w:tcPr>
            <w:tcW w:w="844" w:type="dxa"/>
            <w:tcBorders>
              <w:top w:val="nil"/>
            </w:tcBorders>
            <w:vAlign w:val="center"/>
          </w:tcPr>
          <w:p w14:paraId="6A2B728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 (25.5)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14:paraId="1FD6AAB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88 (25.3)</w:t>
            </w:r>
          </w:p>
        </w:tc>
        <w:tc>
          <w:tcPr>
            <w:tcW w:w="857" w:type="dxa"/>
            <w:tcBorders>
              <w:top w:val="nil"/>
            </w:tcBorders>
            <w:vAlign w:val="center"/>
          </w:tcPr>
          <w:p w14:paraId="0961303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98 (32.1)</w:t>
            </w:r>
          </w:p>
        </w:tc>
      </w:tr>
    </w:tbl>
    <w:p w14:paraId="7BBD117B" w14:textId="77777777" w:rsidR="00C33801" w:rsidRPr="00F67F8A" w:rsidRDefault="00C33801" w:rsidP="00C33801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1F54A614" w14:textId="77777777" w:rsidR="00C33801" w:rsidRPr="00F67F8A" w:rsidRDefault="00C33801" w:rsidP="00C3380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67F8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Notes:</w:t>
      </w:r>
      <w:r w:rsidRPr="00F67F8A">
        <w:rPr>
          <w:rFonts w:ascii="Arial" w:hAnsi="Arial" w:cs="Arial"/>
          <w:color w:val="000000"/>
          <w:sz w:val="20"/>
          <w:szCs w:val="20"/>
        </w:rPr>
        <w:t xml:space="preserve"> </w:t>
      </w:r>
      <w:r w:rsidRPr="00F67F8A">
        <w:rPr>
          <w:rFonts w:ascii="Arial" w:hAnsi="Arial" w:cs="Arial"/>
          <w:color w:val="000000"/>
          <w:sz w:val="20"/>
          <w:szCs w:val="20"/>
          <w:vertAlign w:val="superscript"/>
        </w:rPr>
        <w:t>a</w:t>
      </w:r>
      <w:r w:rsidRPr="00F67F8A">
        <w:rPr>
          <w:rFonts w:ascii="Arial" w:hAnsi="Arial" w:cs="Arial"/>
          <w:color w:val="000000"/>
          <w:sz w:val="20"/>
          <w:szCs w:val="20"/>
        </w:rPr>
        <w:t xml:space="preserve">All participants with current scalp hair loss &lt;50% reported a previous scalp hair loss ≥50%. %. </w:t>
      </w:r>
      <w:r w:rsidRPr="00F67F8A">
        <w:rPr>
          <w:rFonts w:ascii="Arial" w:hAnsi="Arial" w:cs="Arial"/>
          <w:color w:val="000000"/>
          <w:sz w:val="20"/>
          <w:szCs w:val="20"/>
          <w:vertAlign w:val="superscript"/>
        </w:rPr>
        <w:t>b</w:t>
      </w:r>
      <w:r w:rsidRPr="00F67F8A">
        <w:rPr>
          <w:rFonts w:ascii="Arial" w:hAnsi="Arial" w:cs="Arial"/>
          <w:color w:val="000000"/>
          <w:sz w:val="20"/>
          <w:szCs w:val="20"/>
        </w:rPr>
        <w:t xml:space="preserve">Scores ≥2 for eyebrow/eyelash hair = large gaps/large amount of thinning or no or barely any hair = moderate to severe. </w:t>
      </w:r>
      <w:r w:rsidRPr="00F67F8A">
        <w:rPr>
          <w:rFonts w:ascii="Arial" w:hAnsi="Arial" w:cs="Arial"/>
          <w:color w:val="000000"/>
          <w:sz w:val="20"/>
          <w:szCs w:val="20"/>
          <w:vertAlign w:val="superscript"/>
        </w:rPr>
        <w:t xml:space="preserve">c </w:t>
      </w:r>
      <w:r w:rsidRPr="00F67F8A">
        <w:rPr>
          <w:rFonts w:ascii="Arial" w:hAnsi="Arial" w:cs="Arial"/>
          <w:color w:val="000000"/>
          <w:sz w:val="20"/>
          <w:szCs w:val="20"/>
        </w:rPr>
        <w:t xml:space="preserve">n=312. </w:t>
      </w:r>
      <w:r w:rsidRPr="00F67F8A">
        <w:rPr>
          <w:rFonts w:ascii="Arial" w:hAnsi="Arial" w:cs="Arial"/>
          <w:color w:val="000000"/>
          <w:sz w:val="20"/>
          <w:szCs w:val="20"/>
          <w:vertAlign w:val="superscript"/>
        </w:rPr>
        <w:t>d</w:t>
      </w:r>
      <w:r w:rsidRPr="00F67F8A">
        <w:rPr>
          <w:rFonts w:ascii="Arial" w:hAnsi="Arial" w:cs="Arial"/>
          <w:color w:val="000000"/>
          <w:sz w:val="20"/>
          <w:szCs w:val="20"/>
        </w:rPr>
        <w:t xml:space="preserve">Scores ≥2 for stubble/beard/body hair loss = moderate to large amount of hair loss or loss of all hair in this area = moderate to severe. </w:t>
      </w:r>
      <w:r w:rsidRPr="00F67F8A">
        <w:rPr>
          <w:rFonts w:ascii="Arial" w:hAnsi="Arial" w:cs="Arial"/>
          <w:color w:val="000000"/>
          <w:sz w:val="20"/>
          <w:szCs w:val="20"/>
          <w:vertAlign w:val="superscript"/>
        </w:rPr>
        <w:t>e</w:t>
      </w:r>
      <w:r w:rsidRPr="00F67F8A">
        <w:rPr>
          <w:rFonts w:ascii="Arial" w:hAnsi="Arial" w:cs="Arial"/>
          <w:color w:val="000000"/>
          <w:sz w:val="20"/>
          <w:szCs w:val="20"/>
        </w:rPr>
        <w:t xml:space="preserve">Scores ≥2 for eye irritation = moderate or severe irritation including itching, stinging, burning, or dryness. </w:t>
      </w:r>
      <w:r w:rsidRPr="00F67F8A">
        <w:rPr>
          <w:rFonts w:ascii="Arial" w:hAnsi="Arial" w:cs="Arial"/>
          <w:color w:val="000000"/>
          <w:sz w:val="20"/>
          <w:szCs w:val="20"/>
          <w:vertAlign w:val="superscript"/>
        </w:rPr>
        <w:t>f</w:t>
      </w:r>
      <w:r w:rsidRPr="00F67F8A">
        <w:rPr>
          <w:rFonts w:ascii="Arial" w:hAnsi="Arial" w:cs="Arial"/>
          <w:color w:val="000000"/>
          <w:sz w:val="20"/>
          <w:szCs w:val="20"/>
        </w:rPr>
        <w:t>Scores ≥2 for nail damage = moderate to significant damage to fingernails or toenails.</w:t>
      </w:r>
    </w:p>
    <w:p w14:paraId="0D7413A0" w14:textId="77777777" w:rsidR="00C33801" w:rsidRPr="00F67F8A" w:rsidRDefault="00C33801" w:rsidP="00C33801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F67F8A">
        <w:rPr>
          <w:rFonts w:ascii="Arial" w:hAnsi="Arial" w:cs="Arial"/>
          <w:b/>
          <w:bCs/>
          <w:color w:val="000000"/>
          <w:sz w:val="20"/>
          <w:szCs w:val="20"/>
        </w:rPr>
        <w:t xml:space="preserve">Abbreviations: </w:t>
      </w:r>
      <w:r w:rsidRPr="00F67F8A">
        <w:rPr>
          <w:rFonts w:ascii="Arial" w:hAnsi="Arial" w:cs="Arial"/>
          <w:color w:val="000000"/>
          <w:sz w:val="20"/>
          <w:szCs w:val="20"/>
        </w:rPr>
        <w:t>AA, alopecia areata; n/a, not applicable; SD, standard deviation.</w:t>
      </w:r>
    </w:p>
    <w:p w14:paraId="14AA8CA2" w14:textId="6DE1EC34" w:rsidR="00C33801" w:rsidRPr="00F67F8A" w:rsidRDefault="00C33801">
      <w:pPr>
        <w:rPr>
          <w:rFonts w:ascii="Arial" w:hAnsi="Arial" w:cs="Arial"/>
          <w:color w:val="000000"/>
          <w:szCs w:val="20"/>
        </w:rPr>
      </w:pPr>
      <w:r w:rsidRPr="00F67F8A">
        <w:rPr>
          <w:rFonts w:ascii="Arial" w:hAnsi="Arial" w:cs="Arial"/>
          <w:color w:val="000000"/>
          <w:szCs w:val="20"/>
        </w:rPr>
        <w:br w:type="page"/>
      </w:r>
    </w:p>
    <w:p w14:paraId="0F2F806D" w14:textId="77777777" w:rsidR="00C33801" w:rsidRPr="00F67F8A" w:rsidRDefault="00C33801" w:rsidP="00C33801">
      <w:pPr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3921AA1B" w14:textId="77777777" w:rsidR="00C33801" w:rsidRPr="00F67F8A" w:rsidRDefault="00C33801" w:rsidP="00C33801">
      <w:pPr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5B87A480" w14:textId="77777777" w:rsidR="00C33801" w:rsidRPr="00F67F8A" w:rsidRDefault="00C33801" w:rsidP="00C33801">
      <w:pPr>
        <w:spacing w:line="360" w:lineRule="auto"/>
        <w:jc w:val="both"/>
        <w:rPr>
          <w:rFonts w:ascii="Arial" w:hAnsi="Arial" w:cs="Arial"/>
          <w:b/>
          <w:bCs/>
          <w:color w:val="000000"/>
          <w:szCs w:val="20"/>
        </w:rPr>
      </w:pPr>
      <w:r w:rsidRPr="00F67F8A">
        <w:rPr>
          <w:rFonts w:ascii="Arial" w:hAnsi="Arial" w:cs="Arial"/>
          <w:b/>
          <w:bCs/>
          <w:color w:val="000000"/>
          <w:szCs w:val="20"/>
        </w:rPr>
        <w:t xml:space="preserve">Table S3. Disease burden and psychosocial impact in subgroups of adults with AA </w:t>
      </w:r>
    </w:p>
    <w:p w14:paraId="7DBEA268" w14:textId="77777777" w:rsidR="00C33801" w:rsidRPr="00F67F8A" w:rsidRDefault="00C33801" w:rsidP="00C33801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tbl>
      <w:tblPr>
        <w:tblW w:w="1063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095"/>
        <w:gridCol w:w="774"/>
        <w:gridCol w:w="774"/>
        <w:gridCol w:w="692"/>
        <w:gridCol w:w="857"/>
        <w:gridCol w:w="822"/>
        <w:gridCol w:w="727"/>
        <w:gridCol w:w="774"/>
        <w:gridCol w:w="739"/>
        <w:gridCol w:w="810"/>
        <w:gridCol w:w="774"/>
        <w:gridCol w:w="796"/>
      </w:tblGrid>
      <w:tr w:rsidR="00C33801" w:rsidRPr="00F67F8A" w14:paraId="57DBA09F" w14:textId="77777777" w:rsidTr="004319E6">
        <w:trPr>
          <w:trHeight w:val="450"/>
        </w:trPr>
        <w:tc>
          <w:tcPr>
            <w:tcW w:w="2095" w:type="dxa"/>
            <w:shd w:val="clear" w:color="auto" w:fill="auto"/>
            <w:vAlign w:val="bottom"/>
            <w:hideMark/>
          </w:tcPr>
          <w:p w14:paraId="15695CCE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240" w:type="dxa"/>
            <w:gridSpan w:val="3"/>
            <w:vAlign w:val="center"/>
          </w:tcPr>
          <w:p w14:paraId="061A096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age (years)</w:t>
            </w:r>
          </w:p>
        </w:tc>
        <w:tc>
          <w:tcPr>
            <w:tcW w:w="1679" w:type="dxa"/>
            <w:gridSpan w:val="2"/>
            <w:vAlign w:val="center"/>
          </w:tcPr>
          <w:p w14:paraId="2FE7819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240" w:type="dxa"/>
            <w:gridSpan w:val="3"/>
            <w:vAlign w:val="center"/>
          </w:tcPr>
          <w:p w14:paraId="5F63818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Duration since diagnosis (years)</w:t>
            </w:r>
          </w:p>
        </w:tc>
        <w:tc>
          <w:tcPr>
            <w:tcW w:w="2380" w:type="dxa"/>
            <w:gridSpan w:val="3"/>
          </w:tcPr>
          <w:p w14:paraId="076C112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scalp hair loss (%)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</w:tr>
      <w:tr w:rsidR="00C33801" w:rsidRPr="00F67F8A" w14:paraId="4EF6B4D8" w14:textId="77777777" w:rsidTr="004319E6">
        <w:trPr>
          <w:trHeight w:val="300"/>
        </w:trPr>
        <w:tc>
          <w:tcPr>
            <w:tcW w:w="20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FADD339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6A8CF4E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≤40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3C9CB29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41–50</w:t>
            </w:r>
          </w:p>
        </w:tc>
        <w:tc>
          <w:tcPr>
            <w:tcW w:w="692" w:type="dxa"/>
            <w:tcBorders>
              <w:bottom w:val="single" w:sz="4" w:space="0" w:color="auto"/>
            </w:tcBorders>
            <w:vAlign w:val="center"/>
          </w:tcPr>
          <w:p w14:paraId="627C0ED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&gt;50</w:t>
            </w:r>
          </w:p>
        </w:tc>
        <w:tc>
          <w:tcPr>
            <w:tcW w:w="857" w:type="dxa"/>
            <w:tcBorders>
              <w:bottom w:val="single" w:sz="4" w:space="0" w:color="auto"/>
            </w:tcBorders>
            <w:vAlign w:val="center"/>
          </w:tcPr>
          <w:p w14:paraId="4C513819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Female</w:t>
            </w:r>
          </w:p>
        </w:tc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14:paraId="62E1FE8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Male</w:t>
            </w:r>
          </w:p>
        </w:tc>
        <w:tc>
          <w:tcPr>
            <w:tcW w:w="727" w:type="dxa"/>
            <w:tcBorders>
              <w:bottom w:val="single" w:sz="4" w:space="0" w:color="auto"/>
            </w:tcBorders>
            <w:vAlign w:val="center"/>
          </w:tcPr>
          <w:p w14:paraId="12EF87D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&lt;2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0A3C3A4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2–4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vAlign w:val="center"/>
          </w:tcPr>
          <w:p w14:paraId="4394551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&gt;4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2C92108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&lt;50%</w:t>
            </w:r>
          </w:p>
        </w:tc>
        <w:tc>
          <w:tcPr>
            <w:tcW w:w="774" w:type="dxa"/>
            <w:tcBorders>
              <w:bottom w:val="single" w:sz="4" w:space="0" w:color="auto"/>
            </w:tcBorders>
            <w:vAlign w:val="center"/>
          </w:tcPr>
          <w:p w14:paraId="7A90E07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50–94%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22FFEB6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≥95%</w:t>
            </w:r>
          </w:p>
        </w:tc>
      </w:tr>
      <w:tr w:rsidR="00C33801" w:rsidRPr="00F67F8A" w14:paraId="212AE054" w14:textId="77777777" w:rsidTr="004319E6">
        <w:trPr>
          <w:trHeight w:val="359"/>
        </w:trPr>
        <w:tc>
          <w:tcPr>
            <w:tcW w:w="1063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4A7EB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DLQI</w:t>
            </w:r>
          </w:p>
        </w:tc>
      </w:tr>
      <w:tr w:rsidR="00C33801" w:rsidRPr="00F67F8A" w14:paraId="5E864C64" w14:textId="77777777" w:rsidTr="004319E6">
        <w:trPr>
          <w:trHeight w:val="315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4ECB6F5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0833909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n=254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3D3E1A6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n=334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  <w:vAlign w:val="center"/>
          </w:tcPr>
          <w:p w14:paraId="128730A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n=159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  <w:vAlign w:val="center"/>
          </w:tcPr>
          <w:p w14:paraId="6761D3E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n=413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  <w:vAlign w:val="center"/>
          </w:tcPr>
          <w:p w14:paraId="2F0B13F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n=304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vAlign w:val="center"/>
          </w:tcPr>
          <w:p w14:paraId="5709DCC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n=182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30675CF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n=313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0865483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n=252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308F53F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n=94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05944415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n=348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  <w:vAlign w:val="center"/>
          </w:tcPr>
          <w:p w14:paraId="240492F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n=305</w:t>
            </w:r>
          </w:p>
        </w:tc>
      </w:tr>
      <w:tr w:rsidR="00C33801" w:rsidRPr="00F67F8A" w14:paraId="2A0C9323" w14:textId="77777777" w:rsidTr="004319E6">
        <w:trPr>
          <w:trHeight w:val="315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  <w:hideMark/>
          </w:tcPr>
          <w:p w14:paraId="612D898B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Mean score (SD)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2B0284F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16.7 (6.2)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1AB2FD8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16.9 (6.0)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  <w:vAlign w:val="center"/>
          </w:tcPr>
          <w:p w14:paraId="5FB4CDB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16.6 (5.8)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  <w:vAlign w:val="center"/>
          </w:tcPr>
          <w:p w14:paraId="36444BE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17.9 (5.9)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  <w:vAlign w:val="center"/>
          </w:tcPr>
          <w:p w14:paraId="7521C59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15.3 (6.0)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vAlign w:val="center"/>
          </w:tcPr>
          <w:p w14:paraId="2BA74EA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17.8 (5.6)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4C80900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17.2 (5.8)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B21CA4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15.6 (6.4)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5A5939E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14.6 (6.7)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2C0EB9A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16.6 (5.0)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  <w:vAlign w:val="center"/>
          </w:tcPr>
          <w:p w14:paraId="4BF5A6C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17.6 (6.7)</w:t>
            </w:r>
          </w:p>
        </w:tc>
      </w:tr>
      <w:tr w:rsidR="00C33801" w:rsidRPr="00F67F8A" w14:paraId="44E98BF9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573F1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Impairment of QoL, n (%)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17EDB04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14916C5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29F519F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3AF12D6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5168D0F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3D25852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6372C2F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44AEAA1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7BBF1F5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6E21822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1689F0D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</w:tr>
      <w:tr w:rsidR="00C33801" w:rsidRPr="00F67F8A" w14:paraId="68E760C2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ABB2D0" w14:textId="77777777" w:rsidR="00C33801" w:rsidRPr="00F67F8A" w:rsidRDefault="00C33801" w:rsidP="004319E6">
            <w:pPr>
              <w:spacing w:line="276" w:lineRule="auto"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Mild (score 0–5)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2BF7A9D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(6.3)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73C1DA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(2.4)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384AB3D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(5.0)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24E1F19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 (3.4)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0AFEB17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 (5.6)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67EBA44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(2.2)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60A4DE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(2.2)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45A5D8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(8.3)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79C38F2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(10.6)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E5806C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(2.6)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720946A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(4.3)</w:t>
            </w:r>
          </w:p>
        </w:tc>
      </w:tr>
      <w:tr w:rsidR="00C33801" w:rsidRPr="00F67F8A" w14:paraId="25169221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7DD67" w14:textId="77777777" w:rsidR="00C33801" w:rsidRPr="00F67F8A" w:rsidRDefault="00C33801" w:rsidP="004319E6">
            <w:pPr>
              <w:spacing w:line="276" w:lineRule="auto"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Moderate (score 6–10)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0475739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(7.5)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28E1148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(12.9)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5DDDEF6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(5.7)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263683F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(6.1)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14712EA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44 (14.5)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5517EF5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(6.0)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1246F18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(9.9)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46AC454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29 (11.5)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59EA4C9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(13.8)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0C8A407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(5.7)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2ED7BA6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(12.5)</w:t>
            </w:r>
          </w:p>
        </w:tc>
      </w:tr>
      <w:tr w:rsidR="00C33801" w:rsidRPr="00F67F8A" w14:paraId="479A8575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F0C2DE" w14:textId="77777777" w:rsidR="00C33801" w:rsidRPr="00F67F8A" w:rsidRDefault="00C33801" w:rsidP="004319E6">
            <w:pPr>
              <w:spacing w:line="276" w:lineRule="auto"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Severe (score 11–30)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4870B86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219 (86.2)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275F4E1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283 (84.7)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  <w:vAlign w:val="center"/>
          </w:tcPr>
          <w:p w14:paraId="0E42A55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142 (89.3)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  <w:vAlign w:val="center"/>
          </w:tcPr>
          <w:p w14:paraId="2DCCBE5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374 (90.6)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  <w:vAlign w:val="center"/>
          </w:tcPr>
          <w:p w14:paraId="22ADCB2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243 (79.9)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00571A3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167 (91.8)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2896812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275 (87.9)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30E5C40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202 (80.2)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799F443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51 (54.3)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6E09113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319 (91.7)</w:t>
            </w: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vAlign w:val="center"/>
          </w:tcPr>
          <w:p w14:paraId="6CE5D14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254 (83.3)</w:t>
            </w:r>
          </w:p>
        </w:tc>
      </w:tr>
      <w:tr w:rsidR="00C33801" w:rsidRPr="00F67F8A" w14:paraId="7E24D4CB" w14:textId="77777777" w:rsidTr="004319E6">
        <w:trPr>
          <w:trHeight w:val="351"/>
        </w:trPr>
        <w:tc>
          <w:tcPr>
            <w:tcW w:w="1063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EAC4E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Day-to-day impact of AA, (score ≥6), n (%)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b</w:t>
            </w:r>
          </w:p>
        </w:tc>
      </w:tr>
      <w:tr w:rsidR="00C33801" w:rsidRPr="00F67F8A" w14:paraId="1F21906C" w14:textId="77777777" w:rsidTr="004319E6">
        <w:trPr>
          <w:trHeight w:val="300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604733E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</w:tcPr>
          <w:p w14:paraId="53C6095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n=188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</w:tcPr>
          <w:p w14:paraId="6F60ECB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n=236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</w:tcPr>
          <w:p w14:paraId="7466762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n=69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</w:tcPr>
          <w:p w14:paraId="19CFCD9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n=283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</w:tcPr>
          <w:p w14:paraId="540F442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n=209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</w:tcPr>
          <w:p w14:paraId="68B6FA7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n=77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</w:tcPr>
          <w:p w14:paraId="4EB28C3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n=256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</w:tcPr>
          <w:p w14:paraId="32B987D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n=160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</w:tcPr>
          <w:p w14:paraId="129D6B5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n=78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</w:tcPr>
          <w:p w14:paraId="3C2AFA5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n=145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</w:tcPr>
          <w:p w14:paraId="57D19A8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n=270</w:t>
            </w:r>
          </w:p>
        </w:tc>
      </w:tr>
      <w:tr w:rsidR="00C33801" w:rsidRPr="00F67F8A" w14:paraId="52E92ADB" w14:textId="77777777" w:rsidTr="004319E6">
        <w:trPr>
          <w:trHeight w:val="300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65AE4A3C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Mental health/mood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6A62D92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120 (63.8)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6D329D7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126 (53.4)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  <w:vAlign w:val="center"/>
          </w:tcPr>
          <w:p w14:paraId="49CEC8D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29 (42.0)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  <w:vAlign w:val="center"/>
          </w:tcPr>
          <w:p w14:paraId="1CFB194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179 (63.3)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  <w:vAlign w:val="center"/>
          </w:tcPr>
          <w:p w14:paraId="68065FD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(46.0)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vAlign w:val="center"/>
          </w:tcPr>
          <w:p w14:paraId="5798604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51 (66.2)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0BB33A9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150 (58.6)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75DBC42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74 (46.3)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0B007AA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(47.4)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2C6D85E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56 (38.6)</w:t>
            </w:r>
          </w:p>
        </w:tc>
        <w:tc>
          <w:tcPr>
            <w:tcW w:w="796" w:type="dxa"/>
            <w:tcBorders>
              <w:top w:val="single" w:sz="4" w:space="0" w:color="auto"/>
              <w:bottom w:val="nil"/>
            </w:tcBorders>
            <w:vAlign w:val="center"/>
          </w:tcPr>
          <w:p w14:paraId="00B5A0D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182 (67.4)</w:t>
            </w:r>
          </w:p>
        </w:tc>
      </w:tr>
      <w:tr w:rsidR="00C33801" w:rsidRPr="00F67F8A" w14:paraId="49B3B691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61DF4F7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Ability to concentrate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64B922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91 (48.4)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2C31D32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118 (50.0)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0E7D7C5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(30.4)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7F18104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147 (52.0)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5934C17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83 (39.7)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57EDE37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45 (58.4)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C3D31A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133 (52.0)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32A6246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52 (32.5)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2ACED29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(39.7)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B70CE0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52 (35.9)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119CDC1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147 (54.4)</w:t>
            </w:r>
          </w:p>
        </w:tc>
      </w:tr>
      <w:tr w:rsidR="00C33801" w:rsidRPr="00F67F8A" w14:paraId="2FB81D9B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0E6FC793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Sleep patterns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7147FF4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97 (51.6)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721965C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112 (47.5)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5362E14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(37.7)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36A4EF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145 (51.3)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70644D9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90 (43.1)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5300ACD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35 (45.5)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BF35CA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132 (51.6)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2235E3A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68 (42.5)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086C7DD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33 (42.3)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4523EBE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61 (42.1)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0E1DFE7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141 (52.2)</w:t>
            </w:r>
          </w:p>
        </w:tc>
      </w:tr>
      <w:tr w:rsidR="00C33801" w:rsidRPr="00F67F8A" w14:paraId="39ADC489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549F3F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Physical health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A6E08D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100 (53.2)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4A5692A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123 (52.1)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7644C30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 (40.6)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46FA730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151 (53.4)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111CAAA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99 (47.4)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13CB252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(55.8)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735D1F4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138 (53.9)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56851BD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(43.8)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4B8AD4E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(50.0)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2816D08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67 (46.2)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0E49A0E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145 (53.7)</w:t>
            </w:r>
          </w:p>
        </w:tc>
      </w:tr>
      <w:tr w:rsidR="00C33801" w:rsidRPr="00F67F8A" w14:paraId="5B224CB8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5A598BB7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Ability to exercise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3851E46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97 (51.6)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38B496C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114 (48.3)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0309ACE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(36.2)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253A2A5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152 (53.7)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437786C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84 (40.2)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5B7A671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46 (59.7)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01D1E5A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128 (50.0)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C63FAA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62 (38.8)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5293C15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(43.6)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096D344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58 (40.0)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3D7C0D9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144 (53.3)</w:t>
            </w:r>
          </w:p>
        </w:tc>
      </w:tr>
      <w:tr w:rsidR="00C33801" w:rsidRPr="00F67F8A" w14:paraId="44BDF015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14:paraId="4DE61A24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Cultural identity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0F85B51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(51.1)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1781F1C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113 (47.9)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6F261E4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(36.2)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2463D38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155 (54.8)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24B7683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(37.8)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2B25F55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46 (59.7)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6A4147D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131 (51.2)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56E096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57 (35.6)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496A94E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33 (42.3)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18DEFA0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63 (43.5)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3D2B649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138 (51.1)</w:t>
            </w:r>
          </w:p>
        </w:tc>
      </w:tr>
      <w:tr w:rsidR="00C33801" w:rsidRPr="00F67F8A" w14:paraId="1A558C54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B03490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Religious identity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13DD577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(40.4)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2D718AA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(40.7)</w:t>
            </w:r>
          </w:p>
        </w:tc>
        <w:tc>
          <w:tcPr>
            <w:tcW w:w="692" w:type="dxa"/>
            <w:tcBorders>
              <w:top w:val="nil"/>
              <w:bottom w:val="nil"/>
            </w:tcBorders>
            <w:vAlign w:val="center"/>
          </w:tcPr>
          <w:p w14:paraId="77E136B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22 (31.9)</w:t>
            </w:r>
          </w:p>
        </w:tc>
        <w:tc>
          <w:tcPr>
            <w:tcW w:w="857" w:type="dxa"/>
            <w:tcBorders>
              <w:top w:val="nil"/>
              <w:bottom w:val="nil"/>
            </w:tcBorders>
            <w:vAlign w:val="center"/>
          </w:tcPr>
          <w:p w14:paraId="15FD8CC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130 (46.0)</w:t>
            </w:r>
          </w:p>
        </w:tc>
        <w:tc>
          <w:tcPr>
            <w:tcW w:w="822" w:type="dxa"/>
            <w:tcBorders>
              <w:top w:val="nil"/>
              <w:bottom w:val="nil"/>
            </w:tcBorders>
            <w:vAlign w:val="center"/>
          </w:tcPr>
          <w:p w14:paraId="3B0DCCD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64 (30.6)</w:t>
            </w:r>
          </w:p>
        </w:tc>
        <w:tc>
          <w:tcPr>
            <w:tcW w:w="727" w:type="dxa"/>
            <w:tcBorders>
              <w:top w:val="nil"/>
              <w:bottom w:val="nil"/>
            </w:tcBorders>
            <w:vAlign w:val="center"/>
          </w:tcPr>
          <w:p w14:paraId="1B77155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(49.4)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427A72E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108 (42.2)</w:t>
            </w:r>
          </w:p>
        </w:tc>
        <w:tc>
          <w:tcPr>
            <w:tcW w:w="739" w:type="dxa"/>
            <w:tcBorders>
              <w:top w:val="nil"/>
              <w:bottom w:val="nil"/>
            </w:tcBorders>
            <w:vAlign w:val="center"/>
          </w:tcPr>
          <w:p w14:paraId="6E97395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48 (30.0)</w:t>
            </w:r>
          </w:p>
        </w:tc>
        <w:tc>
          <w:tcPr>
            <w:tcW w:w="810" w:type="dxa"/>
            <w:tcBorders>
              <w:top w:val="nil"/>
              <w:bottom w:val="nil"/>
            </w:tcBorders>
            <w:vAlign w:val="center"/>
          </w:tcPr>
          <w:p w14:paraId="3A7FE9F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(33.3)</w:t>
            </w:r>
          </w:p>
        </w:tc>
        <w:tc>
          <w:tcPr>
            <w:tcW w:w="774" w:type="dxa"/>
            <w:tcBorders>
              <w:top w:val="nil"/>
              <w:bottom w:val="nil"/>
            </w:tcBorders>
            <w:vAlign w:val="center"/>
          </w:tcPr>
          <w:p w14:paraId="583F927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(32.4)</w:t>
            </w:r>
          </w:p>
        </w:tc>
        <w:tc>
          <w:tcPr>
            <w:tcW w:w="796" w:type="dxa"/>
            <w:tcBorders>
              <w:top w:val="nil"/>
              <w:bottom w:val="nil"/>
            </w:tcBorders>
            <w:vAlign w:val="center"/>
          </w:tcPr>
          <w:p w14:paraId="19E2514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121 (44.8)</w:t>
            </w:r>
          </w:p>
        </w:tc>
      </w:tr>
      <w:tr w:rsidR="00C33801" w:rsidRPr="00F67F8A" w14:paraId="09738503" w14:textId="77777777" w:rsidTr="004319E6">
        <w:trPr>
          <w:trHeight w:val="300"/>
        </w:trPr>
        <w:tc>
          <w:tcPr>
            <w:tcW w:w="209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EF54370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Personal identity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0229002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85 (45.2)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79F6765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111 (47.0)</w:t>
            </w:r>
          </w:p>
        </w:tc>
        <w:tc>
          <w:tcPr>
            <w:tcW w:w="692" w:type="dxa"/>
            <w:tcBorders>
              <w:top w:val="nil"/>
              <w:bottom w:val="single" w:sz="4" w:space="0" w:color="auto"/>
            </w:tcBorders>
            <w:vAlign w:val="center"/>
          </w:tcPr>
          <w:p w14:paraId="7F26893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(36.2)</w:t>
            </w:r>
          </w:p>
        </w:tc>
        <w:tc>
          <w:tcPr>
            <w:tcW w:w="857" w:type="dxa"/>
            <w:tcBorders>
              <w:top w:val="nil"/>
              <w:bottom w:val="single" w:sz="4" w:space="0" w:color="auto"/>
            </w:tcBorders>
            <w:vAlign w:val="center"/>
          </w:tcPr>
          <w:p w14:paraId="046C3C1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150 (53.0)</w:t>
            </w:r>
          </w:p>
        </w:tc>
        <w:tc>
          <w:tcPr>
            <w:tcW w:w="822" w:type="dxa"/>
            <w:tcBorders>
              <w:top w:val="nil"/>
              <w:bottom w:val="single" w:sz="4" w:space="0" w:color="auto"/>
            </w:tcBorders>
            <w:vAlign w:val="center"/>
          </w:tcPr>
          <w:p w14:paraId="4749D7C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(33.5)</w:t>
            </w:r>
          </w:p>
        </w:tc>
        <w:tc>
          <w:tcPr>
            <w:tcW w:w="727" w:type="dxa"/>
            <w:tcBorders>
              <w:top w:val="nil"/>
              <w:bottom w:val="single" w:sz="4" w:space="0" w:color="auto"/>
            </w:tcBorders>
            <w:vAlign w:val="center"/>
          </w:tcPr>
          <w:p w14:paraId="76E6F70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46 (59.7)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15A0BC2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112 (43.8)</w:t>
            </w:r>
          </w:p>
        </w:tc>
        <w:tc>
          <w:tcPr>
            <w:tcW w:w="739" w:type="dxa"/>
            <w:tcBorders>
              <w:top w:val="nil"/>
              <w:bottom w:val="single" w:sz="4" w:space="0" w:color="auto"/>
            </w:tcBorders>
            <w:vAlign w:val="center"/>
          </w:tcPr>
          <w:p w14:paraId="525F564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63 (39.4)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vAlign w:val="center"/>
          </w:tcPr>
          <w:p w14:paraId="2E7D8C0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(39.7)</w:t>
            </w:r>
          </w:p>
        </w:tc>
        <w:tc>
          <w:tcPr>
            <w:tcW w:w="774" w:type="dxa"/>
            <w:tcBorders>
              <w:top w:val="nil"/>
              <w:bottom w:val="single" w:sz="4" w:space="0" w:color="auto"/>
            </w:tcBorders>
            <w:vAlign w:val="center"/>
          </w:tcPr>
          <w:p w14:paraId="2172B9A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59 (40.7)</w:t>
            </w:r>
          </w:p>
        </w:tc>
        <w:tc>
          <w:tcPr>
            <w:tcW w:w="796" w:type="dxa"/>
            <w:tcBorders>
              <w:top w:val="nil"/>
              <w:bottom w:val="single" w:sz="4" w:space="0" w:color="auto"/>
            </w:tcBorders>
            <w:vAlign w:val="center"/>
          </w:tcPr>
          <w:p w14:paraId="4948D07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131 (48.5)</w:t>
            </w:r>
          </w:p>
        </w:tc>
      </w:tr>
      <w:tr w:rsidR="00C33801" w:rsidRPr="00F67F8A" w14:paraId="5201AC64" w14:textId="77777777" w:rsidTr="004319E6">
        <w:trPr>
          <w:trHeight w:val="455"/>
        </w:trPr>
        <w:tc>
          <w:tcPr>
            <w:tcW w:w="1063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274A5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Long-term impact of AA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c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, n (%)</w:t>
            </w:r>
          </w:p>
        </w:tc>
      </w:tr>
      <w:tr w:rsidR="00C33801" w:rsidRPr="00F67F8A" w14:paraId="01620A7B" w14:textId="77777777" w:rsidTr="004319E6">
        <w:trPr>
          <w:trHeight w:val="300"/>
        </w:trPr>
        <w:tc>
          <w:tcPr>
            <w:tcW w:w="209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53F58FD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0A45A18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n=254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2C5273B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n=334</w:t>
            </w:r>
          </w:p>
        </w:tc>
        <w:tc>
          <w:tcPr>
            <w:tcW w:w="692" w:type="dxa"/>
            <w:tcBorders>
              <w:top w:val="single" w:sz="4" w:space="0" w:color="auto"/>
              <w:bottom w:val="nil"/>
            </w:tcBorders>
            <w:vAlign w:val="center"/>
          </w:tcPr>
          <w:p w14:paraId="722CF0E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N=159</w:t>
            </w:r>
          </w:p>
        </w:tc>
        <w:tc>
          <w:tcPr>
            <w:tcW w:w="857" w:type="dxa"/>
            <w:tcBorders>
              <w:top w:val="single" w:sz="4" w:space="0" w:color="auto"/>
              <w:bottom w:val="nil"/>
            </w:tcBorders>
            <w:vAlign w:val="center"/>
          </w:tcPr>
          <w:p w14:paraId="41223F6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n=413</w:t>
            </w:r>
          </w:p>
        </w:tc>
        <w:tc>
          <w:tcPr>
            <w:tcW w:w="822" w:type="dxa"/>
            <w:tcBorders>
              <w:top w:val="single" w:sz="4" w:space="0" w:color="auto"/>
              <w:bottom w:val="nil"/>
            </w:tcBorders>
            <w:vAlign w:val="center"/>
          </w:tcPr>
          <w:p w14:paraId="59E6637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n=304</w:t>
            </w:r>
          </w:p>
        </w:tc>
        <w:tc>
          <w:tcPr>
            <w:tcW w:w="727" w:type="dxa"/>
            <w:tcBorders>
              <w:top w:val="single" w:sz="4" w:space="0" w:color="auto"/>
              <w:bottom w:val="nil"/>
            </w:tcBorders>
            <w:vAlign w:val="center"/>
          </w:tcPr>
          <w:p w14:paraId="76820C3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n=182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761C7BB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n=313</w:t>
            </w:r>
          </w:p>
        </w:tc>
        <w:tc>
          <w:tcPr>
            <w:tcW w:w="739" w:type="dxa"/>
            <w:tcBorders>
              <w:top w:val="single" w:sz="4" w:space="0" w:color="auto"/>
              <w:bottom w:val="nil"/>
            </w:tcBorders>
            <w:vAlign w:val="center"/>
          </w:tcPr>
          <w:p w14:paraId="3DC3098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n=252</w:t>
            </w: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vAlign w:val="center"/>
          </w:tcPr>
          <w:p w14:paraId="7E52399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n=94</w:t>
            </w:r>
          </w:p>
        </w:tc>
        <w:tc>
          <w:tcPr>
            <w:tcW w:w="774" w:type="dxa"/>
            <w:tcBorders>
              <w:top w:val="single" w:sz="4" w:space="0" w:color="auto"/>
              <w:bottom w:val="nil"/>
            </w:tcBorders>
            <w:vAlign w:val="center"/>
          </w:tcPr>
          <w:p w14:paraId="3379429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n=348</w:t>
            </w:r>
          </w:p>
        </w:tc>
        <w:tc>
          <w:tcPr>
            <w:tcW w:w="794" w:type="dxa"/>
            <w:tcBorders>
              <w:top w:val="single" w:sz="4" w:space="0" w:color="auto"/>
              <w:bottom w:val="nil"/>
            </w:tcBorders>
            <w:vAlign w:val="center"/>
          </w:tcPr>
          <w:p w14:paraId="4DFD16D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n=305</w:t>
            </w:r>
          </w:p>
        </w:tc>
      </w:tr>
      <w:tr w:rsidR="00C33801" w:rsidRPr="00F67F8A" w14:paraId="7DFA2011" w14:textId="77777777" w:rsidTr="004319E6">
        <w:trPr>
          <w:trHeight w:val="300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38B207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My self-esteem has decreased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1289D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93 (36.6)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3FC80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101 (30.2)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E9839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52 (32.7)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6A29E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135 (32.7)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621B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100 (32.9)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D8362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(41.8)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1893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102 (32.6)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A258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68 (27.0)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D788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(36.2)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3A531B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102 (29.3)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70806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110 (36.1)</w:t>
            </w:r>
          </w:p>
        </w:tc>
      </w:tr>
      <w:tr w:rsidR="00C33801" w:rsidRPr="00F67F8A" w14:paraId="13523B4F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AD1EAA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My AA has negatively impacted my mental health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E4E9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(31.1)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99501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95 (28.4)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A36C4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36 (22.6)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7D064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122 (29.5)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65C32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(25.7)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BA8D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58 (31.9)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88665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80 (25.6)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CB009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72 (28.6)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E219F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(27.7)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AD74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(22.7)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24BC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105 (34.4)</w:t>
            </w:r>
          </w:p>
        </w:tc>
      </w:tr>
      <w:tr w:rsidR="00C33801" w:rsidRPr="00F67F8A" w14:paraId="1D67EE2F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B9FEA5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My day-to-day activities have been negatively affected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6ADB9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80 (31.5)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69C3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83 (24.9)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54206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40 (25.2)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6D011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123 (29.8)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D0979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73 (24.0)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5596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(29.7)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535F1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90 (28.8)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73E8A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59 (23.4)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B1D6F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 (29.8)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FA7D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72 (20.7)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6466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103 (33.8)</w:t>
            </w:r>
          </w:p>
        </w:tc>
      </w:tr>
      <w:tr w:rsidR="00C33801" w:rsidRPr="00F67F8A" w14:paraId="09FBE0F3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2931DA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I have had to come to terms with the fact this is a long-term condition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6A5B8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(30.7)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7048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64 (19.2)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5230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44 (27.7)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9EA78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114 (27.6)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8DBEE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62 (20.4)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1B47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(29.7)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D4AEB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67 (21.4)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0786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65 (25.8)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6F46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 (18.1)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B2B7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73 (21.0)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EEA34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(31.5)</w:t>
            </w:r>
          </w:p>
        </w:tc>
      </w:tr>
      <w:tr w:rsidR="00C33801" w:rsidRPr="00F67F8A" w14:paraId="60803BB5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F17630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Has negatively impacted my physical health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FD3D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(27.6)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7EFF7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75 (22.5)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1AD3E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(21.4)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3FA80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107 (25.9)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CC2A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65 (21.4)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63788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56 (30.8)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1384F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70 (22.4)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E010D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53 (21.0)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F36C5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 (31.9)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003B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73 (21.0)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B9A0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(24.9)</w:t>
            </w:r>
          </w:p>
        </w:tc>
      </w:tr>
      <w:tr w:rsidR="00C33801" w:rsidRPr="00F67F8A" w14:paraId="411288EC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7F67B2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I have lost friends/or opportunities to socialize due to my AA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B9E27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45 (17.7)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30ED8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65 (19.5)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15442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 (18.9)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E3C25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92 (22.3)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446D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(12.8)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3EBD6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(23.6)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F44E9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60 (19.2)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8BA1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(14.7)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881BA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(16.0)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990BC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59 (17.0)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661A7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66 (21.6)</w:t>
            </w:r>
          </w:p>
        </w:tc>
      </w:tr>
      <w:tr w:rsidR="00C33801" w:rsidRPr="00F67F8A" w14:paraId="45D5A664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1B8DF6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lastRenderedPageBreak/>
              <w:t>At least one relationship with a partner has been negatively affected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21A7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(15.0)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5E2A1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57 (17.1)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8071B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(23.9)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670E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(19.1)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75894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(15.5)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2080A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(20.3)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F5277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53 (16.9)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6F58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(17.1)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3680A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(8.5)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F28F7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67 (19.3)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77BD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58 (19.0)</w:t>
            </w:r>
          </w:p>
        </w:tc>
      </w:tr>
      <w:tr w:rsidR="00C33801" w:rsidRPr="00F67F8A" w14:paraId="55B781FC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5D1D46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I have become a spokesperson/supporter for people living with AA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38E33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(12.2)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0A3B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48 (14.4)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44B5D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(30.8)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019CB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(18.4)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6634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(15.5)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7CC26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41 (22.5)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3C1C8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50 (16.0)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1F38B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(14.7)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CF9DD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(7.4)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8423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75 (21.6)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41E9E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46 (15.1)</w:t>
            </w:r>
          </w:p>
        </w:tc>
      </w:tr>
      <w:tr w:rsidR="00C33801" w:rsidRPr="00F67F8A" w14:paraId="21B0410B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2816D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My AA has negatively impacted my family and friends’ lives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2C2D7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(15.4)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D99D5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(16.2)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756A9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 (17.6)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87233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73 (17.7)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5E87EF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(12.5)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91DA4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48 (26.4)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70AD3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36 (11.5)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B0F5F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(14.7)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8AAF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(11.7)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22D1D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60 (17.2)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82FD8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50 (16.4)</w:t>
            </w:r>
          </w:p>
        </w:tc>
      </w:tr>
      <w:tr w:rsidR="00C33801" w:rsidRPr="00F67F8A" w14:paraId="583CF49F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C1918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I have had suicidal thoughts because of my AA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1B55E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(7.9)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A805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32 (9.6)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DB68A4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(13.2)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A5B4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(11.4)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BBA3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23 (7.6)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445FA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(7.1)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7151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(10.9)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90D16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(10.3)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BDF8D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(9.6)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FF3DB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(11.2)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EEB25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(8.2)</w:t>
            </w:r>
          </w:p>
        </w:tc>
      </w:tr>
      <w:tr w:rsidR="00C33801" w:rsidRPr="00F67F8A" w14:paraId="25824A08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814E01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I have questioned whether to have children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A58D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(7.9)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4E760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(6.3)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19E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(12.6)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D481B7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43 (10.4)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10D1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(5.3)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DF18E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(7.1)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C9F8B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 (5.8)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7EFF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 (11.9)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9E518D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(2.1)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B7CD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(11.2)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E1ABA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(6.6)</w:t>
            </w:r>
          </w:p>
        </w:tc>
      </w:tr>
      <w:tr w:rsidR="00C33801" w:rsidRPr="00F67F8A" w14:paraId="7772D83C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5EE921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Other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2250C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(0.4)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80FE0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(0.3)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E9E2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24F8F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(0.5)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FA5D9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A3D5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4F193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87A6E1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(0.8)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19D34B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B97A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(0.3)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858603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(0.3)</w:t>
            </w:r>
          </w:p>
        </w:tc>
      </w:tr>
      <w:tr w:rsidR="00C33801" w:rsidRPr="00F67F8A" w14:paraId="3A8772C1" w14:textId="77777777" w:rsidTr="004319E6">
        <w:trPr>
          <w:trHeight w:val="300"/>
        </w:trPr>
        <w:tc>
          <w:tcPr>
            <w:tcW w:w="2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E6A04" w14:textId="77777777" w:rsidR="00C33801" w:rsidRPr="00F67F8A" w:rsidRDefault="00C33801" w:rsidP="004319E6">
            <w:pPr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My AA has not changed my life at all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C470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(15.4)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E43E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87 (26.1)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9D33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 (15.1)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199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84 (20.3)</w:t>
            </w:r>
          </w:p>
        </w:tc>
        <w:tc>
          <w:tcPr>
            <w:tcW w:w="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2435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66 (21.7)</w:t>
            </w:r>
          </w:p>
        </w:tc>
        <w:tc>
          <w:tcPr>
            <w:tcW w:w="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B116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(5.5)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7CC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(24.9)</w:t>
            </w:r>
          </w:p>
        </w:tc>
        <w:tc>
          <w:tcPr>
            <w:tcW w:w="7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75D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62 (24.6)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FA92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(17.0)</w:t>
            </w:r>
          </w:p>
        </w:tc>
        <w:tc>
          <w:tcPr>
            <w:tcW w:w="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8CBA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60 (17.2)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3A5AC" w14:textId="77777777" w:rsidR="00C33801" w:rsidRPr="00F67F8A" w:rsidRDefault="00C33801" w:rsidP="004319E6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74 (24.3)</w:t>
            </w:r>
          </w:p>
        </w:tc>
      </w:tr>
    </w:tbl>
    <w:p w14:paraId="794A2396" w14:textId="77777777" w:rsidR="00C33801" w:rsidRPr="00F67F8A" w:rsidRDefault="00C33801" w:rsidP="00C33801">
      <w:pPr>
        <w:pStyle w:val="Style4"/>
        <w:rPr>
          <w:rFonts w:cs="Arial"/>
          <w:color w:val="000000"/>
          <w:szCs w:val="20"/>
        </w:rPr>
      </w:pPr>
      <w:r w:rsidRPr="00F67F8A">
        <w:rPr>
          <w:rFonts w:cs="Arial"/>
          <w:b/>
          <w:bCs/>
          <w:color w:val="000000"/>
          <w:szCs w:val="20"/>
        </w:rPr>
        <w:t>Notes:</w:t>
      </w:r>
      <w:r w:rsidRPr="00F67F8A">
        <w:rPr>
          <w:rFonts w:cs="Arial"/>
          <w:color w:val="000000"/>
          <w:szCs w:val="20"/>
        </w:rPr>
        <w:t xml:space="preserve"> </w:t>
      </w:r>
      <w:r w:rsidRPr="00F67F8A">
        <w:rPr>
          <w:rFonts w:cs="Arial"/>
          <w:color w:val="000000"/>
          <w:szCs w:val="20"/>
          <w:vertAlign w:val="superscript"/>
        </w:rPr>
        <w:t>a</w:t>
      </w:r>
      <w:r w:rsidRPr="00F67F8A">
        <w:rPr>
          <w:rFonts w:cs="Arial"/>
          <w:color w:val="000000"/>
          <w:szCs w:val="20"/>
        </w:rPr>
        <w:t xml:space="preserve">All participants with current scalp hair loss &lt;50% reported a previous scalp hair loss ≥50%. </w:t>
      </w:r>
      <w:r w:rsidRPr="00F67F8A">
        <w:rPr>
          <w:rFonts w:cs="Arial"/>
          <w:color w:val="000000"/>
          <w:szCs w:val="20"/>
          <w:vertAlign w:val="superscript"/>
        </w:rPr>
        <w:t xml:space="preserve">b </w:t>
      </w:r>
      <w:r w:rsidRPr="00F67F8A">
        <w:rPr>
          <w:rFonts w:cs="Arial"/>
          <w:color w:val="000000"/>
          <w:szCs w:val="20"/>
        </w:rPr>
        <w:t xml:space="preserve">n=493. </w:t>
      </w:r>
      <w:r w:rsidRPr="00F67F8A">
        <w:rPr>
          <w:rFonts w:cs="Arial"/>
          <w:color w:val="000000"/>
          <w:szCs w:val="20"/>
          <w:vertAlign w:val="superscript"/>
        </w:rPr>
        <w:t>c</w:t>
      </w:r>
      <w:r w:rsidRPr="00F67F8A">
        <w:rPr>
          <w:rFonts w:cs="Arial"/>
          <w:color w:val="000000"/>
          <w:szCs w:val="20"/>
        </w:rPr>
        <w:t xml:space="preserve">In response to the question: “How, if at all, has your life changed as a result of your AA?” Multiple answers were possible. </w:t>
      </w:r>
    </w:p>
    <w:p w14:paraId="2C442AA7" w14:textId="77777777" w:rsidR="00C33801" w:rsidRPr="00F67F8A" w:rsidRDefault="00C33801" w:rsidP="00C33801">
      <w:pPr>
        <w:rPr>
          <w:rFonts w:ascii="Arial" w:hAnsi="Arial" w:cs="Arial"/>
          <w:color w:val="000000"/>
          <w:szCs w:val="20"/>
        </w:rPr>
      </w:pPr>
      <w:r w:rsidRPr="00F67F8A">
        <w:rPr>
          <w:rFonts w:ascii="Arial" w:hAnsi="Arial" w:cs="Arial"/>
          <w:color w:val="000000"/>
          <w:szCs w:val="20"/>
        </w:rPr>
        <w:t>Day-to-day impact scores on a 7-point scale (1–7, higher scores indicate greater impact).</w:t>
      </w:r>
    </w:p>
    <w:p w14:paraId="4E251791" w14:textId="77777777" w:rsidR="00C33801" w:rsidRPr="00F67F8A" w:rsidRDefault="00C33801" w:rsidP="00C33801">
      <w:pPr>
        <w:rPr>
          <w:rFonts w:ascii="Arial" w:hAnsi="Arial" w:cs="Arial"/>
          <w:color w:val="000000"/>
          <w:szCs w:val="20"/>
        </w:rPr>
      </w:pPr>
      <w:r w:rsidRPr="00F67F8A">
        <w:rPr>
          <w:rFonts w:ascii="Arial" w:hAnsi="Arial" w:cs="Arial"/>
          <w:b/>
          <w:bCs/>
          <w:color w:val="000000"/>
          <w:szCs w:val="20"/>
        </w:rPr>
        <w:t xml:space="preserve">Abbreviations: </w:t>
      </w:r>
      <w:r w:rsidRPr="00F67F8A">
        <w:rPr>
          <w:rFonts w:ascii="Arial" w:hAnsi="Arial" w:cs="Arial"/>
          <w:color w:val="000000"/>
          <w:szCs w:val="20"/>
        </w:rPr>
        <w:t>AA, alopecia areata; DLQI, Dermatology Life Quality Index; QoL, quality of life; SD, standard deviation.</w:t>
      </w:r>
    </w:p>
    <w:p w14:paraId="0005F9C9" w14:textId="77777777" w:rsidR="00C33801" w:rsidRPr="00F67F8A" w:rsidRDefault="00C33801" w:rsidP="00C33801">
      <w:pPr>
        <w:rPr>
          <w:rFonts w:ascii="Arial" w:hAnsi="Arial" w:cs="Arial"/>
          <w:color w:val="000000"/>
        </w:rPr>
      </w:pPr>
    </w:p>
    <w:p w14:paraId="004C3AE9" w14:textId="77777777" w:rsidR="00C33801" w:rsidRPr="00F67F8A" w:rsidRDefault="00C33801" w:rsidP="00C33801">
      <w:pPr>
        <w:jc w:val="both"/>
        <w:rPr>
          <w:rFonts w:ascii="Arial" w:hAnsi="Arial" w:cs="Arial"/>
          <w:b/>
          <w:bCs/>
          <w:color w:val="000000"/>
          <w:szCs w:val="20"/>
        </w:rPr>
      </w:pPr>
    </w:p>
    <w:p w14:paraId="077CBA8A" w14:textId="77777777" w:rsidR="00C33801" w:rsidRPr="00F67F8A" w:rsidRDefault="00C33801" w:rsidP="00C33801">
      <w:pPr>
        <w:pStyle w:val="NoSpacing"/>
        <w:rPr>
          <w:rFonts w:ascii="Arial" w:hAnsi="Arial" w:cs="Arial"/>
          <w:color w:val="000000"/>
        </w:rPr>
      </w:pPr>
    </w:p>
    <w:p w14:paraId="570D029D" w14:textId="77777777" w:rsidR="00C33801" w:rsidRPr="00F67F8A" w:rsidRDefault="00C33801" w:rsidP="00C33801">
      <w:pPr>
        <w:pStyle w:val="NoSpacing"/>
        <w:rPr>
          <w:rFonts w:ascii="Arial" w:hAnsi="Arial" w:cs="Arial"/>
          <w:color w:val="000000"/>
        </w:rPr>
      </w:pPr>
    </w:p>
    <w:p w14:paraId="292A1493" w14:textId="77777777" w:rsidR="00C33801" w:rsidRPr="00F67F8A" w:rsidRDefault="00C33801" w:rsidP="00C33801">
      <w:pPr>
        <w:pStyle w:val="NoSpacing"/>
        <w:rPr>
          <w:rFonts w:ascii="Arial" w:hAnsi="Arial" w:cs="Arial"/>
          <w:color w:val="000000"/>
        </w:rPr>
      </w:pPr>
    </w:p>
    <w:p w14:paraId="4E6403E6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</w:p>
    <w:p w14:paraId="6DF666BE" w14:textId="77777777" w:rsidR="00C33801" w:rsidRPr="00F67F8A" w:rsidRDefault="00C33801" w:rsidP="00C33801">
      <w:pPr>
        <w:rPr>
          <w:rFonts w:ascii="Arial" w:hAnsi="Arial" w:cs="Arial"/>
          <w:b/>
          <w:bCs/>
          <w:color w:val="000000"/>
        </w:rPr>
      </w:pPr>
    </w:p>
    <w:p w14:paraId="20D07F36" w14:textId="77777777" w:rsidR="00C33801" w:rsidRPr="00F67F8A" w:rsidRDefault="00C33801" w:rsidP="00C33801">
      <w:pPr>
        <w:rPr>
          <w:rFonts w:ascii="Arial" w:hAnsi="Arial" w:cs="Arial"/>
          <w:b/>
          <w:bCs/>
          <w:color w:val="000000"/>
        </w:rPr>
      </w:pPr>
      <w:r w:rsidRPr="00F67F8A">
        <w:rPr>
          <w:rFonts w:ascii="Arial" w:hAnsi="Arial" w:cs="Arial"/>
          <w:b/>
          <w:bCs/>
          <w:color w:val="000000"/>
        </w:rPr>
        <w:br w:type="page"/>
      </w:r>
    </w:p>
    <w:p w14:paraId="79ACFB94" w14:textId="77777777" w:rsidR="00C33801" w:rsidRPr="00F67F8A" w:rsidRDefault="00C33801" w:rsidP="00C33801">
      <w:pPr>
        <w:pStyle w:val="Style4"/>
        <w:rPr>
          <w:rStyle w:val="cf01"/>
          <w:rFonts w:ascii="Arial" w:hAnsi="Arial" w:cs="Arial"/>
          <w:color w:val="000000"/>
        </w:rPr>
      </w:pPr>
      <w:r w:rsidRPr="00F67F8A">
        <w:rPr>
          <w:rFonts w:cs="Arial"/>
          <w:b/>
          <w:bCs/>
          <w:color w:val="000000"/>
        </w:rPr>
        <w:lastRenderedPageBreak/>
        <w:t>Table S4. Coping mechanisms in subgroups of adults with AA</w:t>
      </w:r>
    </w:p>
    <w:p w14:paraId="7C3C491C" w14:textId="77777777" w:rsidR="00C33801" w:rsidRPr="00F67F8A" w:rsidRDefault="00C33801" w:rsidP="00C33801">
      <w:pPr>
        <w:pStyle w:val="Style4"/>
        <w:rPr>
          <w:rStyle w:val="cf01"/>
          <w:rFonts w:ascii="Arial" w:hAnsi="Arial" w:cs="Arial"/>
          <w:color w:val="000000"/>
        </w:rPr>
      </w:pPr>
    </w:p>
    <w:tbl>
      <w:tblPr>
        <w:tblW w:w="1094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5"/>
        <w:gridCol w:w="720"/>
        <w:gridCol w:w="814"/>
        <w:gridCol w:w="795"/>
        <w:gridCol w:w="768"/>
        <w:gridCol w:w="794"/>
        <w:gridCol w:w="768"/>
        <w:gridCol w:w="688"/>
        <w:gridCol w:w="769"/>
        <w:gridCol w:w="801"/>
        <w:gridCol w:w="895"/>
        <w:gridCol w:w="741"/>
      </w:tblGrid>
      <w:tr w:rsidR="00C33801" w:rsidRPr="00F67F8A" w14:paraId="7717392D" w14:textId="77777777" w:rsidTr="004319E6">
        <w:trPr>
          <w:trHeight w:val="552"/>
        </w:trPr>
        <w:tc>
          <w:tcPr>
            <w:tcW w:w="2399" w:type="dxa"/>
            <w:vMerge w:val="restart"/>
            <w:shd w:val="clear" w:color="auto" w:fill="auto"/>
            <w:vAlign w:val="bottom"/>
            <w:hideMark/>
          </w:tcPr>
          <w:p w14:paraId="2FCDAA30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330" w:type="dxa"/>
            <w:gridSpan w:val="3"/>
            <w:vAlign w:val="center"/>
          </w:tcPr>
          <w:p w14:paraId="0006C66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age (years)</w:t>
            </w:r>
          </w:p>
        </w:tc>
        <w:tc>
          <w:tcPr>
            <w:tcW w:w="1562" w:type="dxa"/>
            <w:gridSpan w:val="2"/>
            <w:vAlign w:val="center"/>
          </w:tcPr>
          <w:p w14:paraId="1EF57A5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225" w:type="dxa"/>
            <w:gridSpan w:val="3"/>
            <w:vAlign w:val="center"/>
          </w:tcPr>
          <w:p w14:paraId="4A6416A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Duration since diagnosis (years)</w:t>
            </w:r>
          </w:p>
        </w:tc>
        <w:tc>
          <w:tcPr>
            <w:tcW w:w="2432" w:type="dxa"/>
            <w:gridSpan w:val="3"/>
          </w:tcPr>
          <w:p w14:paraId="7CC6F0F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scalp hair loss (%)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</w:tr>
      <w:tr w:rsidR="00C33801" w:rsidRPr="00F67F8A" w14:paraId="1E5B056E" w14:textId="77777777" w:rsidTr="004319E6">
        <w:trPr>
          <w:trHeight w:val="552"/>
        </w:trPr>
        <w:tc>
          <w:tcPr>
            <w:tcW w:w="2399" w:type="dxa"/>
            <w:vMerge/>
            <w:shd w:val="clear" w:color="auto" w:fill="auto"/>
            <w:vAlign w:val="bottom"/>
          </w:tcPr>
          <w:p w14:paraId="50F96084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21" w:type="dxa"/>
            <w:vAlign w:val="center"/>
          </w:tcPr>
          <w:p w14:paraId="09F89AD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≤40 n=254</w:t>
            </w:r>
          </w:p>
        </w:tc>
        <w:tc>
          <w:tcPr>
            <w:tcW w:w="814" w:type="dxa"/>
            <w:vAlign w:val="center"/>
          </w:tcPr>
          <w:p w14:paraId="21582F3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41–50 n=334</w:t>
            </w:r>
          </w:p>
        </w:tc>
        <w:tc>
          <w:tcPr>
            <w:tcW w:w="789" w:type="dxa"/>
            <w:vAlign w:val="center"/>
          </w:tcPr>
          <w:p w14:paraId="4F187BB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&gt;50</w:t>
            </w:r>
          </w:p>
          <w:p w14:paraId="7950004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n=159</w:t>
            </w:r>
          </w:p>
        </w:tc>
        <w:tc>
          <w:tcPr>
            <w:tcW w:w="768" w:type="dxa"/>
            <w:vAlign w:val="center"/>
          </w:tcPr>
          <w:p w14:paraId="0D27EFA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Female</w:t>
            </w:r>
          </w:p>
          <w:p w14:paraId="50227CC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n=413</w:t>
            </w:r>
          </w:p>
        </w:tc>
        <w:tc>
          <w:tcPr>
            <w:tcW w:w="794" w:type="dxa"/>
            <w:vAlign w:val="center"/>
          </w:tcPr>
          <w:p w14:paraId="5619388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Male</w:t>
            </w:r>
          </w:p>
          <w:p w14:paraId="209A7E4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n=304</w:t>
            </w:r>
          </w:p>
        </w:tc>
        <w:tc>
          <w:tcPr>
            <w:tcW w:w="768" w:type="dxa"/>
            <w:vAlign w:val="center"/>
          </w:tcPr>
          <w:p w14:paraId="61EACDC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&lt;2</w:t>
            </w:r>
          </w:p>
          <w:p w14:paraId="07E4DAF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n=182</w:t>
            </w:r>
          </w:p>
        </w:tc>
        <w:tc>
          <w:tcPr>
            <w:tcW w:w="688" w:type="dxa"/>
            <w:vAlign w:val="center"/>
          </w:tcPr>
          <w:p w14:paraId="71B09B0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2–4</w:t>
            </w:r>
          </w:p>
          <w:p w14:paraId="1F394ED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n=313</w:t>
            </w:r>
          </w:p>
        </w:tc>
        <w:tc>
          <w:tcPr>
            <w:tcW w:w="769" w:type="dxa"/>
            <w:vAlign w:val="center"/>
          </w:tcPr>
          <w:p w14:paraId="74915C9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&gt;4</w:t>
            </w:r>
          </w:p>
          <w:p w14:paraId="079A4E0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n=252</w:t>
            </w:r>
          </w:p>
        </w:tc>
        <w:tc>
          <w:tcPr>
            <w:tcW w:w="801" w:type="dxa"/>
            <w:vAlign w:val="center"/>
          </w:tcPr>
          <w:p w14:paraId="45AFFA2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&lt;50%</w:t>
            </w:r>
          </w:p>
          <w:p w14:paraId="0B1C3F9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n=94</w:t>
            </w:r>
          </w:p>
        </w:tc>
        <w:tc>
          <w:tcPr>
            <w:tcW w:w="896" w:type="dxa"/>
            <w:vAlign w:val="center"/>
          </w:tcPr>
          <w:p w14:paraId="55C0A87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50–94%</w:t>
            </w:r>
          </w:p>
          <w:p w14:paraId="5B0C064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n=348</w:t>
            </w:r>
          </w:p>
        </w:tc>
        <w:tc>
          <w:tcPr>
            <w:tcW w:w="741" w:type="dxa"/>
            <w:vAlign w:val="center"/>
          </w:tcPr>
          <w:p w14:paraId="7759568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≥95%</w:t>
            </w:r>
          </w:p>
          <w:p w14:paraId="3958CA7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n=305</w:t>
            </w:r>
          </w:p>
        </w:tc>
      </w:tr>
      <w:tr w:rsidR="00C33801" w:rsidRPr="00F67F8A" w14:paraId="0CA8BC90" w14:textId="77777777" w:rsidTr="004319E6">
        <w:trPr>
          <w:trHeight w:val="552"/>
        </w:trPr>
        <w:tc>
          <w:tcPr>
            <w:tcW w:w="10948" w:type="dxa"/>
            <w:gridSpan w:val="12"/>
            <w:shd w:val="clear" w:color="auto" w:fill="auto"/>
            <w:vAlign w:val="center"/>
          </w:tcPr>
          <w:p w14:paraId="24EBFF2A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Coping mechanisms, n (%)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b</w:t>
            </w:r>
          </w:p>
        </w:tc>
      </w:tr>
      <w:tr w:rsidR="00C33801" w:rsidRPr="00F67F8A" w14:paraId="1EBA8834" w14:textId="77777777" w:rsidTr="004319E6">
        <w:trPr>
          <w:trHeight w:val="552"/>
        </w:trPr>
        <w:tc>
          <w:tcPr>
            <w:tcW w:w="2399" w:type="dxa"/>
            <w:tcBorders>
              <w:bottom w:val="nil"/>
            </w:tcBorders>
            <w:shd w:val="clear" w:color="auto" w:fill="auto"/>
            <w:vAlign w:val="center"/>
          </w:tcPr>
          <w:p w14:paraId="40568CAC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Talking in person with a healthcare professional</w:t>
            </w:r>
          </w:p>
        </w:tc>
        <w:tc>
          <w:tcPr>
            <w:tcW w:w="721" w:type="dxa"/>
            <w:tcBorders>
              <w:bottom w:val="nil"/>
            </w:tcBorders>
            <w:vAlign w:val="center"/>
          </w:tcPr>
          <w:p w14:paraId="535F6A5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134 (52.8)</w:t>
            </w:r>
          </w:p>
        </w:tc>
        <w:tc>
          <w:tcPr>
            <w:tcW w:w="814" w:type="dxa"/>
            <w:tcBorders>
              <w:bottom w:val="nil"/>
            </w:tcBorders>
            <w:vAlign w:val="center"/>
          </w:tcPr>
          <w:p w14:paraId="0E7F6CD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178 (53.3)</w:t>
            </w:r>
          </w:p>
        </w:tc>
        <w:tc>
          <w:tcPr>
            <w:tcW w:w="789" w:type="dxa"/>
            <w:tcBorders>
              <w:bottom w:val="nil"/>
            </w:tcBorders>
            <w:vAlign w:val="center"/>
          </w:tcPr>
          <w:p w14:paraId="49802B4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73 (45.9)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5509508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204 (49.4)</w:t>
            </w:r>
          </w:p>
        </w:tc>
        <w:tc>
          <w:tcPr>
            <w:tcW w:w="794" w:type="dxa"/>
            <w:tcBorders>
              <w:bottom w:val="nil"/>
            </w:tcBorders>
            <w:vAlign w:val="center"/>
          </w:tcPr>
          <w:p w14:paraId="61644AE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163 (53.6)</w:t>
            </w:r>
          </w:p>
        </w:tc>
        <w:tc>
          <w:tcPr>
            <w:tcW w:w="768" w:type="dxa"/>
            <w:tcBorders>
              <w:bottom w:val="nil"/>
            </w:tcBorders>
            <w:vAlign w:val="center"/>
          </w:tcPr>
          <w:p w14:paraId="5F9A484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108 (59.3)</w:t>
            </w:r>
          </w:p>
        </w:tc>
        <w:tc>
          <w:tcPr>
            <w:tcW w:w="688" w:type="dxa"/>
            <w:tcBorders>
              <w:bottom w:val="nil"/>
            </w:tcBorders>
            <w:vAlign w:val="center"/>
          </w:tcPr>
          <w:p w14:paraId="3CD4774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164 (52.4)</w:t>
            </w:r>
          </w:p>
        </w:tc>
        <w:tc>
          <w:tcPr>
            <w:tcW w:w="769" w:type="dxa"/>
            <w:tcBorders>
              <w:bottom w:val="nil"/>
            </w:tcBorders>
            <w:vAlign w:val="center"/>
          </w:tcPr>
          <w:p w14:paraId="3DF0DFA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113 (44.8)</w:t>
            </w:r>
          </w:p>
        </w:tc>
        <w:tc>
          <w:tcPr>
            <w:tcW w:w="801" w:type="dxa"/>
            <w:tcBorders>
              <w:bottom w:val="nil"/>
            </w:tcBorders>
            <w:vAlign w:val="center"/>
          </w:tcPr>
          <w:p w14:paraId="5CC18D2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40 (42.6)</w:t>
            </w:r>
          </w:p>
        </w:tc>
        <w:tc>
          <w:tcPr>
            <w:tcW w:w="896" w:type="dxa"/>
            <w:tcBorders>
              <w:bottom w:val="nil"/>
            </w:tcBorders>
            <w:vAlign w:val="center"/>
          </w:tcPr>
          <w:p w14:paraId="08509F1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155 (44.5)</w:t>
            </w:r>
          </w:p>
        </w:tc>
        <w:tc>
          <w:tcPr>
            <w:tcW w:w="741" w:type="dxa"/>
            <w:tcBorders>
              <w:bottom w:val="nil"/>
            </w:tcBorders>
            <w:vAlign w:val="center"/>
          </w:tcPr>
          <w:p w14:paraId="17F4A0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190 (62.3)</w:t>
            </w:r>
          </w:p>
        </w:tc>
      </w:tr>
      <w:tr w:rsidR="00C33801" w:rsidRPr="00F67F8A" w14:paraId="47B1C571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08053C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Doing exercise or sport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4FBDC08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138 (54.3)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3D903DC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141 (42.2)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619EFEB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(34.0)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B9EA34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184 (44.6)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FE98FE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134 (44.1)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E41D5C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95 (52.2)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7EB3E75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143 (45.7)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56BE2A6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95 (37.7)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586E785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(40.4)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10B1B7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133 (38.2)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42295BC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162 (53.1)</w:t>
            </w:r>
          </w:p>
        </w:tc>
      </w:tr>
      <w:tr w:rsidR="00C33801" w:rsidRPr="00F67F8A" w14:paraId="2AF5BF6E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F06116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Talking on online with other people with AA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65C9451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94 (37.0)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756C2A6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159 (47.6)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1A3308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64 (40.3)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C89314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182 (44.1)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33B41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123 (40.5)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8911E7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84 (46.2)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724B817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134 (42.8)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55B2AD5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99 (39.3)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42B0A6D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 (31.9)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DFE585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144 (41.4)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718F8BD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143 (46.9)</w:t>
            </w:r>
          </w:p>
        </w:tc>
      </w:tr>
      <w:tr w:rsidR="00C33801" w:rsidRPr="00F67F8A" w14:paraId="1751F7D6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BDBB80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Talking in person with other people with AA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79CEDD7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99 (39.0)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1013E2E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132 (39.5)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65F446F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81 (50.9)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753D23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202 (48.9)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5B4695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99 (32.6)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538FA0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81 (44.5)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35DCC1D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164 (52.4)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710488F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67 (26.6)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5607CA0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 (25.5)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3DEDF2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136 (39.1)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1823251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152 (49.8)</w:t>
            </w:r>
          </w:p>
        </w:tc>
      </w:tr>
      <w:tr w:rsidR="00C33801" w:rsidRPr="00F67F8A" w14:paraId="1FE57961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9D8D7B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 xml:space="preserve">Talking to friends and family 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3D497F2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98 (38.6)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479EC77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116 (34.7)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3157F09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(24.5)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5B56C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163 (39.5)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6C190B4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74 (24.3)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7D2E90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82 (45.1)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1143898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110 (35.1)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6700499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61 (24.2)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11463F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(26.6)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564B344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91 (26.2)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1E222B5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137 (44.9)</w:t>
            </w:r>
          </w:p>
        </w:tc>
      </w:tr>
      <w:tr w:rsidR="00C33801" w:rsidRPr="00F67F8A" w14:paraId="64137630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6E50BC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Using social media channels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401C159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74 (29.1)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1075EF4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109 (32.6)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1769E01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39 (24.5)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53C7D0D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131 (31.7)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3A492B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82 (27.0)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B9C531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48 (26.4)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472B609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112 (35.8)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662510D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62 (24.6)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3702EFD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29 (30.9)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6B8547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89 (25.6)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688C292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104 (34.1)</w:t>
            </w:r>
          </w:p>
        </w:tc>
      </w:tr>
      <w:tr w:rsidR="00C33801" w:rsidRPr="00F67F8A" w14:paraId="7C7B51B3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9F20B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Doing more religious activities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67B76B5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61 (24.0)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029D85D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45 (13.5)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023E9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(16.4)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CC9C0D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86 (20.8)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2F7BAD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42 (13.8)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C8AA6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38 (20.9)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213EA78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(17.3)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7BAEE6D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40 (15.9)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FDBF59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(17.0)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346A8AF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50 (14.4)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7660D94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66 (21.6)</w:t>
            </w:r>
          </w:p>
        </w:tc>
      </w:tr>
      <w:tr w:rsidR="00C33801" w:rsidRPr="00F67F8A" w14:paraId="7E1E7D35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FA3E22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Wearing wigs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182E6CC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(13.4)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4810D52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(14.7)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48CD38F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27 (17.0)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0F3DB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73 (17.7)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7C0459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35 (11.5)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63B7C9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36 (19.8)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33277D8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41 (13.1)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0D087C1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33 (13.1)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98E41F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 (18.1)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185B45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37 (10.6)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0164410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56 (18.4)</w:t>
            </w:r>
          </w:p>
        </w:tc>
      </w:tr>
      <w:tr w:rsidR="00C33801" w:rsidRPr="00F67F8A" w14:paraId="013AD548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B64848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Patient organizations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5FFE49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42 (16.5)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54F09CF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 (7.2)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2DC2871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(10.1)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AC59BF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60 (14.5)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9FDB41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(6.3)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F3A4C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(13.7)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120499B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34 (10.9)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5589E94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23 (9.1)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6C6526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(11.7)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15439E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24 (6.9)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373ED9E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(15.4)</w:t>
            </w:r>
          </w:p>
        </w:tc>
      </w:tr>
      <w:tr w:rsidR="00C33801" w:rsidRPr="00F67F8A" w14:paraId="5020FCDB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4D484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Experimenting with make up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3F29AFF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(6.3)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3D51284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 (8.4)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6D83A59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(9.4)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E74F5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45 (10.9)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17F7AFB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(4.3)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141CA89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(8.2)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2A7D848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(9.9)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2C51DB5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(5.2)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5B57E66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(10.6)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562EE2C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18 (5.2)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5FBF7C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(10.2)</w:t>
            </w:r>
          </w:p>
        </w:tc>
      </w:tr>
      <w:tr w:rsidR="00C33801" w:rsidRPr="00F67F8A" w14:paraId="6B1F38D0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13F1E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Increasing my alcohol consumption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0B2F28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(6.3)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2B2DF4B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(2.7)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1D11457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(10.1)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3AA339F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30 (7.3)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2F411C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(2.6)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85BA11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(3.3)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3E40C5D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(2.9)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55F320C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(10.3)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6B3C367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(7.5)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001A54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(7.5)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5A2F7EC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(2.6)</w:t>
            </w:r>
          </w:p>
        </w:tc>
      </w:tr>
      <w:tr w:rsidR="00C33801" w:rsidRPr="00F67F8A" w14:paraId="6CDE543B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D364D2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Using food as comfort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73CF9D6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(2.8)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7ED7A0A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(5.7)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313B5E9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(5.7)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DA9AA8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20 (4.8)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0100537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 (4.6)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48FB6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(3.9)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1860FE7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(4.2)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5C100AB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(6.0)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6E77C80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(11.7)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440C34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(4.3)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438F55E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(3.0)</w:t>
            </w:r>
          </w:p>
        </w:tc>
      </w:tr>
      <w:tr w:rsidR="00C33801" w:rsidRPr="00F67F8A" w14:paraId="6FB8B48F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8523DD1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Increasing my smoking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761A416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 (5.5)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684D163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(3.0)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705B16F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(5.0)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18D2F1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(5.1)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505551A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(3.3)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42AB0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(3.3)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24BE9B3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(1.3)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3F5461C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22 (8.7)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3379A8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(4.3)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73036B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22 (6.3)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7FAECB4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(2.0)</w:t>
            </w:r>
          </w:p>
        </w:tc>
      </w:tr>
      <w:tr w:rsidR="00C33801" w:rsidRPr="00F67F8A" w14:paraId="3E7959F3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F3CF75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Hiding myself away from the world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736A789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(3.2)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56A0544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(3.0)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5FCEF11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(6.3)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104583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(4.6)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EB869A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3B91BC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(3.3)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2F6C914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 (1.0)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730DB8F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(7.5)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707DBE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 (3.2)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30A240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(5.5)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57143D1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(2.0)</w:t>
            </w:r>
          </w:p>
        </w:tc>
      </w:tr>
      <w:tr w:rsidR="00C33801" w:rsidRPr="00F67F8A" w14:paraId="53FC6FAC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7CA601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Avoiding exercise or sport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8F94F5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(2.0)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6F65109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(3.9)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133B8C1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(3.1)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E7915A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(3.2)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3640B1B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(3.0)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6AED76E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(3.9)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32F6ED6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(2.9)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45FD997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(2.8)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2CF4AA3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(9.6)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4133E1B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(2.9)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7E67177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(1.3)</w:t>
            </w:r>
          </w:p>
        </w:tc>
      </w:tr>
      <w:tr w:rsidR="00C33801" w:rsidRPr="00F67F8A" w14:paraId="78BA4EAF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54F6EC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Hair loss concealers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491829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(2.4)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6D4CBAC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(3.0)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33A6DDF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(3.1)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39DBC2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(3.6)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548B85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(2.0)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01D542C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(2.8)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6D6F2C9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(3.5)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5D0EC9C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(2.0)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1B6043F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(4.3)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571D398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 (2.9)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1735744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(2.3)</w:t>
            </w:r>
          </w:p>
        </w:tc>
      </w:tr>
      <w:tr w:rsidR="00C33801" w:rsidRPr="00F67F8A" w14:paraId="398E0CB2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6984B1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Acquiring prescription medicines without prescription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1142A2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(0.8)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0DA3032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(2.7)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41BD8E5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(3.1)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200B8EC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 (2.2)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76705D7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(1.3)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FBDEEB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(4.4)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447C296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(0.6)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6A4DAB2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(2.4)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40AC341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(2.1)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2956206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(2.3)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6826F4E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 (2.0)</w:t>
            </w:r>
          </w:p>
        </w:tc>
      </w:tr>
      <w:tr w:rsidR="00C33801" w:rsidRPr="00F67F8A" w14:paraId="536B8F48" w14:textId="77777777" w:rsidTr="004319E6">
        <w:trPr>
          <w:trHeight w:val="552"/>
        </w:trPr>
        <w:tc>
          <w:tcPr>
            <w:tcW w:w="239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89ED25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Increased use of recreational drugs</w:t>
            </w:r>
          </w:p>
        </w:tc>
        <w:tc>
          <w:tcPr>
            <w:tcW w:w="721" w:type="dxa"/>
            <w:tcBorders>
              <w:top w:val="nil"/>
              <w:bottom w:val="nil"/>
            </w:tcBorders>
            <w:vAlign w:val="center"/>
          </w:tcPr>
          <w:p w14:paraId="5B5B6E2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(2.8)</w:t>
            </w:r>
          </w:p>
        </w:tc>
        <w:tc>
          <w:tcPr>
            <w:tcW w:w="814" w:type="dxa"/>
            <w:tcBorders>
              <w:top w:val="nil"/>
              <w:bottom w:val="nil"/>
            </w:tcBorders>
            <w:vAlign w:val="center"/>
          </w:tcPr>
          <w:p w14:paraId="5D9E5DA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(2.4)</w:t>
            </w:r>
          </w:p>
        </w:tc>
        <w:tc>
          <w:tcPr>
            <w:tcW w:w="789" w:type="dxa"/>
            <w:tcBorders>
              <w:top w:val="nil"/>
              <w:bottom w:val="nil"/>
            </w:tcBorders>
            <w:vAlign w:val="center"/>
          </w:tcPr>
          <w:p w14:paraId="1F7AECE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 (0.0)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49DF97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(1.7)</w:t>
            </w:r>
          </w:p>
        </w:tc>
        <w:tc>
          <w:tcPr>
            <w:tcW w:w="794" w:type="dxa"/>
            <w:tcBorders>
              <w:top w:val="nil"/>
              <w:bottom w:val="nil"/>
            </w:tcBorders>
            <w:vAlign w:val="center"/>
          </w:tcPr>
          <w:p w14:paraId="21C07F2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 (2.6)</w:t>
            </w:r>
          </w:p>
        </w:tc>
        <w:tc>
          <w:tcPr>
            <w:tcW w:w="768" w:type="dxa"/>
            <w:tcBorders>
              <w:top w:val="nil"/>
              <w:bottom w:val="nil"/>
            </w:tcBorders>
            <w:vAlign w:val="center"/>
          </w:tcPr>
          <w:p w14:paraId="70DA8CC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 (1.7)</w:t>
            </w:r>
          </w:p>
        </w:tc>
        <w:tc>
          <w:tcPr>
            <w:tcW w:w="688" w:type="dxa"/>
            <w:tcBorders>
              <w:top w:val="nil"/>
              <w:bottom w:val="nil"/>
            </w:tcBorders>
            <w:vAlign w:val="center"/>
          </w:tcPr>
          <w:p w14:paraId="0B577C1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(1.6)</w:t>
            </w:r>
          </w:p>
        </w:tc>
        <w:tc>
          <w:tcPr>
            <w:tcW w:w="769" w:type="dxa"/>
            <w:tcBorders>
              <w:top w:val="nil"/>
              <w:bottom w:val="nil"/>
            </w:tcBorders>
            <w:vAlign w:val="center"/>
          </w:tcPr>
          <w:p w14:paraId="363F86F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(2.8)</w:t>
            </w:r>
          </w:p>
        </w:tc>
        <w:tc>
          <w:tcPr>
            <w:tcW w:w="801" w:type="dxa"/>
            <w:tcBorders>
              <w:top w:val="nil"/>
              <w:bottom w:val="nil"/>
            </w:tcBorders>
            <w:vAlign w:val="center"/>
          </w:tcPr>
          <w:p w14:paraId="3E2AB0E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(4.3)</w:t>
            </w:r>
          </w:p>
        </w:tc>
        <w:tc>
          <w:tcPr>
            <w:tcW w:w="896" w:type="dxa"/>
            <w:tcBorders>
              <w:top w:val="nil"/>
              <w:bottom w:val="nil"/>
            </w:tcBorders>
            <w:vAlign w:val="center"/>
          </w:tcPr>
          <w:p w14:paraId="06D1D76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 (1.2)</w:t>
            </w:r>
          </w:p>
        </w:tc>
        <w:tc>
          <w:tcPr>
            <w:tcW w:w="741" w:type="dxa"/>
            <w:tcBorders>
              <w:top w:val="nil"/>
              <w:bottom w:val="nil"/>
            </w:tcBorders>
            <w:vAlign w:val="center"/>
          </w:tcPr>
          <w:p w14:paraId="3B414E7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(2.3)</w:t>
            </w:r>
          </w:p>
        </w:tc>
      </w:tr>
      <w:tr w:rsidR="00C33801" w:rsidRPr="00F67F8A" w14:paraId="14B992C6" w14:textId="77777777" w:rsidTr="004319E6">
        <w:trPr>
          <w:trHeight w:val="552"/>
        </w:trPr>
        <w:tc>
          <w:tcPr>
            <w:tcW w:w="2399" w:type="dxa"/>
            <w:tcBorders>
              <w:top w:val="nil"/>
            </w:tcBorders>
            <w:shd w:val="clear" w:color="auto" w:fill="auto"/>
            <w:vAlign w:val="center"/>
          </w:tcPr>
          <w:p w14:paraId="6064A082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I don’t currently use any coping of compensatory strategies for my AA</w:t>
            </w:r>
          </w:p>
        </w:tc>
        <w:tc>
          <w:tcPr>
            <w:tcW w:w="721" w:type="dxa"/>
            <w:tcBorders>
              <w:top w:val="nil"/>
            </w:tcBorders>
            <w:vAlign w:val="center"/>
          </w:tcPr>
          <w:p w14:paraId="0F6E95E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 (6.3)</w:t>
            </w:r>
          </w:p>
        </w:tc>
        <w:tc>
          <w:tcPr>
            <w:tcW w:w="814" w:type="dxa"/>
            <w:tcBorders>
              <w:top w:val="nil"/>
            </w:tcBorders>
            <w:vAlign w:val="center"/>
          </w:tcPr>
          <w:p w14:paraId="2078E63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15 (4.5)</w:t>
            </w:r>
          </w:p>
        </w:tc>
        <w:tc>
          <w:tcPr>
            <w:tcW w:w="789" w:type="dxa"/>
            <w:tcBorders>
              <w:top w:val="nil"/>
            </w:tcBorders>
            <w:vAlign w:val="center"/>
          </w:tcPr>
          <w:p w14:paraId="5924305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(4.4)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5C5F05B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 (4.1)</w:t>
            </w:r>
          </w:p>
        </w:tc>
        <w:tc>
          <w:tcPr>
            <w:tcW w:w="794" w:type="dxa"/>
            <w:tcBorders>
              <w:top w:val="nil"/>
            </w:tcBorders>
            <w:vAlign w:val="center"/>
          </w:tcPr>
          <w:p w14:paraId="446C343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21 (6.9)</w:t>
            </w:r>
          </w:p>
        </w:tc>
        <w:tc>
          <w:tcPr>
            <w:tcW w:w="768" w:type="dxa"/>
            <w:tcBorders>
              <w:top w:val="nil"/>
            </w:tcBorders>
            <w:vAlign w:val="center"/>
          </w:tcPr>
          <w:p w14:paraId="061B4AC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(0.6)</w:t>
            </w:r>
          </w:p>
        </w:tc>
        <w:tc>
          <w:tcPr>
            <w:tcW w:w="688" w:type="dxa"/>
            <w:tcBorders>
              <w:top w:val="nil"/>
            </w:tcBorders>
            <w:vAlign w:val="center"/>
          </w:tcPr>
          <w:p w14:paraId="60100A8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(3.5)</w:t>
            </w:r>
          </w:p>
        </w:tc>
        <w:tc>
          <w:tcPr>
            <w:tcW w:w="769" w:type="dxa"/>
            <w:tcBorders>
              <w:top w:val="nil"/>
            </w:tcBorders>
            <w:vAlign w:val="center"/>
          </w:tcPr>
          <w:p w14:paraId="6271E31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(10.3)</w:t>
            </w:r>
          </w:p>
        </w:tc>
        <w:tc>
          <w:tcPr>
            <w:tcW w:w="801" w:type="dxa"/>
            <w:tcBorders>
              <w:top w:val="nil"/>
            </w:tcBorders>
            <w:vAlign w:val="center"/>
          </w:tcPr>
          <w:p w14:paraId="4622E79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 (5.3)</w:t>
            </w:r>
          </w:p>
        </w:tc>
        <w:tc>
          <w:tcPr>
            <w:tcW w:w="896" w:type="dxa"/>
            <w:tcBorders>
              <w:top w:val="nil"/>
            </w:tcBorders>
            <w:vAlign w:val="center"/>
          </w:tcPr>
          <w:p w14:paraId="441A6E3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26 (7.5)</w:t>
            </w:r>
          </w:p>
        </w:tc>
        <w:tc>
          <w:tcPr>
            <w:tcW w:w="741" w:type="dxa"/>
            <w:tcBorders>
              <w:top w:val="nil"/>
            </w:tcBorders>
            <w:vAlign w:val="center"/>
          </w:tcPr>
          <w:p w14:paraId="4502BA8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(2.3)</w:t>
            </w:r>
          </w:p>
        </w:tc>
      </w:tr>
    </w:tbl>
    <w:p w14:paraId="2E407A57" w14:textId="77777777" w:rsidR="00C33801" w:rsidRPr="00F67F8A" w:rsidRDefault="00C33801" w:rsidP="00C33801">
      <w:pPr>
        <w:rPr>
          <w:rFonts w:ascii="Arial" w:hAnsi="Arial" w:cs="Arial"/>
          <w:color w:val="000000"/>
          <w:szCs w:val="20"/>
        </w:rPr>
      </w:pPr>
      <w:r w:rsidRPr="00F67F8A">
        <w:rPr>
          <w:rFonts w:ascii="Arial" w:hAnsi="Arial" w:cs="Arial"/>
          <w:b/>
          <w:bCs/>
          <w:color w:val="000000"/>
          <w:szCs w:val="20"/>
        </w:rPr>
        <w:lastRenderedPageBreak/>
        <w:t xml:space="preserve">Notes: </w:t>
      </w:r>
      <w:r w:rsidRPr="00F67F8A">
        <w:rPr>
          <w:rFonts w:ascii="Arial" w:hAnsi="Arial" w:cs="Arial"/>
          <w:color w:val="000000"/>
          <w:szCs w:val="20"/>
          <w:vertAlign w:val="superscript"/>
        </w:rPr>
        <w:t>a</w:t>
      </w:r>
      <w:r w:rsidRPr="00F67F8A">
        <w:rPr>
          <w:rFonts w:ascii="Arial" w:hAnsi="Arial" w:cs="Arial"/>
          <w:color w:val="000000"/>
          <w:szCs w:val="20"/>
        </w:rPr>
        <w:t xml:space="preserve">All participants with current scalp hair loss &lt;50% reported a previous scalp hair loss ≥50%. </w:t>
      </w:r>
      <w:r w:rsidRPr="00F67F8A">
        <w:rPr>
          <w:rFonts w:ascii="Arial" w:hAnsi="Arial" w:cs="Arial"/>
          <w:color w:val="000000"/>
          <w:szCs w:val="20"/>
          <w:vertAlign w:val="superscript"/>
        </w:rPr>
        <w:t>b</w:t>
      </w:r>
      <w:r w:rsidRPr="00F67F8A">
        <w:rPr>
          <w:rFonts w:ascii="Arial" w:hAnsi="Arial" w:cs="Arial"/>
          <w:color w:val="000000"/>
          <w:szCs w:val="20"/>
        </w:rPr>
        <w:t>In response to the survey question: “Thinking about your AA in the last 6 months please select what is helping you cope with your AA.” Multiple answers were possible.</w:t>
      </w:r>
      <w:r w:rsidRPr="00F67F8A">
        <w:rPr>
          <w:rFonts w:ascii="Arial" w:hAnsi="Arial" w:cs="Arial"/>
          <w:color w:val="000000"/>
          <w:szCs w:val="20"/>
          <w:vertAlign w:val="superscript"/>
        </w:rPr>
        <w:t xml:space="preserve"> c</w:t>
      </w:r>
      <w:r w:rsidRPr="00F67F8A">
        <w:rPr>
          <w:rFonts w:ascii="Arial" w:hAnsi="Arial" w:cs="Arial"/>
          <w:color w:val="000000"/>
          <w:szCs w:val="20"/>
        </w:rPr>
        <w:t>e.g., Facebook, YouTube, Twitter, etc. In China, e.g., WeChat, Red Book, Weibo, Zhi Hu etc.</w:t>
      </w:r>
    </w:p>
    <w:p w14:paraId="7AA22F39" w14:textId="77777777" w:rsidR="00C33801" w:rsidRPr="00F67F8A" w:rsidRDefault="00C33801" w:rsidP="00C33801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F67F8A">
        <w:rPr>
          <w:rFonts w:ascii="Arial" w:hAnsi="Arial" w:cs="Arial"/>
          <w:b/>
          <w:bCs/>
          <w:color w:val="000000"/>
          <w:szCs w:val="20"/>
        </w:rPr>
        <w:t xml:space="preserve">Abbreviation: </w:t>
      </w:r>
      <w:r w:rsidRPr="00F67F8A">
        <w:rPr>
          <w:rFonts w:ascii="Arial" w:hAnsi="Arial" w:cs="Arial"/>
          <w:color w:val="000000"/>
          <w:szCs w:val="20"/>
        </w:rPr>
        <w:t>AA, alopecia areata.</w:t>
      </w:r>
      <w:r w:rsidRPr="00F67F8A">
        <w:rPr>
          <w:rFonts w:ascii="Arial" w:hAnsi="Arial" w:cs="Arial"/>
          <w:b/>
          <w:bCs/>
          <w:color w:val="000000"/>
          <w:sz w:val="18"/>
          <w:szCs w:val="18"/>
        </w:rPr>
        <w:br w:type="page"/>
      </w:r>
    </w:p>
    <w:p w14:paraId="3AFA92D2" w14:textId="77777777" w:rsidR="00C33801" w:rsidRPr="00F67F8A" w:rsidRDefault="00C33801" w:rsidP="00C33801">
      <w:pPr>
        <w:spacing w:line="360" w:lineRule="auto"/>
        <w:jc w:val="both"/>
        <w:rPr>
          <w:rStyle w:val="cf01"/>
          <w:rFonts w:ascii="Arial" w:hAnsi="Arial" w:cs="Arial"/>
          <w:color w:val="000000"/>
        </w:rPr>
      </w:pPr>
      <w:r w:rsidRPr="00F67F8A">
        <w:rPr>
          <w:rFonts w:ascii="Arial" w:hAnsi="Arial" w:cs="Arial"/>
          <w:b/>
          <w:bCs/>
          <w:color w:val="000000"/>
          <w:sz w:val="18"/>
          <w:szCs w:val="18"/>
        </w:rPr>
        <w:lastRenderedPageBreak/>
        <w:t>Table S5. Knowledge needs in subgroups of adults with AA</w:t>
      </w:r>
    </w:p>
    <w:p w14:paraId="39DF5888" w14:textId="77777777" w:rsidR="00C33801" w:rsidRPr="00F67F8A" w:rsidRDefault="00C33801" w:rsidP="00C33801">
      <w:pPr>
        <w:spacing w:line="360" w:lineRule="auto"/>
        <w:jc w:val="both"/>
        <w:rPr>
          <w:rStyle w:val="cf01"/>
          <w:rFonts w:ascii="Arial" w:hAnsi="Arial" w:cs="Arial"/>
          <w:color w:val="000000"/>
        </w:rPr>
      </w:pPr>
    </w:p>
    <w:tbl>
      <w:tblPr>
        <w:tblW w:w="1066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07"/>
        <w:gridCol w:w="814"/>
        <w:gridCol w:w="746"/>
        <w:gridCol w:w="768"/>
        <w:gridCol w:w="794"/>
        <w:gridCol w:w="768"/>
        <w:gridCol w:w="688"/>
        <w:gridCol w:w="769"/>
        <w:gridCol w:w="801"/>
        <w:gridCol w:w="942"/>
        <w:gridCol w:w="737"/>
      </w:tblGrid>
      <w:tr w:rsidR="00C33801" w:rsidRPr="00F67F8A" w14:paraId="62BED00D" w14:textId="77777777" w:rsidTr="004319E6">
        <w:trPr>
          <w:trHeight w:val="476"/>
        </w:trPr>
        <w:tc>
          <w:tcPr>
            <w:tcW w:w="2127" w:type="dxa"/>
            <w:vMerge w:val="restart"/>
            <w:shd w:val="clear" w:color="auto" w:fill="auto"/>
            <w:vAlign w:val="bottom"/>
            <w:hideMark/>
          </w:tcPr>
          <w:p w14:paraId="485435DE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61A3650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age (years)</w:t>
            </w:r>
          </w:p>
        </w:tc>
        <w:tc>
          <w:tcPr>
            <w:tcW w:w="1562" w:type="dxa"/>
            <w:gridSpan w:val="2"/>
            <w:vAlign w:val="center"/>
          </w:tcPr>
          <w:p w14:paraId="5467C68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225" w:type="dxa"/>
            <w:gridSpan w:val="3"/>
            <w:vAlign w:val="center"/>
          </w:tcPr>
          <w:p w14:paraId="2C376AE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Duration since diagnosis (years)</w:t>
            </w:r>
          </w:p>
        </w:tc>
        <w:tc>
          <w:tcPr>
            <w:tcW w:w="2480" w:type="dxa"/>
            <w:gridSpan w:val="3"/>
          </w:tcPr>
          <w:p w14:paraId="650DF00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Current scalp hair loss (%)</w:t>
            </w: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  <w:t>a</w:t>
            </w:r>
          </w:p>
        </w:tc>
      </w:tr>
      <w:tr w:rsidR="00C33801" w:rsidRPr="00F67F8A" w14:paraId="35EB7B47" w14:textId="77777777" w:rsidTr="004319E6">
        <w:trPr>
          <w:trHeight w:val="476"/>
        </w:trPr>
        <w:tc>
          <w:tcPr>
            <w:tcW w:w="2127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407ECE" w14:textId="77777777" w:rsidR="00C33801" w:rsidRPr="00F67F8A" w:rsidRDefault="00C33801" w:rsidP="004319E6">
            <w:pPr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707" w:type="dxa"/>
            <w:tcBorders>
              <w:bottom w:val="single" w:sz="4" w:space="0" w:color="auto"/>
            </w:tcBorders>
            <w:vAlign w:val="center"/>
          </w:tcPr>
          <w:p w14:paraId="3E4D76E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≤40 n=254</w:t>
            </w:r>
          </w:p>
        </w:tc>
        <w:tc>
          <w:tcPr>
            <w:tcW w:w="814" w:type="dxa"/>
            <w:tcBorders>
              <w:bottom w:val="single" w:sz="4" w:space="0" w:color="auto"/>
            </w:tcBorders>
            <w:vAlign w:val="center"/>
          </w:tcPr>
          <w:p w14:paraId="3CD691F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41–50 n=334</w:t>
            </w:r>
          </w:p>
        </w:tc>
        <w:tc>
          <w:tcPr>
            <w:tcW w:w="746" w:type="dxa"/>
            <w:tcBorders>
              <w:bottom w:val="single" w:sz="4" w:space="0" w:color="auto"/>
            </w:tcBorders>
            <w:vAlign w:val="center"/>
          </w:tcPr>
          <w:p w14:paraId="0EAAB71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&gt;50</w:t>
            </w:r>
          </w:p>
          <w:p w14:paraId="463E47E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n=159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5E58D68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Female</w:t>
            </w:r>
          </w:p>
          <w:p w14:paraId="112C18E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n=413</w:t>
            </w:r>
          </w:p>
        </w:tc>
        <w:tc>
          <w:tcPr>
            <w:tcW w:w="794" w:type="dxa"/>
            <w:tcBorders>
              <w:bottom w:val="single" w:sz="4" w:space="0" w:color="auto"/>
            </w:tcBorders>
            <w:vAlign w:val="center"/>
          </w:tcPr>
          <w:p w14:paraId="63C3E71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Male</w:t>
            </w:r>
          </w:p>
          <w:p w14:paraId="6D84B49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n=304</w:t>
            </w:r>
          </w:p>
        </w:tc>
        <w:tc>
          <w:tcPr>
            <w:tcW w:w="768" w:type="dxa"/>
            <w:tcBorders>
              <w:bottom w:val="single" w:sz="4" w:space="0" w:color="auto"/>
            </w:tcBorders>
            <w:vAlign w:val="center"/>
          </w:tcPr>
          <w:p w14:paraId="17110C4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&lt;2</w:t>
            </w:r>
          </w:p>
          <w:p w14:paraId="040FD5C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n=182</w:t>
            </w:r>
          </w:p>
        </w:tc>
        <w:tc>
          <w:tcPr>
            <w:tcW w:w="688" w:type="dxa"/>
            <w:tcBorders>
              <w:bottom w:val="single" w:sz="4" w:space="0" w:color="auto"/>
            </w:tcBorders>
            <w:vAlign w:val="center"/>
          </w:tcPr>
          <w:p w14:paraId="6E892E0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2–4</w:t>
            </w:r>
          </w:p>
          <w:p w14:paraId="1FB78A4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n=313</w:t>
            </w:r>
          </w:p>
        </w:tc>
        <w:tc>
          <w:tcPr>
            <w:tcW w:w="769" w:type="dxa"/>
            <w:tcBorders>
              <w:bottom w:val="single" w:sz="4" w:space="0" w:color="auto"/>
            </w:tcBorders>
            <w:vAlign w:val="center"/>
          </w:tcPr>
          <w:p w14:paraId="5F3F8CA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&gt;4</w:t>
            </w:r>
          </w:p>
          <w:p w14:paraId="2403762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n=252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vAlign w:val="center"/>
          </w:tcPr>
          <w:p w14:paraId="33D8725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&lt;50%</w:t>
            </w:r>
          </w:p>
          <w:p w14:paraId="11A7219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n=94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vAlign w:val="center"/>
          </w:tcPr>
          <w:p w14:paraId="53C14BB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50–94%</w:t>
            </w:r>
          </w:p>
          <w:p w14:paraId="39838B5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n=348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vAlign w:val="center"/>
          </w:tcPr>
          <w:p w14:paraId="0685883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≥95%</w:t>
            </w:r>
          </w:p>
          <w:p w14:paraId="4BC73FE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n=305</w:t>
            </w:r>
          </w:p>
        </w:tc>
      </w:tr>
      <w:tr w:rsidR="00C33801" w:rsidRPr="00F67F8A" w14:paraId="61BD8DBD" w14:textId="77777777" w:rsidTr="004319E6">
        <w:trPr>
          <w:trHeight w:val="476"/>
        </w:trPr>
        <w:tc>
          <w:tcPr>
            <w:tcW w:w="10661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E51E06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ja-JP"/>
              </w:rPr>
              <w:t>Information needs, n (%)</w:t>
            </w:r>
          </w:p>
        </w:tc>
      </w:tr>
      <w:tr w:rsidR="00C33801" w:rsidRPr="00F67F8A" w14:paraId="5F5CA166" w14:textId="77777777" w:rsidTr="004319E6">
        <w:trPr>
          <w:trHeight w:val="4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F38964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Realistic treatment result expectations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EA933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108 (42.5)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1EE00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125 (37.4)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84483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59 (37.1)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3A5F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175 (42.4)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921CB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108 (35.5)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637B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71 (39.0)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8E8F1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117 (37.4)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3931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104 (41.3)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E7BE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28 (29.8)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3F64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129 (37.1)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BE5D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135 (44.3)</w:t>
            </w:r>
          </w:p>
        </w:tc>
      </w:tr>
      <w:tr w:rsidR="00C33801" w:rsidRPr="00F67F8A" w14:paraId="0BEBB37F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A8A67C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AA and mental health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07DA7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97 (38.2)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58F3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129 (38.6)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394A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54 (34.0)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4AD7E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164 (39.7)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9C82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102 (33.6)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9171F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83 (45.6)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CCED3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112 (35.8)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B609F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85 (33.7)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A9032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27 (28.7)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EBA2E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121 (34.8)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D52B5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132 (43.3)</w:t>
            </w:r>
          </w:p>
        </w:tc>
      </w:tr>
      <w:tr w:rsidR="00C33801" w:rsidRPr="00F67F8A" w14:paraId="72009CB6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51C648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AA treatment options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30AC5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94 (37.0)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5187D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111 (33.2)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D5EA7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(30.8)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90FED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143 (34.6)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8D8AF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100 (32.9)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9388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67 (36.8)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99FEE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100 (32.0)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D5999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87 (34.5)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7251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32 (34.0)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B55F6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91 (26.2)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19B34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131 (43.0)</w:t>
            </w:r>
          </w:p>
        </w:tc>
      </w:tr>
      <w:tr w:rsidR="00C33801" w:rsidRPr="00F67F8A" w14:paraId="10315965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88E91B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In-person support groups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63755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86 (33.9)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9A78B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111 (33.2)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57E4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47 (29.6)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99A74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143 (34.6)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B25D6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92 (30.3)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B6FF5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62 (34.1)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E267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107 (34.2)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65AC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75 (29.8)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94687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27 (28.7)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7981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88 (25.3)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12401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129 (42.3)</w:t>
            </w:r>
          </w:p>
        </w:tc>
      </w:tr>
      <w:tr w:rsidR="00C33801" w:rsidRPr="00F67F8A" w14:paraId="5F275319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3F4385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Risk/benefits of different treatments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0E184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87 (34.3)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59F1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96 (28.7)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57D5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(30.8)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5644B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149 (36.1)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97706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80 (26.3)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021B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(26.9)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DA64D0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104 (33.2)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A58A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79 (31.4)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7D76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29 (30.9)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DEA6D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92 (26.4)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B3509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111 (36.4)</w:t>
            </w:r>
          </w:p>
        </w:tc>
      </w:tr>
      <w:tr w:rsidR="00C33801" w:rsidRPr="00F67F8A" w14:paraId="4DF77927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ABC04D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Online support groups/forums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FCF1C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76 (29.9)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D38AA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107 (32.0)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7A033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48 (30.2)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DA9F8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142 (34.4)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263D7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81 (26.6)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0755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53 (29.1)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7166B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100 (32.0)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7F30F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(31.0)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7029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(26.6)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7B7342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97 (27.9)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1967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109 (35.7)</w:t>
            </w:r>
          </w:p>
        </w:tc>
      </w:tr>
      <w:tr w:rsidR="00C33801" w:rsidRPr="00F67F8A" w14:paraId="36F6F7A2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EFA01E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AA interventions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DE554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87 (34.3)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B198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86 (25.8)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8E3BF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42 (26.4)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A00F6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122 (29.5)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7AFE8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(25.7)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C92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64 (35.2)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C9A36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83 (26.5)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EA16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68 (27.0)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1BC7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17 (18.1)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38CE5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85 (24.4)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1D22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113 (37.1)</w:t>
            </w:r>
          </w:p>
        </w:tc>
      </w:tr>
      <w:tr w:rsidR="00C33801" w:rsidRPr="00F67F8A" w14:paraId="7A09FFA5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86CBCE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AA-related conditions</w:t>
            </w:r>
            <w:r w:rsidRPr="00F67F8A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d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5826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66 (26.0)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A8070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84 (25.2)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22631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46 (28.9)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F86F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109 (26.4)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29EBC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(25.7)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470BA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49 (26.9)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97081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78 (24.9)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F49CE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69 (27.4)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F34A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13 (13.8)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74F70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86 (24.7)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60FD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97 (31.8)</w:t>
            </w:r>
          </w:p>
        </w:tc>
      </w:tr>
      <w:tr w:rsidR="00C33801" w:rsidRPr="00F67F8A" w14:paraId="22538558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A14FA7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79BD7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 (0)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66B8C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(0.6)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8DA97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 (0)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2688B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(0.2)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58386A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(0.3)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9031D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 (0)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7949C1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 (0)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0F18E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 (0.8)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3B1AB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7C3BA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(0.3)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8CAA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 (0.3)</w:t>
            </w:r>
          </w:p>
        </w:tc>
      </w:tr>
      <w:tr w:rsidR="00C33801" w:rsidRPr="00F67F8A" w14:paraId="24C4CEBA" w14:textId="77777777" w:rsidTr="004319E6">
        <w:trPr>
          <w:trHeight w:val="476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F5389" w14:textId="77777777" w:rsidR="00C33801" w:rsidRPr="00F67F8A" w:rsidRDefault="00C33801" w:rsidP="004319E6">
            <w:pPr>
              <w:ind w:left="-105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</w:rPr>
              <w:t>I do not wish for any additional information or support regarding my AA</w:t>
            </w: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B56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19 (7.5)</w:t>
            </w:r>
          </w:p>
        </w:tc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08D1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27 (8.1)</w:t>
            </w:r>
          </w:p>
        </w:tc>
        <w:tc>
          <w:tcPr>
            <w:tcW w:w="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35D8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32 (20.1)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89CB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53 (12.8)</w:t>
            </w:r>
          </w:p>
        </w:tc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00F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25 (8.2)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FEB9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7 (3.9)</w:t>
            </w:r>
          </w:p>
        </w:tc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A8A5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40 (12.8)</w:t>
            </w:r>
          </w:p>
        </w:tc>
        <w:tc>
          <w:tcPr>
            <w:tcW w:w="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693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31 (12.3)</w:t>
            </w:r>
          </w:p>
        </w:tc>
        <w:tc>
          <w:tcPr>
            <w:tcW w:w="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A964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12 (12.8)</w:t>
            </w:r>
          </w:p>
        </w:tc>
        <w:tc>
          <w:tcPr>
            <w:tcW w:w="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420F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55 (15.8)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2666" w14:textId="77777777" w:rsidR="00C33801" w:rsidRPr="00F67F8A" w:rsidRDefault="00C33801" w:rsidP="004319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</w:pPr>
            <w:r w:rsidRPr="00F67F8A">
              <w:rPr>
                <w:rFonts w:ascii="Arial" w:hAnsi="Arial" w:cs="Arial"/>
                <w:color w:val="000000"/>
                <w:sz w:val="16"/>
                <w:szCs w:val="16"/>
                <w:lang w:eastAsia="ja-JP"/>
              </w:rPr>
              <w:t>11 (3.6)</w:t>
            </w:r>
          </w:p>
        </w:tc>
      </w:tr>
    </w:tbl>
    <w:p w14:paraId="2D3B8DD6" w14:textId="77777777" w:rsidR="00C33801" w:rsidRPr="00F67F8A" w:rsidRDefault="00C33801" w:rsidP="00C33801">
      <w:pPr>
        <w:spacing w:line="360" w:lineRule="auto"/>
        <w:jc w:val="both"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60BD2388" w14:textId="77777777" w:rsidR="00C33801" w:rsidRPr="00F67F8A" w:rsidRDefault="00C33801" w:rsidP="00C33801">
      <w:pPr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5308FB9C" w14:textId="77777777" w:rsidR="00C33801" w:rsidRPr="00F67F8A" w:rsidRDefault="00C33801" w:rsidP="00C33801">
      <w:pPr>
        <w:jc w:val="both"/>
        <w:rPr>
          <w:rFonts w:ascii="Arial" w:hAnsi="Arial" w:cs="Arial"/>
          <w:color w:val="000000"/>
          <w:szCs w:val="20"/>
        </w:rPr>
      </w:pPr>
      <w:r w:rsidRPr="00F67F8A">
        <w:rPr>
          <w:rFonts w:ascii="Arial" w:hAnsi="Arial" w:cs="Arial"/>
          <w:b/>
          <w:bCs/>
          <w:color w:val="000000"/>
          <w:szCs w:val="20"/>
        </w:rPr>
        <w:t>Notes:</w:t>
      </w:r>
      <w:r w:rsidRPr="00F67F8A">
        <w:rPr>
          <w:rFonts w:ascii="Arial" w:hAnsi="Arial" w:cs="Arial"/>
          <w:color w:val="000000"/>
          <w:szCs w:val="20"/>
        </w:rPr>
        <w:t xml:space="preserve"> </w:t>
      </w:r>
      <w:r w:rsidRPr="00F67F8A">
        <w:rPr>
          <w:rFonts w:ascii="Arial" w:hAnsi="Arial" w:cs="Arial"/>
          <w:color w:val="000000"/>
          <w:szCs w:val="20"/>
          <w:vertAlign w:val="superscript"/>
        </w:rPr>
        <w:t>a</w:t>
      </w:r>
      <w:r w:rsidRPr="00F67F8A">
        <w:rPr>
          <w:rFonts w:ascii="Arial" w:hAnsi="Arial" w:cs="Arial"/>
          <w:color w:val="000000"/>
          <w:szCs w:val="20"/>
        </w:rPr>
        <w:t xml:space="preserve">All participants with current scalp hair loss &lt;50% reported a previous scalp hair loss ≥50%. </w:t>
      </w:r>
      <w:r w:rsidRPr="00F67F8A">
        <w:rPr>
          <w:rFonts w:ascii="Arial" w:hAnsi="Arial" w:cs="Arial"/>
          <w:color w:val="000000"/>
          <w:szCs w:val="20"/>
          <w:vertAlign w:val="superscript"/>
        </w:rPr>
        <w:t xml:space="preserve">b </w:t>
      </w:r>
      <w:r w:rsidRPr="00F67F8A">
        <w:rPr>
          <w:rFonts w:ascii="Arial" w:hAnsi="Arial" w:cs="Arial"/>
          <w:color w:val="000000"/>
          <w:szCs w:val="20"/>
        </w:rPr>
        <w:t xml:space="preserve">Prescription-based. </w:t>
      </w:r>
      <w:r w:rsidRPr="00F67F8A">
        <w:rPr>
          <w:rFonts w:ascii="Arial" w:hAnsi="Arial" w:cs="Arial"/>
          <w:color w:val="000000"/>
          <w:szCs w:val="20"/>
          <w:vertAlign w:val="superscript"/>
        </w:rPr>
        <w:t>c</w:t>
      </w:r>
      <w:r w:rsidRPr="00F67F8A">
        <w:rPr>
          <w:rFonts w:ascii="Arial" w:hAnsi="Arial" w:cs="Arial"/>
          <w:color w:val="000000"/>
          <w:szCs w:val="20"/>
        </w:rPr>
        <w:t xml:space="preserve">e.g., alternative therapies, diet-related changes. </w:t>
      </w:r>
      <w:r w:rsidRPr="00F67F8A">
        <w:rPr>
          <w:rFonts w:ascii="Arial" w:hAnsi="Arial" w:cs="Arial"/>
          <w:color w:val="000000"/>
          <w:szCs w:val="20"/>
          <w:vertAlign w:val="superscript"/>
        </w:rPr>
        <w:t>d</w:t>
      </w:r>
      <w:r w:rsidRPr="00F67F8A">
        <w:rPr>
          <w:rFonts w:ascii="Arial" w:hAnsi="Arial" w:cs="Arial"/>
          <w:color w:val="000000"/>
          <w:szCs w:val="20"/>
        </w:rPr>
        <w:t>e.g., depression.</w:t>
      </w:r>
    </w:p>
    <w:p w14:paraId="1AA97C65" w14:textId="77777777" w:rsidR="00C33801" w:rsidRPr="00F67F8A" w:rsidRDefault="00C33801" w:rsidP="00C33801">
      <w:pPr>
        <w:jc w:val="both"/>
        <w:rPr>
          <w:rFonts w:ascii="Arial" w:hAnsi="Arial" w:cs="Arial"/>
          <w:b/>
          <w:bCs/>
          <w:color w:val="000000"/>
          <w:szCs w:val="20"/>
        </w:rPr>
      </w:pPr>
      <w:r w:rsidRPr="00F67F8A">
        <w:rPr>
          <w:rFonts w:ascii="Arial" w:hAnsi="Arial" w:cs="Arial"/>
          <w:b/>
          <w:bCs/>
          <w:color w:val="000000"/>
          <w:szCs w:val="20"/>
        </w:rPr>
        <w:t xml:space="preserve">Abbreviation: </w:t>
      </w:r>
      <w:r w:rsidRPr="00F67F8A">
        <w:rPr>
          <w:rFonts w:ascii="Arial" w:hAnsi="Arial" w:cs="Arial"/>
          <w:color w:val="000000"/>
          <w:szCs w:val="20"/>
        </w:rPr>
        <w:t>AA, alopecia areata.</w:t>
      </w:r>
    </w:p>
    <w:p w14:paraId="7315F7AB" w14:textId="77777777" w:rsidR="00C33801" w:rsidRPr="00F67F8A" w:rsidRDefault="00C33801" w:rsidP="00C33801">
      <w:pPr>
        <w:pStyle w:val="Style4"/>
        <w:rPr>
          <w:rFonts w:cs="Arial"/>
          <w:b/>
          <w:bCs/>
          <w:color w:val="000000"/>
        </w:rPr>
      </w:pPr>
    </w:p>
    <w:p w14:paraId="6D52C533" w14:textId="77777777" w:rsidR="0046362D" w:rsidRPr="00F67F8A" w:rsidRDefault="0046362D">
      <w:pPr>
        <w:rPr>
          <w:rFonts w:ascii="Arial" w:hAnsi="Arial" w:cs="Arial"/>
          <w:color w:val="000000"/>
        </w:rPr>
      </w:pPr>
    </w:p>
    <w:sectPr w:rsidR="0046362D" w:rsidRPr="00F67F8A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50CA" w14:textId="77777777" w:rsidR="00F67F8A" w:rsidRDefault="00F67F8A" w:rsidP="00F67F8A">
      <w:r>
        <w:separator/>
      </w:r>
    </w:p>
  </w:endnote>
  <w:endnote w:type="continuationSeparator" w:id="0">
    <w:p w14:paraId="72B2AB90" w14:textId="77777777" w:rsidR="00F67F8A" w:rsidRDefault="00F67F8A" w:rsidP="00F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850FF" w14:textId="625C458A" w:rsidR="00F67F8A" w:rsidRDefault="00F67F8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8E4A50A" wp14:editId="474BB0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478247011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60311B" w14:textId="7B48D377" w:rsidR="00F67F8A" w:rsidRPr="00F67F8A" w:rsidRDefault="00F67F8A" w:rsidP="00F67F8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7F8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E4A50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6E60311B" w14:textId="7B48D377" w:rsidR="00F67F8A" w:rsidRPr="00F67F8A" w:rsidRDefault="00F67F8A" w:rsidP="00F67F8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7F8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7A215" w14:textId="6CCEF599" w:rsidR="00F67F8A" w:rsidRDefault="00F67F8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B0D0F6" wp14:editId="1883DC34">
              <wp:simplePos x="914400" y="931735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7861869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BA6B7" w14:textId="25B79B24" w:rsidR="00F67F8A" w:rsidRPr="00F67F8A" w:rsidRDefault="00F67F8A" w:rsidP="00F67F8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7F8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B0D0F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5F7BA6B7" w14:textId="25B79B24" w:rsidR="00F67F8A" w:rsidRPr="00F67F8A" w:rsidRDefault="00F67F8A" w:rsidP="00F67F8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7F8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129A" w14:textId="45F31BE9" w:rsidR="00F67F8A" w:rsidRDefault="00F67F8A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8298F5" wp14:editId="0C899E4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680435534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E9DBD3" w14:textId="7FA304F1" w:rsidR="00F67F8A" w:rsidRPr="00F67F8A" w:rsidRDefault="00F67F8A" w:rsidP="00F67F8A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F67F8A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8298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2DE9DBD3" w14:textId="7FA304F1" w:rsidR="00F67F8A" w:rsidRPr="00F67F8A" w:rsidRDefault="00F67F8A" w:rsidP="00F67F8A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F67F8A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DE7DB" w14:textId="77777777" w:rsidR="00F67F8A" w:rsidRDefault="00F67F8A" w:rsidP="00F67F8A">
      <w:r>
        <w:separator/>
      </w:r>
    </w:p>
  </w:footnote>
  <w:footnote w:type="continuationSeparator" w:id="0">
    <w:p w14:paraId="04C78196" w14:textId="77777777" w:rsidR="00F67F8A" w:rsidRDefault="00F67F8A" w:rsidP="00F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560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BA2B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0410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3389B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90E2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E67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6624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CA93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938C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B6B2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D61C4"/>
    <w:multiLevelType w:val="multilevel"/>
    <w:tmpl w:val="A5BE0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891C6E"/>
    <w:multiLevelType w:val="hybridMultilevel"/>
    <w:tmpl w:val="C4E64DF0"/>
    <w:lvl w:ilvl="0" w:tplc="725CD1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DF4C7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67E73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E85E15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C46637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01A9F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F5CA06A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4C82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E660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09DC5BA5"/>
    <w:multiLevelType w:val="multilevel"/>
    <w:tmpl w:val="068E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CC7ACA"/>
    <w:multiLevelType w:val="multilevel"/>
    <w:tmpl w:val="D49A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1053FD"/>
    <w:multiLevelType w:val="hybridMultilevel"/>
    <w:tmpl w:val="42B6D25E"/>
    <w:lvl w:ilvl="0" w:tplc="EB6C3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E6756F"/>
    <w:multiLevelType w:val="hybridMultilevel"/>
    <w:tmpl w:val="F8A099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9E70B6"/>
    <w:multiLevelType w:val="multilevel"/>
    <w:tmpl w:val="35FA2C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AE03DA"/>
    <w:multiLevelType w:val="hybridMultilevel"/>
    <w:tmpl w:val="6DC0CA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6603A"/>
    <w:multiLevelType w:val="hybridMultilevel"/>
    <w:tmpl w:val="A1A4AB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566B54"/>
    <w:multiLevelType w:val="hybridMultilevel"/>
    <w:tmpl w:val="A27C143C"/>
    <w:lvl w:ilvl="0" w:tplc="8FA8AE6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E68F8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414B0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CB4E5D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F8E92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669E3B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CB03D0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74AB9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ABCC3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0" w15:restartNumberingAfterBreak="0">
    <w:nsid w:val="372C4D72"/>
    <w:multiLevelType w:val="multilevel"/>
    <w:tmpl w:val="99B08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D96842"/>
    <w:multiLevelType w:val="hybridMultilevel"/>
    <w:tmpl w:val="37B8F894"/>
    <w:lvl w:ilvl="0" w:tplc="DEAC3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020BB1"/>
    <w:multiLevelType w:val="hybridMultilevel"/>
    <w:tmpl w:val="846A5E22"/>
    <w:lvl w:ilvl="0" w:tplc="AA586C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254AF41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B7051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12E07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9243CC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11C65E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A5B8F1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69C638F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D9006FD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3" w15:restartNumberingAfterBreak="0">
    <w:nsid w:val="4B595C9E"/>
    <w:multiLevelType w:val="hybridMultilevel"/>
    <w:tmpl w:val="A348B42E"/>
    <w:lvl w:ilvl="0" w:tplc="F6D618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8A8FCA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8A9E5E2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FC7EFA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4CCFC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E4482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B90106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D50CB3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2E68CFB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24" w15:restartNumberingAfterBreak="0">
    <w:nsid w:val="4BFD76F9"/>
    <w:multiLevelType w:val="multilevel"/>
    <w:tmpl w:val="77DC9B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414D30"/>
    <w:multiLevelType w:val="hybridMultilevel"/>
    <w:tmpl w:val="01A0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F509F"/>
    <w:multiLevelType w:val="multilevel"/>
    <w:tmpl w:val="5682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440B8E"/>
    <w:multiLevelType w:val="multilevel"/>
    <w:tmpl w:val="5F303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993F5B"/>
    <w:multiLevelType w:val="hybridMultilevel"/>
    <w:tmpl w:val="0A0A9E06"/>
    <w:lvl w:ilvl="0" w:tplc="E6A6277C">
      <w:start w:val="1"/>
      <w:numFmt w:val="bullet"/>
      <w:pStyle w:val="Bulletedtex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E742A5"/>
    <w:multiLevelType w:val="multilevel"/>
    <w:tmpl w:val="F814B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E90474"/>
    <w:multiLevelType w:val="hybridMultilevel"/>
    <w:tmpl w:val="A63A7966"/>
    <w:lvl w:ilvl="0" w:tplc="85A0F2B2">
      <w:start w:val="22"/>
      <w:numFmt w:val="bullet"/>
      <w:lvlText w:val="-"/>
      <w:lvlJc w:val="left"/>
      <w:pPr>
        <w:ind w:left="1155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1" w15:restartNumberingAfterBreak="0">
    <w:nsid w:val="69617AF9"/>
    <w:multiLevelType w:val="hybridMultilevel"/>
    <w:tmpl w:val="DF0C7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21476"/>
    <w:multiLevelType w:val="hybridMultilevel"/>
    <w:tmpl w:val="3F6C727A"/>
    <w:lvl w:ilvl="0" w:tplc="2F30AA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0238459">
    <w:abstractNumId w:val="18"/>
  </w:num>
  <w:num w:numId="2" w16cid:durableId="1749110170">
    <w:abstractNumId w:val="21"/>
  </w:num>
  <w:num w:numId="3" w16cid:durableId="1106576138">
    <w:abstractNumId w:val="32"/>
  </w:num>
  <w:num w:numId="4" w16cid:durableId="474296451">
    <w:abstractNumId w:val="27"/>
  </w:num>
  <w:num w:numId="5" w16cid:durableId="32463498">
    <w:abstractNumId w:val="17"/>
  </w:num>
  <w:num w:numId="6" w16cid:durableId="1663970955">
    <w:abstractNumId w:val="31"/>
  </w:num>
  <w:num w:numId="7" w16cid:durableId="2101828119">
    <w:abstractNumId w:val="9"/>
  </w:num>
  <w:num w:numId="8" w16cid:durableId="1627468883">
    <w:abstractNumId w:val="7"/>
  </w:num>
  <w:num w:numId="9" w16cid:durableId="175309859">
    <w:abstractNumId w:val="6"/>
  </w:num>
  <w:num w:numId="10" w16cid:durableId="807941898">
    <w:abstractNumId w:val="5"/>
  </w:num>
  <w:num w:numId="11" w16cid:durableId="688457015">
    <w:abstractNumId w:val="4"/>
  </w:num>
  <w:num w:numId="12" w16cid:durableId="116991609">
    <w:abstractNumId w:val="8"/>
  </w:num>
  <w:num w:numId="13" w16cid:durableId="1638876670">
    <w:abstractNumId w:val="3"/>
  </w:num>
  <w:num w:numId="14" w16cid:durableId="1034159525">
    <w:abstractNumId w:val="2"/>
  </w:num>
  <w:num w:numId="15" w16cid:durableId="968323446">
    <w:abstractNumId w:val="1"/>
  </w:num>
  <w:num w:numId="16" w16cid:durableId="1241519533">
    <w:abstractNumId w:val="0"/>
  </w:num>
  <w:num w:numId="17" w16cid:durableId="569736504">
    <w:abstractNumId w:val="14"/>
  </w:num>
  <w:num w:numId="18" w16cid:durableId="663238069">
    <w:abstractNumId w:val="15"/>
  </w:num>
  <w:num w:numId="19" w16cid:durableId="1764180642">
    <w:abstractNumId w:val="28"/>
  </w:num>
  <w:num w:numId="20" w16cid:durableId="1414857654">
    <w:abstractNumId w:val="10"/>
  </w:num>
  <w:num w:numId="21" w16cid:durableId="331951010">
    <w:abstractNumId w:val="16"/>
  </w:num>
  <w:num w:numId="22" w16cid:durableId="1482387895">
    <w:abstractNumId w:val="24"/>
  </w:num>
  <w:num w:numId="23" w16cid:durableId="1828090739">
    <w:abstractNumId w:val="30"/>
  </w:num>
  <w:num w:numId="24" w16cid:durableId="1114062181">
    <w:abstractNumId w:val="23"/>
  </w:num>
  <w:num w:numId="25" w16cid:durableId="379591669">
    <w:abstractNumId w:val="19"/>
  </w:num>
  <w:num w:numId="26" w16cid:durableId="1738429962">
    <w:abstractNumId w:val="22"/>
  </w:num>
  <w:num w:numId="27" w16cid:durableId="2125880677">
    <w:abstractNumId w:val="11"/>
  </w:num>
  <w:num w:numId="28" w16cid:durableId="1893733096">
    <w:abstractNumId w:val="20"/>
  </w:num>
  <w:num w:numId="29" w16cid:durableId="1258321129">
    <w:abstractNumId w:val="29"/>
  </w:num>
  <w:num w:numId="30" w16cid:durableId="2138833254">
    <w:abstractNumId w:val="25"/>
  </w:num>
  <w:num w:numId="31" w16cid:durableId="1378503203">
    <w:abstractNumId w:val="2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2" w16cid:durableId="96022165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 w16cid:durableId="133229256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2MDU3MTC3MDE0MTJW0lEKTi0uzszPAykwqgUAaVqapywAAAA="/>
  </w:docVars>
  <w:rsids>
    <w:rsidRoot w:val="00C33801"/>
    <w:rsid w:val="004510EE"/>
    <w:rsid w:val="0046362D"/>
    <w:rsid w:val="00A65CA4"/>
    <w:rsid w:val="00C33801"/>
    <w:rsid w:val="00F6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D5F85"/>
  <w15:chartTrackingRefBased/>
  <w15:docId w15:val="{FBB04F50-F41E-491D-86C8-F9D5AEB09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C33801"/>
    <w:pPr>
      <w:keepNext/>
      <w:spacing w:before="240" w:after="60" w:line="48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C33801"/>
    <w:pPr>
      <w:keepNext/>
      <w:spacing w:before="240" w:after="60" w:line="480" w:lineRule="auto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C33801"/>
    <w:pPr>
      <w:keepNext/>
      <w:spacing w:before="240" w:after="60" w:line="480" w:lineRule="auto"/>
      <w:outlineLvl w:val="2"/>
    </w:pPr>
    <w:rPr>
      <w:rFonts w:ascii="Arial" w:eastAsia="Times New Roman" w:hAnsi="Arial" w:cs="Arial"/>
      <w:b/>
      <w:bCs/>
      <w:kern w:val="0"/>
      <w:sz w:val="26"/>
      <w:szCs w:val="2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33801"/>
    <w:rPr>
      <w:rFonts w:ascii="Arial" w:eastAsia="Times New Roman" w:hAnsi="Arial" w:cs="Arial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C33801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C33801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rsid w:val="00C33801"/>
    <w:pPr>
      <w:tabs>
        <w:tab w:val="center" w:pos="4320"/>
        <w:tab w:val="right" w:pos="8640"/>
      </w:tabs>
      <w:spacing w:line="48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3380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styleId="PageNumber">
    <w:name w:val="page number"/>
    <w:basedOn w:val="DefaultParagraphFont"/>
    <w:rsid w:val="00C33801"/>
  </w:style>
  <w:style w:type="character" w:styleId="Emphasis">
    <w:name w:val="Emphasis"/>
    <w:qFormat/>
    <w:rsid w:val="00C33801"/>
    <w:rPr>
      <w:b/>
      <w:bCs/>
      <w:i w:val="0"/>
      <w:iCs w:val="0"/>
    </w:rPr>
  </w:style>
  <w:style w:type="character" w:styleId="Hyperlink">
    <w:name w:val="Hyperlink"/>
    <w:rsid w:val="00C33801"/>
    <w:rPr>
      <w:color w:val="0000FF"/>
      <w:u w:val="single"/>
    </w:rPr>
  </w:style>
  <w:style w:type="character" w:styleId="CommentReference">
    <w:name w:val="annotation reference"/>
    <w:aliases w:val="Annotationmark,CommentReference"/>
    <w:uiPriority w:val="99"/>
    <w:qFormat/>
    <w:rsid w:val="00C338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33801"/>
    <w:pPr>
      <w:spacing w:line="480" w:lineRule="auto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801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338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3801"/>
    <w:rPr>
      <w:rFonts w:ascii="Arial" w:eastAsia="Times New Roman" w:hAnsi="Arial" w:cs="Times New Roman"/>
      <w:b/>
      <w:bCs/>
      <w:kern w:val="0"/>
      <w:sz w:val="20"/>
      <w:szCs w:val="20"/>
      <w:lang w:val="en-US"/>
      <w14:ligatures w14:val="none"/>
    </w:rPr>
  </w:style>
  <w:style w:type="paragraph" w:styleId="BalloonText">
    <w:name w:val="Balloon Text"/>
    <w:basedOn w:val="Normal"/>
    <w:link w:val="BalloonTextChar"/>
    <w:semiHidden/>
    <w:rsid w:val="00C33801"/>
    <w:pPr>
      <w:spacing w:line="480" w:lineRule="auto"/>
    </w:pPr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semiHidden/>
    <w:rsid w:val="00C33801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styleId="LineNumber">
    <w:name w:val="line number"/>
    <w:rsid w:val="00C33801"/>
  </w:style>
  <w:style w:type="paragraph" w:styleId="Header">
    <w:name w:val="header"/>
    <w:basedOn w:val="Normal"/>
    <w:link w:val="HeaderChar"/>
    <w:rsid w:val="00C33801"/>
    <w:pPr>
      <w:tabs>
        <w:tab w:val="center" w:pos="4680"/>
        <w:tab w:val="right" w:pos="9360"/>
      </w:tabs>
      <w:spacing w:line="480" w:lineRule="auto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rsid w:val="00C3380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Style1">
    <w:name w:val="Style1"/>
    <w:basedOn w:val="Normal"/>
    <w:link w:val="Style1Char"/>
    <w:qFormat/>
    <w:rsid w:val="00C33801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Style1Char">
    <w:name w:val="Style1 Char"/>
    <w:basedOn w:val="DefaultParagraphFont"/>
    <w:link w:val="Style1"/>
    <w:rsid w:val="00C3380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Style3">
    <w:name w:val="Style3"/>
    <w:basedOn w:val="Heading2"/>
    <w:link w:val="Style3Char"/>
    <w:qFormat/>
    <w:rsid w:val="00C33801"/>
    <w:pPr>
      <w:tabs>
        <w:tab w:val="right" w:pos="8278"/>
      </w:tabs>
      <w:spacing w:after="0"/>
    </w:pPr>
    <w:rPr>
      <w:szCs w:val="24"/>
      <w:lang w:val="en-GB"/>
    </w:rPr>
  </w:style>
  <w:style w:type="paragraph" w:customStyle="1" w:styleId="Style4">
    <w:name w:val="Style4"/>
    <w:basedOn w:val="Normal"/>
    <w:link w:val="Style4Char"/>
    <w:qFormat/>
    <w:rsid w:val="00C33801"/>
    <w:rPr>
      <w:rFonts w:ascii="Arial" w:eastAsia="Times New Roman" w:hAnsi="Arial" w:cs="Times New Roman"/>
      <w:kern w:val="0"/>
      <w:sz w:val="20"/>
      <w:szCs w:val="24"/>
      <w14:ligatures w14:val="none"/>
    </w:rPr>
  </w:style>
  <w:style w:type="character" w:customStyle="1" w:styleId="Style3Char">
    <w:name w:val="Style3 Char"/>
    <w:basedOn w:val="DefaultParagraphFont"/>
    <w:link w:val="Style3"/>
    <w:rsid w:val="00C33801"/>
    <w:rPr>
      <w:rFonts w:ascii="Arial" w:eastAsia="Times New Roman" w:hAnsi="Arial" w:cs="Arial"/>
      <w:b/>
      <w:bCs/>
      <w:i/>
      <w:iCs/>
      <w:kern w:val="0"/>
      <w:sz w:val="28"/>
      <w:szCs w:val="24"/>
      <w:lang w:val="en-GB"/>
      <w14:ligatures w14:val="none"/>
    </w:rPr>
  </w:style>
  <w:style w:type="character" w:customStyle="1" w:styleId="Style4Char">
    <w:name w:val="Style4 Char"/>
    <w:basedOn w:val="DefaultParagraphFont"/>
    <w:link w:val="Style4"/>
    <w:rsid w:val="00C33801"/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C33801"/>
    <w:rPr>
      <w:rFonts w:ascii="Arial" w:eastAsia="Times New Roman" w:hAnsi="Arial" w:cs="Arial"/>
      <w:noProof/>
      <w:kern w:val="0"/>
      <w:sz w:val="20"/>
      <w:szCs w:val="24"/>
      <w14:ligatures w14:val="none"/>
    </w:rPr>
  </w:style>
  <w:style w:type="character" w:customStyle="1" w:styleId="EndNoteBibliographyChar">
    <w:name w:val="EndNote Bibliography Char"/>
    <w:basedOn w:val="DefaultParagraphFont"/>
    <w:link w:val="EndNoteBibliography"/>
    <w:rsid w:val="00C33801"/>
    <w:rPr>
      <w:rFonts w:ascii="Arial" w:eastAsia="Times New Roman" w:hAnsi="Arial" w:cs="Arial"/>
      <w:noProof/>
      <w:kern w:val="0"/>
      <w:sz w:val="20"/>
      <w:szCs w:val="24"/>
      <w:lang w:val="en-US"/>
      <w14:ligatures w14:val="none"/>
    </w:rPr>
  </w:style>
  <w:style w:type="paragraph" w:styleId="Title">
    <w:name w:val="Title"/>
    <w:link w:val="TitleChar"/>
    <w:qFormat/>
    <w:rsid w:val="00C33801"/>
    <w:pPr>
      <w:spacing w:after="720" w:line="48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n-GB"/>
      <w14:ligatures w14:val="none"/>
    </w:rPr>
  </w:style>
  <w:style w:type="character" w:customStyle="1" w:styleId="TitleChar">
    <w:name w:val="Title Char"/>
    <w:basedOn w:val="DefaultParagraphFont"/>
    <w:link w:val="Title"/>
    <w:rsid w:val="00C33801"/>
    <w:rPr>
      <w:rFonts w:ascii="Arial" w:eastAsia="Times New Roman" w:hAnsi="Arial" w:cs="Arial"/>
      <w:b/>
      <w:bCs/>
      <w:kern w:val="28"/>
      <w:sz w:val="36"/>
      <w:szCs w:val="32"/>
      <w:lang w:val="en-GB"/>
      <w14:ligatures w14:val="none"/>
    </w:rPr>
  </w:style>
  <w:style w:type="paragraph" w:customStyle="1" w:styleId="References">
    <w:name w:val="References"/>
    <w:rsid w:val="00C33801"/>
    <w:pPr>
      <w:spacing w:before="160" w:line="360" w:lineRule="auto"/>
      <w:ind w:left="567" w:hanging="567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Body">
    <w:name w:val="Body"/>
    <w:basedOn w:val="Normal"/>
    <w:rsid w:val="00C33801"/>
    <w:pPr>
      <w:spacing w:before="180" w:line="48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paragraph" w:customStyle="1" w:styleId="Authoraffiliations">
    <w:name w:val="Author affiliations"/>
    <w:rsid w:val="00C33801"/>
    <w:pPr>
      <w:spacing w:before="120" w:after="120" w:line="480" w:lineRule="auto"/>
    </w:pPr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customStyle="1" w:styleId="Author">
    <w:name w:val="Author"/>
    <w:rsid w:val="00C33801"/>
    <w:pPr>
      <w:tabs>
        <w:tab w:val="left" w:pos="2722"/>
      </w:tabs>
      <w:spacing w:before="60" w:after="60" w:line="480" w:lineRule="auto"/>
    </w:pPr>
    <w:rPr>
      <w:rFonts w:ascii="Arial" w:eastAsia="Times New Roman" w:hAnsi="Arial" w:cs="Arial"/>
      <w:b/>
      <w:bCs/>
      <w:kern w:val="32"/>
      <w:sz w:val="28"/>
      <w:szCs w:val="36"/>
      <w:lang w:val="en-GB"/>
      <w14:ligatures w14:val="none"/>
    </w:rPr>
  </w:style>
  <w:style w:type="paragraph" w:customStyle="1" w:styleId="Abstract">
    <w:name w:val="Abstract"/>
    <w:basedOn w:val="Body"/>
    <w:rsid w:val="00C33801"/>
    <w:pPr>
      <w:tabs>
        <w:tab w:val="right" w:pos="8280"/>
      </w:tabs>
    </w:pPr>
  </w:style>
  <w:style w:type="paragraph" w:styleId="DocumentMap">
    <w:name w:val="Document Map"/>
    <w:basedOn w:val="Normal"/>
    <w:link w:val="DocumentMapChar"/>
    <w:rsid w:val="00C33801"/>
    <w:pPr>
      <w:shd w:val="clear" w:color="auto" w:fill="000080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customStyle="1" w:styleId="DocumentMapChar">
    <w:name w:val="Document Map Char"/>
    <w:basedOn w:val="DefaultParagraphFont"/>
    <w:link w:val="DocumentMap"/>
    <w:rsid w:val="00C33801"/>
    <w:rPr>
      <w:rFonts w:ascii="Tahoma" w:eastAsia="Times New Roman" w:hAnsi="Tahoma" w:cs="Tahoma"/>
      <w:kern w:val="0"/>
      <w:sz w:val="24"/>
      <w:szCs w:val="24"/>
      <w:shd w:val="clear" w:color="auto" w:fill="000080"/>
      <w:lang w:val="en-US"/>
      <w14:ligatures w14:val="none"/>
    </w:rPr>
  </w:style>
  <w:style w:type="paragraph" w:customStyle="1" w:styleId="Rednote">
    <w:name w:val="Red note"/>
    <w:basedOn w:val="Normal"/>
    <w:rsid w:val="00C33801"/>
    <w:pPr>
      <w:spacing w:before="120" w:line="264" w:lineRule="auto"/>
    </w:pPr>
    <w:rPr>
      <w:rFonts w:ascii="Arial" w:eastAsia="Times New Roman" w:hAnsi="Arial" w:cs="Times New Roman"/>
      <w:color w:val="FF0000"/>
      <w:kern w:val="0"/>
      <w:szCs w:val="24"/>
      <w14:ligatures w14:val="none"/>
    </w:rPr>
  </w:style>
  <w:style w:type="paragraph" w:customStyle="1" w:styleId="Coversheettext">
    <w:name w:val="Cover sheet text"/>
    <w:basedOn w:val="Body"/>
    <w:rsid w:val="00C33801"/>
    <w:pPr>
      <w:spacing w:before="60" w:after="60" w:line="360" w:lineRule="auto"/>
    </w:pPr>
  </w:style>
  <w:style w:type="table" w:styleId="TableGrid">
    <w:name w:val="Table Grid"/>
    <w:basedOn w:val="TableNormal"/>
    <w:rsid w:val="00C33801"/>
    <w:rPr>
      <w:rFonts w:ascii="Times New Roman" w:eastAsia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withspace">
    <w:name w:val="Body with space"/>
    <w:basedOn w:val="Body"/>
    <w:rsid w:val="00C33801"/>
    <w:pPr>
      <w:spacing w:before="600"/>
    </w:pPr>
  </w:style>
  <w:style w:type="paragraph" w:customStyle="1" w:styleId="Journalcoversheet">
    <w:name w:val="Journal cover sheet"/>
    <w:basedOn w:val="Body"/>
    <w:rsid w:val="00C33801"/>
    <w:pPr>
      <w:tabs>
        <w:tab w:val="left" w:pos="2722"/>
      </w:tabs>
      <w:spacing w:line="360" w:lineRule="auto"/>
    </w:pPr>
  </w:style>
  <w:style w:type="paragraph" w:customStyle="1" w:styleId="Journalcoversheetspaced">
    <w:name w:val="Journal cover sheet spaced"/>
    <w:basedOn w:val="Journalcoversheet"/>
    <w:rsid w:val="00C33801"/>
    <w:pPr>
      <w:spacing w:before="600"/>
    </w:pPr>
  </w:style>
  <w:style w:type="paragraph" w:customStyle="1" w:styleId="Legend">
    <w:name w:val="Legend"/>
    <w:next w:val="Body"/>
    <w:rsid w:val="00C33801"/>
    <w:pPr>
      <w:keepNext/>
      <w:spacing w:after="120" w:line="480" w:lineRule="auto"/>
      <w:ind w:left="1134" w:hanging="1134"/>
    </w:pPr>
    <w:rPr>
      <w:rFonts w:ascii="Arial" w:eastAsia="Times New Roman" w:hAnsi="Arial" w:cs="Times New Roman"/>
      <w:kern w:val="0"/>
      <w:szCs w:val="24"/>
      <w:lang w:val="en-GB"/>
      <w14:ligatures w14:val="none"/>
    </w:rPr>
  </w:style>
  <w:style w:type="paragraph" w:customStyle="1" w:styleId="Tabletext">
    <w:name w:val="Table text"/>
    <w:rsid w:val="00C33801"/>
    <w:pPr>
      <w:spacing w:before="40" w:after="40" w:line="360" w:lineRule="auto"/>
    </w:pPr>
    <w:rPr>
      <w:rFonts w:ascii="Arial" w:eastAsia="Times New Roman" w:hAnsi="Arial" w:cs="Times New Roman"/>
      <w:kern w:val="0"/>
      <w:sz w:val="20"/>
      <w:szCs w:val="24"/>
      <w:lang w:val="en-GB"/>
      <w14:ligatures w14:val="none"/>
    </w:rPr>
  </w:style>
  <w:style w:type="paragraph" w:customStyle="1" w:styleId="Footnote">
    <w:name w:val="Footnote"/>
    <w:rsid w:val="00C33801"/>
    <w:pPr>
      <w:spacing w:before="120"/>
    </w:pPr>
    <w:rPr>
      <w:rFonts w:ascii="Arial" w:eastAsia="Times New Roman" w:hAnsi="Arial" w:cs="Times New Roman"/>
      <w:kern w:val="0"/>
      <w:sz w:val="18"/>
      <w:szCs w:val="24"/>
      <w:lang w:val="en-GB"/>
      <w14:ligatures w14:val="none"/>
    </w:rPr>
  </w:style>
  <w:style w:type="paragraph" w:customStyle="1" w:styleId="Titleforcover">
    <w:name w:val="Title for cover"/>
    <w:basedOn w:val="Title"/>
    <w:rsid w:val="00C33801"/>
    <w:pPr>
      <w:spacing w:before="240" w:after="0"/>
    </w:pPr>
  </w:style>
  <w:style w:type="paragraph" w:customStyle="1" w:styleId="Bulletedtext">
    <w:name w:val="Bulleted text"/>
    <w:basedOn w:val="Body"/>
    <w:rsid w:val="00C33801"/>
    <w:pPr>
      <w:numPr>
        <w:numId w:val="19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38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3380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33801"/>
    <w:rPr>
      <w:rFonts w:ascii="Arial" w:eastAsia="Times New Roman" w:hAnsi="Arial" w:cs="Times New Roman"/>
      <w:kern w:val="0"/>
      <w:sz w:val="24"/>
      <w:szCs w:val="24"/>
      <w:lang w:val="en-GB"/>
      <w14:ligatures w14:val="none"/>
    </w:rPr>
  </w:style>
  <w:style w:type="paragraph" w:customStyle="1" w:styleId="pf0">
    <w:name w:val="pf0"/>
    <w:basedOn w:val="Normal"/>
    <w:rsid w:val="00C33801"/>
    <w:pPr>
      <w:spacing w:before="100" w:beforeAutospacing="1" w:after="100" w:afterAutospacing="1"/>
      <w:ind w:left="720"/>
    </w:pPr>
    <w:rPr>
      <w:rFonts w:ascii="Times New Roman" w:eastAsia="Times New Roman" w:hAnsi="Times New Roman" w:cs="Times New Roman"/>
      <w:kern w:val="0"/>
      <w:sz w:val="24"/>
      <w:szCs w:val="24"/>
      <w:lang w:val="en-CA" w:eastAsia="en-CA"/>
      <w14:ligatures w14:val="none"/>
    </w:rPr>
  </w:style>
  <w:style w:type="character" w:customStyle="1" w:styleId="cf01">
    <w:name w:val="cf01"/>
    <w:basedOn w:val="DefaultParagraphFont"/>
    <w:rsid w:val="00C33801"/>
    <w:rPr>
      <w:rFonts w:ascii="Segoe UI" w:hAnsi="Segoe UI" w:cs="Segoe UI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801"/>
    <w:pPr>
      <w:ind w:left="720"/>
    </w:pPr>
    <w:rPr>
      <w:rFonts w:ascii="Calibri" w:hAnsi="Calibri" w:cs="Calibri"/>
      <w:kern w:val="0"/>
      <w:lang w:eastAsia="en-GB"/>
      <w14:ligatures w14:val="none"/>
    </w:rPr>
  </w:style>
  <w:style w:type="paragraph" w:customStyle="1" w:styleId="Style2">
    <w:name w:val="Style2"/>
    <w:basedOn w:val="Heading2"/>
    <w:link w:val="Style2Char"/>
    <w:qFormat/>
    <w:rsid w:val="00C33801"/>
    <w:pPr>
      <w:tabs>
        <w:tab w:val="right" w:pos="8278"/>
      </w:tabs>
      <w:spacing w:after="0"/>
    </w:pPr>
  </w:style>
  <w:style w:type="character" w:customStyle="1" w:styleId="Style2Char">
    <w:name w:val="Style2 Char"/>
    <w:basedOn w:val="Heading2Char"/>
    <w:link w:val="Style2"/>
    <w:rsid w:val="00C33801"/>
    <w:rPr>
      <w:rFonts w:ascii="Arial" w:eastAsia="Times New Roman" w:hAnsi="Arial" w:cs="Arial"/>
      <w:b/>
      <w:bCs/>
      <w:i/>
      <w:iCs/>
      <w:kern w:val="0"/>
      <w:sz w:val="28"/>
      <w:szCs w:val="28"/>
      <w:lang w:val="en-US"/>
      <w14:ligatures w14:val="none"/>
    </w:rPr>
  </w:style>
  <w:style w:type="paragraph" w:styleId="NoSpacing">
    <w:name w:val="No Spacing"/>
    <w:uiPriority w:val="1"/>
    <w:qFormat/>
    <w:rsid w:val="00C33801"/>
    <w:rPr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C33801"/>
    <w:pPr>
      <w:jc w:val="center"/>
    </w:pPr>
    <w:rPr>
      <w:rFonts w:ascii="Arial" w:eastAsia="Times New Roman" w:hAnsi="Arial" w:cs="Arial"/>
      <w:noProof/>
      <w:kern w:val="0"/>
      <w:sz w:val="20"/>
      <w:szCs w:val="24"/>
      <w14:ligatures w14:val="none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33801"/>
    <w:rPr>
      <w:rFonts w:ascii="Arial" w:eastAsia="Times New Roman" w:hAnsi="Arial" w:cs="Arial"/>
      <w:noProof/>
      <w:kern w:val="0"/>
      <w:sz w:val="20"/>
      <w:szCs w:val="24"/>
      <w:lang w:val="en-US"/>
      <w14:ligatures w14:val="none"/>
    </w:rPr>
  </w:style>
  <w:style w:type="character" w:styleId="Mention">
    <w:name w:val="Mention"/>
    <w:basedOn w:val="DefaultParagraphFont"/>
    <w:uiPriority w:val="99"/>
    <w:unhideWhenUsed/>
    <w:rsid w:val="00C3380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3380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de-DE" w:eastAsia="de-DE"/>
      <w14:ligatures w14:val="none"/>
    </w:rPr>
  </w:style>
  <w:style w:type="character" w:styleId="Strong">
    <w:name w:val="Strong"/>
    <w:basedOn w:val="DefaultParagraphFont"/>
    <w:uiPriority w:val="22"/>
    <w:qFormat/>
    <w:rsid w:val="00C33801"/>
    <w:rPr>
      <w:b/>
      <w:bCs/>
    </w:rPr>
  </w:style>
  <w:style w:type="paragraph" w:customStyle="1" w:styleId="xmsonormal">
    <w:name w:val="x_msonormal"/>
    <w:basedOn w:val="Normal"/>
    <w:uiPriority w:val="99"/>
    <w:semiHidden/>
    <w:rsid w:val="00C33801"/>
    <w:rPr>
      <w:rFonts w:ascii="Calibri" w:hAnsi="Calibri" w:cs="Calibri"/>
      <w:kern w:val="0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3438</Words>
  <Characters>19599</Characters>
  <Application>Microsoft Office Word</Application>
  <DocSecurity>0</DocSecurity>
  <Lines>163</Lines>
  <Paragraphs>45</Paragraphs>
  <ScaleCrop>false</ScaleCrop>
  <Company/>
  <LinksUpToDate>false</LinksUpToDate>
  <CharactersWithSpaces>22992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RxComms</dc:creator>
  <cp:keywords/>
  <dc:description/>
  <cp:lastModifiedBy>Khanapur, Soumya</cp:lastModifiedBy>
  <cp:revision>2</cp:revision>
  <dcterms:created xsi:type="dcterms:W3CDTF">2024-03-09T03:13:00Z</dcterms:created>
  <dcterms:modified xsi:type="dcterms:W3CDTF">2024-03-09T03:13:00Z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6429694e,1c817863,16914348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2024-03-09T03:13:09Z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bad095e2-08ac-4345-bbf2-3cb76573a009</vt:lpwstr>
  </property>
  <property fmtid="{D5CDD505-2E9C-101B-9397-08002B2CF9AE}" pid="11" name="MSIP_Label_2bbab825-a111-45e4-86a1-18cee0005896_ContentBits">
    <vt:lpwstr>2</vt:lpwstr>
  </property>
</Properties>
</file>