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8725" w14:textId="77777777" w:rsidR="00FE4929" w:rsidRPr="009E084F" w:rsidRDefault="00FE4929" w:rsidP="00FE4929">
      <w:pPr>
        <w:pStyle w:val="Title"/>
        <w:jc w:val="both"/>
      </w:pPr>
      <w:r w:rsidRPr="009E084F">
        <w:t>Analysis and validation of critical signatures and immune cell infiltration characteristics in doxorubicin-induced cardiotoxicity by integrating bioinformatics and machine learning</w:t>
      </w:r>
    </w:p>
    <w:p w14:paraId="41A2899B" w14:textId="77777777" w:rsidR="00120FEB" w:rsidRPr="009E084F" w:rsidRDefault="00120FEB" w:rsidP="00120FEB">
      <w:pPr>
        <w:rPr>
          <w:b/>
          <w:bCs/>
        </w:rPr>
      </w:pPr>
      <w:r w:rsidRPr="009E084F">
        <w:rPr>
          <w:b/>
          <w:bCs/>
        </w:rPr>
        <w:t>Chao Huang</w:t>
      </w:r>
      <w:r w:rsidRPr="009E084F">
        <w:rPr>
          <w:b/>
          <w:bCs/>
          <w:vertAlign w:val="superscript"/>
        </w:rPr>
        <w:t>1, #</w:t>
      </w:r>
      <w:r w:rsidRPr="009E084F">
        <w:rPr>
          <w:b/>
          <w:bCs/>
        </w:rPr>
        <w:t>, Jixiang Pei</w:t>
      </w:r>
      <w:r w:rsidRPr="009E084F">
        <w:rPr>
          <w:b/>
          <w:bCs/>
          <w:vertAlign w:val="superscript"/>
        </w:rPr>
        <w:t>1, #</w:t>
      </w:r>
      <w:r w:rsidRPr="009E084F">
        <w:rPr>
          <w:b/>
          <w:bCs/>
        </w:rPr>
        <w:t>, Daisong Li</w:t>
      </w:r>
      <w:r w:rsidRPr="009E084F">
        <w:rPr>
          <w:b/>
          <w:bCs/>
          <w:vertAlign w:val="superscript"/>
        </w:rPr>
        <w:t>1</w:t>
      </w:r>
      <w:r w:rsidRPr="009E084F">
        <w:rPr>
          <w:b/>
          <w:bCs/>
        </w:rPr>
        <w:t>, Tao Liu</w:t>
      </w:r>
      <w:r w:rsidRPr="009E084F">
        <w:rPr>
          <w:b/>
          <w:bCs/>
          <w:vertAlign w:val="superscript"/>
        </w:rPr>
        <w:t>2</w:t>
      </w:r>
      <w:r w:rsidRPr="009E084F">
        <w:rPr>
          <w:b/>
          <w:bCs/>
        </w:rPr>
        <w:t xml:space="preserve">, </w:t>
      </w:r>
      <w:proofErr w:type="spellStart"/>
      <w:r w:rsidRPr="009E084F">
        <w:rPr>
          <w:b/>
          <w:bCs/>
        </w:rPr>
        <w:t>Zhaoqing</w:t>
      </w:r>
      <w:proofErr w:type="spellEnd"/>
      <w:r w:rsidRPr="009E084F">
        <w:rPr>
          <w:b/>
          <w:bCs/>
        </w:rPr>
        <w:t xml:space="preserve"> Li</w:t>
      </w:r>
      <w:r w:rsidRPr="009E084F">
        <w:rPr>
          <w:b/>
          <w:bCs/>
          <w:vertAlign w:val="superscript"/>
        </w:rPr>
        <w:t>1</w:t>
      </w:r>
      <w:r w:rsidRPr="009E084F">
        <w:rPr>
          <w:b/>
          <w:bCs/>
        </w:rPr>
        <w:t>, Guoliang Zhang</w:t>
      </w:r>
      <w:r w:rsidRPr="009E084F">
        <w:rPr>
          <w:b/>
          <w:bCs/>
          <w:vertAlign w:val="superscript"/>
        </w:rPr>
        <w:t>1</w:t>
      </w:r>
      <w:r w:rsidRPr="009E084F">
        <w:rPr>
          <w:b/>
          <w:bCs/>
        </w:rPr>
        <w:t>, Ruolan Chen</w:t>
      </w:r>
      <w:r w:rsidRPr="009E084F">
        <w:rPr>
          <w:b/>
          <w:bCs/>
          <w:vertAlign w:val="superscript"/>
        </w:rPr>
        <w:t>1</w:t>
      </w:r>
      <w:r w:rsidRPr="009E084F">
        <w:rPr>
          <w:b/>
          <w:bCs/>
        </w:rPr>
        <w:t xml:space="preserve">, Xiao </w:t>
      </w:r>
      <w:proofErr w:type="spellStart"/>
      <w:r w:rsidRPr="009E084F">
        <w:rPr>
          <w:b/>
          <w:bCs/>
        </w:rPr>
        <w:t>jian</w:t>
      </w:r>
      <w:proofErr w:type="spellEnd"/>
      <w:r w:rsidRPr="009E084F">
        <w:rPr>
          <w:b/>
          <w:bCs/>
        </w:rPr>
        <w:t xml:space="preserve"> Xu</w:t>
      </w:r>
      <w:r w:rsidRPr="009E084F">
        <w:rPr>
          <w:b/>
          <w:bCs/>
          <w:vertAlign w:val="superscript"/>
        </w:rPr>
        <w:t>1</w:t>
      </w:r>
      <w:r w:rsidRPr="009E084F">
        <w:rPr>
          <w:b/>
          <w:bCs/>
        </w:rPr>
        <w:t>, Bing Li</w:t>
      </w:r>
      <w:r w:rsidRPr="009E084F">
        <w:rPr>
          <w:b/>
          <w:bCs/>
          <w:vertAlign w:val="superscript"/>
        </w:rPr>
        <w:t>3 4,</w:t>
      </w:r>
      <w:r w:rsidRPr="009E084F">
        <w:rPr>
          <w:b/>
          <w:bCs/>
        </w:rPr>
        <w:t xml:space="preserve"> </w:t>
      </w:r>
      <w:proofErr w:type="spellStart"/>
      <w:r w:rsidRPr="009E084F">
        <w:rPr>
          <w:b/>
          <w:bCs/>
        </w:rPr>
        <w:t>Zhexun</w:t>
      </w:r>
      <w:proofErr w:type="spellEnd"/>
      <w:r w:rsidRPr="009E084F">
        <w:rPr>
          <w:b/>
          <w:bCs/>
        </w:rPr>
        <w:t xml:space="preserve"> Lian</w:t>
      </w:r>
      <w:r w:rsidRPr="009E084F">
        <w:rPr>
          <w:b/>
          <w:bCs/>
          <w:vertAlign w:val="superscript"/>
        </w:rPr>
        <w:t>1, *</w:t>
      </w:r>
      <w:r w:rsidRPr="009E084F">
        <w:rPr>
          <w:b/>
          <w:bCs/>
        </w:rPr>
        <w:t>, Xian-Ming Chu</w:t>
      </w:r>
      <w:r w:rsidRPr="009E084F">
        <w:rPr>
          <w:b/>
          <w:bCs/>
          <w:vertAlign w:val="superscript"/>
        </w:rPr>
        <w:t>1 5, *</w:t>
      </w:r>
    </w:p>
    <w:p w14:paraId="1385E032" w14:textId="77777777" w:rsidR="00FE4929" w:rsidRPr="009E084F" w:rsidRDefault="00FE4929" w:rsidP="00C42367">
      <w:pPr>
        <w:rPr>
          <w:b/>
          <w:bCs/>
        </w:rPr>
      </w:pPr>
    </w:p>
    <w:p w14:paraId="11F68C53" w14:textId="77777777" w:rsidR="00153D81" w:rsidRPr="009E084F" w:rsidRDefault="00153D81" w:rsidP="00C42367">
      <w:pPr>
        <w:rPr>
          <w:rFonts w:cs="Times New Roman"/>
          <w:b/>
          <w:bCs/>
        </w:rPr>
      </w:pPr>
      <w:r w:rsidRPr="009E084F">
        <w:rPr>
          <w:rFonts w:cs="Times New Roman"/>
          <w:b/>
          <w:bCs/>
        </w:rPr>
        <w:t>Supplemental Fig</w:t>
      </w:r>
    </w:p>
    <w:p w14:paraId="3A71FB6F" w14:textId="77777777" w:rsidR="008622E5" w:rsidRPr="009E084F" w:rsidRDefault="008622E5" w:rsidP="00C42367">
      <w:pPr>
        <w:rPr>
          <w:rFonts w:cs="Times New Roman"/>
          <w:b/>
          <w:bCs/>
        </w:rPr>
      </w:pPr>
      <w:r w:rsidRPr="009E084F">
        <w:rPr>
          <w:rFonts w:cs="Times New Roman"/>
          <w:b/>
          <w:bCs/>
        </w:rPr>
        <w:t>Fig S1.</w:t>
      </w:r>
      <w:r w:rsidR="00153D81" w:rsidRPr="009E084F">
        <w:rPr>
          <w:rFonts w:cs="Times New Roman"/>
        </w:rPr>
        <w:t xml:space="preserve"> Analysis of network topology for various soft-thresholding powers</w:t>
      </w:r>
    </w:p>
    <w:p w14:paraId="41C79C67" w14:textId="77777777" w:rsidR="00A74673" w:rsidRPr="009E084F" w:rsidRDefault="00E60D4D" w:rsidP="009650E9">
      <w:r w:rsidRPr="009E084F">
        <w:rPr>
          <w:rFonts w:cs="Times New Roman"/>
          <w:b/>
          <w:bCs/>
          <w:noProof/>
          <w:lang w:eastAsia="zh-CN"/>
        </w:rPr>
        <w:drawing>
          <wp:inline distT="0" distB="0" distL="0" distR="0" wp14:anchorId="26D4DCF0" wp14:editId="4F2CB130">
            <wp:extent cx="5270500" cy="25825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0500" cy="2582545"/>
                    </a:xfrm>
                    <a:prstGeom prst="rect">
                      <a:avLst/>
                    </a:prstGeom>
                  </pic:spPr>
                </pic:pic>
              </a:graphicData>
            </a:graphic>
          </wp:inline>
        </w:drawing>
      </w:r>
      <w:r w:rsidR="00875719" w:rsidRPr="009E084F">
        <w:t>Fig S1 (A-B) Analysis of network topology for various soft-thresholding powers.</w:t>
      </w:r>
      <w:r w:rsidR="00E72EE5" w:rsidRPr="009E084F">
        <w:rPr>
          <w:rFonts w:hint="eastAsia"/>
        </w:rPr>
        <w:t xml:space="preserve"> </w:t>
      </w:r>
      <w:r w:rsidR="00E72EE5" w:rsidRPr="009E084F">
        <w:t>(A) Clustering dendrogram of differentially expressed genes related to DOX-induced cardiotoxicity, with dissimilarity based on topological overlap, together with assigned module colors. (B) Module feature vector clustering.</w:t>
      </w:r>
    </w:p>
    <w:p w14:paraId="21C7F569" w14:textId="77777777" w:rsidR="00875719" w:rsidRPr="009E084F" w:rsidRDefault="00153D81" w:rsidP="00C42367">
      <w:pPr>
        <w:rPr>
          <w:rFonts w:cs="Times New Roman"/>
          <w:b/>
          <w:bCs/>
          <w:lang w:eastAsia="zh-CN"/>
        </w:rPr>
      </w:pPr>
      <w:r w:rsidRPr="009E084F">
        <w:rPr>
          <w:rFonts w:cs="Times New Roman"/>
          <w:b/>
          <w:bCs/>
          <w:lang w:eastAsia="zh-CN"/>
        </w:rPr>
        <w:t>Supplemental table</w:t>
      </w:r>
    </w:p>
    <w:p w14:paraId="0F1E7665" w14:textId="77777777" w:rsidR="00C42367" w:rsidRPr="009E084F" w:rsidRDefault="00C42367" w:rsidP="00C42367">
      <w:pPr>
        <w:rPr>
          <w:rFonts w:cs="Times New Roman"/>
          <w:b/>
          <w:bCs/>
        </w:rPr>
      </w:pPr>
      <w:r w:rsidRPr="009E084F">
        <w:rPr>
          <w:rFonts w:cs="Times New Roman"/>
          <w:b/>
          <w:bCs/>
        </w:rPr>
        <w:t>Table S</w:t>
      </w:r>
      <w:r w:rsidR="004E1CBE" w:rsidRPr="009E084F">
        <w:rPr>
          <w:rFonts w:cs="Times New Roman"/>
          <w:b/>
          <w:bCs/>
        </w:rPr>
        <w:t>1</w:t>
      </w:r>
      <w:r w:rsidRPr="009E084F">
        <w:rPr>
          <w:rFonts w:cs="Times New Roman"/>
          <w:b/>
          <w:bCs/>
        </w:rPr>
        <w:t>. Primer sequences used in this study.</w:t>
      </w:r>
    </w:p>
    <w:tbl>
      <w:tblPr>
        <w:tblStyle w:val="PlainTable2"/>
        <w:tblW w:w="5000" w:type="pct"/>
        <w:jc w:val="center"/>
        <w:tblBorders>
          <w:top w:val="none" w:sz="0" w:space="0" w:color="auto"/>
          <w:bottom w:val="none" w:sz="0" w:space="0" w:color="auto"/>
        </w:tblBorders>
        <w:tblLook w:val="0620" w:firstRow="1" w:lastRow="0" w:firstColumn="0" w:lastColumn="0" w:noHBand="1" w:noVBand="1"/>
      </w:tblPr>
      <w:tblGrid>
        <w:gridCol w:w="2850"/>
        <w:gridCol w:w="5450"/>
      </w:tblGrid>
      <w:tr w:rsidR="009E084F" w:rsidRPr="009E084F" w14:paraId="2EC2C652" w14:textId="77777777" w:rsidTr="00D675E3">
        <w:trPr>
          <w:cnfStyle w:val="100000000000" w:firstRow="1" w:lastRow="0" w:firstColumn="0" w:lastColumn="0" w:oddVBand="0" w:evenVBand="0" w:oddHBand="0" w:evenHBand="0" w:firstRowFirstColumn="0" w:firstRowLastColumn="0" w:lastRowFirstColumn="0" w:lastRowLastColumn="0"/>
          <w:trHeight w:val="284"/>
          <w:jc w:val="center"/>
        </w:trPr>
        <w:tc>
          <w:tcPr>
            <w:tcW w:w="1717" w:type="pct"/>
            <w:vAlign w:val="center"/>
          </w:tcPr>
          <w:p w14:paraId="1EB0AB7A" w14:textId="77777777" w:rsidR="00C42367" w:rsidRPr="009E084F" w:rsidRDefault="00C42367" w:rsidP="00DB5101">
            <w:pPr>
              <w:spacing w:before="0" w:after="0" w:line="480" w:lineRule="auto"/>
              <w:jc w:val="center"/>
              <w:rPr>
                <w:rFonts w:cs="Times New Roman"/>
                <w:b w:val="0"/>
                <w:bCs w:val="0"/>
                <w:szCs w:val="24"/>
              </w:rPr>
            </w:pPr>
            <w:r w:rsidRPr="009E084F">
              <w:rPr>
                <w:rFonts w:cs="Times New Roman"/>
                <w:b w:val="0"/>
                <w:bCs w:val="0"/>
                <w:szCs w:val="24"/>
              </w:rPr>
              <w:t>Gene</w:t>
            </w:r>
          </w:p>
        </w:tc>
        <w:tc>
          <w:tcPr>
            <w:tcW w:w="3283" w:type="pct"/>
            <w:vAlign w:val="center"/>
          </w:tcPr>
          <w:p w14:paraId="7AAF364B" w14:textId="77777777" w:rsidR="00C42367" w:rsidRPr="009E084F" w:rsidRDefault="00C42367" w:rsidP="00DB5101">
            <w:pPr>
              <w:spacing w:before="0" w:after="0" w:line="480" w:lineRule="auto"/>
              <w:jc w:val="center"/>
              <w:rPr>
                <w:rFonts w:cs="Times New Roman"/>
                <w:b w:val="0"/>
                <w:bCs w:val="0"/>
                <w:szCs w:val="24"/>
              </w:rPr>
            </w:pPr>
            <w:r w:rsidRPr="009E084F">
              <w:rPr>
                <w:rFonts w:cs="Times New Roman"/>
                <w:b w:val="0"/>
                <w:bCs w:val="0"/>
                <w:szCs w:val="24"/>
              </w:rPr>
              <w:t>Primer sequence (5'→3')</w:t>
            </w:r>
          </w:p>
        </w:tc>
      </w:tr>
      <w:tr w:rsidR="009E084F" w:rsidRPr="009E084F" w14:paraId="0B6C6D90" w14:textId="77777777" w:rsidTr="00D675E3">
        <w:trPr>
          <w:trHeight w:val="284"/>
          <w:jc w:val="center"/>
        </w:trPr>
        <w:tc>
          <w:tcPr>
            <w:tcW w:w="1717" w:type="pct"/>
            <w:vMerge w:val="restart"/>
            <w:vAlign w:val="center"/>
          </w:tcPr>
          <w:p w14:paraId="013F0100" w14:textId="77777777" w:rsidR="00C42367" w:rsidRPr="009E084F" w:rsidRDefault="00C42367" w:rsidP="00DB5101">
            <w:pPr>
              <w:spacing w:before="0" w:after="0" w:line="480" w:lineRule="auto"/>
              <w:jc w:val="center"/>
              <w:rPr>
                <w:rFonts w:cs="Times New Roman"/>
                <w:szCs w:val="24"/>
              </w:rPr>
            </w:pPr>
            <w:r w:rsidRPr="009E084F">
              <w:rPr>
                <w:rFonts w:cs="Times New Roman"/>
                <w:szCs w:val="24"/>
              </w:rPr>
              <w:t>GAPDH</w:t>
            </w:r>
          </w:p>
        </w:tc>
        <w:tc>
          <w:tcPr>
            <w:tcW w:w="3283" w:type="pct"/>
            <w:vAlign w:val="center"/>
          </w:tcPr>
          <w:p w14:paraId="6915FBDE" w14:textId="77777777" w:rsidR="00C42367" w:rsidRPr="009E084F" w:rsidRDefault="00C42367" w:rsidP="00DB5101">
            <w:pPr>
              <w:spacing w:before="0" w:after="0" w:line="480" w:lineRule="auto"/>
              <w:ind w:firstLineChars="100" w:firstLine="240"/>
              <w:rPr>
                <w:rFonts w:cs="Times New Roman"/>
                <w:szCs w:val="24"/>
              </w:rPr>
            </w:pPr>
            <w:r w:rsidRPr="009E084F">
              <w:rPr>
                <w:rFonts w:cs="Times New Roman"/>
                <w:szCs w:val="24"/>
              </w:rPr>
              <w:t>Forward: AGCCACATCGCTCAGACAC</w:t>
            </w:r>
          </w:p>
        </w:tc>
      </w:tr>
      <w:tr w:rsidR="009E084F" w:rsidRPr="009E084F" w14:paraId="5186C719" w14:textId="77777777" w:rsidTr="00D675E3">
        <w:trPr>
          <w:trHeight w:val="284"/>
          <w:jc w:val="center"/>
        </w:trPr>
        <w:tc>
          <w:tcPr>
            <w:tcW w:w="1717" w:type="pct"/>
            <w:vMerge/>
            <w:vAlign w:val="center"/>
          </w:tcPr>
          <w:p w14:paraId="59B3DA31" w14:textId="77777777" w:rsidR="00C42367" w:rsidRPr="009E084F" w:rsidRDefault="00C42367" w:rsidP="00DB5101">
            <w:pPr>
              <w:spacing w:before="0" w:after="0" w:line="480" w:lineRule="auto"/>
              <w:jc w:val="center"/>
              <w:rPr>
                <w:rFonts w:cs="Times New Roman"/>
                <w:szCs w:val="24"/>
              </w:rPr>
            </w:pPr>
          </w:p>
        </w:tc>
        <w:tc>
          <w:tcPr>
            <w:tcW w:w="3283" w:type="pct"/>
            <w:vAlign w:val="center"/>
          </w:tcPr>
          <w:p w14:paraId="63C6826F" w14:textId="77777777" w:rsidR="00C42367" w:rsidRPr="009E084F" w:rsidRDefault="00C42367" w:rsidP="00DB5101">
            <w:pPr>
              <w:spacing w:before="0" w:after="0" w:line="480" w:lineRule="auto"/>
              <w:ind w:firstLineChars="100" w:firstLine="240"/>
              <w:rPr>
                <w:rFonts w:cs="Times New Roman"/>
                <w:szCs w:val="24"/>
              </w:rPr>
            </w:pPr>
            <w:r w:rsidRPr="009E084F">
              <w:rPr>
                <w:rFonts w:cs="Times New Roman"/>
                <w:szCs w:val="24"/>
              </w:rPr>
              <w:t>Reverse: AATACGACCAAATCCGTTGACT</w:t>
            </w:r>
          </w:p>
        </w:tc>
      </w:tr>
      <w:tr w:rsidR="009E084F" w:rsidRPr="009E084F" w14:paraId="321C683F" w14:textId="77777777" w:rsidTr="00D675E3">
        <w:trPr>
          <w:trHeight w:val="284"/>
          <w:jc w:val="center"/>
        </w:trPr>
        <w:tc>
          <w:tcPr>
            <w:tcW w:w="1717" w:type="pct"/>
            <w:vMerge w:val="restart"/>
            <w:vAlign w:val="center"/>
          </w:tcPr>
          <w:p w14:paraId="3A90DDB4" w14:textId="77777777" w:rsidR="009F3073" w:rsidRPr="009E084F" w:rsidRDefault="009F3073" w:rsidP="00DB5101">
            <w:pPr>
              <w:spacing w:before="0" w:after="0" w:line="480" w:lineRule="auto"/>
              <w:jc w:val="center"/>
              <w:rPr>
                <w:rFonts w:cs="Times New Roman"/>
                <w:szCs w:val="24"/>
              </w:rPr>
            </w:pPr>
            <w:r w:rsidRPr="009E084F">
              <w:rPr>
                <w:rFonts w:cs="Times New Roman"/>
                <w:szCs w:val="24"/>
              </w:rPr>
              <w:lastRenderedPageBreak/>
              <w:t>mus-CSGALNACT1</w:t>
            </w:r>
          </w:p>
        </w:tc>
        <w:tc>
          <w:tcPr>
            <w:tcW w:w="3283" w:type="pct"/>
            <w:vAlign w:val="center"/>
          </w:tcPr>
          <w:p w14:paraId="62961123" w14:textId="77777777" w:rsidR="009F3073" w:rsidRPr="009E084F" w:rsidRDefault="009F3073" w:rsidP="00DB5101">
            <w:pPr>
              <w:spacing w:before="0" w:after="0" w:line="480" w:lineRule="auto"/>
              <w:ind w:firstLineChars="100" w:firstLine="240"/>
              <w:rPr>
                <w:rFonts w:cs="Times New Roman"/>
                <w:szCs w:val="24"/>
              </w:rPr>
            </w:pPr>
            <w:r w:rsidRPr="009E084F">
              <w:rPr>
                <w:rFonts w:cs="Times New Roman"/>
                <w:szCs w:val="24"/>
              </w:rPr>
              <w:t xml:space="preserve">Forward: </w:t>
            </w:r>
            <w:r w:rsidRPr="009E084F">
              <w:rPr>
                <w:rFonts w:cs="Times New Roman"/>
              </w:rPr>
              <w:t>GCGTAATCTACGGCCATCACGA</w:t>
            </w:r>
          </w:p>
        </w:tc>
      </w:tr>
      <w:tr w:rsidR="009E084F" w:rsidRPr="009E084F" w14:paraId="5A209541" w14:textId="77777777" w:rsidTr="00D675E3">
        <w:trPr>
          <w:trHeight w:val="284"/>
          <w:jc w:val="center"/>
        </w:trPr>
        <w:tc>
          <w:tcPr>
            <w:tcW w:w="1717" w:type="pct"/>
            <w:vMerge/>
            <w:vAlign w:val="center"/>
          </w:tcPr>
          <w:p w14:paraId="06D80E62" w14:textId="77777777" w:rsidR="009F3073" w:rsidRPr="009E084F" w:rsidRDefault="009F3073" w:rsidP="00DB5101">
            <w:pPr>
              <w:spacing w:before="0" w:after="0" w:line="480" w:lineRule="auto"/>
              <w:jc w:val="center"/>
              <w:rPr>
                <w:rFonts w:cs="Times New Roman"/>
                <w:szCs w:val="24"/>
              </w:rPr>
            </w:pPr>
          </w:p>
        </w:tc>
        <w:tc>
          <w:tcPr>
            <w:tcW w:w="3283" w:type="pct"/>
            <w:vAlign w:val="center"/>
          </w:tcPr>
          <w:p w14:paraId="29AC82BF" w14:textId="77777777" w:rsidR="009F3073" w:rsidRPr="009E084F" w:rsidRDefault="009F3073" w:rsidP="00DB5101">
            <w:pPr>
              <w:spacing w:before="0" w:after="0" w:line="480" w:lineRule="auto"/>
              <w:ind w:firstLineChars="100" w:firstLine="240"/>
              <w:rPr>
                <w:rFonts w:cs="Times New Roman"/>
                <w:szCs w:val="24"/>
              </w:rPr>
            </w:pPr>
            <w:r w:rsidRPr="009E084F">
              <w:rPr>
                <w:rFonts w:cs="Times New Roman"/>
                <w:szCs w:val="24"/>
              </w:rPr>
              <w:t>Reverse:</w:t>
            </w:r>
            <w:r w:rsidRPr="009E084F">
              <w:rPr>
                <w:rFonts w:cs="Times New Roman"/>
              </w:rPr>
              <w:t xml:space="preserve"> TCCCAAATCCAAAGTCCCTCCAA</w:t>
            </w:r>
          </w:p>
        </w:tc>
      </w:tr>
      <w:tr w:rsidR="009E084F" w:rsidRPr="009E084F" w14:paraId="6E66BAA0" w14:textId="77777777" w:rsidTr="00D675E3">
        <w:trPr>
          <w:trHeight w:val="284"/>
          <w:jc w:val="center"/>
        </w:trPr>
        <w:tc>
          <w:tcPr>
            <w:tcW w:w="1717" w:type="pct"/>
            <w:vMerge w:val="restart"/>
            <w:vAlign w:val="center"/>
          </w:tcPr>
          <w:p w14:paraId="2F0ABD79" w14:textId="77777777" w:rsidR="00C42367" w:rsidRPr="009E084F" w:rsidRDefault="009F3073" w:rsidP="00DB5101">
            <w:pPr>
              <w:spacing w:before="0" w:after="0" w:line="480" w:lineRule="auto"/>
              <w:jc w:val="center"/>
              <w:rPr>
                <w:rFonts w:cs="Times New Roman"/>
                <w:szCs w:val="24"/>
              </w:rPr>
            </w:pPr>
            <w:r w:rsidRPr="009E084F">
              <w:rPr>
                <w:rFonts w:cs="Times New Roman"/>
                <w:szCs w:val="24"/>
              </w:rPr>
              <w:t>h</w:t>
            </w:r>
            <w:r w:rsidR="006B6B35" w:rsidRPr="009E084F">
              <w:rPr>
                <w:rFonts w:cs="Times New Roman"/>
                <w:szCs w:val="24"/>
              </w:rPr>
              <w:t>sa</w:t>
            </w:r>
            <w:r w:rsidRPr="009E084F">
              <w:rPr>
                <w:rFonts w:cs="Times New Roman"/>
                <w:szCs w:val="24"/>
              </w:rPr>
              <w:t>-</w:t>
            </w:r>
            <w:r w:rsidR="00C42367" w:rsidRPr="009E084F">
              <w:rPr>
                <w:rFonts w:cs="Times New Roman"/>
                <w:szCs w:val="24"/>
              </w:rPr>
              <w:t>CSGALNACT1</w:t>
            </w:r>
          </w:p>
        </w:tc>
        <w:tc>
          <w:tcPr>
            <w:tcW w:w="3283" w:type="pct"/>
            <w:vAlign w:val="center"/>
          </w:tcPr>
          <w:p w14:paraId="4A13A326" w14:textId="77777777" w:rsidR="00C42367" w:rsidRPr="009E084F" w:rsidRDefault="00C42367" w:rsidP="00DB5101">
            <w:pPr>
              <w:spacing w:before="0" w:after="0" w:line="480" w:lineRule="auto"/>
              <w:jc w:val="center"/>
              <w:rPr>
                <w:rFonts w:cs="Times New Roman"/>
                <w:szCs w:val="24"/>
              </w:rPr>
            </w:pPr>
            <w:r w:rsidRPr="009E084F">
              <w:rPr>
                <w:rFonts w:cs="Times New Roman"/>
                <w:szCs w:val="24"/>
              </w:rPr>
              <w:t xml:space="preserve"> Forward: AGCCGTACAGCCTACTACCTCATG</w:t>
            </w:r>
          </w:p>
        </w:tc>
      </w:tr>
      <w:tr w:rsidR="009E084F" w:rsidRPr="009E084F" w14:paraId="0F5C4B13" w14:textId="77777777" w:rsidTr="00D675E3">
        <w:trPr>
          <w:trHeight w:val="284"/>
          <w:jc w:val="center"/>
        </w:trPr>
        <w:tc>
          <w:tcPr>
            <w:tcW w:w="1717" w:type="pct"/>
            <w:vMerge/>
            <w:vAlign w:val="center"/>
          </w:tcPr>
          <w:p w14:paraId="76127373" w14:textId="77777777" w:rsidR="00C42367" w:rsidRPr="009E084F" w:rsidRDefault="00C42367" w:rsidP="00DB5101">
            <w:pPr>
              <w:spacing w:before="0" w:after="0" w:line="480" w:lineRule="auto"/>
              <w:rPr>
                <w:rFonts w:cs="Times New Roman"/>
                <w:szCs w:val="24"/>
              </w:rPr>
            </w:pPr>
          </w:p>
        </w:tc>
        <w:tc>
          <w:tcPr>
            <w:tcW w:w="3283" w:type="pct"/>
            <w:vAlign w:val="center"/>
          </w:tcPr>
          <w:p w14:paraId="3CE3EF33" w14:textId="77777777" w:rsidR="00C42367" w:rsidRPr="009E084F" w:rsidRDefault="00C42367" w:rsidP="00DB5101">
            <w:pPr>
              <w:spacing w:before="0" w:after="0" w:line="480" w:lineRule="auto"/>
              <w:jc w:val="center"/>
              <w:rPr>
                <w:rFonts w:cs="Times New Roman"/>
                <w:szCs w:val="24"/>
              </w:rPr>
            </w:pPr>
            <w:r w:rsidRPr="009E084F">
              <w:rPr>
                <w:rFonts w:cs="Times New Roman"/>
                <w:szCs w:val="24"/>
              </w:rPr>
              <w:t>Reverse: TCTTCACAGACACCCGCATCAATC</w:t>
            </w:r>
          </w:p>
        </w:tc>
      </w:tr>
      <w:tr w:rsidR="009E084F" w:rsidRPr="009E084F" w14:paraId="25FBF168" w14:textId="77777777" w:rsidTr="00D675E3">
        <w:trPr>
          <w:trHeight w:val="284"/>
          <w:jc w:val="center"/>
        </w:trPr>
        <w:tc>
          <w:tcPr>
            <w:tcW w:w="1717" w:type="pct"/>
            <w:vMerge w:val="restart"/>
            <w:vAlign w:val="center"/>
          </w:tcPr>
          <w:p w14:paraId="62B8DFAF" w14:textId="77777777" w:rsidR="009F3073" w:rsidRPr="009E084F" w:rsidRDefault="009F3073" w:rsidP="00DB5101">
            <w:pPr>
              <w:spacing w:before="0" w:after="0" w:line="480" w:lineRule="auto"/>
              <w:jc w:val="center"/>
              <w:rPr>
                <w:rFonts w:cs="Times New Roman"/>
                <w:szCs w:val="24"/>
              </w:rPr>
            </w:pPr>
            <w:proofErr w:type="spellStart"/>
            <w:r w:rsidRPr="009E084F">
              <w:rPr>
                <w:rFonts w:cs="Times New Roman"/>
                <w:szCs w:val="24"/>
              </w:rPr>
              <w:t>mus</w:t>
            </w:r>
            <w:proofErr w:type="spellEnd"/>
            <w:r w:rsidRPr="009E084F">
              <w:rPr>
                <w:rFonts w:cs="Times New Roman"/>
                <w:szCs w:val="24"/>
              </w:rPr>
              <w:t>-FANCB</w:t>
            </w:r>
          </w:p>
        </w:tc>
        <w:tc>
          <w:tcPr>
            <w:tcW w:w="3283" w:type="pct"/>
            <w:vAlign w:val="center"/>
          </w:tcPr>
          <w:p w14:paraId="696A16DC" w14:textId="77777777" w:rsidR="009F3073" w:rsidRPr="009E084F" w:rsidRDefault="009F3073" w:rsidP="00DB5101">
            <w:pPr>
              <w:spacing w:before="0" w:after="0" w:line="480" w:lineRule="auto"/>
              <w:ind w:firstLineChars="100" w:firstLine="240"/>
              <w:rPr>
                <w:rFonts w:cs="Times New Roman"/>
                <w:szCs w:val="24"/>
              </w:rPr>
            </w:pPr>
            <w:r w:rsidRPr="009E084F">
              <w:rPr>
                <w:rFonts w:cs="Times New Roman"/>
                <w:szCs w:val="24"/>
              </w:rPr>
              <w:t xml:space="preserve">Forward: </w:t>
            </w:r>
            <w:r w:rsidRPr="009E084F">
              <w:rPr>
                <w:rFonts w:cs="Times New Roman"/>
              </w:rPr>
              <w:t>TTGTGGAGCACTCTTCTCCTG</w:t>
            </w:r>
          </w:p>
        </w:tc>
      </w:tr>
      <w:tr w:rsidR="009E084F" w:rsidRPr="009E084F" w14:paraId="78FA4D73" w14:textId="77777777" w:rsidTr="00D675E3">
        <w:trPr>
          <w:trHeight w:val="284"/>
          <w:jc w:val="center"/>
        </w:trPr>
        <w:tc>
          <w:tcPr>
            <w:tcW w:w="1717" w:type="pct"/>
            <w:vMerge/>
            <w:vAlign w:val="center"/>
          </w:tcPr>
          <w:p w14:paraId="4D68E372" w14:textId="77777777" w:rsidR="009F3073" w:rsidRPr="009E084F" w:rsidRDefault="009F3073" w:rsidP="00DB5101">
            <w:pPr>
              <w:spacing w:before="0" w:after="0" w:line="480" w:lineRule="auto"/>
              <w:jc w:val="center"/>
              <w:rPr>
                <w:rFonts w:cs="Times New Roman"/>
                <w:szCs w:val="24"/>
              </w:rPr>
            </w:pPr>
          </w:p>
        </w:tc>
        <w:tc>
          <w:tcPr>
            <w:tcW w:w="3283" w:type="pct"/>
            <w:vAlign w:val="center"/>
          </w:tcPr>
          <w:p w14:paraId="4BEA5CE3" w14:textId="77777777" w:rsidR="009F3073" w:rsidRPr="009E084F" w:rsidRDefault="009F3073" w:rsidP="00DB5101">
            <w:pPr>
              <w:spacing w:before="0" w:after="0" w:line="480" w:lineRule="auto"/>
              <w:ind w:firstLineChars="100" w:firstLine="240"/>
              <w:rPr>
                <w:rFonts w:cs="Times New Roman"/>
                <w:szCs w:val="24"/>
              </w:rPr>
            </w:pPr>
            <w:r w:rsidRPr="009E084F">
              <w:rPr>
                <w:rFonts w:cs="Times New Roman"/>
                <w:szCs w:val="24"/>
              </w:rPr>
              <w:t xml:space="preserve">Reverse: </w:t>
            </w:r>
            <w:r w:rsidRPr="009E084F">
              <w:rPr>
                <w:rFonts w:cs="Times New Roman"/>
              </w:rPr>
              <w:t>CAAAACTCCTTGGCTCCTGCAA</w:t>
            </w:r>
          </w:p>
        </w:tc>
      </w:tr>
      <w:tr w:rsidR="009E084F" w:rsidRPr="009E084F" w14:paraId="2DECC7A4" w14:textId="77777777" w:rsidTr="00D675E3">
        <w:trPr>
          <w:trHeight w:val="284"/>
          <w:jc w:val="center"/>
        </w:trPr>
        <w:tc>
          <w:tcPr>
            <w:tcW w:w="1717" w:type="pct"/>
            <w:vMerge w:val="restart"/>
            <w:vAlign w:val="center"/>
          </w:tcPr>
          <w:p w14:paraId="357A1E94" w14:textId="77777777" w:rsidR="00C42367" w:rsidRPr="009E084F" w:rsidRDefault="006B6B35" w:rsidP="00DB5101">
            <w:pPr>
              <w:spacing w:before="0" w:after="0" w:line="480" w:lineRule="auto"/>
              <w:jc w:val="center"/>
              <w:rPr>
                <w:rFonts w:cs="Times New Roman"/>
                <w:szCs w:val="24"/>
              </w:rPr>
            </w:pPr>
            <w:proofErr w:type="spellStart"/>
            <w:r w:rsidRPr="009E084F">
              <w:rPr>
                <w:rFonts w:cs="Times New Roman"/>
                <w:szCs w:val="24"/>
              </w:rPr>
              <w:t>hsa</w:t>
            </w:r>
            <w:proofErr w:type="spellEnd"/>
            <w:r w:rsidR="009F3073" w:rsidRPr="009E084F">
              <w:rPr>
                <w:rFonts w:cs="Times New Roman"/>
                <w:szCs w:val="24"/>
              </w:rPr>
              <w:t>-</w:t>
            </w:r>
            <w:r w:rsidR="00C42367" w:rsidRPr="009E084F">
              <w:rPr>
                <w:rFonts w:cs="Times New Roman"/>
                <w:szCs w:val="24"/>
              </w:rPr>
              <w:t>FANCB</w:t>
            </w:r>
          </w:p>
        </w:tc>
        <w:tc>
          <w:tcPr>
            <w:tcW w:w="3283" w:type="pct"/>
            <w:vAlign w:val="center"/>
          </w:tcPr>
          <w:p w14:paraId="28F3D987" w14:textId="77777777" w:rsidR="00C42367" w:rsidRPr="009E084F" w:rsidRDefault="00C42367" w:rsidP="00DB5101">
            <w:pPr>
              <w:spacing w:before="0" w:after="0" w:line="480" w:lineRule="auto"/>
              <w:ind w:firstLineChars="100" w:firstLine="240"/>
              <w:rPr>
                <w:rFonts w:cs="Times New Roman"/>
                <w:szCs w:val="24"/>
              </w:rPr>
            </w:pPr>
            <w:r w:rsidRPr="009E084F">
              <w:rPr>
                <w:rFonts w:cs="Times New Roman"/>
                <w:szCs w:val="24"/>
              </w:rPr>
              <w:t>Forward: TCGGGAATTACGGCAGCATCT</w:t>
            </w:r>
          </w:p>
        </w:tc>
      </w:tr>
      <w:tr w:rsidR="009E084F" w:rsidRPr="009E084F" w14:paraId="4C913059" w14:textId="77777777" w:rsidTr="00D675E3">
        <w:trPr>
          <w:trHeight w:val="284"/>
          <w:jc w:val="center"/>
        </w:trPr>
        <w:tc>
          <w:tcPr>
            <w:tcW w:w="1717" w:type="pct"/>
            <w:vMerge/>
            <w:vAlign w:val="center"/>
          </w:tcPr>
          <w:p w14:paraId="6FB3AFDF" w14:textId="77777777" w:rsidR="00C42367" w:rsidRPr="009E084F" w:rsidRDefault="00C42367" w:rsidP="00DB5101">
            <w:pPr>
              <w:spacing w:before="0" w:after="0" w:line="480" w:lineRule="auto"/>
              <w:jc w:val="center"/>
              <w:rPr>
                <w:rFonts w:cs="Times New Roman"/>
                <w:szCs w:val="24"/>
              </w:rPr>
            </w:pPr>
          </w:p>
        </w:tc>
        <w:tc>
          <w:tcPr>
            <w:tcW w:w="3283" w:type="pct"/>
            <w:vAlign w:val="center"/>
          </w:tcPr>
          <w:p w14:paraId="5B6F0149" w14:textId="77777777" w:rsidR="00C42367" w:rsidRPr="009E084F" w:rsidRDefault="00C42367" w:rsidP="00DB5101">
            <w:pPr>
              <w:spacing w:before="0" w:after="0" w:line="480" w:lineRule="auto"/>
              <w:ind w:firstLineChars="100" w:firstLine="240"/>
              <w:rPr>
                <w:rFonts w:cs="Times New Roman"/>
                <w:szCs w:val="24"/>
              </w:rPr>
            </w:pPr>
            <w:r w:rsidRPr="009E084F">
              <w:rPr>
                <w:rFonts w:cs="Times New Roman"/>
                <w:szCs w:val="24"/>
              </w:rPr>
              <w:t>Reverse: TCCTTCTCCTCTGCACTTGACG</w:t>
            </w:r>
          </w:p>
        </w:tc>
      </w:tr>
      <w:tr w:rsidR="009E084F" w:rsidRPr="009E084F" w14:paraId="085C78CF" w14:textId="77777777" w:rsidTr="00D675E3">
        <w:trPr>
          <w:trHeight w:val="284"/>
          <w:jc w:val="center"/>
        </w:trPr>
        <w:tc>
          <w:tcPr>
            <w:tcW w:w="1717" w:type="pct"/>
            <w:vMerge w:val="restart"/>
            <w:vAlign w:val="center"/>
          </w:tcPr>
          <w:p w14:paraId="78F8B692" w14:textId="77777777" w:rsidR="009F3073" w:rsidRPr="009E084F" w:rsidRDefault="009F3073" w:rsidP="00DB5101">
            <w:pPr>
              <w:spacing w:before="0" w:after="0" w:line="480" w:lineRule="auto"/>
              <w:jc w:val="center"/>
              <w:rPr>
                <w:rFonts w:cs="Times New Roman"/>
                <w:szCs w:val="24"/>
              </w:rPr>
            </w:pPr>
            <w:r w:rsidRPr="009E084F">
              <w:rPr>
                <w:rFonts w:cs="Times New Roman"/>
                <w:szCs w:val="24"/>
              </w:rPr>
              <w:t>mum-ZNF296</w:t>
            </w:r>
          </w:p>
        </w:tc>
        <w:tc>
          <w:tcPr>
            <w:tcW w:w="3283" w:type="pct"/>
            <w:vAlign w:val="center"/>
          </w:tcPr>
          <w:p w14:paraId="788102FC" w14:textId="77777777" w:rsidR="009F3073" w:rsidRPr="009E084F" w:rsidRDefault="009F3073" w:rsidP="00DB5101">
            <w:pPr>
              <w:spacing w:before="0" w:after="0" w:line="480" w:lineRule="auto"/>
              <w:ind w:firstLineChars="100" w:firstLine="240"/>
              <w:rPr>
                <w:rFonts w:cs="Times New Roman"/>
                <w:szCs w:val="24"/>
              </w:rPr>
            </w:pPr>
            <w:r w:rsidRPr="009E084F">
              <w:rPr>
                <w:rFonts w:cs="Times New Roman"/>
                <w:szCs w:val="24"/>
              </w:rPr>
              <w:t>Forward:</w:t>
            </w:r>
            <w:r w:rsidRPr="009E084F">
              <w:rPr>
                <w:rFonts w:cs="Times New Roman"/>
              </w:rPr>
              <w:t xml:space="preserve"> CCGACCCCATCTCAGAATCCA</w:t>
            </w:r>
          </w:p>
        </w:tc>
      </w:tr>
      <w:tr w:rsidR="009E084F" w:rsidRPr="009E084F" w14:paraId="7C136CDB" w14:textId="77777777" w:rsidTr="00D675E3">
        <w:trPr>
          <w:trHeight w:val="284"/>
          <w:jc w:val="center"/>
        </w:trPr>
        <w:tc>
          <w:tcPr>
            <w:tcW w:w="1717" w:type="pct"/>
            <w:vMerge/>
            <w:vAlign w:val="center"/>
          </w:tcPr>
          <w:p w14:paraId="5E934908" w14:textId="77777777" w:rsidR="009F3073" w:rsidRPr="009E084F" w:rsidRDefault="009F3073" w:rsidP="00DB5101">
            <w:pPr>
              <w:spacing w:before="0" w:after="0" w:line="480" w:lineRule="auto"/>
              <w:jc w:val="center"/>
              <w:rPr>
                <w:rFonts w:cs="Times New Roman"/>
                <w:szCs w:val="24"/>
              </w:rPr>
            </w:pPr>
          </w:p>
        </w:tc>
        <w:tc>
          <w:tcPr>
            <w:tcW w:w="3283" w:type="pct"/>
            <w:vAlign w:val="center"/>
          </w:tcPr>
          <w:p w14:paraId="53659BB6" w14:textId="77777777" w:rsidR="009F3073" w:rsidRPr="009E084F" w:rsidRDefault="009F3073" w:rsidP="00DB5101">
            <w:pPr>
              <w:spacing w:before="0" w:after="0" w:line="480" w:lineRule="auto"/>
              <w:ind w:firstLineChars="100" w:firstLine="240"/>
              <w:rPr>
                <w:rFonts w:cs="Times New Roman"/>
                <w:szCs w:val="24"/>
              </w:rPr>
            </w:pPr>
            <w:r w:rsidRPr="009E084F">
              <w:rPr>
                <w:rFonts w:cs="Times New Roman"/>
                <w:szCs w:val="24"/>
              </w:rPr>
              <w:t xml:space="preserve">Reverse: </w:t>
            </w:r>
            <w:r w:rsidRPr="009E084F">
              <w:rPr>
                <w:rFonts w:cs="Times New Roman"/>
              </w:rPr>
              <w:t>CGTGGCACAGCAACTTCCAA</w:t>
            </w:r>
          </w:p>
        </w:tc>
      </w:tr>
      <w:tr w:rsidR="009E084F" w:rsidRPr="009E084F" w14:paraId="04D9C874" w14:textId="77777777" w:rsidTr="00D675E3">
        <w:trPr>
          <w:trHeight w:val="284"/>
          <w:jc w:val="center"/>
        </w:trPr>
        <w:tc>
          <w:tcPr>
            <w:tcW w:w="1717" w:type="pct"/>
            <w:vMerge w:val="restart"/>
            <w:vAlign w:val="center"/>
          </w:tcPr>
          <w:p w14:paraId="1044024D" w14:textId="77777777" w:rsidR="00C42367" w:rsidRPr="009E084F" w:rsidRDefault="009F3073" w:rsidP="00DB5101">
            <w:pPr>
              <w:spacing w:before="0" w:after="0" w:line="480" w:lineRule="auto"/>
              <w:jc w:val="center"/>
              <w:rPr>
                <w:rFonts w:cs="Times New Roman"/>
                <w:szCs w:val="24"/>
              </w:rPr>
            </w:pPr>
            <w:r w:rsidRPr="009E084F">
              <w:rPr>
                <w:rFonts w:cs="Times New Roman"/>
                <w:szCs w:val="24"/>
              </w:rPr>
              <w:t>h</w:t>
            </w:r>
            <w:r w:rsidR="006B6B35" w:rsidRPr="009E084F">
              <w:rPr>
                <w:rFonts w:cs="Times New Roman"/>
                <w:szCs w:val="24"/>
              </w:rPr>
              <w:t>sa</w:t>
            </w:r>
            <w:r w:rsidRPr="009E084F">
              <w:rPr>
                <w:rFonts w:cs="Times New Roman"/>
                <w:szCs w:val="24"/>
              </w:rPr>
              <w:t>-</w:t>
            </w:r>
            <w:r w:rsidR="00C42367" w:rsidRPr="009E084F">
              <w:rPr>
                <w:rFonts w:cs="Times New Roman"/>
                <w:szCs w:val="24"/>
              </w:rPr>
              <w:t>ZNF296</w:t>
            </w:r>
          </w:p>
        </w:tc>
        <w:tc>
          <w:tcPr>
            <w:tcW w:w="3283" w:type="pct"/>
            <w:vAlign w:val="center"/>
          </w:tcPr>
          <w:p w14:paraId="1C18F773" w14:textId="77777777" w:rsidR="00C42367" w:rsidRPr="009E084F" w:rsidRDefault="00C42367" w:rsidP="00DB5101">
            <w:pPr>
              <w:spacing w:before="0" w:after="0" w:line="480" w:lineRule="auto"/>
              <w:ind w:firstLineChars="100" w:firstLine="240"/>
              <w:rPr>
                <w:rFonts w:cs="Times New Roman"/>
                <w:szCs w:val="24"/>
              </w:rPr>
            </w:pPr>
            <w:r w:rsidRPr="009E084F">
              <w:rPr>
                <w:rFonts w:cs="Times New Roman"/>
                <w:szCs w:val="24"/>
              </w:rPr>
              <w:t>Forward: GCTCAGAACGAGAGGAGCTGA</w:t>
            </w:r>
          </w:p>
        </w:tc>
      </w:tr>
      <w:tr w:rsidR="009E084F" w:rsidRPr="009E084F" w14:paraId="0C259897" w14:textId="77777777" w:rsidTr="00D675E3">
        <w:trPr>
          <w:trHeight w:val="284"/>
          <w:jc w:val="center"/>
        </w:trPr>
        <w:tc>
          <w:tcPr>
            <w:tcW w:w="1717" w:type="pct"/>
            <w:vMerge/>
            <w:vAlign w:val="center"/>
          </w:tcPr>
          <w:p w14:paraId="31EBBD2B" w14:textId="77777777" w:rsidR="00C42367" w:rsidRPr="009E084F" w:rsidRDefault="00C42367" w:rsidP="00DB5101">
            <w:pPr>
              <w:spacing w:before="0" w:after="0" w:line="480" w:lineRule="auto"/>
              <w:jc w:val="center"/>
              <w:rPr>
                <w:rFonts w:cs="Times New Roman"/>
                <w:szCs w:val="24"/>
              </w:rPr>
            </w:pPr>
          </w:p>
        </w:tc>
        <w:tc>
          <w:tcPr>
            <w:tcW w:w="3283" w:type="pct"/>
            <w:vAlign w:val="center"/>
          </w:tcPr>
          <w:p w14:paraId="3BC4E8D9" w14:textId="77777777" w:rsidR="00C42367" w:rsidRPr="009E084F" w:rsidRDefault="00C42367" w:rsidP="00DB5101">
            <w:pPr>
              <w:spacing w:before="0" w:after="0" w:line="480" w:lineRule="auto"/>
              <w:ind w:firstLineChars="100" w:firstLine="240"/>
              <w:rPr>
                <w:rFonts w:cs="Times New Roman"/>
                <w:szCs w:val="24"/>
              </w:rPr>
            </w:pPr>
            <w:r w:rsidRPr="009E084F">
              <w:rPr>
                <w:rFonts w:cs="Times New Roman"/>
                <w:szCs w:val="24"/>
              </w:rPr>
              <w:t>Reverse: GGTAGATGGACAGTCCGTGGTC</w:t>
            </w:r>
          </w:p>
        </w:tc>
      </w:tr>
    </w:tbl>
    <w:p w14:paraId="195B7E79" w14:textId="77777777" w:rsidR="00C42367" w:rsidRPr="009E084F" w:rsidRDefault="00C42367" w:rsidP="00C42367">
      <w:pPr>
        <w:rPr>
          <w:rFonts w:cs="Times New Roman"/>
          <w:b/>
          <w:bCs/>
        </w:rPr>
      </w:pPr>
    </w:p>
    <w:p w14:paraId="660FA279" w14:textId="77777777" w:rsidR="00875719" w:rsidRPr="009E084F" w:rsidRDefault="00875719" w:rsidP="00C42367">
      <w:pPr>
        <w:rPr>
          <w:rFonts w:cs="Times New Roman"/>
          <w:b/>
          <w:bCs/>
        </w:rPr>
      </w:pPr>
    </w:p>
    <w:p w14:paraId="00D8F6D8" w14:textId="77777777" w:rsidR="007E6F7D" w:rsidRPr="009E084F" w:rsidRDefault="00875719" w:rsidP="00C42367">
      <w:pPr>
        <w:rPr>
          <w:rFonts w:cs="Times New Roman"/>
          <w:b/>
          <w:bCs/>
          <w:lang w:eastAsia="zh-CN"/>
        </w:rPr>
      </w:pPr>
      <w:r w:rsidRPr="009E084F">
        <w:rPr>
          <w:rFonts w:cs="Times New Roman"/>
          <w:b/>
          <w:bCs/>
          <w:lang w:eastAsia="zh-CN"/>
        </w:rPr>
        <w:t>Table S2</w:t>
      </w:r>
      <w:r w:rsidR="00153D81" w:rsidRPr="009E084F">
        <w:rPr>
          <w:rFonts w:cs="Times New Roman"/>
          <w:b/>
          <w:bCs/>
          <w:lang w:eastAsia="zh-CN"/>
        </w:rPr>
        <w:t xml:space="preserve">. Information of DEGs identified from </w:t>
      </w:r>
      <w:r w:rsidR="00A2402E" w:rsidRPr="009E084F">
        <w:rPr>
          <w:rFonts w:cs="Times New Roman"/>
          <w:b/>
          <w:bCs/>
          <w:lang w:eastAsia="zh-CN"/>
        </w:rPr>
        <w:t>three strategies.</w:t>
      </w:r>
    </w:p>
    <w:tbl>
      <w:tblPr>
        <w:tblStyle w:val="a"/>
        <w:tblW w:w="5000" w:type="pct"/>
        <w:tblLook w:val="04A0" w:firstRow="1" w:lastRow="0" w:firstColumn="1" w:lastColumn="0" w:noHBand="0" w:noVBand="1"/>
      </w:tblPr>
      <w:tblGrid>
        <w:gridCol w:w="1701"/>
        <w:gridCol w:w="6599"/>
      </w:tblGrid>
      <w:tr w:rsidR="009E084F" w:rsidRPr="009E084F" w14:paraId="370AFD82" w14:textId="77777777" w:rsidTr="00FD1153">
        <w:trPr>
          <w:cnfStyle w:val="100000000000" w:firstRow="1" w:lastRow="0" w:firstColumn="0" w:lastColumn="0" w:oddVBand="0" w:evenVBand="0" w:oddHBand="0" w:evenHBand="0" w:firstRowFirstColumn="0" w:firstRowLastColumn="0" w:lastRowFirstColumn="0" w:lastRowLastColumn="0"/>
        </w:trPr>
        <w:tc>
          <w:tcPr>
            <w:tcW w:w="1025" w:type="pct"/>
          </w:tcPr>
          <w:p w14:paraId="1E826BC0" w14:textId="77777777" w:rsidR="007E6F7D" w:rsidRPr="009E084F" w:rsidRDefault="00945E57" w:rsidP="00C42367">
            <w:pPr>
              <w:rPr>
                <w:rFonts w:cs="Times New Roman"/>
                <w:b/>
                <w:bCs/>
                <w:lang w:eastAsia="zh-CN"/>
              </w:rPr>
            </w:pPr>
            <w:r w:rsidRPr="009E084F">
              <w:rPr>
                <w:rFonts w:cs="Times New Roman"/>
                <w:b/>
                <w:bCs/>
              </w:rPr>
              <w:t>Strategies</w:t>
            </w:r>
          </w:p>
        </w:tc>
        <w:tc>
          <w:tcPr>
            <w:tcW w:w="3975" w:type="pct"/>
          </w:tcPr>
          <w:p w14:paraId="0C6C6FD5" w14:textId="77777777" w:rsidR="007E6F7D" w:rsidRPr="009E084F" w:rsidRDefault="007E6F7D" w:rsidP="00C42367">
            <w:pPr>
              <w:rPr>
                <w:rFonts w:cs="Times New Roman"/>
                <w:b/>
                <w:bCs/>
                <w:lang w:eastAsia="zh-CN"/>
              </w:rPr>
            </w:pPr>
            <w:r w:rsidRPr="009E084F">
              <w:rPr>
                <w:rFonts w:cs="Times New Roman"/>
                <w:b/>
                <w:bCs/>
                <w:lang w:eastAsia="zh-CN"/>
              </w:rPr>
              <w:t>Gene name</w:t>
            </w:r>
          </w:p>
        </w:tc>
      </w:tr>
      <w:tr w:rsidR="009E084F" w:rsidRPr="009E084F" w14:paraId="78027C6C" w14:textId="77777777" w:rsidTr="00FD1153">
        <w:tc>
          <w:tcPr>
            <w:tcW w:w="1025" w:type="pct"/>
          </w:tcPr>
          <w:p w14:paraId="3BAC2C1F" w14:textId="77777777" w:rsidR="007E6F7D" w:rsidRPr="009E084F" w:rsidRDefault="00FD1153" w:rsidP="00C42367">
            <w:pPr>
              <w:rPr>
                <w:rFonts w:cs="Times New Roman"/>
                <w:b/>
                <w:bCs/>
                <w:lang w:eastAsia="zh-CN"/>
              </w:rPr>
            </w:pPr>
            <w:r w:rsidRPr="009E084F">
              <w:rPr>
                <w:rFonts w:cs="Times New Roman"/>
                <w:b/>
                <w:bCs/>
                <w:lang w:eastAsia="zh-CN"/>
              </w:rPr>
              <w:t>RF</w:t>
            </w:r>
          </w:p>
          <w:p w14:paraId="572572C8" w14:textId="77777777" w:rsidR="00945E57" w:rsidRPr="009E084F" w:rsidRDefault="00945E57" w:rsidP="00C42367">
            <w:pPr>
              <w:rPr>
                <w:rFonts w:cs="Times New Roman"/>
                <w:b/>
                <w:bCs/>
                <w:lang w:eastAsia="zh-CN"/>
              </w:rPr>
            </w:pPr>
            <w:r w:rsidRPr="009E084F">
              <w:rPr>
                <w:rFonts w:cs="Times New Roman"/>
                <w:b/>
                <w:bCs/>
                <w:lang w:eastAsia="zh-CN"/>
              </w:rPr>
              <w:t>(90)</w:t>
            </w:r>
          </w:p>
        </w:tc>
        <w:tc>
          <w:tcPr>
            <w:tcW w:w="3975" w:type="pct"/>
          </w:tcPr>
          <w:p w14:paraId="52B15479" w14:textId="77777777" w:rsidR="007E6F7D" w:rsidRPr="009E084F" w:rsidRDefault="00FD1153" w:rsidP="00C42367">
            <w:pPr>
              <w:rPr>
                <w:rFonts w:cs="Times New Roman"/>
                <w:lang w:eastAsia="zh-CN"/>
              </w:rPr>
            </w:pPr>
            <w:r w:rsidRPr="009E084F">
              <w:rPr>
                <w:rFonts w:cs="Times New Roman"/>
                <w:lang w:eastAsia="zh-CN"/>
              </w:rPr>
              <w:t xml:space="preserve">GPD1, DTWD2, PCYT1B, ALKBH8, COL27A1, SASS6, VMO1, ZNF296, CSGALNACT1, FANCB, OVGP1, PNKD, CBFB MCMBP, SFMBT1, PPT1, RBM48, DNAJC21, MTHFD1L, NT5DC3, STAT1, BCKDK, NOL8, SAR1B, KHK, VWA9, FAM134B, HOGA1, POLD1, CSNK2A3, CENPH ZNF408, KCNQ1, LEPROTL1, C6orf47, NXF4, TGFB3, NIF3L1, ZNF800, MUM1, MEIG1, FBXL18, RAB33A, APBB3, HSBP1L1, DPH5, SLC25A25, KL GALM, DRG2, ACOT11, ZNF37A, SLC32A1, ZCCHC2, MAF, ABHD15, NUDT18, CREBRF, FANCD2, FOXD2, SPPL2C, PCYOX1L, FAM175A, C22orf46, ZNF605, SPATA6, SLC22A4, MYRF, KIF14, DOCK8, ZNF821, TBX5, CAND2, RBM28, TP73, ENKUR, </w:t>
            </w:r>
            <w:r w:rsidRPr="009E084F">
              <w:rPr>
                <w:rFonts w:cs="Times New Roman"/>
                <w:lang w:eastAsia="zh-CN"/>
              </w:rPr>
              <w:lastRenderedPageBreak/>
              <w:t>PLEKHG4B, KCNN3, SLFN12, ALKBH3, PNP, OLFM2, ADAMTS3, MATN1, EEFSEC, FURIN, TRMT61, BNCEH1, SH3RF2, ALPK2;</w:t>
            </w:r>
          </w:p>
        </w:tc>
      </w:tr>
      <w:tr w:rsidR="009E084F" w:rsidRPr="009E084F" w14:paraId="5F4A4687" w14:textId="77777777" w:rsidTr="00FD1153">
        <w:tc>
          <w:tcPr>
            <w:tcW w:w="1025" w:type="pct"/>
          </w:tcPr>
          <w:p w14:paraId="126C2C9B" w14:textId="77777777" w:rsidR="007E6F7D" w:rsidRPr="009E084F" w:rsidRDefault="00FD1153" w:rsidP="00C42367">
            <w:pPr>
              <w:rPr>
                <w:rFonts w:cs="Times New Roman"/>
                <w:b/>
                <w:bCs/>
                <w:lang w:eastAsia="zh-CN"/>
              </w:rPr>
            </w:pPr>
            <w:r w:rsidRPr="009E084F">
              <w:rPr>
                <w:rFonts w:cs="Times New Roman"/>
                <w:b/>
                <w:bCs/>
                <w:lang w:eastAsia="zh-CN"/>
              </w:rPr>
              <w:lastRenderedPageBreak/>
              <w:t>LASSO</w:t>
            </w:r>
          </w:p>
          <w:p w14:paraId="5AF7E30A" w14:textId="77777777" w:rsidR="00945E57" w:rsidRPr="009E084F" w:rsidRDefault="00945E57" w:rsidP="00C42367">
            <w:pPr>
              <w:rPr>
                <w:rFonts w:cs="Times New Roman"/>
                <w:b/>
                <w:bCs/>
                <w:lang w:eastAsia="zh-CN"/>
              </w:rPr>
            </w:pPr>
            <w:r w:rsidRPr="009E084F">
              <w:rPr>
                <w:rFonts w:cs="Times New Roman"/>
                <w:b/>
                <w:bCs/>
                <w:lang w:eastAsia="zh-CN"/>
              </w:rPr>
              <w:t>(15)</w:t>
            </w:r>
          </w:p>
        </w:tc>
        <w:tc>
          <w:tcPr>
            <w:tcW w:w="3975" w:type="pct"/>
          </w:tcPr>
          <w:p w14:paraId="72CDE154" w14:textId="77777777" w:rsidR="007E6F7D" w:rsidRPr="009E084F" w:rsidRDefault="00FD1153" w:rsidP="00C42367">
            <w:pPr>
              <w:rPr>
                <w:rFonts w:cs="Times New Roman"/>
                <w:lang w:eastAsia="zh-CN"/>
              </w:rPr>
            </w:pPr>
            <w:r w:rsidRPr="009E084F">
              <w:rPr>
                <w:rFonts w:cs="Times New Roman"/>
                <w:lang w:eastAsia="zh-CN"/>
              </w:rPr>
              <w:t>SH3TC2, RHBDL3, FANCB, CSGALNACT1, ADAMTS8, ZNF296, C1orf112, DCAF12L1, IRX5, PAQR6, JRK, MTFR2, ZBTB37, GRIP2, CYGB;</w:t>
            </w:r>
          </w:p>
        </w:tc>
      </w:tr>
      <w:tr w:rsidR="009E084F" w:rsidRPr="009E084F" w14:paraId="5B69EF2D" w14:textId="77777777" w:rsidTr="00FD1153">
        <w:tc>
          <w:tcPr>
            <w:tcW w:w="1025" w:type="pct"/>
          </w:tcPr>
          <w:p w14:paraId="3F80A25A" w14:textId="77777777" w:rsidR="007E6F7D" w:rsidRPr="009E084F" w:rsidRDefault="00FD1153" w:rsidP="00C42367">
            <w:pPr>
              <w:rPr>
                <w:rFonts w:cs="Times New Roman"/>
                <w:b/>
                <w:bCs/>
                <w:lang w:eastAsia="zh-CN"/>
              </w:rPr>
            </w:pPr>
            <w:r w:rsidRPr="009E084F">
              <w:rPr>
                <w:rFonts w:cs="Times New Roman"/>
                <w:b/>
                <w:bCs/>
                <w:lang w:eastAsia="zh-CN"/>
              </w:rPr>
              <w:t>WGCNA</w:t>
            </w:r>
          </w:p>
          <w:p w14:paraId="44E13375" w14:textId="77777777" w:rsidR="00945E57" w:rsidRPr="009E084F" w:rsidRDefault="00945E57" w:rsidP="00C42367">
            <w:pPr>
              <w:rPr>
                <w:rFonts w:cs="Times New Roman"/>
                <w:b/>
                <w:bCs/>
                <w:lang w:eastAsia="zh-CN"/>
              </w:rPr>
            </w:pPr>
            <w:r w:rsidRPr="009E084F">
              <w:rPr>
                <w:rFonts w:cs="Times New Roman"/>
                <w:b/>
                <w:bCs/>
                <w:lang w:eastAsia="zh-CN"/>
              </w:rPr>
              <w:t>(3370)</w:t>
            </w:r>
          </w:p>
        </w:tc>
        <w:tc>
          <w:tcPr>
            <w:tcW w:w="3975" w:type="pct"/>
          </w:tcPr>
          <w:p w14:paraId="0E7FE467" w14:textId="77777777" w:rsidR="007E6F7D" w:rsidRPr="009E084F" w:rsidRDefault="00213D71" w:rsidP="00213D71">
            <w:pPr>
              <w:spacing w:before="0" w:after="0"/>
              <w:rPr>
                <w:rFonts w:eastAsia="SimSun" w:cs="Times New Roman"/>
                <w:sz w:val="22"/>
                <w:lang w:eastAsia="zh-CN"/>
              </w:rPr>
            </w:pPr>
            <w:r w:rsidRPr="009E084F">
              <w:rPr>
                <w:rFonts w:cs="Times New Roman"/>
                <w:lang w:eastAsia="zh-CN"/>
              </w:rPr>
              <w:t>AADAT, AAR2, AARD, AARS2, AASDH, ABAT, ABCA1, ABCA7, ABCB10, ABCB6, ABCB7, ABCC10, ABCC11, ABCC12, ABCC4, ABCC6, ABCE1, ABCG1, ABHD12, ABHD15, ABHD3, ABHD5, ABHD8, ABTB1, ABTB2, ACAD10, ACADS, ACADVL, ACBD4, ACBD6, ACBD7,</w:t>
            </w:r>
            <w:r w:rsidRPr="009E084F">
              <w:rPr>
                <w:rFonts w:cs="Times New Roman"/>
              </w:rPr>
              <w:t xml:space="preserve"> </w:t>
            </w:r>
            <w:r w:rsidRPr="009E084F">
              <w:rPr>
                <w:rFonts w:cs="Times New Roman"/>
                <w:lang w:eastAsia="zh-CN"/>
              </w:rPr>
              <w:t>BICD2,</w:t>
            </w:r>
            <w:r w:rsidRPr="009E084F">
              <w:rPr>
                <w:rFonts w:cs="Times New Roman"/>
              </w:rPr>
              <w:t xml:space="preserve"> </w:t>
            </w:r>
            <w:r w:rsidRPr="009E084F">
              <w:rPr>
                <w:rFonts w:cs="Times New Roman"/>
                <w:lang w:eastAsia="zh-CN"/>
              </w:rPr>
              <w:t>ACD,</w:t>
            </w:r>
            <w:r w:rsidRPr="009E084F">
              <w:rPr>
                <w:rFonts w:cs="Times New Roman"/>
              </w:rPr>
              <w:t xml:space="preserve"> </w:t>
            </w:r>
            <w:r w:rsidRPr="009E084F">
              <w:rPr>
                <w:rFonts w:cs="Times New Roman"/>
                <w:lang w:eastAsia="zh-CN"/>
              </w:rPr>
              <w:t>BMP1,</w:t>
            </w:r>
            <w:r w:rsidRPr="009E084F">
              <w:rPr>
                <w:rFonts w:cs="Times New Roman"/>
              </w:rPr>
              <w:t xml:space="preserve"> </w:t>
            </w:r>
            <w:r w:rsidRPr="009E084F">
              <w:rPr>
                <w:rFonts w:cs="Times New Roman"/>
                <w:lang w:eastAsia="zh-CN"/>
              </w:rPr>
              <w:t>BOD1L1,</w:t>
            </w:r>
            <w:r w:rsidRPr="009E084F">
              <w:rPr>
                <w:rFonts w:eastAsia="SimSun" w:cs="Times New Roman"/>
                <w:sz w:val="22"/>
                <w:lang w:eastAsia="zh-CN"/>
              </w:rPr>
              <w:t xml:space="preserve"> </w:t>
            </w:r>
            <w:r w:rsidRPr="009E084F">
              <w:rPr>
                <w:rFonts w:cs="Times New Roman"/>
                <w:lang w:eastAsia="zh-CN"/>
              </w:rPr>
              <w:t>BRAF, BRAT1, BRCA1, BRCA2, BRF2, BRPF3, BSDC1, BST2, BTBD11, BTBD2, BTC, BTD, BTG3, BTN2A2,</w:t>
            </w:r>
            <w:r w:rsidR="00945E57" w:rsidRPr="009E084F">
              <w:rPr>
                <w:rFonts w:cs="Times New Roman"/>
                <w:lang w:eastAsia="zh-CN"/>
              </w:rPr>
              <w:t xml:space="preserve"> </w:t>
            </w:r>
            <w:r w:rsidRPr="009E084F">
              <w:rPr>
                <w:rFonts w:cs="Times New Roman"/>
                <w:lang w:eastAsia="zh-CN"/>
              </w:rPr>
              <w:t>……</w:t>
            </w:r>
          </w:p>
        </w:tc>
      </w:tr>
    </w:tbl>
    <w:p w14:paraId="0A096E30" w14:textId="77777777" w:rsidR="00875719" w:rsidRPr="009E084F" w:rsidRDefault="00875719" w:rsidP="00213D71">
      <w:pPr>
        <w:rPr>
          <w:rFonts w:cs="Times New Roman"/>
          <w:lang w:eastAsia="zh-CN"/>
        </w:rPr>
      </w:pPr>
    </w:p>
    <w:sectPr w:rsidR="00875719" w:rsidRPr="009E084F" w:rsidSect="00134C45">
      <w:footerReference w:type="even" r:id="rId7"/>
      <w:footerReference w:type="default" r:id="rId8"/>
      <w:footerReference w:type="first" r:id="rId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07AFB" w14:textId="77777777" w:rsidR="00134C45" w:rsidRDefault="00134C45" w:rsidP="009E084F">
      <w:pPr>
        <w:spacing w:before="0" w:after="0"/>
      </w:pPr>
      <w:r>
        <w:separator/>
      </w:r>
    </w:p>
  </w:endnote>
  <w:endnote w:type="continuationSeparator" w:id="0">
    <w:p w14:paraId="0F36298C" w14:textId="77777777" w:rsidR="00134C45" w:rsidRDefault="00134C45" w:rsidP="009E08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1C56" w14:textId="145AD2F2" w:rsidR="009E084F" w:rsidRDefault="009E084F">
    <w:pPr>
      <w:pStyle w:val="Footer"/>
    </w:pPr>
    <w:r>
      <w:rPr>
        <w:noProof/>
      </w:rPr>
      <mc:AlternateContent>
        <mc:Choice Requires="wps">
          <w:drawing>
            <wp:anchor distT="0" distB="0" distL="0" distR="0" simplePos="0" relativeHeight="251659264" behindDoc="0" locked="0" layoutInCell="1" allowOverlap="1" wp14:anchorId="7B5B46DB" wp14:editId="13CC7B3E">
              <wp:simplePos x="635" y="635"/>
              <wp:positionH relativeFrom="page">
                <wp:align>left</wp:align>
              </wp:positionH>
              <wp:positionV relativeFrom="page">
                <wp:align>bottom</wp:align>
              </wp:positionV>
              <wp:extent cx="443865" cy="443865"/>
              <wp:effectExtent l="0" t="0" r="9525" b="0"/>
              <wp:wrapNone/>
              <wp:docPr id="148986249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3D614E" w14:textId="1DCAA10A" w:rsidR="009E084F" w:rsidRPr="009E084F" w:rsidRDefault="009E084F" w:rsidP="009E084F">
                          <w:pPr>
                            <w:spacing w:after="0"/>
                            <w:rPr>
                              <w:rFonts w:ascii="Rockwell" w:eastAsia="Rockwell" w:hAnsi="Rockwell" w:cs="Rockwell"/>
                              <w:noProof/>
                              <w:color w:val="0078D7"/>
                              <w:sz w:val="18"/>
                              <w:szCs w:val="18"/>
                            </w:rPr>
                          </w:pPr>
                          <w:r w:rsidRPr="009E084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5B46D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03D614E" w14:textId="1DCAA10A" w:rsidR="009E084F" w:rsidRPr="009E084F" w:rsidRDefault="009E084F" w:rsidP="009E084F">
                    <w:pPr>
                      <w:spacing w:after="0"/>
                      <w:rPr>
                        <w:rFonts w:ascii="Rockwell" w:eastAsia="Rockwell" w:hAnsi="Rockwell" w:cs="Rockwell"/>
                        <w:noProof/>
                        <w:color w:val="0078D7"/>
                        <w:sz w:val="18"/>
                        <w:szCs w:val="18"/>
                      </w:rPr>
                    </w:pPr>
                    <w:r w:rsidRPr="009E084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DE65" w14:textId="7CFFCBD5" w:rsidR="009E084F" w:rsidRDefault="009E084F">
    <w:pPr>
      <w:pStyle w:val="Footer"/>
    </w:pPr>
    <w:r>
      <w:rPr>
        <w:noProof/>
      </w:rPr>
      <mc:AlternateContent>
        <mc:Choice Requires="wps">
          <w:drawing>
            <wp:anchor distT="0" distB="0" distL="0" distR="0" simplePos="0" relativeHeight="251660288" behindDoc="0" locked="0" layoutInCell="1" allowOverlap="1" wp14:anchorId="7C3BA8DB" wp14:editId="558BE7CF">
              <wp:simplePos x="1141111" y="9892145"/>
              <wp:positionH relativeFrom="page">
                <wp:align>left</wp:align>
              </wp:positionH>
              <wp:positionV relativeFrom="page">
                <wp:align>bottom</wp:align>
              </wp:positionV>
              <wp:extent cx="443865" cy="443865"/>
              <wp:effectExtent l="0" t="0" r="9525" b="0"/>
              <wp:wrapNone/>
              <wp:docPr id="191501777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92A3B8" w14:textId="799F95BE" w:rsidR="009E084F" w:rsidRPr="009E084F" w:rsidRDefault="009E084F" w:rsidP="009E084F">
                          <w:pPr>
                            <w:spacing w:after="0"/>
                            <w:rPr>
                              <w:rFonts w:ascii="Rockwell" w:eastAsia="Rockwell" w:hAnsi="Rockwell" w:cs="Rockwell"/>
                              <w:noProof/>
                              <w:color w:val="0078D7"/>
                              <w:sz w:val="18"/>
                              <w:szCs w:val="18"/>
                            </w:rPr>
                          </w:pPr>
                          <w:r w:rsidRPr="009E084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3BA8D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992A3B8" w14:textId="799F95BE" w:rsidR="009E084F" w:rsidRPr="009E084F" w:rsidRDefault="009E084F" w:rsidP="009E084F">
                    <w:pPr>
                      <w:spacing w:after="0"/>
                      <w:rPr>
                        <w:rFonts w:ascii="Rockwell" w:eastAsia="Rockwell" w:hAnsi="Rockwell" w:cs="Rockwell"/>
                        <w:noProof/>
                        <w:color w:val="0078D7"/>
                        <w:sz w:val="18"/>
                        <w:szCs w:val="18"/>
                      </w:rPr>
                    </w:pPr>
                    <w:r w:rsidRPr="009E084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F8D4" w14:textId="45F1EA0A" w:rsidR="009E084F" w:rsidRDefault="009E084F">
    <w:pPr>
      <w:pStyle w:val="Footer"/>
    </w:pPr>
    <w:r>
      <w:rPr>
        <w:noProof/>
      </w:rPr>
      <mc:AlternateContent>
        <mc:Choice Requires="wps">
          <w:drawing>
            <wp:anchor distT="0" distB="0" distL="0" distR="0" simplePos="0" relativeHeight="251658240" behindDoc="0" locked="0" layoutInCell="1" allowOverlap="1" wp14:anchorId="6CAC6B0E" wp14:editId="6372C756">
              <wp:simplePos x="635" y="635"/>
              <wp:positionH relativeFrom="page">
                <wp:align>left</wp:align>
              </wp:positionH>
              <wp:positionV relativeFrom="page">
                <wp:align>bottom</wp:align>
              </wp:positionV>
              <wp:extent cx="443865" cy="443865"/>
              <wp:effectExtent l="0" t="0" r="9525" b="0"/>
              <wp:wrapNone/>
              <wp:docPr id="128790816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376E1" w14:textId="74B47C03" w:rsidR="009E084F" w:rsidRPr="009E084F" w:rsidRDefault="009E084F" w:rsidP="009E084F">
                          <w:pPr>
                            <w:spacing w:after="0"/>
                            <w:rPr>
                              <w:rFonts w:ascii="Rockwell" w:eastAsia="Rockwell" w:hAnsi="Rockwell" w:cs="Rockwell"/>
                              <w:noProof/>
                              <w:color w:val="0078D7"/>
                              <w:sz w:val="18"/>
                              <w:szCs w:val="18"/>
                            </w:rPr>
                          </w:pPr>
                          <w:r w:rsidRPr="009E084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AC6B0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BC376E1" w14:textId="74B47C03" w:rsidR="009E084F" w:rsidRPr="009E084F" w:rsidRDefault="009E084F" w:rsidP="009E084F">
                    <w:pPr>
                      <w:spacing w:after="0"/>
                      <w:rPr>
                        <w:rFonts w:ascii="Rockwell" w:eastAsia="Rockwell" w:hAnsi="Rockwell" w:cs="Rockwell"/>
                        <w:noProof/>
                        <w:color w:val="0078D7"/>
                        <w:sz w:val="18"/>
                        <w:szCs w:val="18"/>
                      </w:rPr>
                    </w:pPr>
                    <w:r w:rsidRPr="009E084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9D15" w14:textId="77777777" w:rsidR="00134C45" w:rsidRDefault="00134C45" w:rsidP="009E084F">
      <w:pPr>
        <w:spacing w:before="0" w:after="0"/>
      </w:pPr>
      <w:r>
        <w:separator/>
      </w:r>
    </w:p>
  </w:footnote>
  <w:footnote w:type="continuationSeparator" w:id="0">
    <w:p w14:paraId="1D0E6678" w14:textId="77777777" w:rsidR="00134C45" w:rsidRDefault="00134C45" w:rsidP="009E084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67"/>
    <w:rsid w:val="00017943"/>
    <w:rsid w:val="000227C3"/>
    <w:rsid w:val="00027A2E"/>
    <w:rsid w:val="00030C9B"/>
    <w:rsid w:val="00041B71"/>
    <w:rsid w:val="000662D2"/>
    <w:rsid w:val="000704D1"/>
    <w:rsid w:val="00071D2C"/>
    <w:rsid w:val="000847F0"/>
    <w:rsid w:val="00085B15"/>
    <w:rsid w:val="00085D63"/>
    <w:rsid w:val="000906FF"/>
    <w:rsid w:val="00092681"/>
    <w:rsid w:val="000961FA"/>
    <w:rsid w:val="0009778A"/>
    <w:rsid w:val="000A71AE"/>
    <w:rsid w:val="000B1FC1"/>
    <w:rsid w:val="000B400D"/>
    <w:rsid w:val="000C3410"/>
    <w:rsid w:val="000D0C12"/>
    <w:rsid w:val="000E227F"/>
    <w:rsid w:val="000E6B89"/>
    <w:rsid w:val="000F2DCB"/>
    <w:rsid w:val="00110AF5"/>
    <w:rsid w:val="00111137"/>
    <w:rsid w:val="00114131"/>
    <w:rsid w:val="00120FEB"/>
    <w:rsid w:val="001220A3"/>
    <w:rsid w:val="0012558D"/>
    <w:rsid w:val="00127A66"/>
    <w:rsid w:val="001313C5"/>
    <w:rsid w:val="00132467"/>
    <w:rsid w:val="001334A3"/>
    <w:rsid w:val="00134C45"/>
    <w:rsid w:val="00135A61"/>
    <w:rsid w:val="0014617B"/>
    <w:rsid w:val="001532B6"/>
    <w:rsid w:val="00153D81"/>
    <w:rsid w:val="001727DC"/>
    <w:rsid w:val="00177017"/>
    <w:rsid w:val="00183ACB"/>
    <w:rsid w:val="00184107"/>
    <w:rsid w:val="001856D9"/>
    <w:rsid w:val="00192002"/>
    <w:rsid w:val="00195BC0"/>
    <w:rsid w:val="001979D4"/>
    <w:rsid w:val="001A1019"/>
    <w:rsid w:val="001A1B89"/>
    <w:rsid w:val="001A6818"/>
    <w:rsid w:val="001A68AB"/>
    <w:rsid w:val="001B0DFE"/>
    <w:rsid w:val="001B2884"/>
    <w:rsid w:val="001B2F79"/>
    <w:rsid w:val="001B2FCC"/>
    <w:rsid w:val="001B4A76"/>
    <w:rsid w:val="001C3AFD"/>
    <w:rsid w:val="001D68B9"/>
    <w:rsid w:val="001E4775"/>
    <w:rsid w:val="001F1091"/>
    <w:rsid w:val="001F7315"/>
    <w:rsid w:val="0020284C"/>
    <w:rsid w:val="00203ACB"/>
    <w:rsid w:val="00206686"/>
    <w:rsid w:val="00211902"/>
    <w:rsid w:val="00211DDE"/>
    <w:rsid w:val="002122A3"/>
    <w:rsid w:val="00213D71"/>
    <w:rsid w:val="00216163"/>
    <w:rsid w:val="0022113E"/>
    <w:rsid w:val="00227F08"/>
    <w:rsid w:val="0023392D"/>
    <w:rsid w:val="00234D54"/>
    <w:rsid w:val="00240810"/>
    <w:rsid w:val="00241FAF"/>
    <w:rsid w:val="00250F98"/>
    <w:rsid w:val="0025283D"/>
    <w:rsid w:val="002638F8"/>
    <w:rsid w:val="002661AF"/>
    <w:rsid w:val="002724C0"/>
    <w:rsid w:val="002A73FE"/>
    <w:rsid w:val="002B1B3A"/>
    <w:rsid w:val="002B5696"/>
    <w:rsid w:val="002B5D14"/>
    <w:rsid w:val="002D3F4E"/>
    <w:rsid w:val="002D519C"/>
    <w:rsid w:val="002E1995"/>
    <w:rsid w:val="002E69A1"/>
    <w:rsid w:val="002F1B2B"/>
    <w:rsid w:val="002F4023"/>
    <w:rsid w:val="002F5666"/>
    <w:rsid w:val="003016A2"/>
    <w:rsid w:val="00303744"/>
    <w:rsid w:val="00313E32"/>
    <w:rsid w:val="003267EB"/>
    <w:rsid w:val="0033443C"/>
    <w:rsid w:val="00336DDF"/>
    <w:rsid w:val="00337C4B"/>
    <w:rsid w:val="0034213C"/>
    <w:rsid w:val="00352579"/>
    <w:rsid w:val="0036201F"/>
    <w:rsid w:val="00364050"/>
    <w:rsid w:val="003717FE"/>
    <w:rsid w:val="00373C8C"/>
    <w:rsid w:val="0037463F"/>
    <w:rsid w:val="003934FE"/>
    <w:rsid w:val="003A0FA8"/>
    <w:rsid w:val="003A1695"/>
    <w:rsid w:val="003A544A"/>
    <w:rsid w:val="003B7FE8"/>
    <w:rsid w:val="003C024E"/>
    <w:rsid w:val="003C1D8E"/>
    <w:rsid w:val="003C79C3"/>
    <w:rsid w:val="003D577F"/>
    <w:rsid w:val="003E1E42"/>
    <w:rsid w:val="003E4AE0"/>
    <w:rsid w:val="003F63D3"/>
    <w:rsid w:val="003F6796"/>
    <w:rsid w:val="00400DD8"/>
    <w:rsid w:val="00403EE7"/>
    <w:rsid w:val="0042293E"/>
    <w:rsid w:val="00422C20"/>
    <w:rsid w:val="00424379"/>
    <w:rsid w:val="00430495"/>
    <w:rsid w:val="004327BB"/>
    <w:rsid w:val="00442D30"/>
    <w:rsid w:val="00445035"/>
    <w:rsid w:val="00447994"/>
    <w:rsid w:val="00450731"/>
    <w:rsid w:val="004554AD"/>
    <w:rsid w:val="00462004"/>
    <w:rsid w:val="004655FA"/>
    <w:rsid w:val="00466D32"/>
    <w:rsid w:val="00470FEC"/>
    <w:rsid w:val="00474547"/>
    <w:rsid w:val="00475F71"/>
    <w:rsid w:val="004776BE"/>
    <w:rsid w:val="00487340"/>
    <w:rsid w:val="00490453"/>
    <w:rsid w:val="00492BA2"/>
    <w:rsid w:val="004A723D"/>
    <w:rsid w:val="004B349E"/>
    <w:rsid w:val="004B5146"/>
    <w:rsid w:val="004C0FB9"/>
    <w:rsid w:val="004C2B8E"/>
    <w:rsid w:val="004C48E2"/>
    <w:rsid w:val="004D04AA"/>
    <w:rsid w:val="004D6F08"/>
    <w:rsid w:val="004E1CBE"/>
    <w:rsid w:val="004E32B9"/>
    <w:rsid w:val="004F240E"/>
    <w:rsid w:val="004F3510"/>
    <w:rsid w:val="004F3639"/>
    <w:rsid w:val="00500F40"/>
    <w:rsid w:val="00513E41"/>
    <w:rsid w:val="00517F6B"/>
    <w:rsid w:val="00550607"/>
    <w:rsid w:val="00551087"/>
    <w:rsid w:val="00551F49"/>
    <w:rsid w:val="00557206"/>
    <w:rsid w:val="00560D82"/>
    <w:rsid w:val="0056490E"/>
    <w:rsid w:val="005702F2"/>
    <w:rsid w:val="00575F29"/>
    <w:rsid w:val="005762CA"/>
    <w:rsid w:val="00577B68"/>
    <w:rsid w:val="00586739"/>
    <w:rsid w:val="0059760B"/>
    <w:rsid w:val="005B1E94"/>
    <w:rsid w:val="005C1B00"/>
    <w:rsid w:val="005C51C9"/>
    <w:rsid w:val="005D2B1F"/>
    <w:rsid w:val="005E01F3"/>
    <w:rsid w:val="005E47B5"/>
    <w:rsid w:val="005F776B"/>
    <w:rsid w:val="00605A0B"/>
    <w:rsid w:val="00605F6E"/>
    <w:rsid w:val="00611F31"/>
    <w:rsid w:val="0062726C"/>
    <w:rsid w:val="006417C7"/>
    <w:rsid w:val="00645F25"/>
    <w:rsid w:val="00646028"/>
    <w:rsid w:val="006532E6"/>
    <w:rsid w:val="006558E2"/>
    <w:rsid w:val="00655D9C"/>
    <w:rsid w:val="00671922"/>
    <w:rsid w:val="0067249B"/>
    <w:rsid w:val="00677DA1"/>
    <w:rsid w:val="00697798"/>
    <w:rsid w:val="006A12A3"/>
    <w:rsid w:val="006A2FD0"/>
    <w:rsid w:val="006A3B01"/>
    <w:rsid w:val="006A521A"/>
    <w:rsid w:val="006B2281"/>
    <w:rsid w:val="006B2746"/>
    <w:rsid w:val="006B6B35"/>
    <w:rsid w:val="006C22E7"/>
    <w:rsid w:val="006D1E04"/>
    <w:rsid w:val="006D30B5"/>
    <w:rsid w:val="006D7897"/>
    <w:rsid w:val="006F0D4A"/>
    <w:rsid w:val="00701538"/>
    <w:rsid w:val="00734C8B"/>
    <w:rsid w:val="00760564"/>
    <w:rsid w:val="00763D7F"/>
    <w:rsid w:val="00764A15"/>
    <w:rsid w:val="00773F80"/>
    <w:rsid w:val="00777DF3"/>
    <w:rsid w:val="007804BF"/>
    <w:rsid w:val="00781F79"/>
    <w:rsid w:val="0078411F"/>
    <w:rsid w:val="00792598"/>
    <w:rsid w:val="00794AE6"/>
    <w:rsid w:val="00795344"/>
    <w:rsid w:val="007B1755"/>
    <w:rsid w:val="007B338F"/>
    <w:rsid w:val="007C0C39"/>
    <w:rsid w:val="007C11DC"/>
    <w:rsid w:val="007C121E"/>
    <w:rsid w:val="007C1B90"/>
    <w:rsid w:val="007D3A57"/>
    <w:rsid w:val="007E6066"/>
    <w:rsid w:val="007E6F7D"/>
    <w:rsid w:val="007F1F23"/>
    <w:rsid w:val="007F6D90"/>
    <w:rsid w:val="00807168"/>
    <w:rsid w:val="0081386B"/>
    <w:rsid w:val="0081387D"/>
    <w:rsid w:val="00822816"/>
    <w:rsid w:val="00826935"/>
    <w:rsid w:val="00840FF6"/>
    <w:rsid w:val="00842AA1"/>
    <w:rsid w:val="00853011"/>
    <w:rsid w:val="008609F8"/>
    <w:rsid w:val="008622E5"/>
    <w:rsid w:val="00867799"/>
    <w:rsid w:val="0087076D"/>
    <w:rsid w:val="00872E49"/>
    <w:rsid w:val="00875719"/>
    <w:rsid w:val="00877BBC"/>
    <w:rsid w:val="008842C7"/>
    <w:rsid w:val="00897897"/>
    <w:rsid w:val="00897D6B"/>
    <w:rsid w:val="008B4712"/>
    <w:rsid w:val="008C799A"/>
    <w:rsid w:val="008C7D5F"/>
    <w:rsid w:val="008D01A2"/>
    <w:rsid w:val="008F5649"/>
    <w:rsid w:val="008F6295"/>
    <w:rsid w:val="00903B72"/>
    <w:rsid w:val="00921B16"/>
    <w:rsid w:val="009225A8"/>
    <w:rsid w:val="00925122"/>
    <w:rsid w:val="00937A6A"/>
    <w:rsid w:val="00945E57"/>
    <w:rsid w:val="00957202"/>
    <w:rsid w:val="0096315F"/>
    <w:rsid w:val="009650E9"/>
    <w:rsid w:val="00966FE1"/>
    <w:rsid w:val="00967927"/>
    <w:rsid w:val="00970CC9"/>
    <w:rsid w:val="00972982"/>
    <w:rsid w:val="0097390E"/>
    <w:rsid w:val="00976F2F"/>
    <w:rsid w:val="00983855"/>
    <w:rsid w:val="00984601"/>
    <w:rsid w:val="00987CA2"/>
    <w:rsid w:val="00991652"/>
    <w:rsid w:val="00991A36"/>
    <w:rsid w:val="009A393D"/>
    <w:rsid w:val="009B20BF"/>
    <w:rsid w:val="009B4D2C"/>
    <w:rsid w:val="009D6DD2"/>
    <w:rsid w:val="009E084F"/>
    <w:rsid w:val="009E1163"/>
    <w:rsid w:val="009E3781"/>
    <w:rsid w:val="009F3073"/>
    <w:rsid w:val="009F39AE"/>
    <w:rsid w:val="009F72EB"/>
    <w:rsid w:val="00A014EA"/>
    <w:rsid w:val="00A1646F"/>
    <w:rsid w:val="00A20C1A"/>
    <w:rsid w:val="00A21D51"/>
    <w:rsid w:val="00A227B7"/>
    <w:rsid w:val="00A2402E"/>
    <w:rsid w:val="00A3377F"/>
    <w:rsid w:val="00A37863"/>
    <w:rsid w:val="00A37F28"/>
    <w:rsid w:val="00A506F5"/>
    <w:rsid w:val="00A53B07"/>
    <w:rsid w:val="00A556B5"/>
    <w:rsid w:val="00A573E1"/>
    <w:rsid w:val="00A74673"/>
    <w:rsid w:val="00A761A6"/>
    <w:rsid w:val="00A77AC2"/>
    <w:rsid w:val="00A81D27"/>
    <w:rsid w:val="00A851D2"/>
    <w:rsid w:val="00A85DAB"/>
    <w:rsid w:val="00A944BA"/>
    <w:rsid w:val="00AA4AFD"/>
    <w:rsid w:val="00AB355A"/>
    <w:rsid w:val="00AB4033"/>
    <w:rsid w:val="00AB42CB"/>
    <w:rsid w:val="00AB7D31"/>
    <w:rsid w:val="00AC3699"/>
    <w:rsid w:val="00AD052B"/>
    <w:rsid w:val="00AE1A45"/>
    <w:rsid w:val="00AF157E"/>
    <w:rsid w:val="00AF1821"/>
    <w:rsid w:val="00AF4CBE"/>
    <w:rsid w:val="00B022F4"/>
    <w:rsid w:val="00B1115A"/>
    <w:rsid w:val="00B13F3B"/>
    <w:rsid w:val="00B2640B"/>
    <w:rsid w:val="00B2677E"/>
    <w:rsid w:val="00B26DC6"/>
    <w:rsid w:val="00B33765"/>
    <w:rsid w:val="00B34E71"/>
    <w:rsid w:val="00B35BEF"/>
    <w:rsid w:val="00B37533"/>
    <w:rsid w:val="00B43CD5"/>
    <w:rsid w:val="00B5458F"/>
    <w:rsid w:val="00B63EB1"/>
    <w:rsid w:val="00B714AA"/>
    <w:rsid w:val="00B72C85"/>
    <w:rsid w:val="00B75C80"/>
    <w:rsid w:val="00B80904"/>
    <w:rsid w:val="00B979F0"/>
    <w:rsid w:val="00BA0A62"/>
    <w:rsid w:val="00BA12EA"/>
    <w:rsid w:val="00BA140B"/>
    <w:rsid w:val="00BA6C6E"/>
    <w:rsid w:val="00BD379E"/>
    <w:rsid w:val="00BD633C"/>
    <w:rsid w:val="00BE0DEF"/>
    <w:rsid w:val="00BE54D6"/>
    <w:rsid w:val="00BF5DC5"/>
    <w:rsid w:val="00BF7409"/>
    <w:rsid w:val="00C2534C"/>
    <w:rsid w:val="00C2563E"/>
    <w:rsid w:val="00C339B2"/>
    <w:rsid w:val="00C37B18"/>
    <w:rsid w:val="00C40953"/>
    <w:rsid w:val="00C42367"/>
    <w:rsid w:val="00C45299"/>
    <w:rsid w:val="00C46131"/>
    <w:rsid w:val="00C52645"/>
    <w:rsid w:val="00C5290D"/>
    <w:rsid w:val="00C54CB5"/>
    <w:rsid w:val="00C66511"/>
    <w:rsid w:val="00C6775C"/>
    <w:rsid w:val="00C72376"/>
    <w:rsid w:val="00C80542"/>
    <w:rsid w:val="00C81D94"/>
    <w:rsid w:val="00C84DC4"/>
    <w:rsid w:val="00C85674"/>
    <w:rsid w:val="00C862C9"/>
    <w:rsid w:val="00C94C5F"/>
    <w:rsid w:val="00CA31B2"/>
    <w:rsid w:val="00CA3977"/>
    <w:rsid w:val="00CA6086"/>
    <w:rsid w:val="00CB787F"/>
    <w:rsid w:val="00CC1979"/>
    <w:rsid w:val="00CC23E7"/>
    <w:rsid w:val="00CC2966"/>
    <w:rsid w:val="00CC6759"/>
    <w:rsid w:val="00CD5FEA"/>
    <w:rsid w:val="00CE00A5"/>
    <w:rsid w:val="00CE2423"/>
    <w:rsid w:val="00CE4967"/>
    <w:rsid w:val="00CE5A3B"/>
    <w:rsid w:val="00CF41EF"/>
    <w:rsid w:val="00CF61B9"/>
    <w:rsid w:val="00D0649A"/>
    <w:rsid w:val="00D066C6"/>
    <w:rsid w:val="00D07774"/>
    <w:rsid w:val="00D36DBA"/>
    <w:rsid w:val="00D40170"/>
    <w:rsid w:val="00D40C98"/>
    <w:rsid w:val="00D427B2"/>
    <w:rsid w:val="00D55CE2"/>
    <w:rsid w:val="00D560D2"/>
    <w:rsid w:val="00D57EDC"/>
    <w:rsid w:val="00D63D30"/>
    <w:rsid w:val="00D64DB3"/>
    <w:rsid w:val="00D6502A"/>
    <w:rsid w:val="00D6751B"/>
    <w:rsid w:val="00D675E3"/>
    <w:rsid w:val="00D74161"/>
    <w:rsid w:val="00D86BA2"/>
    <w:rsid w:val="00D948CF"/>
    <w:rsid w:val="00D97F06"/>
    <w:rsid w:val="00DA0762"/>
    <w:rsid w:val="00DA2F2F"/>
    <w:rsid w:val="00DA4D4D"/>
    <w:rsid w:val="00DA52C0"/>
    <w:rsid w:val="00DC0698"/>
    <w:rsid w:val="00DE0AD8"/>
    <w:rsid w:val="00DE2B38"/>
    <w:rsid w:val="00DF5D20"/>
    <w:rsid w:val="00DF5FCF"/>
    <w:rsid w:val="00DF688C"/>
    <w:rsid w:val="00E06BFB"/>
    <w:rsid w:val="00E133C3"/>
    <w:rsid w:val="00E14DAF"/>
    <w:rsid w:val="00E21251"/>
    <w:rsid w:val="00E2246B"/>
    <w:rsid w:val="00E26F7F"/>
    <w:rsid w:val="00E33C0C"/>
    <w:rsid w:val="00E47C4E"/>
    <w:rsid w:val="00E50496"/>
    <w:rsid w:val="00E548B5"/>
    <w:rsid w:val="00E60D4D"/>
    <w:rsid w:val="00E72EE5"/>
    <w:rsid w:val="00E73790"/>
    <w:rsid w:val="00E8545B"/>
    <w:rsid w:val="00E86C1C"/>
    <w:rsid w:val="00E87162"/>
    <w:rsid w:val="00E922AF"/>
    <w:rsid w:val="00E92D03"/>
    <w:rsid w:val="00E94EA0"/>
    <w:rsid w:val="00E95F18"/>
    <w:rsid w:val="00EA34C6"/>
    <w:rsid w:val="00EB4920"/>
    <w:rsid w:val="00EC153F"/>
    <w:rsid w:val="00EC5C7A"/>
    <w:rsid w:val="00ED0E5A"/>
    <w:rsid w:val="00ED73F0"/>
    <w:rsid w:val="00EE30DB"/>
    <w:rsid w:val="00EE3359"/>
    <w:rsid w:val="00EE3635"/>
    <w:rsid w:val="00EE6E30"/>
    <w:rsid w:val="00F047EB"/>
    <w:rsid w:val="00F07E36"/>
    <w:rsid w:val="00F15007"/>
    <w:rsid w:val="00F21953"/>
    <w:rsid w:val="00F30A15"/>
    <w:rsid w:val="00F31D31"/>
    <w:rsid w:val="00F32A94"/>
    <w:rsid w:val="00F36640"/>
    <w:rsid w:val="00F45550"/>
    <w:rsid w:val="00F46638"/>
    <w:rsid w:val="00F54A5F"/>
    <w:rsid w:val="00F61540"/>
    <w:rsid w:val="00F630F8"/>
    <w:rsid w:val="00F655F3"/>
    <w:rsid w:val="00F670EE"/>
    <w:rsid w:val="00F7312D"/>
    <w:rsid w:val="00F768AA"/>
    <w:rsid w:val="00F76F22"/>
    <w:rsid w:val="00F815A1"/>
    <w:rsid w:val="00F84F7D"/>
    <w:rsid w:val="00F927F7"/>
    <w:rsid w:val="00F96B61"/>
    <w:rsid w:val="00F96C17"/>
    <w:rsid w:val="00F96F5B"/>
    <w:rsid w:val="00FA022D"/>
    <w:rsid w:val="00FB0D3A"/>
    <w:rsid w:val="00FB381B"/>
    <w:rsid w:val="00FC4EB4"/>
    <w:rsid w:val="00FC68EE"/>
    <w:rsid w:val="00FD1153"/>
    <w:rsid w:val="00FE3E04"/>
    <w:rsid w:val="00FE4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E4B3"/>
  <w15:chartTrackingRefBased/>
  <w15:docId w15:val="{D995D68E-F1BF-6748-841F-21A558EE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67"/>
    <w:pPr>
      <w:spacing w:before="120" w:after="240"/>
    </w:pPr>
    <w:rPr>
      <w:rFonts w:ascii="Times New Roman" w:hAnsi="Times New Roman"/>
      <w:kern w:val="0"/>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三线表"/>
    <w:basedOn w:val="TableNormal"/>
    <w:uiPriority w:val="99"/>
    <w:rsid w:val="007E6F7D"/>
    <w:rPr>
      <w:kern w:val="0"/>
      <w:sz w:val="20"/>
      <w:szCs w:val="20"/>
    </w:rPr>
    <w:tblPr>
      <w:tblBorders>
        <w:top w:val="single" w:sz="12" w:space="0" w:color="auto"/>
        <w:bottom w:val="single" w:sz="4" w:space="0" w:color="auto"/>
      </w:tblBorders>
    </w:tblPr>
    <w:tblStylePr w:type="firstRow">
      <w:tblPr/>
      <w:tcPr>
        <w:tcBorders>
          <w:bottom w:val="single" w:sz="8" w:space="0" w:color="auto"/>
        </w:tcBorders>
      </w:tcPr>
    </w:tblStylePr>
  </w:style>
  <w:style w:type="table" w:styleId="PlainTable2">
    <w:name w:val="Plain Table 2"/>
    <w:basedOn w:val="TableNormal"/>
    <w:uiPriority w:val="42"/>
    <w:rsid w:val="00C42367"/>
    <w:rPr>
      <w:rFonts w:asciiTheme="majorHAnsi" w:hAnsiTheme="majorHAnsi"/>
      <w:kern w:val="0"/>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E6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FE4929"/>
    <w:pPr>
      <w:widowControl w:val="0"/>
      <w:spacing w:before="240" w:after="60"/>
      <w:jc w:val="center"/>
      <w:outlineLvl w:val="0"/>
    </w:pPr>
    <w:rPr>
      <w:rFonts w:eastAsia="SimSun" w:cs="Times New Roman"/>
      <w:b/>
      <w:bCs/>
      <w:kern w:val="2"/>
      <w:sz w:val="28"/>
      <w:szCs w:val="28"/>
      <w:lang w:eastAsia="zh-CN"/>
    </w:rPr>
  </w:style>
  <w:style w:type="character" w:customStyle="1" w:styleId="TitleChar">
    <w:name w:val="Title Char"/>
    <w:basedOn w:val="DefaultParagraphFont"/>
    <w:link w:val="Title"/>
    <w:uiPriority w:val="99"/>
    <w:rsid w:val="00FE4929"/>
    <w:rPr>
      <w:rFonts w:ascii="Times New Roman" w:eastAsia="SimSun" w:hAnsi="Times New Roman" w:cs="Times New Roman"/>
      <w:b/>
      <w:bCs/>
      <w:sz w:val="28"/>
      <w:szCs w:val="28"/>
    </w:rPr>
  </w:style>
  <w:style w:type="paragraph" w:styleId="Footer">
    <w:name w:val="footer"/>
    <w:basedOn w:val="Normal"/>
    <w:link w:val="FooterChar"/>
    <w:uiPriority w:val="99"/>
    <w:unhideWhenUsed/>
    <w:rsid w:val="009E084F"/>
    <w:pPr>
      <w:tabs>
        <w:tab w:val="center" w:pos="4513"/>
        <w:tab w:val="right" w:pos="9026"/>
      </w:tabs>
      <w:spacing w:before="0" w:after="0"/>
    </w:pPr>
  </w:style>
  <w:style w:type="character" w:customStyle="1" w:styleId="FooterChar">
    <w:name w:val="Footer Char"/>
    <w:basedOn w:val="DefaultParagraphFont"/>
    <w:link w:val="Footer"/>
    <w:uiPriority w:val="99"/>
    <w:rsid w:val="009E084F"/>
    <w:rPr>
      <w:rFonts w:ascii="Times New Roman" w:hAnsi="Times New Roman"/>
      <w:kern w:val="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3148">
      <w:bodyDiv w:val="1"/>
      <w:marLeft w:val="0"/>
      <w:marRight w:val="0"/>
      <w:marTop w:val="0"/>
      <w:marBottom w:val="0"/>
      <w:divBdr>
        <w:top w:val="none" w:sz="0" w:space="0" w:color="auto"/>
        <w:left w:val="none" w:sz="0" w:space="0" w:color="auto"/>
        <w:bottom w:val="none" w:sz="0" w:space="0" w:color="auto"/>
        <w:right w:val="none" w:sz="0" w:space="0" w:color="auto"/>
      </w:divBdr>
    </w:div>
    <w:div w:id="320817343">
      <w:bodyDiv w:val="1"/>
      <w:marLeft w:val="0"/>
      <w:marRight w:val="0"/>
      <w:marTop w:val="0"/>
      <w:marBottom w:val="0"/>
      <w:divBdr>
        <w:top w:val="none" w:sz="0" w:space="0" w:color="auto"/>
        <w:left w:val="none" w:sz="0" w:space="0" w:color="auto"/>
        <w:bottom w:val="none" w:sz="0" w:space="0" w:color="auto"/>
        <w:right w:val="none" w:sz="0" w:space="0" w:color="auto"/>
      </w:divBdr>
    </w:div>
    <w:div w:id="547641754">
      <w:bodyDiv w:val="1"/>
      <w:marLeft w:val="0"/>
      <w:marRight w:val="0"/>
      <w:marTop w:val="0"/>
      <w:marBottom w:val="0"/>
      <w:divBdr>
        <w:top w:val="none" w:sz="0" w:space="0" w:color="auto"/>
        <w:left w:val="none" w:sz="0" w:space="0" w:color="auto"/>
        <w:bottom w:val="none" w:sz="0" w:space="0" w:color="auto"/>
        <w:right w:val="none" w:sz="0" w:space="0" w:color="auto"/>
      </w:divBdr>
    </w:div>
    <w:div w:id="644621729">
      <w:bodyDiv w:val="1"/>
      <w:marLeft w:val="0"/>
      <w:marRight w:val="0"/>
      <w:marTop w:val="0"/>
      <w:marBottom w:val="0"/>
      <w:divBdr>
        <w:top w:val="none" w:sz="0" w:space="0" w:color="auto"/>
        <w:left w:val="none" w:sz="0" w:space="0" w:color="auto"/>
        <w:bottom w:val="none" w:sz="0" w:space="0" w:color="auto"/>
        <w:right w:val="none" w:sz="0" w:space="0" w:color="auto"/>
      </w:divBdr>
    </w:div>
    <w:div w:id="1246569263">
      <w:bodyDiv w:val="1"/>
      <w:marLeft w:val="0"/>
      <w:marRight w:val="0"/>
      <w:marTop w:val="0"/>
      <w:marBottom w:val="0"/>
      <w:divBdr>
        <w:top w:val="none" w:sz="0" w:space="0" w:color="auto"/>
        <w:left w:val="none" w:sz="0" w:space="0" w:color="auto"/>
        <w:bottom w:val="none" w:sz="0" w:space="0" w:color="auto"/>
        <w:right w:val="none" w:sz="0" w:space="0" w:color="auto"/>
      </w:divBdr>
    </w:div>
    <w:div w:id="19009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1950861356@qq.com</dc:creator>
  <cp:keywords/>
  <dc:description/>
  <cp:lastModifiedBy>Bartle, Claudia</cp:lastModifiedBy>
  <cp:revision>30</cp:revision>
  <dcterms:created xsi:type="dcterms:W3CDTF">2023-07-21T10:11:00Z</dcterms:created>
  <dcterms:modified xsi:type="dcterms:W3CDTF">2024-01-16T18:31:00Z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4cc3eb42,58cd7f63,7224da2b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2024-01-16T18:31:55Z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397269ac-817e-47c3-91c4-323ea3874d00</vt:lpwstr>
  </property>
  <property fmtid="{D5CDD505-2E9C-101B-9397-08002B2CF9AE}" pid="11" name="MSIP_Label_2bbab825-a111-45e4-86a1-18cee0005896_ContentBits">
    <vt:lpwstr>2</vt:lpwstr>
  </property>
</Properties>
</file>