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0E6E" w14:textId="206E64BD" w:rsidR="00377C86" w:rsidRPr="00946CB8" w:rsidRDefault="00377C86" w:rsidP="00946CB8">
      <w:pPr>
        <w:jc w:val="both"/>
        <w:rPr>
          <w:rFonts w:ascii="Aptos" w:hAnsi="Aptos"/>
          <w:b/>
          <w:bCs/>
          <w:sz w:val="28"/>
          <w:szCs w:val="28"/>
        </w:rPr>
      </w:pPr>
      <w:r w:rsidRPr="00946CB8">
        <w:rPr>
          <w:rFonts w:ascii="Aptos" w:hAnsi="Aptos"/>
          <w:b/>
          <w:bCs/>
          <w:sz w:val="28"/>
          <w:szCs w:val="28"/>
        </w:rPr>
        <w:t>Supplementary materials</w:t>
      </w:r>
      <w:r w:rsidR="00951BAF" w:rsidRPr="00946CB8">
        <w:rPr>
          <w:rFonts w:ascii="Aptos" w:hAnsi="Aptos"/>
          <w:b/>
          <w:bCs/>
          <w:sz w:val="28"/>
          <w:szCs w:val="28"/>
        </w:rPr>
        <w:t xml:space="preserve"> for the following article:</w:t>
      </w:r>
    </w:p>
    <w:p w14:paraId="42A0ADCA" w14:textId="77777777" w:rsidR="00946CB8" w:rsidRDefault="00946CB8" w:rsidP="00946CB8">
      <w:pPr>
        <w:jc w:val="both"/>
        <w:rPr>
          <w:rFonts w:ascii="Aptos" w:hAnsi="Aptos"/>
        </w:rPr>
      </w:pPr>
    </w:p>
    <w:p w14:paraId="5180D2EA" w14:textId="77777777" w:rsidR="00946CB8" w:rsidRPr="00946CB8" w:rsidRDefault="00946CB8" w:rsidP="00946CB8">
      <w:pPr>
        <w:pStyle w:val="Heading1"/>
      </w:pPr>
      <w:r w:rsidRPr="00946CB8">
        <w:t xml:space="preserve">Patient preferences for treatment in relapsed/refractory acute </w:t>
      </w:r>
      <w:proofErr w:type="spellStart"/>
      <w:r w:rsidRPr="00946CB8">
        <w:t>leukemia</w:t>
      </w:r>
      <w:proofErr w:type="spellEnd"/>
      <w:r w:rsidRPr="00946CB8">
        <w:t xml:space="preserve"> in the United Kingdom: a discrete choice experiment</w:t>
      </w:r>
    </w:p>
    <w:p w14:paraId="421EF58E" w14:textId="77777777" w:rsidR="007951D3" w:rsidRPr="007951D3" w:rsidRDefault="007951D3" w:rsidP="007951D3">
      <w:pPr>
        <w:spacing w:line="480" w:lineRule="auto"/>
        <w:rPr>
          <w:rFonts w:ascii="Aptos" w:hAnsi="Aptos"/>
        </w:rPr>
      </w:pPr>
      <w:r w:rsidRPr="007951D3">
        <w:rPr>
          <w:rFonts w:ascii="Aptos" w:hAnsi="Aptos"/>
        </w:rPr>
        <w:t>David John Mott</w:t>
      </w:r>
      <w:r w:rsidRPr="007951D3">
        <w:rPr>
          <w:rFonts w:ascii="Aptos" w:hAnsi="Aptos"/>
          <w:vertAlign w:val="superscript"/>
        </w:rPr>
        <w:t>α*</w:t>
      </w:r>
      <w:r w:rsidRPr="007951D3">
        <w:rPr>
          <w:rFonts w:ascii="Aptos" w:hAnsi="Aptos"/>
        </w:rPr>
        <w:t>, Jake Hitch</w:t>
      </w:r>
      <w:proofErr w:type="gramStart"/>
      <w:r w:rsidRPr="007951D3">
        <w:rPr>
          <w:rFonts w:ascii="Aptos" w:hAnsi="Aptos"/>
          <w:vertAlign w:val="superscript"/>
        </w:rPr>
        <w:t>α,β</w:t>
      </w:r>
      <w:proofErr w:type="gramEnd"/>
      <w:r w:rsidRPr="007951D3">
        <w:rPr>
          <w:rFonts w:ascii="Aptos" w:hAnsi="Aptos"/>
        </w:rPr>
        <w:t xml:space="preserve">, Samantha </w:t>
      </w:r>
      <w:proofErr w:type="spellStart"/>
      <w:r w:rsidRPr="007951D3">
        <w:rPr>
          <w:rFonts w:ascii="Aptos" w:hAnsi="Aptos"/>
        </w:rPr>
        <w:t>Nier</w:t>
      </w:r>
      <w:r w:rsidRPr="007951D3">
        <w:rPr>
          <w:rFonts w:ascii="Aptos" w:hAnsi="Aptos"/>
          <w:vertAlign w:val="superscript"/>
        </w:rPr>
        <w:t>γ</w:t>
      </w:r>
      <w:proofErr w:type="spellEnd"/>
      <w:r w:rsidRPr="007951D3">
        <w:rPr>
          <w:rFonts w:ascii="Aptos" w:hAnsi="Aptos"/>
        </w:rPr>
        <w:t>, Zack Pemberton-</w:t>
      </w:r>
      <w:proofErr w:type="spellStart"/>
      <w:r w:rsidRPr="007951D3">
        <w:rPr>
          <w:rFonts w:ascii="Aptos" w:hAnsi="Aptos"/>
        </w:rPr>
        <w:t>Whiteley</w:t>
      </w:r>
      <w:r w:rsidRPr="007951D3">
        <w:rPr>
          <w:rFonts w:ascii="Aptos" w:hAnsi="Aptos"/>
          <w:vertAlign w:val="superscript"/>
        </w:rPr>
        <w:t>γ,δ</w:t>
      </w:r>
      <w:proofErr w:type="spellEnd"/>
      <w:r w:rsidRPr="007951D3" w:rsidDel="003542C6">
        <w:rPr>
          <w:rFonts w:ascii="Aptos" w:hAnsi="Aptos"/>
          <w:vertAlign w:val="superscript"/>
        </w:rPr>
        <w:t xml:space="preserve"> </w:t>
      </w:r>
      <w:r w:rsidRPr="007951D3">
        <w:rPr>
          <w:rFonts w:ascii="Aptos" w:hAnsi="Aptos"/>
        </w:rPr>
        <w:t>, Chris Skedgel</w:t>
      </w:r>
      <w:r w:rsidRPr="007951D3">
        <w:rPr>
          <w:rFonts w:ascii="Aptos" w:hAnsi="Aptos"/>
          <w:vertAlign w:val="superscript"/>
        </w:rPr>
        <w:t>α</w:t>
      </w:r>
    </w:p>
    <w:p w14:paraId="38BF2682" w14:textId="77777777" w:rsidR="007951D3" w:rsidRPr="007951D3" w:rsidRDefault="007951D3" w:rsidP="007951D3">
      <w:pPr>
        <w:spacing w:after="0" w:line="480" w:lineRule="auto"/>
        <w:rPr>
          <w:rFonts w:ascii="Aptos" w:hAnsi="Aptos"/>
        </w:rPr>
      </w:pPr>
      <w:r w:rsidRPr="007951D3">
        <w:rPr>
          <w:rFonts w:ascii="Aptos" w:hAnsi="Aptos"/>
          <w:vertAlign w:val="superscript"/>
        </w:rPr>
        <w:t>α</w:t>
      </w:r>
      <w:r w:rsidRPr="007951D3">
        <w:rPr>
          <w:rFonts w:ascii="Aptos" w:hAnsi="Aptos"/>
        </w:rPr>
        <w:t>Office of Health Economics, London, United Kingdom</w:t>
      </w:r>
    </w:p>
    <w:p w14:paraId="18352A30" w14:textId="77777777" w:rsidR="007951D3" w:rsidRPr="007951D3" w:rsidRDefault="007951D3" w:rsidP="007951D3">
      <w:pPr>
        <w:spacing w:after="0" w:line="480" w:lineRule="auto"/>
        <w:rPr>
          <w:rFonts w:ascii="Aptos" w:hAnsi="Aptos"/>
        </w:rPr>
      </w:pPr>
      <w:r w:rsidRPr="007951D3">
        <w:rPr>
          <w:rFonts w:ascii="Aptos" w:hAnsi="Aptos"/>
          <w:vertAlign w:val="superscript"/>
        </w:rPr>
        <w:t>β</w:t>
      </w:r>
      <w:r w:rsidRPr="007951D3">
        <w:rPr>
          <w:rFonts w:ascii="Aptos" w:hAnsi="Aptos"/>
        </w:rPr>
        <w:t>Nuffield Department of Population Health, University of Oxford, Oxford, United Kingdom</w:t>
      </w:r>
    </w:p>
    <w:p w14:paraId="4AA02890" w14:textId="77777777" w:rsidR="007951D3" w:rsidRPr="007951D3" w:rsidRDefault="007951D3" w:rsidP="007951D3">
      <w:pPr>
        <w:spacing w:after="0" w:line="480" w:lineRule="auto"/>
        <w:rPr>
          <w:rFonts w:ascii="Aptos" w:hAnsi="Aptos"/>
        </w:rPr>
      </w:pPr>
      <w:proofErr w:type="spellStart"/>
      <w:r w:rsidRPr="007951D3">
        <w:rPr>
          <w:rFonts w:ascii="Aptos" w:hAnsi="Aptos"/>
          <w:vertAlign w:val="superscript"/>
        </w:rPr>
        <w:t>γ</w:t>
      </w:r>
      <w:r w:rsidRPr="007951D3">
        <w:rPr>
          <w:rFonts w:ascii="Aptos" w:hAnsi="Aptos"/>
        </w:rPr>
        <w:t>Acute</w:t>
      </w:r>
      <w:proofErr w:type="spellEnd"/>
      <w:r w:rsidRPr="007951D3">
        <w:rPr>
          <w:rFonts w:ascii="Aptos" w:hAnsi="Aptos"/>
        </w:rPr>
        <w:t xml:space="preserve"> </w:t>
      </w:r>
      <w:proofErr w:type="spellStart"/>
      <w:r w:rsidRPr="007951D3">
        <w:rPr>
          <w:rFonts w:ascii="Aptos" w:hAnsi="Aptos"/>
        </w:rPr>
        <w:t>Leukemia</w:t>
      </w:r>
      <w:proofErr w:type="spellEnd"/>
      <w:r w:rsidRPr="007951D3">
        <w:rPr>
          <w:rFonts w:ascii="Aptos" w:hAnsi="Aptos"/>
        </w:rPr>
        <w:t xml:space="preserve"> Advocates Network, Bern, Switzerland</w:t>
      </w:r>
    </w:p>
    <w:p w14:paraId="7D40EDD5" w14:textId="77777777" w:rsidR="007951D3" w:rsidRPr="007951D3" w:rsidRDefault="007951D3" w:rsidP="007951D3">
      <w:pPr>
        <w:spacing w:after="0" w:line="480" w:lineRule="auto"/>
        <w:rPr>
          <w:rFonts w:ascii="Aptos" w:hAnsi="Aptos"/>
        </w:rPr>
      </w:pPr>
      <w:proofErr w:type="spellStart"/>
      <w:r w:rsidRPr="007951D3">
        <w:rPr>
          <w:rFonts w:ascii="Aptos" w:hAnsi="Aptos"/>
          <w:vertAlign w:val="superscript"/>
        </w:rPr>
        <w:t>δ</w:t>
      </w:r>
      <w:r w:rsidRPr="007951D3">
        <w:rPr>
          <w:rFonts w:ascii="Aptos" w:hAnsi="Aptos"/>
        </w:rPr>
        <w:t>Leukemia</w:t>
      </w:r>
      <w:proofErr w:type="spellEnd"/>
      <w:r w:rsidRPr="007951D3">
        <w:rPr>
          <w:rFonts w:ascii="Aptos" w:hAnsi="Aptos"/>
        </w:rPr>
        <w:t xml:space="preserve"> Care, Worcester, United Kingdom</w:t>
      </w:r>
    </w:p>
    <w:p w14:paraId="3EF0F632" w14:textId="77777777" w:rsidR="007951D3" w:rsidRPr="007951D3" w:rsidRDefault="007951D3" w:rsidP="007951D3">
      <w:pPr>
        <w:spacing w:after="0" w:line="480" w:lineRule="auto"/>
        <w:rPr>
          <w:rFonts w:ascii="Aptos" w:hAnsi="Aptos"/>
        </w:rPr>
      </w:pPr>
      <w:r w:rsidRPr="007951D3">
        <w:rPr>
          <w:rFonts w:ascii="Aptos" w:hAnsi="Aptos"/>
        </w:rPr>
        <w:t xml:space="preserve">*Corresponding author: David John Mott </w:t>
      </w:r>
      <w:hyperlink r:id="rId5" w:history="1">
        <w:r w:rsidRPr="007951D3">
          <w:rPr>
            <w:rStyle w:val="Hyperlink"/>
            <w:rFonts w:ascii="Aptos" w:hAnsi="Aptos"/>
          </w:rPr>
          <w:t>dmott@ohe.org</w:t>
        </w:r>
      </w:hyperlink>
      <w:r w:rsidRPr="007951D3">
        <w:rPr>
          <w:rFonts w:ascii="Aptos" w:hAnsi="Aptos"/>
        </w:rPr>
        <w:t xml:space="preserve">  </w:t>
      </w:r>
    </w:p>
    <w:p w14:paraId="0F51D80B" w14:textId="77777777" w:rsidR="00946CB8" w:rsidRDefault="00946CB8" w:rsidP="00946CB8">
      <w:pPr>
        <w:spacing w:after="0" w:line="480" w:lineRule="auto"/>
        <w:rPr>
          <w:rFonts w:ascii="Aptos" w:hAnsi="Aptos"/>
        </w:rPr>
        <w:sectPr w:rsidR="00946CB8" w:rsidSect="00543AF2">
          <w:pgSz w:w="11906" w:h="16838"/>
          <w:pgMar w:top="1440" w:right="1440" w:bottom="1440" w:left="1440" w:header="708" w:footer="708" w:gutter="0"/>
          <w:cols w:space="708"/>
          <w:docGrid w:linePitch="360"/>
        </w:sectPr>
      </w:pPr>
    </w:p>
    <w:p w14:paraId="28A13DB8" w14:textId="7B37B1B5" w:rsidR="00377C86" w:rsidRPr="00793CFA" w:rsidRDefault="00793CFA">
      <w:pPr>
        <w:rPr>
          <w:rFonts w:ascii="Aptos" w:hAnsi="Aptos"/>
          <w:b/>
          <w:bCs/>
        </w:rPr>
      </w:pPr>
      <w:r w:rsidRPr="00793CFA">
        <w:rPr>
          <w:rFonts w:ascii="Aptos" w:hAnsi="Aptos"/>
          <w:b/>
          <w:bCs/>
        </w:rPr>
        <w:lastRenderedPageBreak/>
        <w:t>Table S1. Aggregate results</w:t>
      </w:r>
    </w:p>
    <w:tbl>
      <w:tblPr>
        <w:tblStyle w:val="TableGrid"/>
        <w:tblW w:w="0" w:type="auto"/>
        <w:tblLook w:val="04A0" w:firstRow="1" w:lastRow="0" w:firstColumn="1" w:lastColumn="0" w:noHBand="0" w:noVBand="1"/>
      </w:tblPr>
      <w:tblGrid>
        <w:gridCol w:w="3855"/>
        <w:gridCol w:w="1026"/>
        <w:gridCol w:w="1493"/>
      </w:tblGrid>
      <w:tr w:rsidR="00587778" w:rsidRPr="00377C86" w14:paraId="04304AAE" w14:textId="77777777" w:rsidTr="00587778">
        <w:tc>
          <w:tcPr>
            <w:tcW w:w="3855" w:type="dxa"/>
          </w:tcPr>
          <w:p w14:paraId="69F51B02" w14:textId="77777777" w:rsidR="00377C86" w:rsidRPr="00377C86" w:rsidRDefault="00377C86">
            <w:pPr>
              <w:rPr>
                <w:rFonts w:ascii="Aptos" w:hAnsi="Aptos"/>
                <w:sz w:val="20"/>
                <w:szCs w:val="20"/>
              </w:rPr>
            </w:pPr>
          </w:p>
        </w:tc>
        <w:tc>
          <w:tcPr>
            <w:tcW w:w="1026" w:type="dxa"/>
          </w:tcPr>
          <w:p w14:paraId="7B1A1748" w14:textId="6DB30FF5" w:rsidR="00377C86" w:rsidRPr="00377C86" w:rsidRDefault="00377C86">
            <w:pPr>
              <w:rPr>
                <w:rFonts w:ascii="Aptos" w:hAnsi="Aptos"/>
                <w:b/>
                <w:bCs/>
                <w:sz w:val="20"/>
                <w:szCs w:val="20"/>
              </w:rPr>
            </w:pPr>
            <w:r w:rsidRPr="00377C86">
              <w:rPr>
                <w:rFonts w:ascii="Aptos" w:hAnsi="Aptos"/>
                <w:b/>
                <w:bCs/>
                <w:sz w:val="20"/>
                <w:szCs w:val="20"/>
              </w:rPr>
              <w:t>Estimate</w:t>
            </w:r>
          </w:p>
        </w:tc>
        <w:tc>
          <w:tcPr>
            <w:tcW w:w="1493" w:type="dxa"/>
          </w:tcPr>
          <w:p w14:paraId="32FC1327" w14:textId="44E1CC6C" w:rsidR="00377C86" w:rsidRPr="00377C86" w:rsidRDefault="00377C86">
            <w:pPr>
              <w:rPr>
                <w:rFonts w:ascii="Aptos" w:hAnsi="Aptos"/>
                <w:b/>
                <w:bCs/>
                <w:sz w:val="20"/>
                <w:szCs w:val="20"/>
              </w:rPr>
            </w:pPr>
            <w:r w:rsidRPr="00377C86">
              <w:rPr>
                <w:rFonts w:ascii="Aptos" w:hAnsi="Aptos"/>
                <w:b/>
                <w:bCs/>
                <w:sz w:val="20"/>
                <w:szCs w:val="20"/>
              </w:rPr>
              <w:t>95% CI</w:t>
            </w:r>
          </w:p>
        </w:tc>
      </w:tr>
      <w:tr w:rsidR="00795FD2" w:rsidRPr="00377C86" w14:paraId="3E3D3D06" w14:textId="77777777" w:rsidTr="00587778">
        <w:tc>
          <w:tcPr>
            <w:tcW w:w="3855" w:type="dxa"/>
          </w:tcPr>
          <w:p w14:paraId="2CA500D3" w14:textId="1602A91F" w:rsidR="00795FD2" w:rsidRPr="00795FD2" w:rsidRDefault="00795FD2">
            <w:pPr>
              <w:rPr>
                <w:rFonts w:ascii="Aptos" w:hAnsi="Aptos"/>
                <w:b/>
                <w:bCs/>
                <w:sz w:val="20"/>
                <w:szCs w:val="20"/>
                <w:u w:val="single"/>
              </w:rPr>
            </w:pPr>
            <w:r w:rsidRPr="00795FD2">
              <w:rPr>
                <w:rFonts w:ascii="Aptos" w:hAnsi="Aptos"/>
                <w:b/>
                <w:bCs/>
                <w:sz w:val="20"/>
                <w:szCs w:val="20"/>
                <w:u w:val="single"/>
              </w:rPr>
              <w:t>Mixed logit model output</w:t>
            </w:r>
            <w:r w:rsidRPr="009E451C">
              <w:rPr>
                <w:rFonts w:ascii="Aptos" w:hAnsi="Aptos"/>
                <w:b/>
                <w:bCs/>
                <w:sz w:val="20"/>
                <w:szCs w:val="20"/>
                <w:u w:val="single"/>
                <w:vertAlign w:val="superscript"/>
              </w:rPr>
              <w:t>1</w:t>
            </w:r>
          </w:p>
        </w:tc>
        <w:tc>
          <w:tcPr>
            <w:tcW w:w="1026" w:type="dxa"/>
          </w:tcPr>
          <w:p w14:paraId="511D5C3E" w14:textId="77777777" w:rsidR="00795FD2" w:rsidRPr="00377C86" w:rsidRDefault="00795FD2">
            <w:pPr>
              <w:rPr>
                <w:rFonts w:ascii="Aptos" w:hAnsi="Aptos"/>
                <w:sz w:val="20"/>
                <w:szCs w:val="20"/>
              </w:rPr>
            </w:pPr>
          </w:p>
        </w:tc>
        <w:tc>
          <w:tcPr>
            <w:tcW w:w="1493" w:type="dxa"/>
          </w:tcPr>
          <w:p w14:paraId="6E689C33" w14:textId="77777777" w:rsidR="00795FD2" w:rsidRPr="00377C86" w:rsidRDefault="00795FD2">
            <w:pPr>
              <w:rPr>
                <w:rFonts w:ascii="Aptos" w:hAnsi="Aptos"/>
                <w:sz w:val="20"/>
                <w:szCs w:val="20"/>
              </w:rPr>
            </w:pPr>
          </w:p>
        </w:tc>
      </w:tr>
      <w:tr w:rsidR="00795FD2" w:rsidRPr="00377C86" w14:paraId="39CCF9AE" w14:textId="77777777" w:rsidTr="00587778">
        <w:tc>
          <w:tcPr>
            <w:tcW w:w="3855" w:type="dxa"/>
          </w:tcPr>
          <w:p w14:paraId="0F92440F" w14:textId="77777777" w:rsidR="00795FD2" w:rsidRPr="00377C86" w:rsidRDefault="00795FD2">
            <w:pPr>
              <w:rPr>
                <w:rFonts w:ascii="Aptos" w:hAnsi="Aptos"/>
                <w:b/>
                <w:bCs/>
                <w:sz w:val="20"/>
                <w:szCs w:val="20"/>
              </w:rPr>
            </w:pPr>
          </w:p>
        </w:tc>
        <w:tc>
          <w:tcPr>
            <w:tcW w:w="1026" w:type="dxa"/>
          </w:tcPr>
          <w:p w14:paraId="7949AF77" w14:textId="77777777" w:rsidR="00795FD2" w:rsidRPr="00377C86" w:rsidRDefault="00795FD2">
            <w:pPr>
              <w:rPr>
                <w:rFonts w:ascii="Aptos" w:hAnsi="Aptos"/>
                <w:sz w:val="20"/>
                <w:szCs w:val="20"/>
              </w:rPr>
            </w:pPr>
          </w:p>
        </w:tc>
        <w:tc>
          <w:tcPr>
            <w:tcW w:w="1493" w:type="dxa"/>
          </w:tcPr>
          <w:p w14:paraId="1ADD6088" w14:textId="77777777" w:rsidR="00795FD2" w:rsidRPr="00377C86" w:rsidRDefault="00795FD2">
            <w:pPr>
              <w:rPr>
                <w:rFonts w:ascii="Aptos" w:hAnsi="Aptos"/>
                <w:sz w:val="20"/>
                <w:szCs w:val="20"/>
              </w:rPr>
            </w:pPr>
          </w:p>
        </w:tc>
      </w:tr>
      <w:tr w:rsidR="00587778" w:rsidRPr="00377C86" w14:paraId="02457DA5" w14:textId="77777777" w:rsidTr="00587778">
        <w:tc>
          <w:tcPr>
            <w:tcW w:w="3855" w:type="dxa"/>
          </w:tcPr>
          <w:p w14:paraId="4BADB520" w14:textId="191A0370" w:rsidR="00377C86" w:rsidRPr="00377C86" w:rsidRDefault="00377C86">
            <w:pPr>
              <w:rPr>
                <w:rFonts w:ascii="Aptos" w:hAnsi="Aptos"/>
                <w:b/>
                <w:bCs/>
                <w:sz w:val="20"/>
                <w:szCs w:val="20"/>
              </w:rPr>
            </w:pPr>
            <w:r w:rsidRPr="00377C86">
              <w:rPr>
                <w:rFonts w:ascii="Aptos" w:hAnsi="Aptos"/>
                <w:b/>
                <w:bCs/>
                <w:sz w:val="20"/>
                <w:szCs w:val="20"/>
              </w:rPr>
              <w:t>Coefficients</w:t>
            </w:r>
          </w:p>
        </w:tc>
        <w:tc>
          <w:tcPr>
            <w:tcW w:w="1026" w:type="dxa"/>
          </w:tcPr>
          <w:p w14:paraId="620A6424" w14:textId="77777777" w:rsidR="00377C86" w:rsidRPr="00377C86" w:rsidRDefault="00377C86">
            <w:pPr>
              <w:rPr>
                <w:rFonts w:ascii="Aptos" w:hAnsi="Aptos"/>
                <w:sz w:val="20"/>
                <w:szCs w:val="20"/>
              </w:rPr>
            </w:pPr>
          </w:p>
        </w:tc>
        <w:tc>
          <w:tcPr>
            <w:tcW w:w="1493" w:type="dxa"/>
          </w:tcPr>
          <w:p w14:paraId="43B098E9" w14:textId="77777777" w:rsidR="00377C86" w:rsidRPr="00377C86" w:rsidRDefault="00377C86">
            <w:pPr>
              <w:rPr>
                <w:rFonts w:ascii="Aptos" w:hAnsi="Aptos"/>
                <w:sz w:val="20"/>
                <w:szCs w:val="20"/>
              </w:rPr>
            </w:pPr>
          </w:p>
        </w:tc>
      </w:tr>
      <w:tr w:rsidR="00795FD2" w:rsidRPr="00377C86" w14:paraId="3099C5F7" w14:textId="77777777" w:rsidTr="00587778">
        <w:tc>
          <w:tcPr>
            <w:tcW w:w="3855" w:type="dxa"/>
          </w:tcPr>
          <w:p w14:paraId="3EF1C269" w14:textId="53B35625" w:rsidR="00377C86" w:rsidRPr="00377C86" w:rsidRDefault="00377C86" w:rsidP="00377C86">
            <w:pPr>
              <w:rPr>
                <w:rFonts w:ascii="Aptos" w:hAnsi="Aptos"/>
                <w:sz w:val="20"/>
                <w:szCs w:val="20"/>
              </w:rPr>
            </w:pPr>
            <w:r w:rsidRPr="00377C86">
              <w:rPr>
                <w:rFonts w:ascii="Aptos" w:hAnsi="Aptos"/>
                <w:sz w:val="20"/>
                <w:szCs w:val="20"/>
              </w:rPr>
              <w:t>Mode of administration</w:t>
            </w:r>
            <w:r>
              <w:rPr>
                <w:rFonts w:ascii="Aptos" w:hAnsi="Aptos"/>
                <w:sz w:val="20"/>
                <w:szCs w:val="20"/>
                <w:vertAlign w:val="superscript"/>
              </w:rPr>
              <w:t>2</w:t>
            </w:r>
          </w:p>
        </w:tc>
        <w:tc>
          <w:tcPr>
            <w:tcW w:w="1026" w:type="dxa"/>
          </w:tcPr>
          <w:p w14:paraId="5BBC1B13" w14:textId="77777777" w:rsidR="00377C86" w:rsidRPr="00377C86" w:rsidRDefault="00377C86" w:rsidP="00377C86">
            <w:pPr>
              <w:rPr>
                <w:rFonts w:ascii="Aptos" w:hAnsi="Aptos"/>
                <w:sz w:val="20"/>
                <w:szCs w:val="20"/>
              </w:rPr>
            </w:pPr>
          </w:p>
        </w:tc>
        <w:tc>
          <w:tcPr>
            <w:tcW w:w="1493" w:type="dxa"/>
          </w:tcPr>
          <w:p w14:paraId="5A678C15" w14:textId="77777777" w:rsidR="00377C86" w:rsidRPr="00377C86" w:rsidRDefault="00377C86" w:rsidP="00377C86">
            <w:pPr>
              <w:rPr>
                <w:rFonts w:ascii="Aptos" w:hAnsi="Aptos"/>
                <w:sz w:val="20"/>
                <w:szCs w:val="20"/>
              </w:rPr>
            </w:pPr>
          </w:p>
        </w:tc>
      </w:tr>
      <w:tr w:rsidR="00795FD2" w:rsidRPr="00377C86" w14:paraId="5288389D" w14:textId="77777777" w:rsidTr="00587778">
        <w:tc>
          <w:tcPr>
            <w:tcW w:w="3855" w:type="dxa"/>
          </w:tcPr>
          <w:p w14:paraId="2D69C320" w14:textId="1E3911DA" w:rsidR="00795FD2" w:rsidRPr="00377C86" w:rsidRDefault="00795FD2" w:rsidP="00795FD2">
            <w:pPr>
              <w:rPr>
                <w:rFonts w:ascii="Aptos" w:hAnsi="Aptos"/>
                <w:sz w:val="20"/>
                <w:szCs w:val="20"/>
              </w:rPr>
            </w:pPr>
            <w:r w:rsidRPr="00377C86">
              <w:rPr>
                <w:rFonts w:ascii="Aptos" w:hAnsi="Aptos"/>
                <w:i/>
                <w:iCs/>
                <w:sz w:val="20"/>
                <w:szCs w:val="20"/>
              </w:rPr>
              <w:t>-Outpatient injections and tablets</w:t>
            </w:r>
            <w:r>
              <w:rPr>
                <w:rFonts w:ascii="Aptos" w:hAnsi="Aptos"/>
                <w:i/>
                <w:iCs/>
                <w:sz w:val="20"/>
                <w:szCs w:val="20"/>
                <w:vertAlign w:val="superscript"/>
              </w:rPr>
              <w:t>3</w:t>
            </w:r>
          </w:p>
        </w:tc>
        <w:tc>
          <w:tcPr>
            <w:tcW w:w="1026" w:type="dxa"/>
          </w:tcPr>
          <w:p w14:paraId="4D6F71F9" w14:textId="4F6D0831" w:rsidR="00795FD2" w:rsidRPr="00795FD2" w:rsidRDefault="00795FD2" w:rsidP="00795FD2">
            <w:pPr>
              <w:rPr>
                <w:rFonts w:ascii="Aptos" w:hAnsi="Aptos"/>
                <w:sz w:val="20"/>
                <w:szCs w:val="20"/>
              </w:rPr>
            </w:pPr>
            <w:r w:rsidRPr="00795FD2">
              <w:rPr>
                <w:rFonts w:ascii="Aptos" w:hAnsi="Aptos"/>
                <w:sz w:val="20"/>
                <w:szCs w:val="20"/>
              </w:rPr>
              <w:t>0.340</w:t>
            </w:r>
          </w:p>
        </w:tc>
        <w:tc>
          <w:tcPr>
            <w:tcW w:w="1493" w:type="dxa"/>
          </w:tcPr>
          <w:p w14:paraId="47744502" w14:textId="27BD3629" w:rsidR="00795FD2" w:rsidRPr="00795FD2" w:rsidRDefault="00795FD2" w:rsidP="00795FD2">
            <w:pPr>
              <w:rPr>
                <w:rFonts w:ascii="Aptos" w:hAnsi="Aptos"/>
                <w:sz w:val="20"/>
                <w:szCs w:val="20"/>
              </w:rPr>
            </w:pPr>
            <w:r w:rsidRPr="00795FD2">
              <w:rPr>
                <w:rFonts w:ascii="Aptos" w:hAnsi="Aptos"/>
                <w:sz w:val="20"/>
                <w:szCs w:val="20"/>
              </w:rPr>
              <w:t>[0.047, 0.634]</w:t>
            </w:r>
          </w:p>
        </w:tc>
      </w:tr>
      <w:tr w:rsidR="00795FD2" w:rsidRPr="00377C86" w14:paraId="449DF039" w14:textId="77777777" w:rsidTr="00587778">
        <w:tc>
          <w:tcPr>
            <w:tcW w:w="3855" w:type="dxa"/>
          </w:tcPr>
          <w:p w14:paraId="7F50CA3D" w14:textId="441BDE32" w:rsidR="00795FD2" w:rsidRPr="00377C86" w:rsidRDefault="00795FD2" w:rsidP="00795FD2">
            <w:pPr>
              <w:rPr>
                <w:rFonts w:ascii="Aptos" w:hAnsi="Aptos"/>
                <w:sz w:val="20"/>
                <w:szCs w:val="20"/>
              </w:rPr>
            </w:pPr>
            <w:r w:rsidRPr="00377C86">
              <w:rPr>
                <w:rFonts w:ascii="Aptos" w:hAnsi="Aptos"/>
                <w:i/>
                <w:iCs/>
                <w:sz w:val="20"/>
                <w:szCs w:val="20"/>
              </w:rPr>
              <w:t>-Tablets only</w:t>
            </w:r>
            <w:r>
              <w:rPr>
                <w:rFonts w:ascii="Aptos" w:hAnsi="Aptos"/>
                <w:i/>
                <w:iCs/>
                <w:sz w:val="20"/>
                <w:szCs w:val="20"/>
                <w:vertAlign w:val="superscript"/>
              </w:rPr>
              <w:t>3</w:t>
            </w:r>
          </w:p>
        </w:tc>
        <w:tc>
          <w:tcPr>
            <w:tcW w:w="1026" w:type="dxa"/>
          </w:tcPr>
          <w:p w14:paraId="596B8AEF" w14:textId="436A0414" w:rsidR="00795FD2" w:rsidRPr="00795FD2" w:rsidRDefault="00795FD2" w:rsidP="00795FD2">
            <w:pPr>
              <w:rPr>
                <w:rFonts w:ascii="Aptos" w:hAnsi="Aptos"/>
                <w:sz w:val="20"/>
                <w:szCs w:val="20"/>
              </w:rPr>
            </w:pPr>
            <w:r w:rsidRPr="00795FD2">
              <w:rPr>
                <w:rFonts w:ascii="Aptos" w:hAnsi="Aptos"/>
                <w:sz w:val="20"/>
                <w:szCs w:val="20"/>
              </w:rPr>
              <w:t>0.459</w:t>
            </w:r>
          </w:p>
        </w:tc>
        <w:tc>
          <w:tcPr>
            <w:tcW w:w="1493" w:type="dxa"/>
          </w:tcPr>
          <w:p w14:paraId="0DBDC792" w14:textId="0FA32B11" w:rsidR="00795FD2" w:rsidRPr="00795FD2" w:rsidRDefault="00795FD2" w:rsidP="00795FD2">
            <w:pPr>
              <w:rPr>
                <w:rFonts w:ascii="Aptos" w:hAnsi="Aptos"/>
                <w:sz w:val="20"/>
                <w:szCs w:val="20"/>
              </w:rPr>
            </w:pPr>
            <w:r>
              <w:rPr>
                <w:rFonts w:ascii="Aptos" w:hAnsi="Aptos"/>
                <w:sz w:val="20"/>
                <w:szCs w:val="20"/>
              </w:rPr>
              <w:t>[0.096, 0.822]</w:t>
            </w:r>
          </w:p>
        </w:tc>
      </w:tr>
      <w:tr w:rsidR="00795FD2" w:rsidRPr="00377C86" w14:paraId="7B84F816" w14:textId="77777777" w:rsidTr="00587778">
        <w:tc>
          <w:tcPr>
            <w:tcW w:w="3855" w:type="dxa"/>
          </w:tcPr>
          <w:p w14:paraId="02C180C1" w14:textId="722B936E" w:rsidR="00795FD2" w:rsidRPr="00377C86" w:rsidRDefault="00795FD2" w:rsidP="00795FD2">
            <w:pPr>
              <w:rPr>
                <w:rFonts w:ascii="Aptos" w:hAnsi="Aptos"/>
                <w:sz w:val="20"/>
                <w:szCs w:val="20"/>
              </w:rPr>
            </w:pPr>
            <w:r w:rsidRPr="00377C86">
              <w:rPr>
                <w:rFonts w:ascii="Aptos" w:hAnsi="Aptos"/>
                <w:sz w:val="20"/>
                <w:szCs w:val="20"/>
              </w:rPr>
              <w:t>Quality of life during treatment</w:t>
            </w:r>
          </w:p>
        </w:tc>
        <w:tc>
          <w:tcPr>
            <w:tcW w:w="1026" w:type="dxa"/>
          </w:tcPr>
          <w:p w14:paraId="54751A58" w14:textId="545A498B" w:rsidR="00795FD2" w:rsidRPr="00795FD2" w:rsidRDefault="00795FD2" w:rsidP="00795FD2">
            <w:pPr>
              <w:rPr>
                <w:rFonts w:ascii="Aptos" w:hAnsi="Aptos"/>
                <w:sz w:val="20"/>
                <w:szCs w:val="20"/>
              </w:rPr>
            </w:pPr>
            <w:r w:rsidRPr="00795FD2">
              <w:rPr>
                <w:rFonts w:ascii="Aptos" w:hAnsi="Aptos"/>
                <w:sz w:val="20"/>
                <w:szCs w:val="20"/>
              </w:rPr>
              <w:t>0.036</w:t>
            </w:r>
          </w:p>
        </w:tc>
        <w:tc>
          <w:tcPr>
            <w:tcW w:w="1493" w:type="dxa"/>
          </w:tcPr>
          <w:p w14:paraId="2B807E96" w14:textId="46BF7326" w:rsidR="00795FD2" w:rsidRPr="00795FD2" w:rsidRDefault="00795FD2" w:rsidP="00795FD2">
            <w:pPr>
              <w:rPr>
                <w:rFonts w:ascii="Aptos" w:hAnsi="Aptos"/>
                <w:sz w:val="20"/>
                <w:szCs w:val="20"/>
              </w:rPr>
            </w:pPr>
            <w:r>
              <w:rPr>
                <w:rFonts w:ascii="Aptos" w:hAnsi="Aptos"/>
                <w:sz w:val="20"/>
                <w:szCs w:val="20"/>
              </w:rPr>
              <w:t>[0.026, 0.047]</w:t>
            </w:r>
          </w:p>
        </w:tc>
      </w:tr>
      <w:tr w:rsidR="00795FD2" w:rsidRPr="00377C86" w14:paraId="1FE6226E" w14:textId="77777777" w:rsidTr="00587778">
        <w:tc>
          <w:tcPr>
            <w:tcW w:w="3855" w:type="dxa"/>
          </w:tcPr>
          <w:p w14:paraId="0BDCF35B" w14:textId="0CC3D6E1" w:rsidR="00795FD2" w:rsidRPr="00377C86" w:rsidRDefault="00795FD2" w:rsidP="00795FD2">
            <w:pPr>
              <w:rPr>
                <w:rFonts w:ascii="Aptos" w:hAnsi="Aptos"/>
                <w:sz w:val="20"/>
                <w:szCs w:val="20"/>
              </w:rPr>
            </w:pPr>
            <w:r w:rsidRPr="00377C86">
              <w:rPr>
                <w:rFonts w:ascii="Aptos" w:hAnsi="Aptos"/>
                <w:sz w:val="20"/>
                <w:szCs w:val="20"/>
              </w:rPr>
              <w:t>Chance of response</w:t>
            </w:r>
          </w:p>
        </w:tc>
        <w:tc>
          <w:tcPr>
            <w:tcW w:w="1026" w:type="dxa"/>
          </w:tcPr>
          <w:p w14:paraId="3670A1A8" w14:textId="43DAF798" w:rsidR="00795FD2" w:rsidRPr="00795FD2" w:rsidRDefault="00795FD2" w:rsidP="00795FD2">
            <w:pPr>
              <w:rPr>
                <w:rFonts w:ascii="Aptos" w:hAnsi="Aptos"/>
                <w:sz w:val="20"/>
                <w:szCs w:val="20"/>
              </w:rPr>
            </w:pPr>
            <w:r w:rsidRPr="00795FD2">
              <w:rPr>
                <w:rFonts w:ascii="Aptos" w:hAnsi="Aptos"/>
                <w:sz w:val="20"/>
                <w:szCs w:val="20"/>
              </w:rPr>
              <w:t>0.163</w:t>
            </w:r>
          </w:p>
        </w:tc>
        <w:tc>
          <w:tcPr>
            <w:tcW w:w="1493" w:type="dxa"/>
          </w:tcPr>
          <w:p w14:paraId="19F67B55" w14:textId="2904AAB3" w:rsidR="00795FD2" w:rsidRPr="00795FD2" w:rsidRDefault="00795FD2" w:rsidP="00795FD2">
            <w:pPr>
              <w:rPr>
                <w:rFonts w:ascii="Aptos" w:hAnsi="Aptos"/>
                <w:sz w:val="20"/>
                <w:szCs w:val="20"/>
              </w:rPr>
            </w:pPr>
            <w:r>
              <w:rPr>
                <w:rFonts w:ascii="Aptos" w:hAnsi="Aptos"/>
                <w:sz w:val="20"/>
                <w:szCs w:val="20"/>
              </w:rPr>
              <w:t>[0.123, 0.203]</w:t>
            </w:r>
          </w:p>
        </w:tc>
      </w:tr>
      <w:tr w:rsidR="00795FD2" w:rsidRPr="00377C86" w14:paraId="41836697" w14:textId="77777777" w:rsidTr="00587778">
        <w:tc>
          <w:tcPr>
            <w:tcW w:w="3855" w:type="dxa"/>
          </w:tcPr>
          <w:p w14:paraId="7274031E" w14:textId="50172937" w:rsidR="00795FD2" w:rsidRPr="00377C86" w:rsidRDefault="00795FD2" w:rsidP="00795FD2">
            <w:pPr>
              <w:rPr>
                <w:rFonts w:ascii="Aptos" w:hAnsi="Aptos"/>
                <w:sz w:val="20"/>
                <w:szCs w:val="20"/>
              </w:rPr>
            </w:pPr>
            <w:r w:rsidRPr="00377C86">
              <w:rPr>
                <w:rFonts w:ascii="Aptos" w:hAnsi="Aptos"/>
                <w:sz w:val="20"/>
                <w:szCs w:val="20"/>
              </w:rPr>
              <w:t>Duration of response</w:t>
            </w:r>
          </w:p>
        </w:tc>
        <w:tc>
          <w:tcPr>
            <w:tcW w:w="1026" w:type="dxa"/>
          </w:tcPr>
          <w:p w14:paraId="67A8876A" w14:textId="4F6C518B" w:rsidR="00795FD2" w:rsidRPr="00795FD2" w:rsidRDefault="00795FD2" w:rsidP="00795FD2">
            <w:pPr>
              <w:rPr>
                <w:rFonts w:ascii="Aptos" w:hAnsi="Aptos"/>
                <w:sz w:val="20"/>
                <w:szCs w:val="20"/>
              </w:rPr>
            </w:pPr>
            <w:r w:rsidRPr="00795FD2">
              <w:rPr>
                <w:rFonts w:ascii="Aptos" w:hAnsi="Aptos"/>
                <w:sz w:val="20"/>
                <w:szCs w:val="20"/>
              </w:rPr>
              <w:t>0.119</w:t>
            </w:r>
          </w:p>
        </w:tc>
        <w:tc>
          <w:tcPr>
            <w:tcW w:w="1493" w:type="dxa"/>
          </w:tcPr>
          <w:p w14:paraId="475FCE8A" w14:textId="02066793" w:rsidR="00795FD2" w:rsidRPr="00795FD2" w:rsidRDefault="00795FD2" w:rsidP="00795FD2">
            <w:pPr>
              <w:rPr>
                <w:rFonts w:ascii="Aptos" w:hAnsi="Aptos"/>
                <w:sz w:val="20"/>
                <w:szCs w:val="20"/>
              </w:rPr>
            </w:pPr>
            <w:r>
              <w:rPr>
                <w:rFonts w:ascii="Aptos" w:hAnsi="Aptos"/>
                <w:sz w:val="20"/>
                <w:szCs w:val="20"/>
              </w:rPr>
              <w:t>[0.029, 0.209]</w:t>
            </w:r>
          </w:p>
        </w:tc>
      </w:tr>
      <w:tr w:rsidR="00795FD2" w:rsidRPr="00377C86" w14:paraId="594167FD" w14:textId="77777777" w:rsidTr="00587778">
        <w:tc>
          <w:tcPr>
            <w:tcW w:w="3855" w:type="dxa"/>
          </w:tcPr>
          <w:p w14:paraId="0543F56C" w14:textId="2394F4A8" w:rsidR="00795FD2" w:rsidRPr="00377C86" w:rsidRDefault="00795FD2" w:rsidP="00795FD2">
            <w:pPr>
              <w:rPr>
                <w:rFonts w:ascii="Aptos" w:hAnsi="Aptos"/>
                <w:sz w:val="20"/>
                <w:szCs w:val="20"/>
              </w:rPr>
            </w:pPr>
            <w:r w:rsidRPr="00377C86">
              <w:rPr>
                <w:rFonts w:ascii="Aptos" w:hAnsi="Aptos"/>
                <w:sz w:val="20"/>
                <w:szCs w:val="20"/>
              </w:rPr>
              <w:t>Quality of life during response</w:t>
            </w:r>
          </w:p>
        </w:tc>
        <w:tc>
          <w:tcPr>
            <w:tcW w:w="1026" w:type="dxa"/>
          </w:tcPr>
          <w:p w14:paraId="1B2ADEC4" w14:textId="6FD64994" w:rsidR="00795FD2" w:rsidRPr="00795FD2" w:rsidRDefault="00795FD2" w:rsidP="00795FD2">
            <w:pPr>
              <w:rPr>
                <w:rFonts w:ascii="Aptos" w:hAnsi="Aptos"/>
                <w:sz w:val="20"/>
                <w:szCs w:val="20"/>
              </w:rPr>
            </w:pPr>
            <w:r w:rsidRPr="00795FD2">
              <w:rPr>
                <w:rFonts w:ascii="Aptos" w:hAnsi="Aptos"/>
                <w:sz w:val="20"/>
                <w:szCs w:val="20"/>
              </w:rPr>
              <w:t>0.043</w:t>
            </w:r>
          </w:p>
        </w:tc>
        <w:tc>
          <w:tcPr>
            <w:tcW w:w="1493" w:type="dxa"/>
          </w:tcPr>
          <w:p w14:paraId="56B0D753" w14:textId="1C838E22" w:rsidR="00795FD2" w:rsidRPr="00795FD2" w:rsidRDefault="00795FD2" w:rsidP="00795FD2">
            <w:pPr>
              <w:rPr>
                <w:rFonts w:ascii="Aptos" w:hAnsi="Aptos"/>
                <w:sz w:val="20"/>
                <w:szCs w:val="20"/>
              </w:rPr>
            </w:pPr>
            <w:r>
              <w:rPr>
                <w:rFonts w:ascii="Aptos" w:hAnsi="Aptos"/>
                <w:sz w:val="20"/>
                <w:szCs w:val="20"/>
              </w:rPr>
              <w:t>[0.031, 0.055]</w:t>
            </w:r>
          </w:p>
        </w:tc>
      </w:tr>
      <w:tr w:rsidR="00377C86" w:rsidRPr="00377C86" w14:paraId="419F92BB" w14:textId="77777777" w:rsidTr="00587778">
        <w:tc>
          <w:tcPr>
            <w:tcW w:w="3855" w:type="dxa"/>
          </w:tcPr>
          <w:p w14:paraId="60B6F498" w14:textId="77777777" w:rsidR="00377C86" w:rsidRPr="00377C86" w:rsidRDefault="00377C86">
            <w:pPr>
              <w:rPr>
                <w:rFonts w:ascii="Aptos" w:hAnsi="Aptos"/>
                <w:b/>
                <w:bCs/>
                <w:sz w:val="20"/>
                <w:szCs w:val="20"/>
              </w:rPr>
            </w:pPr>
          </w:p>
        </w:tc>
        <w:tc>
          <w:tcPr>
            <w:tcW w:w="1026" w:type="dxa"/>
          </w:tcPr>
          <w:p w14:paraId="65D26487" w14:textId="77777777" w:rsidR="00377C86" w:rsidRPr="00377C86" w:rsidRDefault="00377C86">
            <w:pPr>
              <w:rPr>
                <w:rFonts w:ascii="Aptos" w:hAnsi="Aptos"/>
                <w:sz w:val="20"/>
                <w:szCs w:val="20"/>
              </w:rPr>
            </w:pPr>
          </w:p>
        </w:tc>
        <w:tc>
          <w:tcPr>
            <w:tcW w:w="1493" w:type="dxa"/>
          </w:tcPr>
          <w:p w14:paraId="53676BCE" w14:textId="77777777" w:rsidR="00377C86" w:rsidRPr="00377C86" w:rsidRDefault="00377C86">
            <w:pPr>
              <w:rPr>
                <w:rFonts w:ascii="Aptos" w:hAnsi="Aptos"/>
                <w:sz w:val="20"/>
                <w:szCs w:val="20"/>
              </w:rPr>
            </w:pPr>
          </w:p>
        </w:tc>
      </w:tr>
      <w:tr w:rsidR="00377C86" w:rsidRPr="00377C86" w14:paraId="617DB613" w14:textId="77777777" w:rsidTr="00587778">
        <w:tc>
          <w:tcPr>
            <w:tcW w:w="3855" w:type="dxa"/>
          </w:tcPr>
          <w:p w14:paraId="7A5F786C" w14:textId="0DF55DBE" w:rsidR="00377C86" w:rsidRPr="00377C86" w:rsidRDefault="00377C86">
            <w:pPr>
              <w:rPr>
                <w:rFonts w:ascii="Aptos" w:hAnsi="Aptos"/>
                <w:b/>
                <w:bCs/>
                <w:sz w:val="20"/>
                <w:szCs w:val="20"/>
              </w:rPr>
            </w:pPr>
            <w:r>
              <w:rPr>
                <w:rFonts w:ascii="Aptos" w:hAnsi="Aptos"/>
                <w:b/>
                <w:bCs/>
                <w:sz w:val="20"/>
                <w:szCs w:val="20"/>
              </w:rPr>
              <w:t>Standard deviations</w:t>
            </w:r>
          </w:p>
        </w:tc>
        <w:tc>
          <w:tcPr>
            <w:tcW w:w="1026" w:type="dxa"/>
          </w:tcPr>
          <w:p w14:paraId="3B9BB29B" w14:textId="77777777" w:rsidR="00377C86" w:rsidRPr="00377C86" w:rsidRDefault="00377C86">
            <w:pPr>
              <w:rPr>
                <w:rFonts w:ascii="Aptos" w:hAnsi="Aptos"/>
                <w:sz w:val="20"/>
                <w:szCs w:val="20"/>
              </w:rPr>
            </w:pPr>
          </w:p>
        </w:tc>
        <w:tc>
          <w:tcPr>
            <w:tcW w:w="1493" w:type="dxa"/>
          </w:tcPr>
          <w:p w14:paraId="5F1FC963" w14:textId="77777777" w:rsidR="00377C86" w:rsidRPr="00377C86" w:rsidRDefault="00377C86">
            <w:pPr>
              <w:rPr>
                <w:rFonts w:ascii="Aptos" w:hAnsi="Aptos"/>
                <w:sz w:val="20"/>
                <w:szCs w:val="20"/>
              </w:rPr>
            </w:pPr>
          </w:p>
        </w:tc>
      </w:tr>
      <w:tr w:rsidR="00377C86" w:rsidRPr="00377C86" w14:paraId="08626047" w14:textId="77777777" w:rsidTr="00587778">
        <w:tc>
          <w:tcPr>
            <w:tcW w:w="3855" w:type="dxa"/>
          </w:tcPr>
          <w:p w14:paraId="0D221A3B" w14:textId="76F95154" w:rsidR="00377C86" w:rsidRPr="00377C86" w:rsidRDefault="00377C86" w:rsidP="00377C86">
            <w:pPr>
              <w:rPr>
                <w:rFonts w:ascii="Aptos" w:hAnsi="Aptos"/>
                <w:b/>
                <w:bCs/>
                <w:sz w:val="20"/>
                <w:szCs w:val="20"/>
              </w:rPr>
            </w:pPr>
            <w:r w:rsidRPr="00377C86">
              <w:rPr>
                <w:rFonts w:ascii="Aptos" w:hAnsi="Aptos"/>
                <w:sz w:val="20"/>
                <w:szCs w:val="20"/>
              </w:rPr>
              <w:t>Mode of administration</w:t>
            </w:r>
            <w:r>
              <w:rPr>
                <w:rFonts w:ascii="Aptos" w:hAnsi="Aptos"/>
                <w:sz w:val="20"/>
                <w:szCs w:val="20"/>
                <w:vertAlign w:val="superscript"/>
              </w:rPr>
              <w:t>2</w:t>
            </w:r>
          </w:p>
        </w:tc>
        <w:tc>
          <w:tcPr>
            <w:tcW w:w="1026" w:type="dxa"/>
          </w:tcPr>
          <w:p w14:paraId="7054F0FE" w14:textId="77777777" w:rsidR="00377C86" w:rsidRPr="00377C86" w:rsidRDefault="00377C86" w:rsidP="00377C86">
            <w:pPr>
              <w:rPr>
                <w:rFonts w:ascii="Aptos" w:hAnsi="Aptos"/>
                <w:sz w:val="20"/>
                <w:szCs w:val="20"/>
              </w:rPr>
            </w:pPr>
          </w:p>
        </w:tc>
        <w:tc>
          <w:tcPr>
            <w:tcW w:w="1493" w:type="dxa"/>
          </w:tcPr>
          <w:p w14:paraId="05AE3CE2" w14:textId="77777777" w:rsidR="00377C86" w:rsidRPr="00377C86" w:rsidRDefault="00377C86" w:rsidP="00377C86">
            <w:pPr>
              <w:rPr>
                <w:rFonts w:ascii="Aptos" w:hAnsi="Aptos"/>
                <w:sz w:val="20"/>
                <w:szCs w:val="20"/>
              </w:rPr>
            </w:pPr>
          </w:p>
        </w:tc>
      </w:tr>
      <w:tr w:rsidR="00795FD2" w:rsidRPr="00377C86" w14:paraId="7116D7C7" w14:textId="77777777" w:rsidTr="00587778">
        <w:tc>
          <w:tcPr>
            <w:tcW w:w="3855" w:type="dxa"/>
          </w:tcPr>
          <w:p w14:paraId="576789CF" w14:textId="2A39D086" w:rsidR="00795FD2" w:rsidRPr="00377C86" w:rsidRDefault="00795FD2" w:rsidP="00795FD2">
            <w:pPr>
              <w:rPr>
                <w:rFonts w:ascii="Aptos" w:hAnsi="Aptos"/>
                <w:b/>
                <w:bCs/>
                <w:sz w:val="20"/>
                <w:szCs w:val="20"/>
              </w:rPr>
            </w:pPr>
            <w:r w:rsidRPr="00377C86">
              <w:rPr>
                <w:rFonts w:ascii="Aptos" w:hAnsi="Aptos"/>
                <w:i/>
                <w:iCs/>
                <w:sz w:val="20"/>
                <w:szCs w:val="20"/>
              </w:rPr>
              <w:t>-Outpatient injections and tablets</w:t>
            </w:r>
            <w:r>
              <w:rPr>
                <w:rFonts w:ascii="Aptos" w:hAnsi="Aptos"/>
                <w:i/>
                <w:iCs/>
                <w:sz w:val="20"/>
                <w:szCs w:val="20"/>
                <w:vertAlign w:val="superscript"/>
              </w:rPr>
              <w:t>3</w:t>
            </w:r>
          </w:p>
        </w:tc>
        <w:tc>
          <w:tcPr>
            <w:tcW w:w="1026" w:type="dxa"/>
            <w:vAlign w:val="bottom"/>
          </w:tcPr>
          <w:p w14:paraId="3A1EAFA7" w14:textId="1517BF84" w:rsidR="00795FD2" w:rsidRPr="00795FD2" w:rsidRDefault="00795FD2" w:rsidP="00795FD2">
            <w:pPr>
              <w:rPr>
                <w:rFonts w:ascii="Aptos" w:hAnsi="Aptos"/>
                <w:sz w:val="20"/>
                <w:szCs w:val="20"/>
              </w:rPr>
            </w:pPr>
            <w:r w:rsidRPr="00795FD2">
              <w:rPr>
                <w:rFonts w:ascii="Aptos" w:hAnsi="Aptos" w:cs="Calibri"/>
                <w:color w:val="000000"/>
                <w:sz w:val="20"/>
                <w:szCs w:val="20"/>
              </w:rPr>
              <w:t>0.055</w:t>
            </w:r>
          </w:p>
        </w:tc>
        <w:tc>
          <w:tcPr>
            <w:tcW w:w="1493" w:type="dxa"/>
          </w:tcPr>
          <w:p w14:paraId="46457142" w14:textId="3EDE74DD" w:rsidR="00795FD2" w:rsidRPr="00377C86" w:rsidRDefault="00795FD2" w:rsidP="00795FD2">
            <w:pPr>
              <w:rPr>
                <w:rFonts w:ascii="Aptos" w:hAnsi="Aptos"/>
                <w:sz w:val="20"/>
                <w:szCs w:val="20"/>
              </w:rPr>
            </w:pPr>
            <w:r>
              <w:rPr>
                <w:rFonts w:ascii="Aptos" w:hAnsi="Aptos"/>
                <w:sz w:val="20"/>
                <w:szCs w:val="20"/>
              </w:rPr>
              <w:t>[-0.782, 0.891]</w:t>
            </w:r>
          </w:p>
        </w:tc>
      </w:tr>
      <w:tr w:rsidR="00795FD2" w:rsidRPr="00377C86" w14:paraId="0CE36E28" w14:textId="77777777" w:rsidTr="00587778">
        <w:tc>
          <w:tcPr>
            <w:tcW w:w="3855" w:type="dxa"/>
          </w:tcPr>
          <w:p w14:paraId="6321EF0D" w14:textId="26C0CD18" w:rsidR="00795FD2" w:rsidRPr="00377C86" w:rsidRDefault="00795FD2" w:rsidP="00795FD2">
            <w:pPr>
              <w:rPr>
                <w:rFonts w:ascii="Aptos" w:hAnsi="Aptos"/>
                <w:b/>
                <w:bCs/>
                <w:sz w:val="20"/>
                <w:szCs w:val="20"/>
              </w:rPr>
            </w:pPr>
            <w:r w:rsidRPr="00377C86">
              <w:rPr>
                <w:rFonts w:ascii="Aptos" w:hAnsi="Aptos"/>
                <w:i/>
                <w:iCs/>
                <w:sz w:val="20"/>
                <w:szCs w:val="20"/>
              </w:rPr>
              <w:t>-Tablets only</w:t>
            </w:r>
            <w:r>
              <w:rPr>
                <w:rFonts w:ascii="Aptos" w:hAnsi="Aptos"/>
                <w:i/>
                <w:iCs/>
                <w:sz w:val="20"/>
                <w:szCs w:val="20"/>
                <w:vertAlign w:val="superscript"/>
              </w:rPr>
              <w:t>3</w:t>
            </w:r>
          </w:p>
        </w:tc>
        <w:tc>
          <w:tcPr>
            <w:tcW w:w="1026" w:type="dxa"/>
            <w:vAlign w:val="bottom"/>
          </w:tcPr>
          <w:p w14:paraId="27DCBB83" w14:textId="094ABD79" w:rsidR="00795FD2" w:rsidRPr="00795FD2" w:rsidRDefault="00795FD2" w:rsidP="00795FD2">
            <w:pPr>
              <w:rPr>
                <w:rFonts w:ascii="Aptos" w:hAnsi="Aptos"/>
                <w:sz w:val="20"/>
                <w:szCs w:val="20"/>
              </w:rPr>
            </w:pPr>
            <w:r w:rsidRPr="00795FD2">
              <w:rPr>
                <w:rFonts w:ascii="Aptos" w:hAnsi="Aptos" w:cs="Calibri"/>
                <w:color w:val="000000"/>
                <w:sz w:val="20"/>
                <w:szCs w:val="20"/>
              </w:rPr>
              <w:t>0.881</w:t>
            </w:r>
          </w:p>
        </w:tc>
        <w:tc>
          <w:tcPr>
            <w:tcW w:w="1493" w:type="dxa"/>
          </w:tcPr>
          <w:p w14:paraId="5A1258BF" w14:textId="0F6802A3" w:rsidR="00795FD2" w:rsidRPr="00377C86" w:rsidRDefault="00795FD2" w:rsidP="00795FD2">
            <w:pPr>
              <w:rPr>
                <w:rFonts w:ascii="Aptos" w:hAnsi="Aptos"/>
                <w:sz w:val="20"/>
                <w:szCs w:val="20"/>
              </w:rPr>
            </w:pPr>
            <w:r>
              <w:rPr>
                <w:rFonts w:ascii="Aptos" w:hAnsi="Aptos"/>
                <w:sz w:val="20"/>
                <w:szCs w:val="20"/>
              </w:rPr>
              <w:t>[0.386, 1.376]</w:t>
            </w:r>
          </w:p>
        </w:tc>
      </w:tr>
      <w:tr w:rsidR="00795FD2" w:rsidRPr="00377C86" w14:paraId="7A06AB50" w14:textId="77777777" w:rsidTr="00587778">
        <w:tc>
          <w:tcPr>
            <w:tcW w:w="3855" w:type="dxa"/>
          </w:tcPr>
          <w:p w14:paraId="4D0F96EC" w14:textId="60388BDA" w:rsidR="00795FD2" w:rsidRPr="00377C86" w:rsidRDefault="00795FD2" w:rsidP="00795FD2">
            <w:pPr>
              <w:rPr>
                <w:rFonts w:ascii="Aptos" w:hAnsi="Aptos"/>
                <w:b/>
                <w:bCs/>
                <w:sz w:val="20"/>
                <w:szCs w:val="20"/>
              </w:rPr>
            </w:pPr>
            <w:r w:rsidRPr="00377C86">
              <w:rPr>
                <w:rFonts w:ascii="Aptos" w:hAnsi="Aptos"/>
                <w:sz w:val="20"/>
                <w:szCs w:val="20"/>
              </w:rPr>
              <w:t>Quality of life during treatment</w:t>
            </w:r>
          </w:p>
        </w:tc>
        <w:tc>
          <w:tcPr>
            <w:tcW w:w="1026" w:type="dxa"/>
            <w:vAlign w:val="bottom"/>
          </w:tcPr>
          <w:p w14:paraId="6A1DA889" w14:textId="2C7EAB6F" w:rsidR="00795FD2" w:rsidRPr="00795FD2" w:rsidRDefault="00795FD2" w:rsidP="00795FD2">
            <w:pPr>
              <w:rPr>
                <w:rFonts w:ascii="Aptos" w:hAnsi="Aptos"/>
                <w:sz w:val="20"/>
                <w:szCs w:val="20"/>
              </w:rPr>
            </w:pPr>
            <w:r w:rsidRPr="00795FD2">
              <w:rPr>
                <w:rFonts w:ascii="Aptos" w:hAnsi="Aptos" w:cs="Calibri"/>
                <w:color w:val="000000"/>
                <w:sz w:val="20"/>
                <w:szCs w:val="20"/>
              </w:rPr>
              <w:t>0.024</w:t>
            </w:r>
          </w:p>
        </w:tc>
        <w:tc>
          <w:tcPr>
            <w:tcW w:w="1493" w:type="dxa"/>
          </w:tcPr>
          <w:p w14:paraId="0ED77095" w14:textId="01C1E3A2" w:rsidR="00795FD2" w:rsidRPr="00377C86" w:rsidRDefault="00795FD2" w:rsidP="00795FD2">
            <w:pPr>
              <w:rPr>
                <w:rFonts w:ascii="Aptos" w:hAnsi="Aptos"/>
                <w:sz w:val="20"/>
                <w:szCs w:val="20"/>
              </w:rPr>
            </w:pPr>
            <w:r>
              <w:rPr>
                <w:rFonts w:ascii="Aptos" w:hAnsi="Aptos"/>
                <w:sz w:val="20"/>
                <w:szCs w:val="20"/>
              </w:rPr>
              <w:t>[0.012, 0.035]</w:t>
            </w:r>
          </w:p>
        </w:tc>
      </w:tr>
      <w:tr w:rsidR="00795FD2" w:rsidRPr="00377C86" w14:paraId="029B6229" w14:textId="77777777" w:rsidTr="00587778">
        <w:tc>
          <w:tcPr>
            <w:tcW w:w="3855" w:type="dxa"/>
          </w:tcPr>
          <w:p w14:paraId="5A154C73" w14:textId="745A102B" w:rsidR="00795FD2" w:rsidRPr="00377C86" w:rsidRDefault="00795FD2" w:rsidP="00795FD2">
            <w:pPr>
              <w:rPr>
                <w:rFonts w:ascii="Aptos" w:hAnsi="Aptos"/>
                <w:b/>
                <w:bCs/>
                <w:sz w:val="20"/>
                <w:szCs w:val="20"/>
              </w:rPr>
            </w:pPr>
            <w:r w:rsidRPr="00377C86">
              <w:rPr>
                <w:rFonts w:ascii="Aptos" w:hAnsi="Aptos"/>
                <w:sz w:val="20"/>
                <w:szCs w:val="20"/>
              </w:rPr>
              <w:t>Chance of response</w:t>
            </w:r>
          </w:p>
        </w:tc>
        <w:tc>
          <w:tcPr>
            <w:tcW w:w="1026" w:type="dxa"/>
            <w:vAlign w:val="bottom"/>
          </w:tcPr>
          <w:p w14:paraId="7E22D115" w14:textId="7829C5D2" w:rsidR="00795FD2" w:rsidRPr="00795FD2" w:rsidRDefault="00795FD2" w:rsidP="00795FD2">
            <w:pPr>
              <w:rPr>
                <w:rFonts w:ascii="Aptos" w:hAnsi="Aptos"/>
                <w:sz w:val="20"/>
                <w:szCs w:val="20"/>
              </w:rPr>
            </w:pPr>
            <w:r w:rsidRPr="00795FD2">
              <w:rPr>
                <w:rFonts w:ascii="Aptos" w:hAnsi="Aptos" w:cs="Calibri"/>
                <w:color w:val="000000"/>
                <w:sz w:val="20"/>
                <w:szCs w:val="20"/>
              </w:rPr>
              <w:t>0.102</w:t>
            </w:r>
          </w:p>
        </w:tc>
        <w:tc>
          <w:tcPr>
            <w:tcW w:w="1493" w:type="dxa"/>
          </w:tcPr>
          <w:p w14:paraId="18BC15C2" w14:textId="7FDE12B0" w:rsidR="00795FD2" w:rsidRPr="00377C86" w:rsidRDefault="00795FD2" w:rsidP="00795FD2">
            <w:pPr>
              <w:rPr>
                <w:rFonts w:ascii="Aptos" w:hAnsi="Aptos"/>
                <w:sz w:val="20"/>
                <w:szCs w:val="20"/>
              </w:rPr>
            </w:pPr>
            <w:r>
              <w:rPr>
                <w:rFonts w:ascii="Aptos" w:hAnsi="Aptos"/>
                <w:sz w:val="20"/>
                <w:szCs w:val="20"/>
              </w:rPr>
              <w:t>[0.069, 0.135]</w:t>
            </w:r>
          </w:p>
        </w:tc>
      </w:tr>
      <w:tr w:rsidR="00795FD2" w:rsidRPr="00377C86" w14:paraId="426BF6A0" w14:textId="77777777" w:rsidTr="00587778">
        <w:tc>
          <w:tcPr>
            <w:tcW w:w="3855" w:type="dxa"/>
          </w:tcPr>
          <w:p w14:paraId="5B5C2895" w14:textId="3E2B49FE" w:rsidR="00795FD2" w:rsidRPr="00377C86" w:rsidRDefault="00795FD2" w:rsidP="00795FD2">
            <w:pPr>
              <w:rPr>
                <w:rFonts w:ascii="Aptos" w:hAnsi="Aptos"/>
                <w:b/>
                <w:bCs/>
                <w:sz w:val="20"/>
                <w:szCs w:val="20"/>
              </w:rPr>
            </w:pPr>
            <w:r w:rsidRPr="00377C86">
              <w:rPr>
                <w:rFonts w:ascii="Aptos" w:hAnsi="Aptos"/>
                <w:sz w:val="20"/>
                <w:szCs w:val="20"/>
              </w:rPr>
              <w:t>Duration of response</w:t>
            </w:r>
          </w:p>
        </w:tc>
        <w:tc>
          <w:tcPr>
            <w:tcW w:w="1026" w:type="dxa"/>
            <w:vAlign w:val="bottom"/>
          </w:tcPr>
          <w:p w14:paraId="798DB750" w14:textId="55D910A0" w:rsidR="00795FD2" w:rsidRPr="00795FD2" w:rsidRDefault="00795FD2" w:rsidP="00795FD2">
            <w:pPr>
              <w:rPr>
                <w:rFonts w:ascii="Aptos" w:hAnsi="Aptos"/>
                <w:sz w:val="20"/>
                <w:szCs w:val="20"/>
              </w:rPr>
            </w:pPr>
            <w:r w:rsidRPr="00795FD2">
              <w:rPr>
                <w:rFonts w:ascii="Aptos" w:hAnsi="Aptos" w:cs="Calibri"/>
                <w:color w:val="000000"/>
                <w:sz w:val="20"/>
                <w:szCs w:val="20"/>
              </w:rPr>
              <w:t>0.322</w:t>
            </w:r>
          </w:p>
        </w:tc>
        <w:tc>
          <w:tcPr>
            <w:tcW w:w="1493" w:type="dxa"/>
          </w:tcPr>
          <w:p w14:paraId="4CBE7A70" w14:textId="4824E5E2" w:rsidR="00795FD2" w:rsidRPr="00377C86" w:rsidRDefault="00795FD2" w:rsidP="00795FD2">
            <w:pPr>
              <w:rPr>
                <w:rFonts w:ascii="Aptos" w:hAnsi="Aptos"/>
                <w:sz w:val="20"/>
                <w:szCs w:val="20"/>
              </w:rPr>
            </w:pPr>
            <w:r>
              <w:rPr>
                <w:rFonts w:ascii="Aptos" w:hAnsi="Aptos"/>
                <w:sz w:val="20"/>
                <w:szCs w:val="20"/>
              </w:rPr>
              <w:t>[0.209, 0.436]</w:t>
            </w:r>
          </w:p>
        </w:tc>
      </w:tr>
      <w:tr w:rsidR="00795FD2" w:rsidRPr="00377C86" w14:paraId="6B10D3AC" w14:textId="77777777" w:rsidTr="00587778">
        <w:tc>
          <w:tcPr>
            <w:tcW w:w="3855" w:type="dxa"/>
          </w:tcPr>
          <w:p w14:paraId="475666BE" w14:textId="1DC25F3B" w:rsidR="00795FD2" w:rsidRPr="00377C86" w:rsidRDefault="00795FD2" w:rsidP="00795FD2">
            <w:pPr>
              <w:rPr>
                <w:rFonts w:ascii="Aptos" w:hAnsi="Aptos"/>
                <w:b/>
                <w:bCs/>
                <w:sz w:val="20"/>
                <w:szCs w:val="20"/>
              </w:rPr>
            </w:pPr>
            <w:r w:rsidRPr="00377C86">
              <w:rPr>
                <w:rFonts w:ascii="Aptos" w:hAnsi="Aptos"/>
                <w:sz w:val="20"/>
                <w:szCs w:val="20"/>
              </w:rPr>
              <w:t>Quality of life during response</w:t>
            </w:r>
          </w:p>
        </w:tc>
        <w:tc>
          <w:tcPr>
            <w:tcW w:w="1026" w:type="dxa"/>
            <w:vAlign w:val="bottom"/>
          </w:tcPr>
          <w:p w14:paraId="58B06369" w14:textId="771810FC" w:rsidR="00795FD2" w:rsidRPr="00795FD2" w:rsidRDefault="00795FD2" w:rsidP="00795FD2">
            <w:pPr>
              <w:rPr>
                <w:rFonts w:ascii="Aptos" w:hAnsi="Aptos"/>
                <w:sz w:val="20"/>
                <w:szCs w:val="20"/>
              </w:rPr>
            </w:pPr>
            <w:r w:rsidRPr="00795FD2">
              <w:rPr>
                <w:rFonts w:ascii="Aptos" w:hAnsi="Aptos" w:cs="Calibri"/>
                <w:color w:val="000000"/>
                <w:sz w:val="20"/>
                <w:szCs w:val="20"/>
              </w:rPr>
              <w:t>0.029</w:t>
            </w:r>
          </w:p>
        </w:tc>
        <w:tc>
          <w:tcPr>
            <w:tcW w:w="1493" w:type="dxa"/>
          </w:tcPr>
          <w:p w14:paraId="01E28B90" w14:textId="3CE9DCC8" w:rsidR="00795FD2" w:rsidRPr="00377C86" w:rsidRDefault="00795FD2" w:rsidP="00795FD2">
            <w:pPr>
              <w:rPr>
                <w:rFonts w:ascii="Aptos" w:hAnsi="Aptos"/>
                <w:sz w:val="20"/>
                <w:szCs w:val="20"/>
              </w:rPr>
            </w:pPr>
            <w:r>
              <w:rPr>
                <w:rFonts w:ascii="Aptos" w:hAnsi="Aptos"/>
                <w:sz w:val="20"/>
                <w:szCs w:val="20"/>
              </w:rPr>
              <w:t>[0.018, 0.039]</w:t>
            </w:r>
          </w:p>
        </w:tc>
      </w:tr>
      <w:tr w:rsidR="00377C86" w:rsidRPr="00377C86" w14:paraId="1EDA574E" w14:textId="77777777" w:rsidTr="00587778">
        <w:tc>
          <w:tcPr>
            <w:tcW w:w="3855" w:type="dxa"/>
          </w:tcPr>
          <w:p w14:paraId="180CD947" w14:textId="77777777" w:rsidR="00377C86" w:rsidRPr="00377C86" w:rsidRDefault="00377C86" w:rsidP="00377C86">
            <w:pPr>
              <w:rPr>
                <w:rFonts w:ascii="Aptos" w:hAnsi="Aptos"/>
                <w:b/>
                <w:bCs/>
                <w:sz w:val="20"/>
                <w:szCs w:val="20"/>
              </w:rPr>
            </w:pPr>
          </w:p>
        </w:tc>
        <w:tc>
          <w:tcPr>
            <w:tcW w:w="1026" w:type="dxa"/>
          </w:tcPr>
          <w:p w14:paraId="3FF83243" w14:textId="77777777" w:rsidR="00377C86" w:rsidRPr="00377C86" w:rsidRDefault="00377C86" w:rsidP="00377C86">
            <w:pPr>
              <w:rPr>
                <w:rFonts w:ascii="Aptos" w:hAnsi="Aptos"/>
                <w:sz w:val="20"/>
                <w:szCs w:val="20"/>
              </w:rPr>
            </w:pPr>
          </w:p>
        </w:tc>
        <w:tc>
          <w:tcPr>
            <w:tcW w:w="1493" w:type="dxa"/>
          </w:tcPr>
          <w:p w14:paraId="2FAD1A65" w14:textId="77777777" w:rsidR="00377C86" w:rsidRPr="00377C86" w:rsidRDefault="00377C86" w:rsidP="00377C86">
            <w:pPr>
              <w:rPr>
                <w:rFonts w:ascii="Aptos" w:hAnsi="Aptos"/>
                <w:sz w:val="20"/>
                <w:szCs w:val="20"/>
              </w:rPr>
            </w:pPr>
          </w:p>
        </w:tc>
      </w:tr>
      <w:tr w:rsidR="00795FD2" w:rsidRPr="00377C86" w14:paraId="59EF9F52" w14:textId="77777777" w:rsidTr="00587778">
        <w:tc>
          <w:tcPr>
            <w:tcW w:w="3855" w:type="dxa"/>
          </w:tcPr>
          <w:p w14:paraId="65CE9610" w14:textId="5FC24E99" w:rsidR="00795FD2" w:rsidRPr="00377C86" w:rsidRDefault="00795FD2" w:rsidP="00377C86">
            <w:pPr>
              <w:rPr>
                <w:rFonts w:ascii="Aptos" w:hAnsi="Aptos"/>
                <w:b/>
                <w:bCs/>
                <w:sz w:val="20"/>
                <w:szCs w:val="20"/>
              </w:rPr>
            </w:pPr>
            <w:r>
              <w:rPr>
                <w:rFonts w:ascii="Aptos" w:hAnsi="Aptos"/>
                <w:b/>
                <w:bCs/>
                <w:sz w:val="20"/>
                <w:szCs w:val="20"/>
              </w:rPr>
              <w:t>Model information</w:t>
            </w:r>
          </w:p>
        </w:tc>
        <w:tc>
          <w:tcPr>
            <w:tcW w:w="1026" w:type="dxa"/>
          </w:tcPr>
          <w:p w14:paraId="415FD986" w14:textId="77777777" w:rsidR="00795FD2" w:rsidRPr="00377C86" w:rsidRDefault="00795FD2" w:rsidP="00377C86">
            <w:pPr>
              <w:rPr>
                <w:rFonts w:ascii="Aptos" w:hAnsi="Aptos"/>
                <w:sz w:val="20"/>
                <w:szCs w:val="20"/>
              </w:rPr>
            </w:pPr>
          </w:p>
        </w:tc>
        <w:tc>
          <w:tcPr>
            <w:tcW w:w="1493" w:type="dxa"/>
          </w:tcPr>
          <w:p w14:paraId="1528D13C" w14:textId="77777777" w:rsidR="00795FD2" w:rsidRPr="00377C86" w:rsidRDefault="00795FD2" w:rsidP="00377C86">
            <w:pPr>
              <w:rPr>
                <w:rFonts w:ascii="Aptos" w:hAnsi="Aptos"/>
                <w:sz w:val="20"/>
                <w:szCs w:val="20"/>
              </w:rPr>
            </w:pPr>
          </w:p>
        </w:tc>
      </w:tr>
      <w:tr w:rsidR="00460542" w:rsidRPr="00377C86" w14:paraId="204B3813" w14:textId="77777777" w:rsidTr="00587778">
        <w:tc>
          <w:tcPr>
            <w:tcW w:w="3855" w:type="dxa"/>
          </w:tcPr>
          <w:p w14:paraId="4E2E7703" w14:textId="0499FBA9" w:rsidR="00460542" w:rsidRPr="00795FD2" w:rsidRDefault="00460542" w:rsidP="00377C86">
            <w:pPr>
              <w:rPr>
                <w:rFonts w:ascii="Aptos" w:hAnsi="Aptos"/>
                <w:sz w:val="20"/>
                <w:szCs w:val="20"/>
              </w:rPr>
            </w:pPr>
            <w:r w:rsidRPr="00795FD2">
              <w:rPr>
                <w:rFonts w:ascii="Aptos" w:hAnsi="Aptos"/>
                <w:sz w:val="20"/>
                <w:szCs w:val="20"/>
              </w:rPr>
              <w:t>Log-likelihood</w:t>
            </w:r>
          </w:p>
        </w:tc>
        <w:tc>
          <w:tcPr>
            <w:tcW w:w="2519" w:type="dxa"/>
            <w:gridSpan w:val="2"/>
          </w:tcPr>
          <w:p w14:paraId="6252DF3E" w14:textId="1F2EDA9B" w:rsidR="00460542" w:rsidRPr="00377C86" w:rsidRDefault="00460542" w:rsidP="00460542">
            <w:pPr>
              <w:jc w:val="center"/>
              <w:rPr>
                <w:rFonts w:ascii="Aptos" w:hAnsi="Aptos"/>
                <w:sz w:val="20"/>
                <w:szCs w:val="20"/>
              </w:rPr>
            </w:pPr>
            <w:r>
              <w:rPr>
                <w:rFonts w:ascii="Aptos" w:hAnsi="Aptos"/>
                <w:sz w:val="20"/>
                <w:szCs w:val="20"/>
              </w:rPr>
              <w:t>-495</w:t>
            </w:r>
          </w:p>
        </w:tc>
      </w:tr>
      <w:tr w:rsidR="00460542" w:rsidRPr="00377C86" w14:paraId="269C4C51" w14:textId="77777777" w:rsidTr="00587778">
        <w:tc>
          <w:tcPr>
            <w:tcW w:w="3855" w:type="dxa"/>
          </w:tcPr>
          <w:p w14:paraId="52C18386" w14:textId="588AC7E7" w:rsidR="00460542" w:rsidRPr="00795FD2" w:rsidRDefault="00460542" w:rsidP="00377C86">
            <w:pPr>
              <w:rPr>
                <w:rFonts w:ascii="Aptos" w:hAnsi="Aptos"/>
                <w:sz w:val="20"/>
                <w:szCs w:val="20"/>
              </w:rPr>
            </w:pPr>
            <w:r>
              <w:rPr>
                <w:rFonts w:ascii="Aptos" w:hAnsi="Aptos"/>
                <w:sz w:val="20"/>
                <w:szCs w:val="20"/>
              </w:rPr>
              <w:t>Number of respondents</w:t>
            </w:r>
          </w:p>
        </w:tc>
        <w:tc>
          <w:tcPr>
            <w:tcW w:w="2519" w:type="dxa"/>
            <w:gridSpan w:val="2"/>
          </w:tcPr>
          <w:p w14:paraId="6E2BEFD2" w14:textId="5D896B8F" w:rsidR="00460542" w:rsidRPr="00377C86" w:rsidRDefault="00460542" w:rsidP="00460542">
            <w:pPr>
              <w:jc w:val="center"/>
              <w:rPr>
                <w:rFonts w:ascii="Aptos" w:hAnsi="Aptos"/>
                <w:sz w:val="20"/>
                <w:szCs w:val="20"/>
              </w:rPr>
            </w:pPr>
            <w:r>
              <w:rPr>
                <w:rFonts w:ascii="Aptos" w:hAnsi="Aptos"/>
                <w:sz w:val="20"/>
                <w:szCs w:val="20"/>
              </w:rPr>
              <w:t>95</w:t>
            </w:r>
          </w:p>
        </w:tc>
      </w:tr>
      <w:tr w:rsidR="00460542" w:rsidRPr="00377C86" w14:paraId="1A085974" w14:textId="77777777" w:rsidTr="00587778">
        <w:tc>
          <w:tcPr>
            <w:tcW w:w="3855" w:type="dxa"/>
          </w:tcPr>
          <w:p w14:paraId="508338E6" w14:textId="36DE6C81" w:rsidR="00460542" w:rsidRPr="00795FD2" w:rsidRDefault="00460542" w:rsidP="00377C86">
            <w:pPr>
              <w:rPr>
                <w:rFonts w:ascii="Aptos" w:hAnsi="Aptos"/>
                <w:sz w:val="20"/>
                <w:szCs w:val="20"/>
              </w:rPr>
            </w:pPr>
            <w:r>
              <w:rPr>
                <w:rFonts w:ascii="Aptos" w:hAnsi="Aptos"/>
                <w:sz w:val="20"/>
                <w:szCs w:val="20"/>
              </w:rPr>
              <w:t>Number of observations</w:t>
            </w:r>
          </w:p>
        </w:tc>
        <w:tc>
          <w:tcPr>
            <w:tcW w:w="2519" w:type="dxa"/>
            <w:gridSpan w:val="2"/>
          </w:tcPr>
          <w:p w14:paraId="63D91505" w14:textId="321C4888" w:rsidR="00460542" w:rsidRPr="00377C86" w:rsidRDefault="00460542" w:rsidP="00460542">
            <w:pPr>
              <w:jc w:val="center"/>
              <w:rPr>
                <w:rFonts w:ascii="Aptos" w:hAnsi="Aptos"/>
                <w:sz w:val="20"/>
                <w:szCs w:val="20"/>
              </w:rPr>
            </w:pPr>
            <w:r>
              <w:rPr>
                <w:rFonts w:ascii="Aptos" w:hAnsi="Aptos"/>
                <w:sz w:val="20"/>
                <w:szCs w:val="20"/>
              </w:rPr>
              <w:t>2,220</w:t>
            </w:r>
          </w:p>
        </w:tc>
      </w:tr>
      <w:tr w:rsidR="00795FD2" w:rsidRPr="00377C86" w14:paraId="5CE42F34" w14:textId="77777777" w:rsidTr="00587778">
        <w:tc>
          <w:tcPr>
            <w:tcW w:w="3855" w:type="dxa"/>
          </w:tcPr>
          <w:p w14:paraId="568F8407" w14:textId="77777777" w:rsidR="00795FD2" w:rsidRPr="00377C86" w:rsidRDefault="00795FD2" w:rsidP="00377C86">
            <w:pPr>
              <w:rPr>
                <w:rFonts w:ascii="Aptos" w:hAnsi="Aptos"/>
                <w:b/>
                <w:bCs/>
                <w:sz w:val="20"/>
                <w:szCs w:val="20"/>
              </w:rPr>
            </w:pPr>
          </w:p>
        </w:tc>
        <w:tc>
          <w:tcPr>
            <w:tcW w:w="1026" w:type="dxa"/>
          </w:tcPr>
          <w:p w14:paraId="5AC8EF5C" w14:textId="77777777" w:rsidR="00795FD2" w:rsidRPr="00377C86" w:rsidRDefault="00795FD2" w:rsidP="00377C86">
            <w:pPr>
              <w:rPr>
                <w:rFonts w:ascii="Aptos" w:hAnsi="Aptos"/>
                <w:sz w:val="20"/>
                <w:szCs w:val="20"/>
              </w:rPr>
            </w:pPr>
          </w:p>
        </w:tc>
        <w:tc>
          <w:tcPr>
            <w:tcW w:w="1493" w:type="dxa"/>
          </w:tcPr>
          <w:p w14:paraId="69938F0F" w14:textId="77777777" w:rsidR="00795FD2" w:rsidRPr="00377C86" w:rsidRDefault="00795FD2" w:rsidP="00377C86">
            <w:pPr>
              <w:rPr>
                <w:rFonts w:ascii="Aptos" w:hAnsi="Aptos"/>
                <w:sz w:val="20"/>
                <w:szCs w:val="20"/>
              </w:rPr>
            </w:pPr>
          </w:p>
        </w:tc>
      </w:tr>
      <w:tr w:rsidR="00795FD2" w:rsidRPr="00377C86" w14:paraId="00630CC5" w14:textId="77777777" w:rsidTr="00587778">
        <w:tc>
          <w:tcPr>
            <w:tcW w:w="3855" w:type="dxa"/>
          </w:tcPr>
          <w:p w14:paraId="76F33FF3" w14:textId="65903101" w:rsidR="00795FD2" w:rsidRPr="00795FD2" w:rsidRDefault="00795FD2" w:rsidP="00377C86">
            <w:pPr>
              <w:rPr>
                <w:rFonts w:ascii="Aptos" w:hAnsi="Aptos"/>
                <w:b/>
                <w:bCs/>
                <w:sz w:val="20"/>
                <w:szCs w:val="20"/>
                <w:u w:val="single"/>
              </w:rPr>
            </w:pPr>
            <w:r w:rsidRPr="00795FD2">
              <w:rPr>
                <w:rFonts w:ascii="Aptos" w:hAnsi="Aptos"/>
                <w:b/>
                <w:bCs/>
                <w:sz w:val="20"/>
                <w:szCs w:val="20"/>
                <w:u w:val="single"/>
              </w:rPr>
              <w:t>Post-estimation results</w:t>
            </w:r>
          </w:p>
        </w:tc>
        <w:tc>
          <w:tcPr>
            <w:tcW w:w="1026" w:type="dxa"/>
          </w:tcPr>
          <w:p w14:paraId="6CE945AF" w14:textId="77777777" w:rsidR="00795FD2" w:rsidRPr="00377C86" w:rsidRDefault="00795FD2" w:rsidP="00377C86">
            <w:pPr>
              <w:rPr>
                <w:rFonts w:ascii="Aptos" w:hAnsi="Aptos"/>
                <w:sz w:val="20"/>
                <w:szCs w:val="20"/>
              </w:rPr>
            </w:pPr>
          </w:p>
        </w:tc>
        <w:tc>
          <w:tcPr>
            <w:tcW w:w="1493" w:type="dxa"/>
          </w:tcPr>
          <w:p w14:paraId="4C2346E1" w14:textId="77777777" w:rsidR="00795FD2" w:rsidRPr="00377C86" w:rsidRDefault="00795FD2" w:rsidP="00377C86">
            <w:pPr>
              <w:rPr>
                <w:rFonts w:ascii="Aptos" w:hAnsi="Aptos"/>
                <w:sz w:val="20"/>
                <w:szCs w:val="20"/>
              </w:rPr>
            </w:pPr>
          </w:p>
        </w:tc>
      </w:tr>
      <w:tr w:rsidR="00795FD2" w:rsidRPr="00377C86" w14:paraId="06F9F11A" w14:textId="77777777" w:rsidTr="00587778">
        <w:tc>
          <w:tcPr>
            <w:tcW w:w="3855" w:type="dxa"/>
          </w:tcPr>
          <w:p w14:paraId="733A5A82" w14:textId="77777777" w:rsidR="00795FD2" w:rsidRPr="00377C86" w:rsidRDefault="00795FD2" w:rsidP="00377C86">
            <w:pPr>
              <w:rPr>
                <w:rFonts w:ascii="Aptos" w:hAnsi="Aptos"/>
                <w:b/>
                <w:bCs/>
                <w:sz w:val="20"/>
                <w:szCs w:val="20"/>
              </w:rPr>
            </w:pPr>
          </w:p>
        </w:tc>
        <w:tc>
          <w:tcPr>
            <w:tcW w:w="1026" w:type="dxa"/>
          </w:tcPr>
          <w:p w14:paraId="20AF1574" w14:textId="77777777" w:rsidR="00795FD2" w:rsidRPr="00377C86" w:rsidRDefault="00795FD2" w:rsidP="00377C86">
            <w:pPr>
              <w:rPr>
                <w:rFonts w:ascii="Aptos" w:hAnsi="Aptos"/>
                <w:sz w:val="20"/>
                <w:szCs w:val="20"/>
              </w:rPr>
            </w:pPr>
          </w:p>
        </w:tc>
        <w:tc>
          <w:tcPr>
            <w:tcW w:w="1493" w:type="dxa"/>
          </w:tcPr>
          <w:p w14:paraId="77D6D017" w14:textId="77777777" w:rsidR="00795FD2" w:rsidRPr="00377C86" w:rsidRDefault="00795FD2" w:rsidP="00377C86">
            <w:pPr>
              <w:rPr>
                <w:rFonts w:ascii="Aptos" w:hAnsi="Aptos"/>
                <w:sz w:val="20"/>
                <w:szCs w:val="20"/>
              </w:rPr>
            </w:pPr>
          </w:p>
        </w:tc>
      </w:tr>
      <w:tr w:rsidR="00795FD2" w:rsidRPr="00377C86" w14:paraId="41EADD3E" w14:textId="77777777" w:rsidTr="00587778">
        <w:tc>
          <w:tcPr>
            <w:tcW w:w="3855" w:type="dxa"/>
          </w:tcPr>
          <w:p w14:paraId="463B9AD3" w14:textId="3E3BAD52" w:rsidR="00377C86" w:rsidRPr="00377C86" w:rsidRDefault="00377C86" w:rsidP="00377C86">
            <w:pPr>
              <w:rPr>
                <w:rFonts w:ascii="Aptos" w:hAnsi="Aptos"/>
                <w:b/>
                <w:bCs/>
                <w:sz w:val="20"/>
                <w:szCs w:val="20"/>
              </w:rPr>
            </w:pPr>
            <w:r w:rsidRPr="00377C86">
              <w:rPr>
                <w:rFonts w:ascii="Aptos" w:hAnsi="Aptos"/>
                <w:b/>
                <w:bCs/>
                <w:sz w:val="20"/>
                <w:szCs w:val="20"/>
              </w:rPr>
              <w:t>Relative attribute importance</w:t>
            </w:r>
            <w:r w:rsidR="00460542">
              <w:rPr>
                <w:rFonts w:ascii="Aptos" w:hAnsi="Aptos"/>
                <w:b/>
                <w:bCs/>
                <w:sz w:val="20"/>
                <w:szCs w:val="20"/>
              </w:rPr>
              <w:t xml:space="preserve"> (%)</w:t>
            </w:r>
          </w:p>
        </w:tc>
        <w:tc>
          <w:tcPr>
            <w:tcW w:w="1026" w:type="dxa"/>
          </w:tcPr>
          <w:p w14:paraId="77AF7068" w14:textId="77777777" w:rsidR="00377C86" w:rsidRPr="00377C86" w:rsidRDefault="00377C86" w:rsidP="00377C86">
            <w:pPr>
              <w:rPr>
                <w:rFonts w:ascii="Aptos" w:hAnsi="Aptos"/>
                <w:sz w:val="20"/>
                <w:szCs w:val="20"/>
              </w:rPr>
            </w:pPr>
          </w:p>
        </w:tc>
        <w:tc>
          <w:tcPr>
            <w:tcW w:w="1493" w:type="dxa"/>
          </w:tcPr>
          <w:p w14:paraId="20784B3B" w14:textId="77777777" w:rsidR="00377C86" w:rsidRPr="00377C86" w:rsidRDefault="00377C86" w:rsidP="00377C86">
            <w:pPr>
              <w:rPr>
                <w:rFonts w:ascii="Aptos" w:hAnsi="Aptos"/>
                <w:sz w:val="20"/>
                <w:szCs w:val="20"/>
              </w:rPr>
            </w:pPr>
          </w:p>
        </w:tc>
      </w:tr>
      <w:tr w:rsidR="00795FD2" w:rsidRPr="00377C86" w14:paraId="78EAAB60" w14:textId="77777777" w:rsidTr="00587778">
        <w:tc>
          <w:tcPr>
            <w:tcW w:w="3855" w:type="dxa"/>
          </w:tcPr>
          <w:p w14:paraId="164C704C" w14:textId="3E9B6F75" w:rsidR="00377C86" w:rsidRPr="00377C86" w:rsidRDefault="00377C86" w:rsidP="00377C86">
            <w:pPr>
              <w:rPr>
                <w:rFonts w:ascii="Aptos" w:hAnsi="Aptos"/>
                <w:sz w:val="20"/>
                <w:szCs w:val="20"/>
              </w:rPr>
            </w:pPr>
            <w:r>
              <w:rPr>
                <w:rFonts w:ascii="Aptos" w:hAnsi="Aptos"/>
                <w:sz w:val="20"/>
                <w:szCs w:val="20"/>
              </w:rPr>
              <w:t>Mode of administration</w:t>
            </w:r>
          </w:p>
        </w:tc>
        <w:tc>
          <w:tcPr>
            <w:tcW w:w="1026" w:type="dxa"/>
          </w:tcPr>
          <w:p w14:paraId="0D7CC5BD" w14:textId="372AAD92" w:rsidR="00377C86" w:rsidRPr="00377C86" w:rsidRDefault="00460542" w:rsidP="00377C86">
            <w:pPr>
              <w:rPr>
                <w:rFonts w:ascii="Aptos" w:hAnsi="Aptos"/>
                <w:sz w:val="20"/>
                <w:szCs w:val="20"/>
              </w:rPr>
            </w:pPr>
            <w:r>
              <w:rPr>
                <w:rFonts w:ascii="Aptos" w:hAnsi="Aptos"/>
                <w:sz w:val="20"/>
                <w:szCs w:val="20"/>
              </w:rPr>
              <w:t>2.5</w:t>
            </w:r>
          </w:p>
        </w:tc>
        <w:tc>
          <w:tcPr>
            <w:tcW w:w="1493" w:type="dxa"/>
          </w:tcPr>
          <w:p w14:paraId="06BAAAFF" w14:textId="03C2B59C" w:rsidR="00377C86" w:rsidRPr="00377C86" w:rsidRDefault="00460542" w:rsidP="00377C86">
            <w:pPr>
              <w:rPr>
                <w:rFonts w:ascii="Aptos" w:hAnsi="Aptos"/>
                <w:sz w:val="20"/>
                <w:szCs w:val="20"/>
              </w:rPr>
            </w:pPr>
            <w:r>
              <w:rPr>
                <w:rFonts w:ascii="Aptos" w:hAnsi="Aptos"/>
                <w:sz w:val="20"/>
                <w:szCs w:val="20"/>
              </w:rPr>
              <w:t>[0.6, 4.5]</w:t>
            </w:r>
          </w:p>
        </w:tc>
      </w:tr>
      <w:tr w:rsidR="00795FD2" w:rsidRPr="00377C86" w14:paraId="5EE8B11A" w14:textId="77777777" w:rsidTr="00587778">
        <w:tc>
          <w:tcPr>
            <w:tcW w:w="3855" w:type="dxa"/>
          </w:tcPr>
          <w:p w14:paraId="5DBD8D04" w14:textId="63F976A2" w:rsidR="00377C86" w:rsidRPr="00377C86" w:rsidRDefault="00377C86" w:rsidP="00377C86">
            <w:pPr>
              <w:rPr>
                <w:rFonts w:ascii="Aptos" w:hAnsi="Aptos"/>
                <w:sz w:val="20"/>
                <w:szCs w:val="20"/>
              </w:rPr>
            </w:pPr>
            <w:r w:rsidRPr="00377C86">
              <w:rPr>
                <w:rFonts w:ascii="Aptos" w:hAnsi="Aptos"/>
                <w:sz w:val="20"/>
                <w:szCs w:val="20"/>
              </w:rPr>
              <w:t>Quality of life during treatment</w:t>
            </w:r>
          </w:p>
        </w:tc>
        <w:tc>
          <w:tcPr>
            <w:tcW w:w="1026" w:type="dxa"/>
          </w:tcPr>
          <w:p w14:paraId="4BD7B821" w14:textId="6B6FAE60" w:rsidR="00460542" w:rsidRPr="00377C86" w:rsidRDefault="00460542" w:rsidP="00377C86">
            <w:pPr>
              <w:rPr>
                <w:rFonts w:ascii="Aptos" w:hAnsi="Aptos"/>
                <w:sz w:val="20"/>
                <w:szCs w:val="20"/>
              </w:rPr>
            </w:pPr>
            <w:r>
              <w:rPr>
                <w:rFonts w:ascii="Aptos" w:hAnsi="Aptos"/>
                <w:sz w:val="20"/>
                <w:szCs w:val="20"/>
              </w:rPr>
              <w:t>10.1</w:t>
            </w:r>
          </w:p>
        </w:tc>
        <w:tc>
          <w:tcPr>
            <w:tcW w:w="1493" w:type="dxa"/>
          </w:tcPr>
          <w:p w14:paraId="2DBFB67C" w14:textId="554D2EF2" w:rsidR="00377C86" w:rsidRPr="00377C86" w:rsidRDefault="00460542" w:rsidP="00377C86">
            <w:pPr>
              <w:rPr>
                <w:rFonts w:ascii="Aptos" w:hAnsi="Aptos"/>
                <w:sz w:val="20"/>
                <w:szCs w:val="20"/>
              </w:rPr>
            </w:pPr>
            <w:r>
              <w:rPr>
                <w:rFonts w:ascii="Aptos" w:hAnsi="Aptos"/>
                <w:sz w:val="20"/>
                <w:szCs w:val="20"/>
              </w:rPr>
              <w:t>[7.7, 12.4]</w:t>
            </w:r>
          </w:p>
        </w:tc>
      </w:tr>
      <w:tr w:rsidR="00795FD2" w:rsidRPr="00377C86" w14:paraId="1E763BA7" w14:textId="77777777" w:rsidTr="00587778">
        <w:tc>
          <w:tcPr>
            <w:tcW w:w="3855" w:type="dxa"/>
          </w:tcPr>
          <w:p w14:paraId="1FDF113B" w14:textId="744906DB" w:rsidR="00377C86" w:rsidRPr="00377C86" w:rsidRDefault="00377C86" w:rsidP="00377C86">
            <w:pPr>
              <w:rPr>
                <w:rFonts w:ascii="Aptos" w:hAnsi="Aptos"/>
                <w:sz w:val="20"/>
                <w:szCs w:val="20"/>
              </w:rPr>
            </w:pPr>
            <w:r w:rsidRPr="00377C86">
              <w:rPr>
                <w:rFonts w:ascii="Aptos" w:hAnsi="Aptos"/>
                <w:sz w:val="20"/>
                <w:szCs w:val="20"/>
              </w:rPr>
              <w:t>Chance of response</w:t>
            </w:r>
          </w:p>
        </w:tc>
        <w:tc>
          <w:tcPr>
            <w:tcW w:w="1026" w:type="dxa"/>
          </w:tcPr>
          <w:p w14:paraId="4BA4D5A8" w14:textId="32F40F5B" w:rsidR="00377C86" w:rsidRPr="00377C86" w:rsidRDefault="00460542" w:rsidP="00377C86">
            <w:pPr>
              <w:rPr>
                <w:rFonts w:ascii="Aptos" w:hAnsi="Aptos"/>
                <w:sz w:val="20"/>
                <w:szCs w:val="20"/>
              </w:rPr>
            </w:pPr>
            <w:r>
              <w:rPr>
                <w:rFonts w:ascii="Aptos" w:hAnsi="Aptos"/>
                <w:sz w:val="20"/>
                <w:szCs w:val="20"/>
              </w:rPr>
              <w:t>67.6</w:t>
            </w:r>
          </w:p>
        </w:tc>
        <w:tc>
          <w:tcPr>
            <w:tcW w:w="1493" w:type="dxa"/>
          </w:tcPr>
          <w:p w14:paraId="0DA563FA" w14:textId="3BCEED9F" w:rsidR="00377C86" w:rsidRPr="00377C86" w:rsidRDefault="00460542" w:rsidP="00377C86">
            <w:pPr>
              <w:rPr>
                <w:rFonts w:ascii="Aptos" w:hAnsi="Aptos"/>
                <w:sz w:val="20"/>
                <w:szCs w:val="20"/>
              </w:rPr>
            </w:pPr>
            <w:r>
              <w:rPr>
                <w:rFonts w:ascii="Aptos" w:hAnsi="Aptos"/>
                <w:sz w:val="20"/>
                <w:szCs w:val="20"/>
              </w:rPr>
              <w:t>[62.4, 72.8]</w:t>
            </w:r>
          </w:p>
        </w:tc>
      </w:tr>
      <w:tr w:rsidR="00795FD2" w:rsidRPr="00377C86" w14:paraId="6AE063C5" w14:textId="77777777" w:rsidTr="00587778">
        <w:tc>
          <w:tcPr>
            <w:tcW w:w="3855" w:type="dxa"/>
          </w:tcPr>
          <w:p w14:paraId="38DB306A" w14:textId="3098EFE1" w:rsidR="00377C86" w:rsidRPr="00377C86" w:rsidRDefault="00377C86" w:rsidP="00377C86">
            <w:pPr>
              <w:rPr>
                <w:rFonts w:ascii="Aptos" w:hAnsi="Aptos"/>
                <w:sz w:val="20"/>
                <w:szCs w:val="20"/>
              </w:rPr>
            </w:pPr>
            <w:r w:rsidRPr="00377C86">
              <w:rPr>
                <w:rFonts w:ascii="Aptos" w:hAnsi="Aptos"/>
                <w:sz w:val="20"/>
                <w:szCs w:val="20"/>
              </w:rPr>
              <w:t>Duration of response</w:t>
            </w:r>
          </w:p>
        </w:tc>
        <w:tc>
          <w:tcPr>
            <w:tcW w:w="1026" w:type="dxa"/>
          </w:tcPr>
          <w:p w14:paraId="4BDD1591" w14:textId="4F9077AC" w:rsidR="00377C86" w:rsidRPr="00377C86" w:rsidRDefault="00460542" w:rsidP="00377C86">
            <w:pPr>
              <w:rPr>
                <w:rFonts w:ascii="Aptos" w:hAnsi="Aptos"/>
                <w:sz w:val="20"/>
                <w:szCs w:val="20"/>
              </w:rPr>
            </w:pPr>
            <w:r>
              <w:rPr>
                <w:rFonts w:ascii="Aptos" w:hAnsi="Aptos"/>
                <w:sz w:val="20"/>
                <w:szCs w:val="20"/>
              </w:rPr>
              <w:t>7.9</w:t>
            </w:r>
          </w:p>
        </w:tc>
        <w:tc>
          <w:tcPr>
            <w:tcW w:w="1493" w:type="dxa"/>
          </w:tcPr>
          <w:p w14:paraId="7B914B51" w14:textId="1EF6C9D2" w:rsidR="00377C86" w:rsidRPr="00377C86" w:rsidRDefault="00460542" w:rsidP="00377C86">
            <w:pPr>
              <w:rPr>
                <w:rFonts w:ascii="Aptos" w:hAnsi="Aptos"/>
                <w:sz w:val="20"/>
                <w:szCs w:val="20"/>
              </w:rPr>
            </w:pPr>
            <w:r>
              <w:rPr>
                <w:rFonts w:ascii="Aptos" w:hAnsi="Aptos"/>
                <w:sz w:val="20"/>
                <w:szCs w:val="20"/>
              </w:rPr>
              <w:t>[2.5, 13.3]</w:t>
            </w:r>
          </w:p>
        </w:tc>
      </w:tr>
      <w:tr w:rsidR="00795FD2" w:rsidRPr="00377C86" w14:paraId="4D9520C3" w14:textId="77777777" w:rsidTr="00587778">
        <w:tc>
          <w:tcPr>
            <w:tcW w:w="3855" w:type="dxa"/>
          </w:tcPr>
          <w:p w14:paraId="3D60720E" w14:textId="76374900" w:rsidR="00377C86" w:rsidRPr="00377C86" w:rsidRDefault="00377C86" w:rsidP="00377C86">
            <w:pPr>
              <w:rPr>
                <w:rFonts w:ascii="Aptos" w:hAnsi="Aptos"/>
                <w:sz w:val="20"/>
                <w:szCs w:val="20"/>
              </w:rPr>
            </w:pPr>
            <w:r w:rsidRPr="00377C86">
              <w:rPr>
                <w:rFonts w:ascii="Aptos" w:hAnsi="Aptos"/>
                <w:sz w:val="20"/>
                <w:szCs w:val="20"/>
              </w:rPr>
              <w:t>Quality of life during response</w:t>
            </w:r>
          </w:p>
        </w:tc>
        <w:tc>
          <w:tcPr>
            <w:tcW w:w="1026" w:type="dxa"/>
          </w:tcPr>
          <w:p w14:paraId="380455BC" w14:textId="66754128" w:rsidR="00377C86" w:rsidRPr="00377C86" w:rsidRDefault="00460542" w:rsidP="00377C86">
            <w:pPr>
              <w:rPr>
                <w:rFonts w:ascii="Aptos" w:hAnsi="Aptos"/>
                <w:sz w:val="20"/>
                <w:szCs w:val="20"/>
              </w:rPr>
            </w:pPr>
            <w:r>
              <w:rPr>
                <w:rFonts w:ascii="Aptos" w:hAnsi="Aptos"/>
                <w:sz w:val="20"/>
                <w:szCs w:val="20"/>
              </w:rPr>
              <w:t>11.9</w:t>
            </w:r>
          </w:p>
        </w:tc>
        <w:tc>
          <w:tcPr>
            <w:tcW w:w="1493" w:type="dxa"/>
          </w:tcPr>
          <w:p w14:paraId="1959CE30" w14:textId="1FACD084" w:rsidR="00377C86" w:rsidRPr="00377C86" w:rsidRDefault="00460542" w:rsidP="00377C86">
            <w:pPr>
              <w:rPr>
                <w:rFonts w:ascii="Aptos" w:hAnsi="Aptos"/>
                <w:sz w:val="20"/>
                <w:szCs w:val="20"/>
              </w:rPr>
            </w:pPr>
            <w:r>
              <w:rPr>
                <w:rFonts w:ascii="Aptos" w:hAnsi="Aptos"/>
                <w:sz w:val="20"/>
                <w:szCs w:val="20"/>
              </w:rPr>
              <w:t>[9.4, 14.4]</w:t>
            </w:r>
          </w:p>
        </w:tc>
      </w:tr>
      <w:tr w:rsidR="00377C86" w:rsidRPr="00377C86" w14:paraId="2D4B6CAD" w14:textId="77777777" w:rsidTr="00587778">
        <w:tc>
          <w:tcPr>
            <w:tcW w:w="3855" w:type="dxa"/>
          </w:tcPr>
          <w:p w14:paraId="384E3795" w14:textId="77777777" w:rsidR="00377C86" w:rsidRPr="00377C86" w:rsidRDefault="00377C86" w:rsidP="00377C86">
            <w:pPr>
              <w:rPr>
                <w:rFonts w:ascii="Aptos" w:hAnsi="Aptos"/>
                <w:sz w:val="20"/>
                <w:szCs w:val="20"/>
              </w:rPr>
            </w:pPr>
          </w:p>
        </w:tc>
        <w:tc>
          <w:tcPr>
            <w:tcW w:w="1026" w:type="dxa"/>
          </w:tcPr>
          <w:p w14:paraId="2BB72C57" w14:textId="77777777" w:rsidR="00377C86" w:rsidRPr="00377C86" w:rsidRDefault="00377C86" w:rsidP="00377C86">
            <w:pPr>
              <w:rPr>
                <w:rFonts w:ascii="Aptos" w:hAnsi="Aptos"/>
                <w:sz w:val="20"/>
                <w:szCs w:val="20"/>
              </w:rPr>
            </w:pPr>
          </w:p>
        </w:tc>
        <w:tc>
          <w:tcPr>
            <w:tcW w:w="1493" w:type="dxa"/>
          </w:tcPr>
          <w:p w14:paraId="2D2CDDF3" w14:textId="77777777" w:rsidR="00377C86" w:rsidRPr="00377C86" w:rsidRDefault="00377C86" w:rsidP="00377C86">
            <w:pPr>
              <w:rPr>
                <w:rFonts w:ascii="Aptos" w:hAnsi="Aptos"/>
                <w:sz w:val="20"/>
                <w:szCs w:val="20"/>
              </w:rPr>
            </w:pPr>
          </w:p>
        </w:tc>
      </w:tr>
      <w:tr w:rsidR="00377C86" w:rsidRPr="00377C86" w14:paraId="492B872A" w14:textId="77777777" w:rsidTr="00587778">
        <w:tc>
          <w:tcPr>
            <w:tcW w:w="3855" w:type="dxa"/>
          </w:tcPr>
          <w:p w14:paraId="4D7D4F6A" w14:textId="3F61B3BE" w:rsidR="00377C86" w:rsidRPr="00377C86" w:rsidRDefault="00377C86" w:rsidP="00377C86">
            <w:pPr>
              <w:rPr>
                <w:rFonts w:ascii="Aptos" w:hAnsi="Aptos"/>
                <w:b/>
                <w:bCs/>
                <w:sz w:val="20"/>
                <w:szCs w:val="20"/>
              </w:rPr>
            </w:pPr>
            <w:r w:rsidRPr="00377C86">
              <w:rPr>
                <w:rFonts w:ascii="Aptos" w:hAnsi="Aptos"/>
                <w:b/>
                <w:bCs/>
                <w:sz w:val="20"/>
                <w:szCs w:val="20"/>
              </w:rPr>
              <w:t>Marginal rates of substitution</w:t>
            </w:r>
            <w:r w:rsidRPr="009E451C">
              <w:rPr>
                <w:rFonts w:ascii="Aptos" w:hAnsi="Aptos"/>
                <w:b/>
                <w:bCs/>
                <w:sz w:val="20"/>
                <w:szCs w:val="20"/>
                <w:vertAlign w:val="superscript"/>
              </w:rPr>
              <w:t>4</w:t>
            </w:r>
          </w:p>
        </w:tc>
        <w:tc>
          <w:tcPr>
            <w:tcW w:w="1026" w:type="dxa"/>
          </w:tcPr>
          <w:p w14:paraId="5B5C774A" w14:textId="77777777" w:rsidR="00377C86" w:rsidRPr="00377C86" w:rsidRDefault="00377C86" w:rsidP="00377C86">
            <w:pPr>
              <w:rPr>
                <w:rFonts w:ascii="Aptos" w:hAnsi="Aptos"/>
                <w:sz w:val="20"/>
                <w:szCs w:val="20"/>
              </w:rPr>
            </w:pPr>
          </w:p>
        </w:tc>
        <w:tc>
          <w:tcPr>
            <w:tcW w:w="1493" w:type="dxa"/>
          </w:tcPr>
          <w:p w14:paraId="05592D4D" w14:textId="77777777" w:rsidR="00377C86" w:rsidRPr="00377C86" w:rsidRDefault="00377C86" w:rsidP="00377C86">
            <w:pPr>
              <w:rPr>
                <w:rFonts w:ascii="Aptos" w:hAnsi="Aptos"/>
                <w:sz w:val="20"/>
                <w:szCs w:val="20"/>
              </w:rPr>
            </w:pPr>
          </w:p>
        </w:tc>
      </w:tr>
      <w:tr w:rsidR="00377C86" w:rsidRPr="00377C86" w14:paraId="21F8F545" w14:textId="77777777" w:rsidTr="00587778">
        <w:tc>
          <w:tcPr>
            <w:tcW w:w="3855" w:type="dxa"/>
          </w:tcPr>
          <w:p w14:paraId="6E26C84F" w14:textId="4D284DE8" w:rsidR="00377C86" w:rsidRPr="00377C86" w:rsidRDefault="00377C86" w:rsidP="00377C86">
            <w:pPr>
              <w:rPr>
                <w:rFonts w:ascii="Aptos" w:hAnsi="Aptos"/>
                <w:sz w:val="20"/>
                <w:szCs w:val="20"/>
              </w:rPr>
            </w:pPr>
            <w:r>
              <w:rPr>
                <w:rFonts w:ascii="Aptos" w:hAnsi="Aptos"/>
                <w:sz w:val="20"/>
                <w:szCs w:val="20"/>
              </w:rPr>
              <w:t>Outpatient injections and tablets</w:t>
            </w:r>
            <w:r w:rsidR="007F0266" w:rsidRPr="007F0266">
              <w:rPr>
                <w:rFonts w:ascii="Aptos" w:hAnsi="Aptos"/>
                <w:sz w:val="20"/>
                <w:szCs w:val="20"/>
                <w:vertAlign w:val="superscript"/>
              </w:rPr>
              <w:t>3</w:t>
            </w:r>
          </w:p>
        </w:tc>
        <w:tc>
          <w:tcPr>
            <w:tcW w:w="1026" w:type="dxa"/>
          </w:tcPr>
          <w:p w14:paraId="60DF608E" w14:textId="79FD1949" w:rsidR="00377C86" w:rsidRPr="00377C86" w:rsidRDefault="00587778" w:rsidP="00377C86">
            <w:pPr>
              <w:rPr>
                <w:rFonts w:ascii="Aptos" w:hAnsi="Aptos"/>
                <w:sz w:val="20"/>
                <w:szCs w:val="20"/>
              </w:rPr>
            </w:pPr>
            <w:r>
              <w:rPr>
                <w:rFonts w:ascii="Aptos" w:hAnsi="Aptos"/>
                <w:sz w:val="20"/>
                <w:szCs w:val="20"/>
              </w:rPr>
              <w:t>2.1</w:t>
            </w:r>
          </w:p>
        </w:tc>
        <w:tc>
          <w:tcPr>
            <w:tcW w:w="1493" w:type="dxa"/>
          </w:tcPr>
          <w:p w14:paraId="74880A1D" w14:textId="65B10EAE" w:rsidR="00377C86" w:rsidRPr="00377C86" w:rsidRDefault="009E451C" w:rsidP="00377C86">
            <w:pPr>
              <w:rPr>
                <w:rFonts w:ascii="Aptos" w:hAnsi="Aptos"/>
                <w:sz w:val="20"/>
                <w:szCs w:val="20"/>
              </w:rPr>
            </w:pPr>
            <w:r>
              <w:rPr>
                <w:rFonts w:ascii="Aptos" w:hAnsi="Aptos"/>
                <w:sz w:val="20"/>
                <w:szCs w:val="20"/>
              </w:rPr>
              <w:t>[0.3, 3.9]</w:t>
            </w:r>
          </w:p>
        </w:tc>
      </w:tr>
      <w:tr w:rsidR="00377C86" w:rsidRPr="00377C86" w14:paraId="2AEE42FC" w14:textId="77777777" w:rsidTr="00587778">
        <w:tc>
          <w:tcPr>
            <w:tcW w:w="3855" w:type="dxa"/>
          </w:tcPr>
          <w:p w14:paraId="1A564478" w14:textId="1E41A356" w:rsidR="00377C86" w:rsidRPr="00377C86" w:rsidRDefault="00377C86" w:rsidP="00377C86">
            <w:pPr>
              <w:rPr>
                <w:rFonts w:ascii="Aptos" w:hAnsi="Aptos"/>
                <w:sz w:val="20"/>
                <w:szCs w:val="20"/>
              </w:rPr>
            </w:pPr>
            <w:r>
              <w:rPr>
                <w:rFonts w:ascii="Aptos" w:hAnsi="Aptos"/>
                <w:sz w:val="20"/>
                <w:szCs w:val="20"/>
              </w:rPr>
              <w:t>Tablets only</w:t>
            </w:r>
            <w:r w:rsidR="007F0266" w:rsidRPr="007F0266">
              <w:rPr>
                <w:rFonts w:ascii="Aptos" w:hAnsi="Aptos"/>
                <w:sz w:val="20"/>
                <w:szCs w:val="20"/>
                <w:vertAlign w:val="superscript"/>
              </w:rPr>
              <w:t>3</w:t>
            </w:r>
          </w:p>
        </w:tc>
        <w:tc>
          <w:tcPr>
            <w:tcW w:w="1026" w:type="dxa"/>
          </w:tcPr>
          <w:p w14:paraId="7A8D7C8B" w14:textId="04F3F922" w:rsidR="00377C86" w:rsidRPr="00377C86" w:rsidRDefault="00587778" w:rsidP="00377C86">
            <w:pPr>
              <w:rPr>
                <w:rFonts w:ascii="Aptos" w:hAnsi="Aptos"/>
                <w:sz w:val="20"/>
                <w:szCs w:val="20"/>
              </w:rPr>
            </w:pPr>
            <w:r>
              <w:rPr>
                <w:rFonts w:ascii="Aptos" w:hAnsi="Aptos"/>
                <w:sz w:val="20"/>
                <w:szCs w:val="20"/>
              </w:rPr>
              <w:t>2.8</w:t>
            </w:r>
          </w:p>
        </w:tc>
        <w:tc>
          <w:tcPr>
            <w:tcW w:w="1493" w:type="dxa"/>
          </w:tcPr>
          <w:p w14:paraId="20EFCF3E" w14:textId="750BC2AA" w:rsidR="00377C86" w:rsidRPr="00377C86" w:rsidRDefault="009E451C" w:rsidP="00377C86">
            <w:pPr>
              <w:rPr>
                <w:rFonts w:ascii="Aptos" w:hAnsi="Aptos"/>
                <w:sz w:val="20"/>
                <w:szCs w:val="20"/>
              </w:rPr>
            </w:pPr>
            <w:r>
              <w:rPr>
                <w:rFonts w:ascii="Aptos" w:hAnsi="Aptos"/>
                <w:sz w:val="20"/>
                <w:szCs w:val="20"/>
              </w:rPr>
              <w:t>[0.6, 5.0]</w:t>
            </w:r>
          </w:p>
        </w:tc>
      </w:tr>
      <w:tr w:rsidR="00377C86" w:rsidRPr="00377C86" w14:paraId="3F4B4FF3" w14:textId="77777777" w:rsidTr="00587778">
        <w:tc>
          <w:tcPr>
            <w:tcW w:w="3855" w:type="dxa"/>
          </w:tcPr>
          <w:p w14:paraId="594B3841" w14:textId="773C3971" w:rsidR="00377C86" w:rsidRPr="00377C86" w:rsidRDefault="00377C86" w:rsidP="00377C86">
            <w:pPr>
              <w:rPr>
                <w:rFonts w:ascii="Aptos" w:hAnsi="Aptos"/>
                <w:sz w:val="20"/>
                <w:szCs w:val="20"/>
              </w:rPr>
            </w:pPr>
            <w:r>
              <w:rPr>
                <w:rFonts w:ascii="Aptos" w:hAnsi="Aptos"/>
                <w:sz w:val="20"/>
                <w:szCs w:val="20"/>
              </w:rPr>
              <w:t>10% QOL improvement (during treatment)</w:t>
            </w:r>
          </w:p>
        </w:tc>
        <w:tc>
          <w:tcPr>
            <w:tcW w:w="1026" w:type="dxa"/>
          </w:tcPr>
          <w:p w14:paraId="35BA0B8D" w14:textId="14AF7F72" w:rsidR="00377C86" w:rsidRPr="00377C86" w:rsidRDefault="00587778" w:rsidP="00377C86">
            <w:pPr>
              <w:rPr>
                <w:rFonts w:ascii="Aptos" w:hAnsi="Aptos"/>
                <w:sz w:val="20"/>
                <w:szCs w:val="20"/>
              </w:rPr>
            </w:pPr>
            <w:r>
              <w:rPr>
                <w:rFonts w:ascii="Aptos" w:hAnsi="Aptos"/>
                <w:sz w:val="20"/>
                <w:szCs w:val="20"/>
              </w:rPr>
              <w:t>2.2</w:t>
            </w:r>
          </w:p>
        </w:tc>
        <w:tc>
          <w:tcPr>
            <w:tcW w:w="1493" w:type="dxa"/>
          </w:tcPr>
          <w:p w14:paraId="3D59F651" w14:textId="35EABD5D" w:rsidR="00377C86" w:rsidRPr="00377C86" w:rsidRDefault="009E451C" w:rsidP="00377C86">
            <w:pPr>
              <w:rPr>
                <w:rFonts w:ascii="Aptos" w:hAnsi="Aptos"/>
                <w:sz w:val="20"/>
                <w:szCs w:val="20"/>
              </w:rPr>
            </w:pPr>
            <w:r>
              <w:rPr>
                <w:rFonts w:ascii="Aptos" w:hAnsi="Aptos"/>
                <w:sz w:val="20"/>
                <w:szCs w:val="20"/>
              </w:rPr>
              <w:t>[1.7, 2.8]</w:t>
            </w:r>
          </w:p>
        </w:tc>
      </w:tr>
      <w:tr w:rsidR="00377C86" w:rsidRPr="00377C86" w14:paraId="0C09A699" w14:textId="77777777" w:rsidTr="00587778">
        <w:tc>
          <w:tcPr>
            <w:tcW w:w="3855" w:type="dxa"/>
          </w:tcPr>
          <w:p w14:paraId="2033247F" w14:textId="5A1968BF" w:rsidR="00377C86" w:rsidRPr="00377C86" w:rsidRDefault="00377C86" w:rsidP="00377C86">
            <w:pPr>
              <w:rPr>
                <w:rFonts w:ascii="Aptos" w:hAnsi="Aptos"/>
                <w:sz w:val="20"/>
                <w:szCs w:val="20"/>
              </w:rPr>
            </w:pPr>
            <w:r>
              <w:rPr>
                <w:rFonts w:ascii="Aptos" w:hAnsi="Aptos"/>
                <w:sz w:val="20"/>
                <w:szCs w:val="20"/>
              </w:rPr>
              <w:t>3-month increase in duration of response</w:t>
            </w:r>
          </w:p>
        </w:tc>
        <w:tc>
          <w:tcPr>
            <w:tcW w:w="1026" w:type="dxa"/>
          </w:tcPr>
          <w:p w14:paraId="650BEC15" w14:textId="5A7BDA63" w:rsidR="00377C86" w:rsidRPr="00377C86" w:rsidRDefault="00587778" w:rsidP="00377C86">
            <w:pPr>
              <w:rPr>
                <w:rFonts w:ascii="Aptos" w:hAnsi="Aptos"/>
                <w:sz w:val="20"/>
                <w:szCs w:val="20"/>
              </w:rPr>
            </w:pPr>
            <w:r>
              <w:rPr>
                <w:rFonts w:ascii="Aptos" w:hAnsi="Aptos"/>
                <w:sz w:val="20"/>
                <w:szCs w:val="20"/>
              </w:rPr>
              <w:t>2.2</w:t>
            </w:r>
          </w:p>
        </w:tc>
        <w:tc>
          <w:tcPr>
            <w:tcW w:w="1493" w:type="dxa"/>
          </w:tcPr>
          <w:p w14:paraId="156CDA91" w14:textId="167FCFDC" w:rsidR="00377C86" w:rsidRPr="00377C86" w:rsidRDefault="009E451C" w:rsidP="00377C86">
            <w:pPr>
              <w:rPr>
                <w:rFonts w:ascii="Aptos" w:hAnsi="Aptos"/>
                <w:sz w:val="20"/>
                <w:szCs w:val="20"/>
              </w:rPr>
            </w:pPr>
            <w:r>
              <w:rPr>
                <w:rFonts w:ascii="Aptos" w:hAnsi="Aptos"/>
                <w:sz w:val="20"/>
                <w:szCs w:val="20"/>
              </w:rPr>
              <w:t>[0.6, 3.8]</w:t>
            </w:r>
          </w:p>
        </w:tc>
      </w:tr>
      <w:tr w:rsidR="00377C86" w:rsidRPr="00377C86" w14:paraId="58EA70FE" w14:textId="77777777" w:rsidTr="00587778">
        <w:tc>
          <w:tcPr>
            <w:tcW w:w="3855" w:type="dxa"/>
          </w:tcPr>
          <w:p w14:paraId="4E081945" w14:textId="2920EF11" w:rsidR="00377C86" w:rsidRPr="00377C86" w:rsidRDefault="00377C86" w:rsidP="00377C86">
            <w:pPr>
              <w:rPr>
                <w:rFonts w:ascii="Aptos" w:hAnsi="Aptos"/>
                <w:sz w:val="20"/>
                <w:szCs w:val="20"/>
              </w:rPr>
            </w:pPr>
            <w:r>
              <w:rPr>
                <w:rFonts w:ascii="Aptos" w:hAnsi="Aptos"/>
                <w:sz w:val="20"/>
                <w:szCs w:val="20"/>
              </w:rPr>
              <w:t>10% QOL improvement (during response)</w:t>
            </w:r>
          </w:p>
        </w:tc>
        <w:tc>
          <w:tcPr>
            <w:tcW w:w="1026" w:type="dxa"/>
          </w:tcPr>
          <w:p w14:paraId="27BE5711" w14:textId="3F3FD3F8" w:rsidR="00377C86" w:rsidRPr="00377C86" w:rsidRDefault="00587778" w:rsidP="00377C86">
            <w:pPr>
              <w:rPr>
                <w:rFonts w:ascii="Aptos" w:hAnsi="Aptos"/>
                <w:sz w:val="20"/>
                <w:szCs w:val="20"/>
              </w:rPr>
            </w:pPr>
            <w:r>
              <w:rPr>
                <w:rFonts w:ascii="Aptos" w:hAnsi="Aptos"/>
                <w:sz w:val="20"/>
                <w:szCs w:val="20"/>
              </w:rPr>
              <w:t>2.6</w:t>
            </w:r>
          </w:p>
        </w:tc>
        <w:tc>
          <w:tcPr>
            <w:tcW w:w="1493" w:type="dxa"/>
          </w:tcPr>
          <w:p w14:paraId="4C1EE956" w14:textId="60C523FF" w:rsidR="00377C86" w:rsidRPr="00377C86" w:rsidRDefault="009E451C" w:rsidP="00377C86">
            <w:pPr>
              <w:rPr>
                <w:rFonts w:ascii="Aptos" w:hAnsi="Aptos"/>
                <w:sz w:val="20"/>
                <w:szCs w:val="20"/>
              </w:rPr>
            </w:pPr>
            <w:r>
              <w:rPr>
                <w:rFonts w:ascii="Aptos" w:hAnsi="Aptos"/>
                <w:sz w:val="20"/>
                <w:szCs w:val="20"/>
              </w:rPr>
              <w:t>[2.0, 3.3]</w:t>
            </w:r>
          </w:p>
        </w:tc>
      </w:tr>
      <w:tr w:rsidR="00377C86" w:rsidRPr="00377C86" w14:paraId="3D702FC5" w14:textId="77777777" w:rsidTr="00587778">
        <w:tc>
          <w:tcPr>
            <w:tcW w:w="3855" w:type="dxa"/>
          </w:tcPr>
          <w:p w14:paraId="714C3F58" w14:textId="77777777" w:rsidR="00377C86" w:rsidRPr="00377C86" w:rsidRDefault="00377C86" w:rsidP="00377C86">
            <w:pPr>
              <w:rPr>
                <w:rFonts w:ascii="Aptos" w:hAnsi="Aptos"/>
                <w:sz w:val="20"/>
                <w:szCs w:val="20"/>
              </w:rPr>
            </w:pPr>
          </w:p>
        </w:tc>
        <w:tc>
          <w:tcPr>
            <w:tcW w:w="1026" w:type="dxa"/>
          </w:tcPr>
          <w:p w14:paraId="152710B4" w14:textId="77777777" w:rsidR="00377C86" w:rsidRPr="00377C86" w:rsidRDefault="00377C86" w:rsidP="00377C86">
            <w:pPr>
              <w:rPr>
                <w:rFonts w:ascii="Aptos" w:hAnsi="Aptos"/>
                <w:sz w:val="20"/>
                <w:szCs w:val="20"/>
              </w:rPr>
            </w:pPr>
          </w:p>
        </w:tc>
        <w:tc>
          <w:tcPr>
            <w:tcW w:w="1493" w:type="dxa"/>
          </w:tcPr>
          <w:p w14:paraId="16B87514" w14:textId="77777777" w:rsidR="00377C86" w:rsidRPr="00377C86" w:rsidRDefault="00377C86" w:rsidP="00377C86">
            <w:pPr>
              <w:rPr>
                <w:rFonts w:ascii="Aptos" w:hAnsi="Aptos"/>
                <w:sz w:val="20"/>
                <w:szCs w:val="20"/>
              </w:rPr>
            </w:pPr>
          </w:p>
        </w:tc>
      </w:tr>
    </w:tbl>
    <w:p w14:paraId="6960F579" w14:textId="77777777" w:rsidR="00224BDF" w:rsidRDefault="00795FD2" w:rsidP="00224BDF">
      <w:pPr>
        <w:spacing w:after="0" w:line="240" w:lineRule="auto"/>
        <w:rPr>
          <w:rFonts w:ascii="Aptos" w:hAnsi="Aptos"/>
          <w:sz w:val="16"/>
          <w:szCs w:val="16"/>
        </w:rPr>
      </w:pPr>
      <w:r w:rsidRPr="00795FD2">
        <w:rPr>
          <w:rFonts w:ascii="Aptos" w:hAnsi="Aptos"/>
          <w:sz w:val="16"/>
          <w:szCs w:val="16"/>
        </w:rPr>
        <w:t>CI = Confidence Interval.</w:t>
      </w:r>
      <w:r w:rsidR="007305D2">
        <w:rPr>
          <w:rFonts w:ascii="Aptos" w:hAnsi="Aptos"/>
          <w:sz w:val="16"/>
          <w:szCs w:val="16"/>
        </w:rPr>
        <w:t xml:space="preserve"> QOL = Quality of Life.</w:t>
      </w:r>
      <w:r w:rsidR="009E451C">
        <w:rPr>
          <w:rFonts w:ascii="Aptos" w:hAnsi="Aptos"/>
          <w:sz w:val="16"/>
          <w:szCs w:val="16"/>
        </w:rPr>
        <w:t xml:space="preserve"> </w:t>
      </w:r>
    </w:p>
    <w:p w14:paraId="2FA6A221" w14:textId="77777777" w:rsidR="00224BDF" w:rsidRDefault="009E451C" w:rsidP="00224BDF">
      <w:pPr>
        <w:spacing w:after="0" w:line="240" w:lineRule="auto"/>
        <w:rPr>
          <w:rFonts w:ascii="Aptos" w:hAnsi="Aptos"/>
          <w:sz w:val="16"/>
          <w:szCs w:val="16"/>
        </w:rPr>
      </w:pPr>
      <w:r>
        <w:rPr>
          <w:rFonts w:ascii="Aptos" w:hAnsi="Aptos"/>
          <w:sz w:val="16"/>
          <w:szCs w:val="16"/>
          <w:vertAlign w:val="superscript"/>
        </w:rPr>
        <w:t>1</w:t>
      </w:r>
      <w:r>
        <w:rPr>
          <w:rFonts w:ascii="Aptos" w:hAnsi="Aptos"/>
          <w:sz w:val="16"/>
          <w:szCs w:val="16"/>
        </w:rPr>
        <w:t>Mixed logit model with uncorrelated parameters and all parameters modelled as random and normally distributed, using 5,000 Halton draws.</w:t>
      </w:r>
      <w:r w:rsidR="00795FD2" w:rsidRPr="00795FD2">
        <w:rPr>
          <w:rFonts w:ascii="Aptos" w:hAnsi="Aptos"/>
          <w:sz w:val="16"/>
          <w:szCs w:val="16"/>
        </w:rPr>
        <w:t xml:space="preserve"> </w:t>
      </w:r>
    </w:p>
    <w:p w14:paraId="62992329" w14:textId="77777777" w:rsidR="00224BDF" w:rsidRDefault="009E451C" w:rsidP="00224BDF">
      <w:pPr>
        <w:spacing w:after="0" w:line="240" w:lineRule="auto"/>
        <w:rPr>
          <w:rFonts w:ascii="Aptos" w:hAnsi="Aptos"/>
          <w:sz w:val="16"/>
          <w:szCs w:val="16"/>
        </w:rPr>
      </w:pPr>
      <w:r>
        <w:rPr>
          <w:rFonts w:ascii="Aptos" w:hAnsi="Aptos"/>
          <w:sz w:val="16"/>
          <w:szCs w:val="16"/>
          <w:vertAlign w:val="superscript"/>
        </w:rPr>
        <w:t>2</w:t>
      </w:r>
      <w:r w:rsidR="00795FD2" w:rsidRPr="00795FD2">
        <w:rPr>
          <w:rFonts w:ascii="Aptos" w:hAnsi="Aptos"/>
          <w:sz w:val="16"/>
          <w:szCs w:val="16"/>
        </w:rPr>
        <w:t xml:space="preserve">Dummy coded. </w:t>
      </w:r>
    </w:p>
    <w:p w14:paraId="5A270FD6" w14:textId="77777777" w:rsidR="00224BDF" w:rsidRDefault="00793CFA" w:rsidP="00224BDF">
      <w:pPr>
        <w:spacing w:after="0" w:line="240" w:lineRule="auto"/>
        <w:rPr>
          <w:rFonts w:ascii="Aptos" w:hAnsi="Aptos"/>
          <w:sz w:val="16"/>
          <w:szCs w:val="16"/>
        </w:rPr>
      </w:pPr>
      <w:r>
        <w:rPr>
          <w:rFonts w:ascii="Aptos" w:hAnsi="Aptos"/>
          <w:sz w:val="16"/>
          <w:szCs w:val="16"/>
          <w:vertAlign w:val="superscript"/>
        </w:rPr>
        <w:t>3</w:t>
      </w:r>
      <w:r w:rsidR="00795FD2" w:rsidRPr="00795FD2">
        <w:rPr>
          <w:rFonts w:ascii="Aptos" w:hAnsi="Aptos"/>
          <w:sz w:val="16"/>
          <w:szCs w:val="16"/>
        </w:rPr>
        <w:t>The reference category is “Injections (requiring an inpatient hospital stay) followed by tablets (taken at home)”. Full labels are “Injections (at regular outpatient hospital appointments) and tablets (taken at home)” and “Tablets (taken at home)”.</w:t>
      </w:r>
      <w:r w:rsidR="007F0266">
        <w:rPr>
          <w:rFonts w:ascii="Aptos" w:hAnsi="Aptos"/>
          <w:sz w:val="16"/>
          <w:szCs w:val="16"/>
        </w:rPr>
        <w:t xml:space="preserve"> </w:t>
      </w:r>
    </w:p>
    <w:p w14:paraId="2A1026D1" w14:textId="27E6BE81" w:rsidR="00795FD2" w:rsidRPr="00795FD2" w:rsidRDefault="007F0266" w:rsidP="00795FD2">
      <w:pPr>
        <w:spacing w:line="240" w:lineRule="auto"/>
        <w:rPr>
          <w:rFonts w:ascii="Aptos" w:hAnsi="Aptos"/>
          <w:sz w:val="16"/>
          <w:szCs w:val="16"/>
        </w:rPr>
      </w:pPr>
      <w:r w:rsidRPr="007F0266">
        <w:rPr>
          <w:rFonts w:ascii="Aptos" w:hAnsi="Aptos"/>
          <w:sz w:val="16"/>
          <w:szCs w:val="16"/>
          <w:vertAlign w:val="superscript"/>
        </w:rPr>
        <w:t>4</w:t>
      </w:r>
      <w:r>
        <w:rPr>
          <w:rFonts w:ascii="Aptos" w:hAnsi="Aptos"/>
          <w:sz w:val="16"/>
          <w:szCs w:val="16"/>
        </w:rPr>
        <w:t>These are estimates of the extent to which respondents would be willing to trade off some chance of response to achieve some favourable change in other treatment characteristics (as listed in the table).</w:t>
      </w:r>
    </w:p>
    <w:p w14:paraId="6B18DC69" w14:textId="77777777" w:rsidR="00377C86" w:rsidRDefault="00377C86">
      <w:pPr>
        <w:rPr>
          <w:rFonts w:ascii="Aptos" w:hAnsi="Aptos"/>
        </w:rPr>
      </w:pPr>
    </w:p>
    <w:p w14:paraId="3E5582B8" w14:textId="7184A508" w:rsidR="007305D2" w:rsidRDefault="007305D2">
      <w:pPr>
        <w:rPr>
          <w:rFonts w:ascii="Aptos" w:hAnsi="Aptos"/>
        </w:rPr>
      </w:pPr>
      <w:r>
        <w:rPr>
          <w:rFonts w:ascii="Aptos" w:hAnsi="Aptos"/>
        </w:rPr>
        <w:br w:type="page"/>
      </w:r>
    </w:p>
    <w:p w14:paraId="338E85AF" w14:textId="4C60B427" w:rsidR="007305D2" w:rsidRPr="00793CFA" w:rsidRDefault="00793CFA" w:rsidP="007305D2">
      <w:pPr>
        <w:rPr>
          <w:rFonts w:ascii="Aptos" w:hAnsi="Aptos"/>
          <w:b/>
          <w:bCs/>
        </w:rPr>
      </w:pPr>
      <w:r>
        <w:rPr>
          <w:rFonts w:ascii="Aptos" w:hAnsi="Aptos"/>
          <w:b/>
          <w:bCs/>
        </w:rPr>
        <w:lastRenderedPageBreak/>
        <w:t xml:space="preserve">Table S2. </w:t>
      </w:r>
      <w:r w:rsidR="007305D2" w:rsidRPr="00793CFA">
        <w:rPr>
          <w:rFonts w:ascii="Aptos" w:hAnsi="Aptos"/>
          <w:b/>
          <w:bCs/>
        </w:rPr>
        <w:t xml:space="preserve">Results by acute </w:t>
      </w:r>
      <w:proofErr w:type="spellStart"/>
      <w:r w:rsidR="007305D2" w:rsidRPr="00793CFA">
        <w:rPr>
          <w:rFonts w:ascii="Aptos" w:hAnsi="Aptos"/>
          <w:b/>
          <w:bCs/>
        </w:rPr>
        <w:t>leukemia</w:t>
      </w:r>
      <w:proofErr w:type="spellEnd"/>
      <w:r w:rsidR="007305D2" w:rsidRPr="00793CFA">
        <w:rPr>
          <w:rFonts w:ascii="Aptos" w:hAnsi="Aptos"/>
          <w:b/>
          <w:bCs/>
        </w:rPr>
        <w:t xml:space="preserve"> type</w:t>
      </w:r>
    </w:p>
    <w:tbl>
      <w:tblPr>
        <w:tblStyle w:val="TableGrid"/>
        <w:tblW w:w="10434" w:type="dxa"/>
        <w:tblLook w:val="04A0" w:firstRow="1" w:lastRow="0" w:firstColumn="1" w:lastColumn="0" w:noHBand="0" w:noVBand="1"/>
      </w:tblPr>
      <w:tblGrid>
        <w:gridCol w:w="3458"/>
        <w:gridCol w:w="974"/>
        <w:gridCol w:w="1361"/>
        <w:gridCol w:w="974"/>
        <w:gridCol w:w="1361"/>
        <w:gridCol w:w="945"/>
        <w:gridCol w:w="1361"/>
      </w:tblGrid>
      <w:tr w:rsidR="00C97B26" w:rsidRPr="007305D2" w14:paraId="7F5129D1" w14:textId="1AF6109D" w:rsidTr="00C97B26">
        <w:tc>
          <w:tcPr>
            <w:tcW w:w="3458" w:type="dxa"/>
          </w:tcPr>
          <w:p w14:paraId="5781FF37" w14:textId="77777777" w:rsidR="00C97B26" w:rsidRPr="007305D2" w:rsidRDefault="00C97B26" w:rsidP="00E30328">
            <w:pPr>
              <w:rPr>
                <w:rFonts w:ascii="Aptos" w:hAnsi="Aptos"/>
                <w:sz w:val="18"/>
                <w:szCs w:val="18"/>
              </w:rPr>
            </w:pPr>
          </w:p>
        </w:tc>
        <w:tc>
          <w:tcPr>
            <w:tcW w:w="2335" w:type="dxa"/>
            <w:gridSpan w:val="2"/>
            <w:vAlign w:val="center"/>
          </w:tcPr>
          <w:p w14:paraId="02FB574F" w14:textId="419DAF9B" w:rsidR="00C97B26" w:rsidRPr="007305D2" w:rsidRDefault="00C97B26" w:rsidP="00C97B26">
            <w:pPr>
              <w:jc w:val="center"/>
              <w:rPr>
                <w:rFonts w:ascii="Aptos" w:hAnsi="Aptos"/>
                <w:b/>
                <w:bCs/>
                <w:sz w:val="18"/>
                <w:szCs w:val="18"/>
              </w:rPr>
            </w:pPr>
            <w:r>
              <w:rPr>
                <w:rFonts w:ascii="Aptos" w:hAnsi="Aptos"/>
                <w:b/>
                <w:bCs/>
                <w:sz w:val="18"/>
                <w:szCs w:val="18"/>
              </w:rPr>
              <w:t>AML</w:t>
            </w:r>
          </w:p>
        </w:tc>
        <w:tc>
          <w:tcPr>
            <w:tcW w:w="2335" w:type="dxa"/>
            <w:gridSpan w:val="2"/>
            <w:vAlign w:val="center"/>
          </w:tcPr>
          <w:p w14:paraId="550B0E41" w14:textId="7022D325" w:rsidR="00C97B26" w:rsidRPr="007305D2" w:rsidRDefault="00C97B26" w:rsidP="00C97B26">
            <w:pPr>
              <w:jc w:val="center"/>
              <w:rPr>
                <w:rFonts w:ascii="Aptos" w:hAnsi="Aptos"/>
                <w:b/>
                <w:bCs/>
                <w:sz w:val="18"/>
                <w:szCs w:val="18"/>
              </w:rPr>
            </w:pPr>
            <w:r>
              <w:rPr>
                <w:rFonts w:ascii="Aptos" w:hAnsi="Aptos"/>
                <w:b/>
                <w:bCs/>
                <w:sz w:val="18"/>
                <w:szCs w:val="18"/>
              </w:rPr>
              <w:t>ALL</w:t>
            </w:r>
          </w:p>
        </w:tc>
        <w:tc>
          <w:tcPr>
            <w:tcW w:w="2306" w:type="dxa"/>
            <w:gridSpan w:val="2"/>
            <w:vAlign w:val="center"/>
          </w:tcPr>
          <w:p w14:paraId="6CE8148D" w14:textId="0F4CCC3E" w:rsidR="00C97B26" w:rsidRPr="007305D2" w:rsidRDefault="00C97B26" w:rsidP="00C97B26">
            <w:pPr>
              <w:jc w:val="center"/>
              <w:rPr>
                <w:rFonts w:ascii="Aptos" w:hAnsi="Aptos"/>
                <w:b/>
                <w:bCs/>
                <w:sz w:val="18"/>
                <w:szCs w:val="18"/>
              </w:rPr>
            </w:pPr>
            <w:r>
              <w:rPr>
                <w:rFonts w:ascii="Aptos" w:hAnsi="Aptos"/>
                <w:b/>
                <w:bCs/>
                <w:sz w:val="18"/>
                <w:szCs w:val="18"/>
              </w:rPr>
              <w:t>APL</w:t>
            </w:r>
          </w:p>
        </w:tc>
      </w:tr>
      <w:tr w:rsidR="007305D2" w:rsidRPr="007305D2" w14:paraId="025ADBD0" w14:textId="1E6943EF" w:rsidTr="004923E0">
        <w:tc>
          <w:tcPr>
            <w:tcW w:w="3458" w:type="dxa"/>
          </w:tcPr>
          <w:p w14:paraId="7DAB508E" w14:textId="77777777" w:rsidR="007305D2" w:rsidRPr="007305D2" w:rsidRDefault="007305D2" w:rsidP="007305D2">
            <w:pPr>
              <w:rPr>
                <w:rFonts w:ascii="Aptos" w:hAnsi="Aptos"/>
                <w:sz w:val="18"/>
                <w:szCs w:val="18"/>
              </w:rPr>
            </w:pPr>
          </w:p>
        </w:tc>
        <w:tc>
          <w:tcPr>
            <w:tcW w:w="974" w:type="dxa"/>
          </w:tcPr>
          <w:p w14:paraId="303E4A74" w14:textId="77777777" w:rsidR="007305D2" w:rsidRPr="007305D2" w:rsidRDefault="007305D2" w:rsidP="007305D2">
            <w:pPr>
              <w:rPr>
                <w:rFonts w:ascii="Aptos" w:hAnsi="Aptos"/>
                <w:b/>
                <w:bCs/>
                <w:sz w:val="18"/>
                <w:szCs w:val="18"/>
              </w:rPr>
            </w:pPr>
            <w:r w:rsidRPr="007305D2">
              <w:rPr>
                <w:rFonts w:ascii="Aptos" w:hAnsi="Aptos"/>
                <w:b/>
                <w:bCs/>
                <w:sz w:val="18"/>
                <w:szCs w:val="18"/>
              </w:rPr>
              <w:t>Estimate</w:t>
            </w:r>
          </w:p>
        </w:tc>
        <w:tc>
          <w:tcPr>
            <w:tcW w:w="1361" w:type="dxa"/>
          </w:tcPr>
          <w:p w14:paraId="60BB0926" w14:textId="77777777" w:rsidR="007305D2" w:rsidRPr="007305D2" w:rsidRDefault="007305D2" w:rsidP="007305D2">
            <w:pPr>
              <w:rPr>
                <w:rFonts w:ascii="Aptos" w:hAnsi="Aptos"/>
                <w:b/>
                <w:bCs/>
                <w:sz w:val="18"/>
                <w:szCs w:val="18"/>
              </w:rPr>
            </w:pPr>
            <w:r w:rsidRPr="007305D2">
              <w:rPr>
                <w:rFonts w:ascii="Aptos" w:hAnsi="Aptos"/>
                <w:b/>
                <w:bCs/>
                <w:sz w:val="18"/>
                <w:szCs w:val="18"/>
              </w:rPr>
              <w:t>95% CI</w:t>
            </w:r>
          </w:p>
        </w:tc>
        <w:tc>
          <w:tcPr>
            <w:tcW w:w="974" w:type="dxa"/>
          </w:tcPr>
          <w:p w14:paraId="528CF4EA" w14:textId="1D99C6A5" w:rsidR="007305D2" w:rsidRPr="007305D2" w:rsidRDefault="007305D2" w:rsidP="007305D2">
            <w:pPr>
              <w:rPr>
                <w:rFonts w:ascii="Aptos" w:hAnsi="Aptos"/>
                <w:b/>
                <w:bCs/>
                <w:sz w:val="18"/>
                <w:szCs w:val="18"/>
              </w:rPr>
            </w:pPr>
            <w:r w:rsidRPr="007305D2">
              <w:rPr>
                <w:rFonts w:ascii="Aptos" w:hAnsi="Aptos"/>
                <w:b/>
                <w:bCs/>
                <w:sz w:val="18"/>
                <w:szCs w:val="18"/>
              </w:rPr>
              <w:t>Estimate</w:t>
            </w:r>
          </w:p>
        </w:tc>
        <w:tc>
          <w:tcPr>
            <w:tcW w:w="1361" w:type="dxa"/>
          </w:tcPr>
          <w:p w14:paraId="314D63F2" w14:textId="2F667C63" w:rsidR="007305D2" w:rsidRPr="007305D2" w:rsidRDefault="007305D2" w:rsidP="007305D2">
            <w:pPr>
              <w:rPr>
                <w:rFonts w:ascii="Aptos" w:hAnsi="Aptos"/>
                <w:b/>
                <w:bCs/>
                <w:sz w:val="18"/>
                <w:szCs w:val="18"/>
              </w:rPr>
            </w:pPr>
            <w:r w:rsidRPr="007305D2">
              <w:rPr>
                <w:rFonts w:ascii="Aptos" w:hAnsi="Aptos"/>
                <w:b/>
                <w:bCs/>
                <w:sz w:val="18"/>
                <w:szCs w:val="18"/>
              </w:rPr>
              <w:t>95% CI</w:t>
            </w:r>
          </w:p>
        </w:tc>
        <w:tc>
          <w:tcPr>
            <w:tcW w:w="945" w:type="dxa"/>
          </w:tcPr>
          <w:p w14:paraId="4D35D2FA" w14:textId="23838A01" w:rsidR="007305D2" w:rsidRPr="007305D2" w:rsidRDefault="007305D2" w:rsidP="007305D2">
            <w:pPr>
              <w:rPr>
                <w:rFonts w:ascii="Aptos" w:hAnsi="Aptos"/>
                <w:b/>
                <w:bCs/>
                <w:sz w:val="18"/>
                <w:szCs w:val="18"/>
              </w:rPr>
            </w:pPr>
            <w:r w:rsidRPr="007305D2">
              <w:rPr>
                <w:rFonts w:ascii="Aptos" w:hAnsi="Aptos"/>
                <w:b/>
                <w:bCs/>
                <w:sz w:val="18"/>
                <w:szCs w:val="18"/>
              </w:rPr>
              <w:t>Estimate</w:t>
            </w:r>
          </w:p>
        </w:tc>
        <w:tc>
          <w:tcPr>
            <w:tcW w:w="1361" w:type="dxa"/>
          </w:tcPr>
          <w:p w14:paraId="475FF214" w14:textId="0851FB05" w:rsidR="007305D2" w:rsidRPr="007305D2" w:rsidRDefault="007305D2" w:rsidP="007305D2">
            <w:pPr>
              <w:rPr>
                <w:rFonts w:ascii="Aptos" w:hAnsi="Aptos"/>
                <w:b/>
                <w:bCs/>
                <w:sz w:val="18"/>
                <w:szCs w:val="18"/>
              </w:rPr>
            </w:pPr>
            <w:r w:rsidRPr="007305D2">
              <w:rPr>
                <w:rFonts w:ascii="Aptos" w:hAnsi="Aptos"/>
                <w:b/>
                <w:bCs/>
                <w:sz w:val="18"/>
                <w:szCs w:val="18"/>
              </w:rPr>
              <w:t>95% CI</w:t>
            </w:r>
          </w:p>
        </w:tc>
      </w:tr>
      <w:tr w:rsidR="007305D2" w:rsidRPr="007305D2" w14:paraId="549DBA8D" w14:textId="46D6C354" w:rsidTr="004923E0">
        <w:tc>
          <w:tcPr>
            <w:tcW w:w="3458" w:type="dxa"/>
          </w:tcPr>
          <w:p w14:paraId="72AF6857" w14:textId="0AB8F91A" w:rsidR="007305D2" w:rsidRPr="007305D2" w:rsidRDefault="007305D2" w:rsidP="007305D2">
            <w:pPr>
              <w:rPr>
                <w:rFonts w:ascii="Aptos" w:hAnsi="Aptos"/>
                <w:b/>
                <w:bCs/>
                <w:sz w:val="18"/>
                <w:szCs w:val="18"/>
                <w:u w:val="single"/>
              </w:rPr>
            </w:pPr>
            <w:r w:rsidRPr="007305D2">
              <w:rPr>
                <w:rFonts w:ascii="Aptos" w:hAnsi="Aptos"/>
                <w:b/>
                <w:bCs/>
                <w:sz w:val="18"/>
                <w:szCs w:val="18"/>
                <w:u w:val="single"/>
              </w:rPr>
              <w:t>Conditional logit model output</w:t>
            </w:r>
            <w:r w:rsidRPr="007305D2">
              <w:rPr>
                <w:rFonts w:ascii="Aptos" w:hAnsi="Aptos"/>
                <w:b/>
                <w:bCs/>
                <w:sz w:val="18"/>
                <w:szCs w:val="18"/>
                <w:u w:val="single"/>
                <w:vertAlign w:val="superscript"/>
              </w:rPr>
              <w:t>1</w:t>
            </w:r>
          </w:p>
        </w:tc>
        <w:tc>
          <w:tcPr>
            <w:tcW w:w="974" w:type="dxa"/>
          </w:tcPr>
          <w:p w14:paraId="4E42D123" w14:textId="77777777" w:rsidR="007305D2" w:rsidRPr="007305D2" w:rsidRDefault="007305D2" w:rsidP="007305D2">
            <w:pPr>
              <w:rPr>
                <w:rFonts w:ascii="Aptos" w:hAnsi="Aptos"/>
                <w:sz w:val="18"/>
                <w:szCs w:val="18"/>
              </w:rPr>
            </w:pPr>
          </w:p>
        </w:tc>
        <w:tc>
          <w:tcPr>
            <w:tcW w:w="1361" w:type="dxa"/>
          </w:tcPr>
          <w:p w14:paraId="745DFC1C" w14:textId="77777777" w:rsidR="007305D2" w:rsidRPr="007305D2" w:rsidRDefault="007305D2" w:rsidP="007305D2">
            <w:pPr>
              <w:rPr>
                <w:rFonts w:ascii="Aptos" w:hAnsi="Aptos"/>
                <w:sz w:val="18"/>
                <w:szCs w:val="18"/>
              </w:rPr>
            </w:pPr>
          </w:p>
        </w:tc>
        <w:tc>
          <w:tcPr>
            <w:tcW w:w="974" w:type="dxa"/>
          </w:tcPr>
          <w:p w14:paraId="03AE1D31" w14:textId="77777777" w:rsidR="007305D2" w:rsidRPr="007305D2" w:rsidRDefault="007305D2" w:rsidP="007305D2">
            <w:pPr>
              <w:rPr>
                <w:rFonts w:ascii="Aptos" w:hAnsi="Aptos"/>
                <w:sz w:val="18"/>
                <w:szCs w:val="18"/>
              </w:rPr>
            </w:pPr>
          </w:p>
        </w:tc>
        <w:tc>
          <w:tcPr>
            <w:tcW w:w="1361" w:type="dxa"/>
          </w:tcPr>
          <w:p w14:paraId="7B683EF0" w14:textId="77777777" w:rsidR="007305D2" w:rsidRPr="007305D2" w:rsidRDefault="007305D2" w:rsidP="007305D2">
            <w:pPr>
              <w:rPr>
                <w:rFonts w:ascii="Aptos" w:hAnsi="Aptos"/>
                <w:sz w:val="18"/>
                <w:szCs w:val="18"/>
              </w:rPr>
            </w:pPr>
          </w:p>
        </w:tc>
        <w:tc>
          <w:tcPr>
            <w:tcW w:w="945" w:type="dxa"/>
          </w:tcPr>
          <w:p w14:paraId="7F5C62C2" w14:textId="77777777" w:rsidR="007305D2" w:rsidRPr="007305D2" w:rsidRDefault="007305D2" w:rsidP="007305D2">
            <w:pPr>
              <w:rPr>
                <w:rFonts w:ascii="Aptos" w:hAnsi="Aptos"/>
                <w:sz w:val="18"/>
                <w:szCs w:val="18"/>
              </w:rPr>
            </w:pPr>
          </w:p>
        </w:tc>
        <w:tc>
          <w:tcPr>
            <w:tcW w:w="1361" w:type="dxa"/>
          </w:tcPr>
          <w:p w14:paraId="38105418" w14:textId="77777777" w:rsidR="007305D2" w:rsidRPr="007305D2" w:rsidRDefault="007305D2" w:rsidP="007305D2">
            <w:pPr>
              <w:rPr>
                <w:rFonts w:ascii="Aptos" w:hAnsi="Aptos"/>
                <w:sz w:val="18"/>
                <w:szCs w:val="18"/>
              </w:rPr>
            </w:pPr>
          </w:p>
        </w:tc>
      </w:tr>
      <w:tr w:rsidR="007305D2" w:rsidRPr="007305D2" w14:paraId="56AA7341" w14:textId="6576E9BE" w:rsidTr="004923E0">
        <w:tc>
          <w:tcPr>
            <w:tcW w:w="3458" w:type="dxa"/>
          </w:tcPr>
          <w:p w14:paraId="420AA125" w14:textId="77777777" w:rsidR="007305D2" w:rsidRPr="007305D2" w:rsidRDefault="007305D2" w:rsidP="007305D2">
            <w:pPr>
              <w:rPr>
                <w:rFonts w:ascii="Aptos" w:hAnsi="Aptos"/>
                <w:b/>
                <w:bCs/>
                <w:sz w:val="18"/>
                <w:szCs w:val="18"/>
              </w:rPr>
            </w:pPr>
          </w:p>
        </w:tc>
        <w:tc>
          <w:tcPr>
            <w:tcW w:w="974" w:type="dxa"/>
          </w:tcPr>
          <w:p w14:paraId="2CD4CDD4" w14:textId="77777777" w:rsidR="007305D2" w:rsidRPr="007305D2" w:rsidRDefault="007305D2" w:rsidP="007305D2">
            <w:pPr>
              <w:rPr>
                <w:rFonts w:ascii="Aptos" w:hAnsi="Aptos"/>
                <w:sz w:val="18"/>
                <w:szCs w:val="18"/>
              </w:rPr>
            </w:pPr>
          </w:p>
        </w:tc>
        <w:tc>
          <w:tcPr>
            <w:tcW w:w="1361" w:type="dxa"/>
          </w:tcPr>
          <w:p w14:paraId="7AE8F921" w14:textId="77777777" w:rsidR="007305D2" w:rsidRPr="007305D2" w:rsidRDefault="007305D2" w:rsidP="007305D2">
            <w:pPr>
              <w:rPr>
                <w:rFonts w:ascii="Aptos" w:hAnsi="Aptos"/>
                <w:sz w:val="18"/>
                <w:szCs w:val="18"/>
              </w:rPr>
            </w:pPr>
          </w:p>
        </w:tc>
        <w:tc>
          <w:tcPr>
            <w:tcW w:w="974" w:type="dxa"/>
          </w:tcPr>
          <w:p w14:paraId="7C3C23AE" w14:textId="77777777" w:rsidR="007305D2" w:rsidRPr="007305D2" w:rsidRDefault="007305D2" w:rsidP="007305D2">
            <w:pPr>
              <w:rPr>
                <w:rFonts w:ascii="Aptos" w:hAnsi="Aptos"/>
                <w:sz w:val="18"/>
                <w:szCs w:val="18"/>
              </w:rPr>
            </w:pPr>
          </w:p>
        </w:tc>
        <w:tc>
          <w:tcPr>
            <w:tcW w:w="1361" w:type="dxa"/>
          </w:tcPr>
          <w:p w14:paraId="5B065B71" w14:textId="77777777" w:rsidR="007305D2" w:rsidRPr="007305D2" w:rsidRDefault="007305D2" w:rsidP="007305D2">
            <w:pPr>
              <w:rPr>
                <w:rFonts w:ascii="Aptos" w:hAnsi="Aptos"/>
                <w:sz w:val="18"/>
                <w:szCs w:val="18"/>
              </w:rPr>
            </w:pPr>
          </w:p>
        </w:tc>
        <w:tc>
          <w:tcPr>
            <w:tcW w:w="945" w:type="dxa"/>
          </w:tcPr>
          <w:p w14:paraId="0AB378E4" w14:textId="77777777" w:rsidR="007305D2" w:rsidRPr="007305D2" w:rsidRDefault="007305D2" w:rsidP="007305D2">
            <w:pPr>
              <w:rPr>
                <w:rFonts w:ascii="Aptos" w:hAnsi="Aptos"/>
                <w:sz w:val="18"/>
                <w:szCs w:val="18"/>
              </w:rPr>
            </w:pPr>
          </w:p>
        </w:tc>
        <w:tc>
          <w:tcPr>
            <w:tcW w:w="1361" w:type="dxa"/>
          </w:tcPr>
          <w:p w14:paraId="1DF213BD" w14:textId="77777777" w:rsidR="007305D2" w:rsidRPr="007305D2" w:rsidRDefault="007305D2" w:rsidP="007305D2">
            <w:pPr>
              <w:rPr>
                <w:rFonts w:ascii="Aptos" w:hAnsi="Aptos"/>
                <w:sz w:val="18"/>
                <w:szCs w:val="18"/>
              </w:rPr>
            </w:pPr>
          </w:p>
        </w:tc>
      </w:tr>
      <w:tr w:rsidR="007305D2" w:rsidRPr="007305D2" w14:paraId="32BEB730" w14:textId="6AEBFAD8" w:rsidTr="004923E0">
        <w:tc>
          <w:tcPr>
            <w:tcW w:w="3458" w:type="dxa"/>
          </w:tcPr>
          <w:p w14:paraId="64145FA6" w14:textId="77777777" w:rsidR="007305D2" w:rsidRPr="007305D2" w:rsidRDefault="007305D2" w:rsidP="007305D2">
            <w:pPr>
              <w:rPr>
                <w:rFonts w:ascii="Aptos" w:hAnsi="Aptos"/>
                <w:b/>
                <w:bCs/>
                <w:sz w:val="18"/>
                <w:szCs w:val="18"/>
              </w:rPr>
            </w:pPr>
            <w:r w:rsidRPr="007305D2">
              <w:rPr>
                <w:rFonts w:ascii="Aptos" w:hAnsi="Aptos"/>
                <w:b/>
                <w:bCs/>
                <w:sz w:val="18"/>
                <w:szCs w:val="18"/>
              </w:rPr>
              <w:t>Coefficients</w:t>
            </w:r>
          </w:p>
        </w:tc>
        <w:tc>
          <w:tcPr>
            <w:tcW w:w="974" w:type="dxa"/>
          </w:tcPr>
          <w:p w14:paraId="7CA657BD" w14:textId="77777777" w:rsidR="007305D2" w:rsidRPr="007305D2" w:rsidRDefault="007305D2" w:rsidP="007305D2">
            <w:pPr>
              <w:rPr>
                <w:rFonts w:ascii="Aptos" w:hAnsi="Aptos"/>
                <w:sz w:val="18"/>
                <w:szCs w:val="18"/>
              </w:rPr>
            </w:pPr>
          </w:p>
        </w:tc>
        <w:tc>
          <w:tcPr>
            <w:tcW w:w="1361" w:type="dxa"/>
          </w:tcPr>
          <w:p w14:paraId="1480F835" w14:textId="77777777" w:rsidR="007305D2" w:rsidRPr="007305D2" w:rsidRDefault="007305D2" w:rsidP="007305D2">
            <w:pPr>
              <w:rPr>
                <w:rFonts w:ascii="Aptos" w:hAnsi="Aptos"/>
                <w:sz w:val="18"/>
                <w:szCs w:val="18"/>
              </w:rPr>
            </w:pPr>
          </w:p>
        </w:tc>
        <w:tc>
          <w:tcPr>
            <w:tcW w:w="974" w:type="dxa"/>
          </w:tcPr>
          <w:p w14:paraId="5029D91E" w14:textId="77777777" w:rsidR="007305D2" w:rsidRPr="007305D2" w:rsidRDefault="007305D2" w:rsidP="007305D2">
            <w:pPr>
              <w:rPr>
                <w:rFonts w:ascii="Aptos" w:hAnsi="Aptos"/>
                <w:sz w:val="18"/>
                <w:szCs w:val="18"/>
              </w:rPr>
            </w:pPr>
          </w:p>
        </w:tc>
        <w:tc>
          <w:tcPr>
            <w:tcW w:w="1361" w:type="dxa"/>
          </w:tcPr>
          <w:p w14:paraId="7346C4AC" w14:textId="77777777" w:rsidR="007305D2" w:rsidRPr="007305D2" w:rsidRDefault="007305D2" w:rsidP="007305D2">
            <w:pPr>
              <w:rPr>
                <w:rFonts w:ascii="Aptos" w:hAnsi="Aptos"/>
                <w:sz w:val="18"/>
                <w:szCs w:val="18"/>
              </w:rPr>
            </w:pPr>
          </w:p>
        </w:tc>
        <w:tc>
          <w:tcPr>
            <w:tcW w:w="945" w:type="dxa"/>
          </w:tcPr>
          <w:p w14:paraId="5C301B8E" w14:textId="77777777" w:rsidR="007305D2" w:rsidRPr="007305D2" w:rsidRDefault="007305D2" w:rsidP="007305D2">
            <w:pPr>
              <w:rPr>
                <w:rFonts w:ascii="Aptos" w:hAnsi="Aptos"/>
                <w:sz w:val="18"/>
                <w:szCs w:val="18"/>
              </w:rPr>
            </w:pPr>
          </w:p>
        </w:tc>
        <w:tc>
          <w:tcPr>
            <w:tcW w:w="1361" w:type="dxa"/>
          </w:tcPr>
          <w:p w14:paraId="7A0331B8" w14:textId="77777777" w:rsidR="007305D2" w:rsidRPr="007305D2" w:rsidRDefault="007305D2" w:rsidP="007305D2">
            <w:pPr>
              <w:rPr>
                <w:rFonts w:ascii="Aptos" w:hAnsi="Aptos"/>
                <w:sz w:val="18"/>
                <w:szCs w:val="18"/>
              </w:rPr>
            </w:pPr>
          </w:p>
        </w:tc>
      </w:tr>
      <w:tr w:rsidR="007305D2" w:rsidRPr="007305D2" w14:paraId="5E5D5F0F" w14:textId="6797466B" w:rsidTr="004923E0">
        <w:tc>
          <w:tcPr>
            <w:tcW w:w="3458" w:type="dxa"/>
          </w:tcPr>
          <w:p w14:paraId="59866D2D" w14:textId="77777777" w:rsidR="007305D2" w:rsidRPr="007305D2" w:rsidRDefault="007305D2" w:rsidP="007305D2">
            <w:pPr>
              <w:rPr>
                <w:rFonts w:ascii="Aptos" w:hAnsi="Aptos"/>
                <w:sz w:val="18"/>
                <w:szCs w:val="18"/>
              </w:rPr>
            </w:pPr>
            <w:r w:rsidRPr="007305D2">
              <w:rPr>
                <w:rFonts w:ascii="Aptos" w:hAnsi="Aptos"/>
                <w:sz w:val="18"/>
                <w:szCs w:val="18"/>
              </w:rPr>
              <w:t>Mode of administration</w:t>
            </w:r>
            <w:r w:rsidRPr="007305D2">
              <w:rPr>
                <w:rFonts w:ascii="Aptos" w:hAnsi="Aptos"/>
                <w:sz w:val="18"/>
                <w:szCs w:val="18"/>
                <w:vertAlign w:val="superscript"/>
              </w:rPr>
              <w:t>2</w:t>
            </w:r>
          </w:p>
        </w:tc>
        <w:tc>
          <w:tcPr>
            <w:tcW w:w="974" w:type="dxa"/>
          </w:tcPr>
          <w:p w14:paraId="15172ECB" w14:textId="77777777" w:rsidR="007305D2" w:rsidRPr="007305D2" w:rsidRDefault="007305D2" w:rsidP="007305D2">
            <w:pPr>
              <w:rPr>
                <w:rFonts w:ascii="Aptos" w:hAnsi="Aptos"/>
                <w:sz w:val="18"/>
                <w:szCs w:val="18"/>
              </w:rPr>
            </w:pPr>
          </w:p>
        </w:tc>
        <w:tc>
          <w:tcPr>
            <w:tcW w:w="1361" w:type="dxa"/>
          </w:tcPr>
          <w:p w14:paraId="356AD440" w14:textId="77777777" w:rsidR="007305D2" w:rsidRPr="007305D2" w:rsidRDefault="007305D2" w:rsidP="007305D2">
            <w:pPr>
              <w:rPr>
                <w:rFonts w:ascii="Aptos" w:hAnsi="Aptos"/>
                <w:sz w:val="18"/>
                <w:szCs w:val="18"/>
              </w:rPr>
            </w:pPr>
          </w:p>
        </w:tc>
        <w:tc>
          <w:tcPr>
            <w:tcW w:w="974" w:type="dxa"/>
          </w:tcPr>
          <w:p w14:paraId="42038CE8" w14:textId="77777777" w:rsidR="007305D2" w:rsidRPr="007305D2" w:rsidRDefault="007305D2" w:rsidP="007305D2">
            <w:pPr>
              <w:rPr>
                <w:rFonts w:ascii="Aptos" w:hAnsi="Aptos"/>
                <w:sz w:val="18"/>
                <w:szCs w:val="18"/>
              </w:rPr>
            </w:pPr>
          </w:p>
        </w:tc>
        <w:tc>
          <w:tcPr>
            <w:tcW w:w="1361" w:type="dxa"/>
          </w:tcPr>
          <w:p w14:paraId="3594B2E4" w14:textId="77777777" w:rsidR="007305D2" w:rsidRPr="007305D2" w:rsidRDefault="007305D2" w:rsidP="007305D2">
            <w:pPr>
              <w:rPr>
                <w:rFonts w:ascii="Aptos" w:hAnsi="Aptos"/>
                <w:sz w:val="18"/>
                <w:szCs w:val="18"/>
              </w:rPr>
            </w:pPr>
          </w:p>
        </w:tc>
        <w:tc>
          <w:tcPr>
            <w:tcW w:w="945" w:type="dxa"/>
          </w:tcPr>
          <w:p w14:paraId="115CBFF0" w14:textId="77777777" w:rsidR="007305D2" w:rsidRPr="007305D2" w:rsidRDefault="007305D2" w:rsidP="007305D2">
            <w:pPr>
              <w:rPr>
                <w:rFonts w:ascii="Aptos" w:hAnsi="Aptos"/>
                <w:sz w:val="18"/>
                <w:szCs w:val="18"/>
              </w:rPr>
            </w:pPr>
          </w:p>
        </w:tc>
        <w:tc>
          <w:tcPr>
            <w:tcW w:w="1361" w:type="dxa"/>
          </w:tcPr>
          <w:p w14:paraId="31756A56" w14:textId="77777777" w:rsidR="007305D2" w:rsidRPr="007305D2" w:rsidRDefault="007305D2" w:rsidP="007305D2">
            <w:pPr>
              <w:rPr>
                <w:rFonts w:ascii="Aptos" w:hAnsi="Aptos"/>
                <w:sz w:val="18"/>
                <w:szCs w:val="18"/>
              </w:rPr>
            </w:pPr>
          </w:p>
        </w:tc>
      </w:tr>
      <w:tr w:rsidR="007305D2" w:rsidRPr="007305D2" w14:paraId="7E65D0FD" w14:textId="007D3B90" w:rsidTr="004923E0">
        <w:tc>
          <w:tcPr>
            <w:tcW w:w="3458" w:type="dxa"/>
          </w:tcPr>
          <w:p w14:paraId="3F14AB0D" w14:textId="77777777" w:rsidR="007305D2" w:rsidRPr="007305D2" w:rsidRDefault="007305D2" w:rsidP="007305D2">
            <w:pPr>
              <w:rPr>
                <w:rFonts w:ascii="Aptos" w:hAnsi="Aptos"/>
                <w:sz w:val="18"/>
                <w:szCs w:val="18"/>
              </w:rPr>
            </w:pPr>
            <w:r w:rsidRPr="007305D2">
              <w:rPr>
                <w:rFonts w:ascii="Aptos" w:hAnsi="Aptos"/>
                <w:i/>
                <w:iCs/>
                <w:sz w:val="18"/>
                <w:szCs w:val="18"/>
              </w:rPr>
              <w:t>-Outpatient injections and tablets</w:t>
            </w:r>
            <w:r w:rsidRPr="007305D2">
              <w:rPr>
                <w:rFonts w:ascii="Aptos" w:hAnsi="Aptos"/>
                <w:i/>
                <w:iCs/>
                <w:sz w:val="18"/>
                <w:szCs w:val="18"/>
                <w:vertAlign w:val="superscript"/>
              </w:rPr>
              <w:t>3</w:t>
            </w:r>
          </w:p>
        </w:tc>
        <w:tc>
          <w:tcPr>
            <w:tcW w:w="974" w:type="dxa"/>
          </w:tcPr>
          <w:p w14:paraId="16F2DB15" w14:textId="0E4D7942" w:rsidR="007305D2" w:rsidRPr="007305D2" w:rsidRDefault="007305D2" w:rsidP="007305D2">
            <w:pPr>
              <w:rPr>
                <w:rFonts w:ascii="Aptos" w:hAnsi="Aptos"/>
                <w:sz w:val="18"/>
                <w:szCs w:val="18"/>
              </w:rPr>
            </w:pPr>
            <w:r w:rsidRPr="007305D2">
              <w:rPr>
                <w:rFonts w:ascii="Aptos" w:hAnsi="Aptos"/>
                <w:sz w:val="18"/>
                <w:szCs w:val="18"/>
              </w:rPr>
              <w:t>0.</w:t>
            </w:r>
            <w:r w:rsidR="00AA693D">
              <w:rPr>
                <w:rFonts w:ascii="Aptos" w:hAnsi="Aptos"/>
                <w:sz w:val="18"/>
                <w:szCs w:val="18"/>
              </w:rPr>
              <w:t>221</w:t>
            </w:r>
          </w:p>
        </w:tc>
        <w:tc>
          <w:tcPr>
            <w:tcW w:w="1361" w:type="dxa"/>
          </w:tcPr>
          <w:p w14:paraId="7DCB616F" w14:textId="2CA6687D" w:rsidR="007305D2" w:rsidRPr="007305D2" w:rsidRDefault="007305D2" w:rsidP="007305D2">
            <w:pPr>
              <w:rPr>
                <w:rFonts w:ascii="Aptos" w:hAnsi="Aptos"/>
                <w:sz w:val="18"/>
                <w:szCs w:val="18"/>
              </w:rPr>
            </w:pPr>
            <w:r w:rsidRPr="007305D2">
              <w:rPr>
                <w:rFonts w:ascii="Aptos" w:hAnsi="Aptos"/>
                <w:sz w:val="18"/>
                <w:szCs w:val="18"/>
              </w:rPr>
              <w:t>[0</w:t>
            </w:r>
            <w:r w:rsidR="00B17844">
              <w:rPr>
                <w:rFonts w:ascii="Aptos" w:hAnsi="Aptos"/>
                <w:sz w:val="18"/>
                <w:szCs w:val="18"/>
              </w:rPr>
              <w:t>.004, 0.438</w:t>
            </w:r>
            <w:r w:rsidRPr="007305D2">
              <w:rPr>
                <w:rFonts w:ascii="Aptos" w:hAnsi="Aptos"/>
                <w:sz w:val="18"/>
                <w:szCs w:val="18"/>
              </w:rPr>
              <w:t>]</w:t>
            </w:r>
          </w:p>
        </w:tc>
        <w:tc>
          <w:tcPr>
            <w:tcW w:w="974" w:type="dxa"/>
          </w:tcPr>
          <w:p w14:paraId="75F671E9" w14:textId="61C429B2" w:rsidR="007305D2" w:rsidRPr="007305D2" w:rsidRDefault="00B83EFF" w:rsidP="007305D2">
            <w:pPr>
              <w:rPr>
                <w:rFonts w:ascii="Aptos" w:hAnsi="Aptos"/>
                <w:sz w:val="18"/>
                <w:szCs w:val="18"/>
              </w:rPr>
            </w:pPr>
            <w:r>
              <w:rPr>
                <w:rFonts w:ascii="Aptos" w:hAnsi="Aptos"/>
                <w:sz w:val="18"/>
                <w:szCs w:val="18"/>
              </w:rPr>
              <w:t>0.214</w:t>
            </w:r>
          </w:p>
        </w:tc>
        <w:tc>
          <w:tcPr>
            <w:tcW w:w="1361" w:type="dxa"/>
          </w:tcPr>
          <w:p w14:paraId="1C89ACF8" w14:textId="12185C76" w:rsidR="007305D2" w:rsidRPr="007305D2" w:rsidRDefault="00DD1223" w:rsidP="007305D2">
            <w:pPr>
              <w:rPr>
                <w:rFonts w:ascii="Aptos" w:hAnsi="Aptos"/>
                <w:sz w:val="18"/>
                <w:szCs w:val="18"/>
              </w:rPr>
            </w:pPr>
            <w:r>
              <w:rPr>
                <w:rFonts w:ascii="Aptos" w:hAnsi="Aptos"/>
                <w:sz w:val="18"/>
                <w:szCs w:val="18"/>
              </w:rPr>
              <w:t xml:space="preserve">[-0.206, </w:t>
            </w:r>
            <w:r w:rsidR="00E20AF7">
              <w:rPr>
                <w:rFonts w:ascii="Aptos" w:hAnsi="Aptos"/>
                <w:sz w:val="18"/>
                <w:szCs w:val="18"/>
              </w:rPr>
              <w:t>0.633]</w:t>
            </w:r>
          </w:p>
        </w:tc>
        <w:tc>
          <w:tcPr>
            <w:tcW w:w="945" w:type="dxa"/>
          </w:tcPr>
          <w:p w14:paraId="51F61825" w14:textId="3AFE7FC5" w:rsidR="007305D2" w:rsidRPr="007305D2" w:rsidRDefault="005457C1" w:rsidP="007305D2">
            <w:pPr>
              <w:rPr>
                <w:rFonts w:ascii="Aptos" w:hAnsi="Aptos"/>
                <w:sz w:val="18"/>
                <w:szCs w:val="18"/>
              </w:rPr>
            </w:pPr>
            <w:r>
              <w:rPr>
                <w:rFonts w:ascii="Aptos" w:hAnsi="Aptos"/>
                <w:sz w:val="18"/>
                <w:szCs w:val="18"/>
              </w:rPr>
              <w:t>0.105</w:t>
            </w:r>
          </w:p>
        </w:tc>
        <w:tc>
          <w:tcPr>
            <w:tcW w:w="1361" w:type="dxa"/>
          </w:tcPr>
          <w:p w14:paraId="5F62C061" w14:textId="0BC107A5" w:rsidR="007305D2" w:rsidRPr="007305D2" w:rsidRDefault="000063DE" w:rsidP="007305D2">
            <w:pPr>
              <w:rPr>
                <w:rFonts w:ascii="Aptos" w:hAnsi="Aptos"/>
                <w:sz w:val="18"/>
                <w:szCs w:val="18"/>
              </w:rPr>
            </w:pPr>
            <w:r>
              <w:rPr>
                <w:rFonts w:ascii="Aptos" w:hAnsi="Aptos"/>
                <w:sz w:val="18"/>
                <w:szCs w:val="18"/>
              </w:rPr>
              <w:t>[-0.357, 0.567]</w:t>
            </w:r>
          </w:p>
        </w:tc>
      </w:tr>
      <w:tr w:rsidR="007305D2" w:rsidRPr="007305D2" w14:paraId="167EA16C" w14:textId="6A7B2480" w:rsidTr="004923E0">
        <w:tc>
          <w:tcPr>
            <w:tcW w:w="3458" w:type="dxa"/>
          </w:tcPr>
          <w:p w14:paraId="230F68E2" w14:textId="77777777" w:rsidR="007305D2" w:rsidRPr="007305D2" w:rsidRDefault="007305D2" w:rsidP="007305D2">
            <w:pPr>
              <w:rPr>
                <w:rFonts w:ascii="Aptos" w:hAnsi="Aptos"/>
                <w:sz w:val="18"/>
                <w:szCs w:val="18"/>
              </w:rPr>
            </w:pPr>
            <w:r w:rsidRPr="007305D2">
              <w:rPr>
                <w:rFonts w:ascii="Aptos" w:hAnsi="Aptos"/>
                <w:i/>
                <w:iCs/>
                <w:sz w:val="18"/>
                <w:szCs w:val="18"/>
              </w:rPr>
              <w:t>-Tablets only</w:t>
            </w:r>
            <w:r w:rsidRPr="007305D2">
              <w:rPr>
                <w:rFonts w:ascii="Aptos" w:hAnsi="Aptos"/>
                <w:i/>
                <w:iCs/>
                <w:sz w:val="18"/>
                <w:szCs w:val="18"/>
                <w:vertAlign w:val="superscript"/>
              </w:rPr>
              <w:t>3</w:t>
            </w:r>
          </w:p>
        </w:tc>
        <w:tc>
          <w:tcPr>
            <w:tcW w:w="974" w:type="dxa"/>
          </w:tcPr>
          <w:p w14:paraId="21375A07" w14:textId="0FE9A660" w:rsidR="007305D2" w:rsidRPr="007305D2" w:rsidRDefault="007305D2" w:rsidP="007305D2">
            <w:pPr>
              <w:rPr>
                <w:rFonts w:ascii="Aptos" w:hAnsi="Aptos"/>
                <w:sz w:val="18"/>
                <w:szCs w:val="18"/>
              </w:rPr>
            </w:pPr>
            <w:r w:rsidRPr="007305D2">
              <w:rPr>
                <w:rFonts w:ascii="Aptos" w:hAnsi="Aptos"/>
                <w:sz w:val="18"/>
                <w:szCs w:val="18"/>
              </w:rPr>
              <w:t>0.</w:t>
            </w:r>
            <w:r w:rsidR="00AA693D">
              <w:rPr>
                <w:rFonts w:ascii="Aptos" w:hAnsi="Aptos"/>
                <w:sz w:val="18"/>
                <w:szCs w:val="18"/>
              </w:rPr>
              <w:t>378</w:t>
            </w:r>
          </w:p>
        </w:tc>
        <w:tc>
          <w:tcPr>
            <w:tcW w:w="1361" w:type="dxa"/>
          </w:tcPr>
          <w:p w14:paraId="638593A9" w14:textId="44315000" w:rsidR="007305D2" w:rsidRPr="007305D2" w:rsidRDefault="007305D2" w:rsidP="007305D2">
            <w:pPr>
              <w:rPr>
                <w:rFonts w:ascii="Aptos" w:hAnsi="Aptos"/>
                <w:sz w:val="18"/>
                <w:szCs w:val="18"/>
              </w:rPr>
            </w:pPr>
            <w:r w:rsidRPr="007305D2">
              <w:rPr>
                <w:rFonts w:ascii="Aptos" w:hAnsi="Aptos"/>
                <w:sz w:val="18"/>
                <w:szCs w:val="18"/>
              </w:rPr>
              <w:t>[0.</w:t>
            </w:r>
            <w:r w:rsidR="00525DAB">
              <w:rPr>
                <w:rFonts w:ascii="Aptos" w:hAnsi="Aptos"/>
                <w:sz w:val="18"/>
                <w:szCs w:val="18"/>
              </w:rPr>
              <w:t>088, 0.667</w:t>
            </w:r>
            <w:r w:rsidRPr="007305D2">
              <w:rPr>
                <w:rFonts w:ascii="Aptos" w:hAnsi="Aptos"/>
                <w:sz w:val="18"/>
                <w:szCs w:val="18"/>
              </w:rPr>
              <w:t>]</w:t>
            </w:r>
          </w:p>
        </w:tc>
        <w:tc>
          <w:tcPr>
            <w:tcW w:w="974" w:type="dxa"/>
          </w:tcPr>
          <w:p w14:paraId="76799A5F" w14:textId="4BEACB04" w:rsidR="007305D2" w:rsidRPr="007305D2" w:rsidRDefault="00B83EFF" w:rsidP="007305D2">
            <w:pPr>
              <w:rPr>
                <w:rFonts w:ascii="Aptos" w:hAnsi="Aptos"/>
                <w:sz w:val="18"/>
                <w:szCs w:val="18"/>
              </w:rPr>
            </w:pPr>
            <w:r>
              <w:rPr>
                <w:rFonts w:ascii="Aptos" w:hAnsi="Aptos"/>
                <w:sz w:val="18"/>
                <w:szCs w:val="18"/>
              </w:rPr>
              <w:t>-0.039</w:t>
            </w:r>
          </w:p>
        </w:tc>
        <w:tc>
          <w:tcPr>
            <w:tcW w:w="1361" w:type="dxa"/>
          </w:tcPr>
          <w:p w14:paraId="44C5B4D4" w14:textId="7BD3FF25" w:rsidR="007305D2" w:rsidRPr="007305D2" w:rsidRDefault="00E20AF7" w:rsidP="007305D2">
            <w:pPr>
              <w:rPr>
                <w:rFonts w:ascii="Aptos" w:hAnsi="Aptos"/>
                <w:sz w:val="18"/>
                <w:szCs w:val="18"/>
              </w:rPr>
            </w:pPr>
            <w:r>
              <w:rPr>
                <w:rFonts w:ascii="Aptos" w:hAnsi="Aptos"/>
                <w:sz w:val="18"/>
                <w:szCs w:val="18"/>
              </w:rPr>
              <w:t>[-0.515, 0.438]</w:t>
            </w:r>
          </w:p>
        </w:tc>
        <w:tc>
          <w:tcPr>
            <w:tcW w:w="945" w:type="dxa"/>
          </w:tcPr>
          <w:p w14:paraId="1C761330" w14:textId="7479F81D" w:rsidR="007305D2" w:rsidRPr="007305D2" w:rsidRDefault="005457C1" w:rsidP="007305D2">
            <w:pPr>
              <w:rPr>
                <w:rFonts w:ascii="Aptos" w:hAnsi="Aptos"/>
                <w:sz w:val="18"/>
                <w:szCs w:val="18"/>
              </w:rPr>
            </w:pPr>
            <w:r>
              <w:rPr>
                <w:rFonts w:ascii="Aptos" w:hAnsi="Aptos"/>
                <w:sz w:val="18"/>
                <w:szCs w:val="18"/>
              </w:rPr>
              <w:t>-0.</w:t>
            </w:r>
            <w:r w:rsidR="000063DE">
              <w:rPr>
                <w:rFonts w:ascii="Aptos" w:hAnsi="Aptos"/>
                <w:sz w:val="18"/>
                <w:szCs w:val="18"/>
              </w:rPr>
              <w:t>130</w:t>
            </w:r>
          </w:p>
        </w:tc>
        <w:tc>
          <w:tcPr>
            <w:tcW w:w="1361" w:type="dxa"/>
          </w:tcPr>
          <w:p w14:paraId="113430F3" w14:textId="574C71E7" w:rsidR="007305D2" w:rsidRPr="007305D2" w:rsidRDefault="00C60D64" w:rsidP="007305D2">
            <w:pPr>
              <w:rPr>
                <w:rFonts w:ascii="Aptos" w:hAnsi="Aptos"/>
                <w:sz w:val="18"/>
                <w:szCs w:val="18"/>
              </w:rPr>
            </w:pPr>
            <w:r>
              <w:rPr>
                <w:rFonts w:ascii="Aptos" w:hAnsi="Aptos"/>
                <w:sz w:val="18"/>
                <w:szCs w:val="18"/>
              </w:rPr>
              <w:t>[-0.664, 0.404]</w:t>
            </w:r>
          </w:p>
        </w:tc>
      </w:tr>
      <w:tr w:rsidR="007305D2" w:rsidRPr="007305D2" w14:paraId="3F6388A0" w14:textId="1A4683B7" w:rsidTr="004923E0">
        <w:tc>
          <w:tcPr>
            <w:tcW w:w="3458" w:type="dxa"/>
          </w:tcPr>
          <w:p w14:paraId="13037CB6" w14:textId="77777777" w:rsidR="007305D2" w:rsidRPr="007305D2" w:rsidRDefault="007305D2" w:rsidP="007305D2">
            <w:pPr>
              <w:rPr>
                <w:rFonts w:ascii="Aptos" w:hAnsi="Aptos"/>
                <w:sz w:val="18"/>
                <w:szCs w:val="18"/>
              </w:rPr>
            </w:pPr>
            <w:r w:rsidRPr="007305D2">
              <w:rPr>
                <w:rFonts w:ascii="Aptos" w:hAnsi="Aptos"/>
                <w:sz w:val="18"/>
                <w:szCs w:val="18"/>
              </w:rPr>
              <w:t>Quality of life during treatment</w:t>
            </w:r>
          </w:p>
        </w:tc>
        <w:tc>
          <w:tcPr>
            <w:tcW w:w="974" w:type="dxa"/>
          </w:tcPr>
          <w:p w14:paraId="07D408BE" w14:textId="03B2CB86" w:rsidR="007305D2" w:rsidRPr="007305D2" w:rsidRDefault="007305D2" w:rsidP="007305D2">
            <w:pPr>
              <w:rPr>
                <w:rFonts w:ascii="Aptos" w:hAnsi="Aptos"/>
                <w:sz w:val="18"/>
                <w:szCs w:val="18"/>
              </w:rPr>
            </w:pPr>
            <w:r w:rsidRPr="007305D2">
              <w:rPr>
                <w:rFonts w:ascii="Aptos" w:hAnsi="Aptos"/>
                <w:sz w:val="18"/>
                <w:szCs w:val="18"/>
              </w:rPr>
              <w:t>0.</w:t>
            </w:r>
            <w:r w:rsidR="00AA693D">
              <w:rPr>
                <w:rFonts w:ascii="Aptos" w:hAnsi="Aptos"/>
                <w:sz w:val="18"/>
                <w:szCs w:val="18"/>
              </w:rPr>
              <w:t>019</w:t>
            </w:r>
          </w:p>
        </w:tc>
        <w:tc>
          <w:tcPr>
            <w:tcW w:w="1361" w:type="dxa"/>
          </w:tcPr>
          <w:p w14:paraId="6C602475" w14:textId="48A247F9" w:rsidR="007305D2" w:rsidRPr="007305D2" w:rsidRDefault="007305D2" w:rsidP="007305D2">
            <w:pPr>
              <w:rPr>
                <w:rFonts w:ascii="Aptos" w:hAnsi="Aptos"/>
                <w:sz w:val="18"/>
                <w:szCs w:val="18"/>
              </w:rPr>
            </w:pPr>
            <w:r w:rsidRPr="007305D2">
              <w:rPr>
                <w:rFonts w:ascii="Aptos" w:hAnsi="Aptos"/>
                <w:sz w:val="18"/>
                <w:szCs w:val="18"/>
              </w:rPr>
              <w:t>[0</w:t>
            </w:r>
            <w:r w:rsidR="00525DAB">
              <w:rPr>
                <w:rFonts w:ascii="Aptos" w:hAnsi="Aptos"/>
                <w:sz w:val="18"/>
                <w:szCs w:val="18"/>
              </w:rPr>
              <w:t>.012, 0.026</w:t>
            </w:r>
            <w:r w:rsidRPr="007305D2">
              <w:rPr>
                <w:rFonts w:ascii="Aptos" w:hAnsi="Aptos"/>
                <w:sz w:val="18"/>
                <w:szCs w:val="18"/>
              </w:rPr>
              <w:t>]</w:t>
            </w:r>
          </w:p>
        </w:tc>
        <w:tc>
          <w:tcPr>
            <w:tcW w:w="974" w:type="dxa"/>
          </w:tcPr>
          <w:p w14:paraId="2E1BB718" w14:textId="65B7B48B" w:rsidR="007305D2" w:rsidRPr="007305D2" w:rsidRDefault="00B83EFF" w:rsidP="007305D2">
            <w:pPr>
              <w:rPr>
                <w:rFonts w:ascii="Aptos" w:hAnsi="Aptos"/>
                <w:sz w:val="18"/>
                <w:szCs w:val="18"/>
              </w:rPr>
            </w:pPr>
            <w:r>
              <w:rPr>
                <w:rFonts w:ascii="Aptos" w:hAnsi="Aptos"/>
                <w:sz w:val="18"/>
                <w:szCs w:val="18"/>
              </w:rPr>
              <w:t>0.020</w:t>
            </w:r>
          </w:p>
        </w:tc>
        <w:tc>
          <w:tcPr>
            <w:tcW w:w="1361" w:type="dxa"/>
          </w:tcPr>
          <w:p w14:paraId="5CB5C90E" w14:textId="696815DB" w:rsidR="007305D2" w:rsidRPr="007305D2" w:rsidRDefault="00F87145" w:rsidP="007305D2">
            <w:pPr>
              <w:rPr>
                <w:rFonts w:ascii="Aptos" w:hAnsi="Aptos"/>
                <w:sz w:val="18"/>
                <w:szCs w:val="18"/>
              </w:rPr>
            </w:pPr>
            <w:r>
              <w:rPr>
                <w:rFonts w:ascii="Aptos" w:hAnsi="Aptos"/>
                <w:sz w:val="18"/>
                <w:szCs w:val="18"/>
              </w:rPr>
              <w:t>[0.006, 0.033]</w:t>
            </w:r>
          </w:p>
        </w:tc>
        <w:tc>
          <w:tcPr>
            <w:tcW w:w="945" w:type="dxa"/>
          </w:tcPr>
          <w:p w14:paraId="167C4781" w14:textId="058E4E94" w:rsidR="007305D2" w:rsidRPr="007305D2" w:rsidRDefault="000063DE" w:rsidP="007305D2">
            <w:pPr>
              <w:rPr>
                <w:rFonts w:ascii="Aptos" w:hAnsi="Aptos"/>
                <w:sz w:val="18"/>
                <w:szCs w:val="18"/>
              </w:rPr>
            </w:pPr>
            <w:r>
              <w:rPr>
                <w:rFonts w:ascii="Aptos" w:hAnsi="Aptos"/>
                <w:sz w:val="18"/>
                <w:szCs w:val="18"/>
              </w:rPr>
              <w:t>0.030</w:t>
            </w:r>
          </w:p>
        </w:tc>
        <w:tc>
          <w:tcPr>
            <w:tcW w:w="1361" w:type="dxa"/>
          </w:tcPr>
          <w:p w14:paraId="1E37C81E" w14:textId="7081E34F" w:rsidR="007305D2" w:rsidRPr="007305D2" w:rsidRDefault="00C7344C" w:rsidP="007305D2">
            <w:pPr>
              <w:rPr>
                <w:rFonts w:ascii="Aptos" w:hAnsi="Aptos"/>
                <w:sz w:val="18"/>
                <w:szCs w:val="18"/>
              </w:rPr>
            </w:pPr>
            <w:r>
              <w:rPr>
                <w:rFonts w:ascii="Aptos" w:hAnsi="Aptos"/>
                <w:sz w:val="18"/>
                <w:szCs w:val="18"/>
              </w:rPr>
              <w:t>[0.019, 0.042]</w:t>
            </w:r>
          </w:p>
        </w:tc>
      </w:tr>
      <w:tr w:rsidR="007305D2" w:rsidRPr="007305D2" w14:paraId="70BEEAC7" w14:textId="5D04E90F" w:rsidTr="004923E0">
        <w:tc>
          <w:tcPr>
            <w:tcW w:w="3458" w:type="dxa"/>
          </w:tcPr>
          <w:p w14:paraId="687D4028" w14:textId="77777777" w:rsidR="007305D2" w:rsidRPr="007305D2" w:rsidRDefault="007305D2" w:rsidP="007305D2">
            <w:pPr>
              <w:rPr>
                <w:rFonts w:ascii="Aptos" w:hAnsi="Aptos"/>
                <w:sz w:val="18"/>
                <w:szCs w:val="18"/>
              </w:rPr>
            </w:pPr>
            <w:r w:rsidRPr="007305D2">
              <w:rPr>
                <w:rFonts w:ascii="Aptos" w:hAnsi="Aptos"/>
                <w:sz w:val="18"/>
                <w:szCs w:val="18"/>
              </w:rPr>
              <w:t>Chance of response</w:t>
            </w:r>
          </w:p>
        </w:tc>
        <w:tc>
          <w:tcPr>
            <w:tcW w:w="974" w:type="dxa"/>
          </w:tcPr>
          <w:p w14:paraId="28133D29" w14:textId="3F7E2BD2" w:rsidR="007305D2" w:rsidRPr="007305D2" w:rsidRDefault="007305D2" w:rsidP="007305D2">
            <w:pPr>
              <w:rPr>
                <w:rFonts w:ascii="Aptos" w:hAnsi="Aptos"/>
                <w:sz w:val="18"/>
                <w:szCs w:val="18"/>
              </w:rPr>
            </w:pPr>
            <w:r w:rsidRPr="007305D2">
              <w:rPr>
                <w:rFonts w:ascii="Aptos" w:hAnsi="Aptos"/>
                <w:sz w:val="18"/>
                <w:szCs w:val="18"/>
              </w:rPr>
              <w:t>0.</w:t>
            </w:r>
            <w:r w:rsidR="00AA693D">
              <w:rPr>
                <w:rFonts w:ascii="Aptos" w:hAnsi="Aptos"/>
                <w:sz w:val="18"/>
                <w:szCs w:val="18"/>
              </w:rPr>
              <w:t>064</w:t>
            </w:r>
          </w:p>
        </w:tc>
        <w:tc>
          <w:tcPr>
            <w:tcW w:w="1361" w:type="dxa"/>
          </w:tcPr>
          <w:p w14:paraId="051E26B0" w14:textId="026A3D68" w:rsidR="007305D2" w:rsidRPr="007305D2" w:rsidRDefault="007305D2" w:rsidP="007305D2">
            <w:pPr>
              <w:rPr>
                <w:rFonts w:ascii="Aptos" w:hAnsi="Aptos"/>
                <w:sz w:val="18"/>
                <w:szCs w:val="18"/>
              </w:rPr>
            </w:pPr>
            <w:r w:rsidRPr="007305D2">
              <w:rPr>
                <w:rFonts w:ascii="Aptos" w:hAnsi="Aptos"/>
                <w:sz w:val="18"/>
                <w:szCs w:val="18"/>
              </w:rPr>
              <w:t>[0.</w:t>
            </w:r>
            <w:r w:rsidR="00054415">
              <w:rPr>
                <w:rFonts w:ascii="Aptos" w:hAnsi="Aptos"/>
                <w:sz w:val="18"/>
                <w:szCs w:val="18"/>
              </w:rPr>
              <w:t>046, 0.083</w:t>
            </w:r>
            <w:r w:rsidRPr="007305D2">
              <w:rPr>
                <w:rFonts w:ascii="Aptos" w:hAnsi="Aptos"/>
                <w:sz w:val="18"/>
                <w:szCs w:val="18"/>
              </w:rPr>
              <w:t>]</w:t>
            </w:r>
          </w:p>
        </w:tc>
        <w:tc>
          <w:tcPr>
            <w:tcW w:w="974" w:type="dxa"/>
          </w:tcPr>
          <w:p w14:paraId="0F92AA6A" w14:textId="3F5E955D" w:rsidR="007305D2" w:rsidRPr="007305D2" w:rsidRDefault="00B83EFF" w:rsidP="007305D2">
            <w:pPr>
              <w:rPr>
                <w:rFonts w:ascii="Aptos" w:hAnsi="Aptos"/>
                <w:sz w:val="18"/>
                <w:szCs w:val="18"/>
              </w:rPr>
            </w:pPr>
            <w:r>
              <w:rPr>
                <w:rFonts w:ascii="Aptos" w:hAnsi="Aptos"/>
                <w:sz w:val="18"/>
                <w:szCs w:val="18"/>
              </w:rPr>
              <w:t>0.107</w:t>
            </w:r>
          </w:p>
        </w:tc>
        <w:tc>
          <w:tcPr>
            <w:tcW w:w="1361" w:type="dxa"/>
          </w:tcPr>
          <w:p w14:paraId="20030141" w14:textId="65C8DC32" w:rsidR="007305D2" w:rsidRPr="007305D2" w:rsidRDefault="00F87145" w:rsidP="007305D2">
            <w:pPr>
              <w:rPr>
                <w:rFonts w:ascii="Aptos" w:hAnsi="Aptos"/>
                <w:sz w:val="18"/>
                <w:szCs w:val="18"/>
              </w:rPr>
            </w:pPr>
            <w:r>
              <w:rPr>
                <w:rFonts w:ascii="Aptos" w:hAnsi="Aptos"/>
                <w:sz w:val="18"/>
                <w:szCs w:val="18"/>
              </w:rPr>
              <w:t>[0.065, 0.150]</w:t>
            </w:r>
          </w:p>
        </w:tc>
        <w:tc>
          <w:tcPr>
            <w:tcW w:w="945" w:type="dxa"/>
          </w:tcPr>
          <w:p w14:paraId="16E8CDEB" w14:textId="4D998E6B" w:rsidR="007305D2" w:rsidRPr="007305D2" w:rsidRDefault="000063DE" w:rsidP="007305D2">
            <w:pPr>
              <w:rPr>
                <w:rFonts w:ascii="Aptos" w:hAnsi="Aptos"/>
                <w:sz w:val="18"/>
                <w:szCs w:val="18"/>
              </w:rPr>
            </w:pPr>
            <w:r>
              <w:rPr>
                <w:rFonts w:ascii="Aptos" w:hAnsi="Aptos"/>
                <w:sz w:val="18"/>
                <w:szCs w:val="18"/>
              </w:rPr>
              <w:t>0.118</w:t>
            </w:r>
          </w:p>
        </w:tc>
        <w:tc>
          <w:tcPr>
            <w:tcW w:w="1361" w:type="dxa"/>
          </w:tcPr>
          <w:p w14:paraId="206DCD34" w14:textId="0A5ABABE" w:rsidR="007305D2" w:rsidRPr="007305D2" w:rsidRDefault="0076419A" w:rsidP="007305D2">
            <w:pPr>
              <w:rPr>
                <w:rFonts w:ascii="Aptos" w:hAnsi="Aptos"/>
                <w:sz w:val="18"/>
                <w:szCs w:val="18"/>
              </w:rPr>
            </w:pPr>
            <w:r>
              <w:rPr>
                <w:rFonts w:ascii="Aptos" w:hAnsi="Aptos"/>
                <w:sz w:val="18"/>
                <w:szCs w:val="18"/>
              </w:rPr>
              <w:t>[0.045, 0.191]</w:t>
            </w:r>
          </w:p>
        </w:tc>
      </w:tr>
      <w:tr w:rsidR="007305D2" w:rsidRPr="007305D2" w14:paraId="75EB8F40" w14:textId="2F65F4D2" w:rsidTr="004923E0">
        <w:tc>
          <w:tcPr>
            <w:tcW w:w="3458" w:type="dxa"/>
          </w:tcPr>
          <w:p w14:paraId="6741C103" w14:textId="77777777" w:rsidR="007305D2" w:rsidRPr="007305D2" w:rsidRDefault="007305D2" w:rsidP="007305D2">
            <w:pPr>
              <w:rPr>
                <w:rFonts w:ascii="Aptos" w:hAnsi="Aptos"/>
                <w:sz w:val="18"/>
                <w:szCs w:val="18"/>
              </w:rPr>
            </w:pPr>
            <w:r w:rsidRPr="007305D2">
              <w:rPr>
                <w:rFonts w:ascii="Aptos" w:hAnsi="Aptos"/>
                <w:sz w:val="18"/>
                <w:szCs w:val="18"/>
              </w:rPr>
              <w:t>Duration of response</w:t>
            </w:r>
          </w:p>
        </w:tc>
        <w:tc>
          <w:tcPr>
            <w:tcW w:w="974" w:type="dxa"/>
          </w:tcPr>
          <w:p w14:paraId="60967F82" w14:textId="0918C900" w:rsidR="007305D2" w:rsidRPr="007305D2" w:rsidRDefault="007305D2" w:rsidP="007305D2">
            <w:pPr>
              <w:rPr>
                <w:rFonts w:ascii="Aptos" w:hAnsi="Aptos"/>
                <w:sz w:val="18"/>
                <w:szCs w:val="18"/>
              </w:rPr>
            </w:pPr>
            <w:r w:rsidRPr="007305D2">
              <w:rPr>
                <w:rFonts w:ascii="Aptos" w:hAnsi="Aptos"/>
                <w:sz w:val="18"/>
                <w:szCs w:val="18"/>
              </w:rPr>
              <w:t>0.</w:t>
            </w:r>
            <w:r w:rsidR="00AA693D">
              <w:rPr>
                <w:rFonts w:ascii="Aptos" w:hAnsi="Aptos"/>
                <w:sz w:val="18"/>
                <w:szCs w:val="18"/>
              </w:rPr>
              <w:t>031</w:t>
            </w:r>
          </w:p>
        </w:tc>
        <w:tc>
          <w:tcPr>
            <w:tcW w:w="1361" w:type="dxa"/>
          </w:tcPr>
          <w:p w14:paraId="08A67BE4" w14:textId="4F8798F1" w:rsidR="007305D2" w:rsidRPr="007305D2" w:rsidRDefault="007305D2" w:rsidP="007305D2">
            <w:pPr>
              <w:rPr>
                <w:rFonts w:ascii="Aptos" w:hAnsi="Aptos"/>
                <w:sz w:val="18"/>
                <w:szCs w:val="18"/>
              </w:rPr>
            </w:pPr>
            <w:r w:rsidRPr="007305D2">
              <w:rPr>
                <w:rFonts w:ascii="Aptos" w:hAnsi="Aptos"/>
                <w:sz w:val="18"/>
                <w:szCs w:val="18"/>
              </w:rPr>
              <w:t>[</w:t>
            </w:r>
            <w:r w:rsidR="00054415">
              <w:rPr>
                <w:rFonts w:ascii="Aptos" w:hAnsi="Aptos"/>
                <w:sz w:val="18"/>
                <w:szCs w:val="18"/>
              </w:rPr>
              <w:t>-</w:t>
            </w:r>
            <w:r w:rsidRPr="007305D2">
              <w:rPr>
                <w:rFonts w:ascii="Aptos" w:hAnsi="Aptos"/>
                <w:sz w:val="18"/>
                <w:szCs w:val="18"/>
              </w:rPr>
              <w:t>0.02</w:t>
            </w:r>
            <w:r w:rsidR="00054415">
              <w:rPr>
                <w:rFonts w:ascii="Aptos" w:hAnsi="Aptos"/>
                <w:sz w:val="18"/>
                <w:szCs w:val="18"/>
              </w:rPr>
              <w:t>2</w:t>
            </w:r>
            <w:r w:rsidRPr="007305D2">
              <w:rPr>
                <w:rFonts w:ascii="Aptos" w:hAnsi="Aptos"/>
                <w:sz w:val="18"/>
                <w:szCs w:val="18"/>
              </w:rPr>
              <w:t>, 0.</w:t>
            </w:r>
            <w:r w:rsidR="00054415">
              <w:rPr>
                <w:rFonts w:ascii="Aptos" w:hAnsi="Aptos"/>
                <w:sz w:val="18"/>
                <w:szCs w:val="18"/>
              </w:rPr>
              <w:t>084</w:t>
            </w:r>
            <w:r w:rsidRPr="007305D2">
              <w:rPr>
                <w:rFonts w:ascii="Aptos" w:hAnsi="Aptos"/>
                <w:sz w:val="18"/>
                <w:szCs w:val="18"/>
              </w:rPr>
              <w:t>]</w:t>
            </w:r>
          </w:p>
        </w:tc>
        <w:tc>
          <w:tcPr>
            <w:tcW w:w="974" w:type="dxa"/>
          </w:tcPr>
          <w:p w14:paraId="0C5BD934" w14:textId="2D85023E" w:rsidR="007305D2" w:rsidRPr="007305D2" w:rsidRDefault="00B83EFF" w:rsidP="007305D2">
            <w:pPr>
              <w:rPr>
                <w:rFonts w:ascii="Aptos" w:hAnsi="Aptos"/>
                <w:sz w:val="18"/>
                <w:szCs w:val="18"/>
              </w:rPr>
            </w:pPr>
            <w:r>
              <w:rPr>
                <w:rFonts w:ascii="Aptos" w:hAnsi="Aptos"/>
                <w:sz w:val="18"/>
                <w:szCs w:val="18"/>
              </w:rPr>
              <w:t>0.134</w:t>
            </w:r>
          </w:p>
        </w:tc>
        <w:tc>
          <w:tcPr>
            <w:tcW w:w="1361" w:type="dxa"/>
          </w:tcPr>
          <w:p w14:paraId="60A5D38F" w14:textId="7323C62F" w:rsidR="007305D2" w:rsidRPr="007305D2" w:rsidRDefault="00F87145" w:rsidP="007305D2">
            <w:pPr>
              <w:rPr>
                <w:rFonts w:ascii="Aptos" w:hAnsi="Aptos"/>
                <w:sz w:val="18"/>
                <w:szCs w:val="18"/>
              </w:rPr>
            </w:pPr>
            <w:r>
              <w:rPr>
                <w:rFonts w:ascii="Aptos" w:hAnsi="Aptos"/>
                <w:sz w:val="18"/>
                <w:szCs w:val="18"/>
              </w:rPr>
              <w:t>[0.015, 0.254]</w:t>
            </w:r>
          </w:p>
        </w:tc>
        <w:tc>
          <w:tcPr>
            <w:tcW w:w="945" w:type="dxa"/>
          </w:tcPr>
          <w:p w14:paraId="6B39220C" w14:textId="737A2679" w:rsidR="007305D2" w:rsidRPr="007305D2" w:rsidRDefault="000063DE" w:rsidP="007305D2">
            <w:pPr>
              <w:rPr>
                <w:rFonts w:ascii="Aptos" w:hAnsi="Aptos"/>
                <w:sz w:val="18"/>
                <w:szCs w:val="18"/>
              </w:rPr>
            </w:pPr>
            <w:r>
              <w:rPr>
                <w:rFonts w:ascii="Aptos" w:hAnsi="Aptos"/>
                <w:sz w:val="18"/>
                <w:szCs w:val="18"/>
              </w:rPr>
              <w:t>0.069</w:t>
            </w:r>
          </w:p>
        </w:tc>
        <w:tc>
          <w:tcPr>
            <w:tcW w:w="1361" w:type="dxa"/>
          </w:tcPr>
          <w:p w14:paraId="756DE737" w14:textId="4F267655" w:rsidR="007305D2" w:rsidRPr="007305D2" w:rsidRDefault="0076419A" w:rsidP="007305D2">
            <w:pPr>
              <w:rPr>
                <w:rFonts w:ascii="Aptos" w:hAnsi="Aptos"/>
                <w:sz w:val="18"/>
                <w:szCs w:val="18"/>
              </w:rPr>
            </w:pPr>
            <w:r>
              <w:rPr>
                <w:rFonts w:ascii="Aptos" w:hAnsi="Aptos"/>
                <w:sz w:val="18"/>
                <w:szCs w:val="18"/>
              </w:rPr>
              <w:t>[-0.048, 0.186]</w:t>
            </w:r>
          </w:p>
        </w:tc>
      </w:tr>
      <w:tr w:rsidR="007305D2" w:rsidRPr="007305D2" w14:paraId="7892ED1E" w14:textId="144C1B66" w:rsidTr="004923E0">
        <w:tc>
          <w:tcPr>
            <w:tcW w:w="3458" w:type="dxa"/>
          </w:tcPr>
          <w:p w14:paraId="68E377A5" w14:textId="77777777" w:rsidR="007305D2" w:rsidRPr="007305D2" w:rsidRDefault="007305D2" w:rsidP="007305D2">
            <w:pPr>
              <w:rPr>
                <w:rFonts w:ascii="Aptos" w:hAnsi="Aptos"/>
                <w:sz w:val="18"/>
                <w:szCs w:val="18"/>
              </w:rPr>
            </w:pPr>
            <w:r w:rsidRPr="007305D2">
              <w:rPr>
                <w:rFonts w:ascii="Aptos" w:hAnsi="Aptos"/>
                <w:sz w:val="18"/>
                <w:szCs w:val="18"/>
              </w:rPr>
              <w:t>Quality of life during response</w:t>
            </w:r>
          </w:p>
        </w:tc>
        <w:tc>
          <w:tcPr>
            <w:tcW w:w="974" w:type="dxa"/>
          </w:tcPr>
          <w:p w14:paraId="7971D645" w14:textId="72CC4659" w:rsidR="007305D2" w:rsidRPr="007305D2" w:rsidRDefault="007305D2" w:rsidP="007305D2">
            <w:pPr>
              <w:rPr>
                <w:rFonts w:ascii="Aptos" w:hAnsi="Aptos"/>
                <w:sz w:val="18"/>
                <w:szCs w:val="18"/>
              </w:rPr>
            </w:pPr>
            <w:r w:rsidRPr="007305D2">
              <w:rPr>
                <w:rFonts w:ascii="Aptos" w:hAnsi="Aptos"/>
                <w:sz w:val="18"/>
                <w:szCs w:val="18"/>
              </w:rPr>
              <w:t>0.0</w:t>
            </w:r>
            <w:r w:rsidR="00AA693D">
              <w:rPr>
                <w:rFonts w:ascii="Aptos" w:hAnsi="Aptos"/>
                <w:sz w:val="18"/>
                <w:szCs w:val="18"/>
              </w:rPr>
              <w:t>21</w:t>
            </w:r>
          </w:p>
        </w:tc>
        <w:tc>
          <w:tcPr>
            <w:tcW w:w="1361" w:type="dxa"/>
          </w:tcPr>
          <w:p w14:paraId="1F361366" w14:textId="6874437F" w:rsidR="007305D2" w:rsidRPr="007305D2" w:rsidRDefault="007305D2" w:rsidP="007305D2">
            <w:pPr>
              <w:rPr>
                <w:rFonts w:ascii="Aptos" w:hAnsi="Aptos"/>
                <w:sz w:val="18"/>
                <w:szCs w:val="18"/>
              </w:rPr>
            </w:pPr>
            <w:r w:rsidRPr="007305D2">
              <w:rPr>
                <w:rFonts w:ascii="Aptos" w:hAnsi="Aptos"/>
                <w:sz w:val="18"/>
                <w:szCs w:val="18"/>
              </w:rPr>
              <w:t>[0.0</w:t>
            </w:r>
            <w:r w:rsidR="00054415">
              <w:rPr>
                <w:rFonts w:ascii="Aptos" w:hAnsi="Aptos"/>
                <w:sz w:val="18"/>
                <w:szCs w:val="18"/>
              </w:rPr>
              <w:t>13</w:t>
            </w:r>
            <w:r w:rsidRPr="007305D2">
              <w:rPr>
                <w:rFonts w:ascii="Aptos" w:hAnsi="Aptos"/>
                <w:sz w:val="18"/>
                <w:szCs w:val="18"/>
              </w:rPr>
              <w:t>, 0.</w:t>
            </w:r>
            <w:r w:rsidR="00054415">
              <w:rPr>
                <w:rFonts w:ascii="Aptos" w:hAnsi="Aptos"/>
                <w:sz w:val="18"/>
                <w:szCs w:val="18"/>
              </w:rPr>
              <w:t>028</w:t>
            </w:r>
            <w:r w:rsidRPr="007305D2">
              <w:rPr>
                <w:rFonts w:ascii="Aptos" w:hAnsi="Aptos"/>
                <w:sz w:val="18"/>
                <w:szCs w:val="18"/>
              </w:rPr>
              <w:t>]</w:t>
            </w:r>
          </w:p>
        </w:tc>
        <w:tc>
          <w:tcPr>
            <w:tcW w:w="974" w:type="dxa"/>
          </w:tcPr>
          <w:p w14:paraId="65CF979D" w14:textId="33F1C182" w:rsidR="007305D2" w:rsidRPr="007305D2" w:rsidRDefault="00B83EFF" w:rsidP="007305D2">
            <w:pPr>
              <w:rPr>
                <w:rFonts w:ascii="Aptos" w:hAnsi="Aptos"/>
                <w:sz w:val="18"/>
                <w:szCs w:val="18"/>
              </w:rPr>
            </w:pPr>
            <w:r>
              <w:rPr>
                <w:rFonts w:ascii="Aptos" w:hAnsi="Aptos"/>
                <w:sz w:val="18"/>
                <w:szCs w:val="18"/>
              </w:rPr>
              <w:t>0.025</w:t>
            </w:r>
          </w:p>
        </w:tc>
        <w:tc>
          <w:tcPr>
            <w:tcW w:w="1361" w:type="dxa"/>
          </w:tcPr>
          <w:p w14:paraId="4CAEE430" w14:textId="009E9EF9" w:rsidR="007305D2" w:rsidRPr="007305D2" w:rsidRDefault="00F87145" w:rsidP="007305D2">
            <w:pPr>
              <w:rPr>
                <w:rFonts w:ascii="Aptos" w:hAnsi="Aptos"/>
                <w:sz w:val="18"/>
                <w:szCs w:val="18"/>
              </w:rPr>
            </w:pPr>
            <w:r>
              <w:rPr>
                <w:rFonts w:ascii="Aptos" w:hAnsi="Aptos"/>
                <w:sz w:val="18"/>
                <w:szCs w:val="18"/>
              </w:rPr>
              <w:t>[0.011, 0.040]</w:t>
            </w:r>
          </w:p>
        </w:tc>
        <w:tc>
          <w:tcPr>
            <w:tcW w:w="945" w:type="dxa"/>
          </w:tcPr>
          <w:p w14:paraId="5D2ABAC8" w14:textId="416C8B5E" w:rsidR="007305D2" w:rsidRPr="007305D2" w:rsidRDefault="000063DE" w:rsidP="007305D2">
            <w:pPr>
              <w:rPr>
                <w:rFonts w:ascii="Aptos" w:hAnsi="Aptos"/>
                <w:sz w:val="18"/>
                <w:szCs w:val="18"/>
              </w:rPr>
            </w:pPr>
            <w:r>
              <w:rPr>
                <w:rFonts w:ascii="Aptos" w:hAnsi="Aptos"/>
                <w:sz w:val="18"/>
                <w:szCs w:val="18"/>
              </w:rPr>
              <w:t>0.029</w:t>
            </w:r>
          </w:p>
        </w:tc>
        <w:tc>
          <w:tcPr>
            <w:tcW w:w="1361" w:type="dxa"/>
          </w:tcPr>
          <w:p w14:paraId="46C3D99E" w14:textId="0EE007F4" w:rsidR="007305D2" w:rsidRPr="007305D2" w:rsidRDefault="0076419A" w:rsidP="007305D2">
            <w:pPr>
              <w:rPr>
                <w:rFonts w:ascii="Aptos" w:hAnsi="Aptos"/>
                <w:sz w:val="18"/>
                <w:szCs w:val="18"/>
              </w:rPr>
            </w:pPr>
            <w:r>
              <w:rPr>
                <w:rFonts w:ascii="Aptos" w:hAnsi="Aptos"/>
                <w:sz w:val="18"/>
                <w:szCs w:val="18"/>
              </w:rPr>
              <w:t>[0.014, 0.044]</w:t>
            </w:r>
          </w:p>
        </w:tc>
      </w:tr>
      <w:tr w:rsidR="007305D2" w:rsidRPr="007305D2" w14:paraId="4BC44BBE" w14:textId="628059C3" w:rsidTr="004923E0">
        <w:tc>
          <w:tcPr>
            <w:tcW w:w="3458" w:type="dxa"/>
          </w:tcPr>
          <w:p w14:paraId="379F9986" w14:textId="77777777" w:rsidR="007305D2" w:rsidRPr="007305D2" w:rsidRDefault="007305D2" w:rsidP="007305D2">
            <w:pPr>
              <w:rPr>
                <w:rFonts w:ascii="Aptos" w:hAnsi="Aptos"/>
                <w:b/>
                <w:bCs/>
                <w:sz w:val="18"/>
                <w:szCs w:val="18"/>
              </w:rPr>
            </w:pPr>
          </w:p>
        </w:tc>
        <w:tc>
          <w:tcPr>
            <w:tcW w:w="974" w:type="dxa"/>
          </w:tcPr>
          <w:p w14:paraId="00D18CD0" w14:textId="77777777" w:rsidR="007305D2" w:rsidRPr="007305D2" w:rsidRDefault="007305D2" w:rsidP="007305D2">
            <w:pPr>
              <w:rPr>
                <w:rFonts w:ascii="Aptos" w:hAnsi="Aptos"/>
                <w:sz w:val="18"/>
                <w:szCs w:val="18"/>
              </w:rPr>
            </w:pPr>
          </w:p>
        </w:tc>
        <w:tc>
          <w:tcPr>
            <w:tcW w:w="1361" w:type="dxa"/>
          </w:tcPr>
          <w:p w14:paraId="0213C6F5" w14:textId="77777777" w:rsidR="007305D2" w:rsidRPr="007305D2" w:rsidRDefault="007305D2" w:rsidP="007305D2">
            <w:pPr>
              <w:rPr>
                <w:rFonts w:ascii="Aptos" w:hAnsi="Aptos"/>
                <w:sz w:val="18"/>
                <w:szCs w:val="18"/>
              </w:rPr>
            </w:pPr>
          </w:p>
        </w:tc>
        <w:tc>
          <w:tcPr>
            <w:tcW w:w="974" w:type="dxa"/>
          </w:tcPr>
          <w:p w14:paraId="3ACCFEA6" w14:textId="77777777" w:rsidR="007305D2" w:rsidRPr="007305D2" w:rsidRDefault="007305D2" w:rsidP="007305D2">
            <w:pPr>
              <w:rPr>
                <w:rFonts w:ascii="Aptos" w:hAnsi="Aptos"/>
                <w:sz w:val="18"/>
                <w:szCs w:val="18"/>
              </w:rPr>
            </w:pPr>
          </w:p>
        </w:tc>
        <w:tc>
          <w:tcPr>
            <w:tcW w:w="1361" w:type="dxa"/>
          </w:tcPr>
          <w:p w14:paraId="5AE5B59E" w14:textId="77777777" w:rsidR="007305D2" w:rsidRPr="007305D2" w:rsidRDefault="007305D2" w:rsidP="007305D2">
            <w:pPr>
              <w:rPr>
                <w:rFonts w:ascii="Aptos" w:hAnsi="Aptos"/>
                <w:sz w:val="18"/>
                <w:szCs w:val="18"/>
              </w:rPr>
            </w:pPr>
          </w:p>
        </w:tc>
        <w:tc>
          <w:tcPr>
            <w:tcW w:w="945" w:type="dxa"/>
          </w:tcPr>
          <w:p w14:paraId="51109BC2" w14:textId="77777777" w:rsidR="007305D2" w:rsidRPr="007305D2" w:rsidRDefault="007305D2" w:rsidP="007305D2">
            <w:pPr>
              <w:rPr>
                <w:rFonts w:ascii="Aptos" w:hAnsi="Aptos"/>
                <w:sz w:val="18"/>
                <w:szCs w:val="18"/>
              </w:rPr>
            </w:pPr>
          </w:p>
        </w:tc>
        <w:tc>
          <w:tcPr>
            <w:tcW w:w="1361" w:type="dxa"/>
          </w:tcPr>
          <w:p w14:paraId="71008619" w14:textId="77777777" w:rsidR="007305D2" w:rsidRPr="007305D2" w:rsidRDefault="007305D2" w:rsidP="007305D2">
            <w:pPr>
              <w:rPr>
                <w:rFonts w:ascii="Aptos" w:hAnsi="Aptos"/>
                <w:sz w:val="18"/>
                <w:szCs w:val="18"/>
              </w:rPr>
            </w:pPr>
          </w:p>
        </w:tc>
      </w:tr>
      <w:tr w:rsidR="007305D2" w:rsidRPr="007305D2" w14:paraId="14665D3E" w14:textId="77777777" w:rsidTr="004923E0">
        <w:tc>
          <w:tcPr>
            <w:tcW w:w="3458" w:type="dxa"/>
          </w:tcPr>
          <w:p w14:paraId="58A4A399" w14:textId="0E182AF3" w:rsidR="007305D2" w:rsidRPr="007305D2" w:rsidRDefault="007305D2" w:rsidP="007305D2">
            <w:pPr>
              <w:rPr>
                <w:rFonts w:ascii="Aptos" w:hAnsi="Aptos"/>
                <w:b/>
                <w:bCs/>
                <w:sz w:val="18"/>
                <w:szCs w:val="18"/>
              </w:rPr>
            </w:pPr>
            <w:r w:rsidRPr="007305D2">
              <w:rPr>
                <w:rFonts w:ascii="Aptos" w:hAnsi="Aptos"/>
                <w:b/>
                <w:bCs/>
                <w:sz w:val="18"/>
                <w:szCs w:val="18"/>
              </w:rPr>
              <w:t>Model information</w:t>
            </w:r>
          </w:p>
        </w:tc>
        <w:tc>
          <w:tcPr>
            <w:tcW w:w="974" w:type="dxa"/>
          </w:tcPr>
          <w:p w14:paraId="3F24FCB3" w14:textId="77777777" w:rsidR="007305D2" w:rsidRPr="007305D2" w:rsidRDefault="007305D2" w:rsidP="007305D2">
            <w:pPr>
              <w:rPr>
                <w:rFonts w:ascii="Aptos" w:hAnsi="Aptos"/>
                <w:sz w:val="18"/>
                <w:szCs w:val="18"/>
              </w:rPr>
            </w:pPr>
          </w:p>
        </w:tc>
        <w:tc>
          <w:tcPr>
            <w:tcW w:w="1361" w:type="dxa"/>
          </w:tcPr>
          <w:p w14:paraId="08FF29E2" w14:textId="77777777" w:rsidR="007305D2" w:rsidRPr="007305D2" w:rsidRDefault="007305D2" w:rsidP="007305D2">
            <w:pPr>
              <w:rPr>
                <w:rFonts w:ascii="Aptos" w:hAnsi="Aptos"/>
                <w:sz w:val="18"/>
                <w:szCs w:val="18"/>
              </w:rPr>
            </w:pPr>
          </w:p>
        </w:tc>
        <w:tc>
          <w:tcPr>
            <w:tcW w:w="974" w:type="dxa"/>
          </w:tcPr>
          <w:p w14:paraId="3FF68830" w14:textId="77777777" w:rsidR="007305D2" w:rsidRPr="007305D2" w:rsidRDefault="007305D2" w:rsidP="007305D2">
            <w:pPr>
              <w:rPr>
                <w:rFonts w:ascii="Aptos" w:hAnsi="Aptos"/>
                <w:sz w:val="18"/>
                <w:szCs w:val="18"/>
              </w:rPr>
            </w:pPr>
          </w:p>
        </w:tc>
        <w:tc>
          <w:tcPr>
            <w:tcW w:w="1361" w:type="dxa"/>
          </w:tcPr>
          <w:p w14:paraId="6FD35F0B" w14:textId="77777777" w:rsidR="007305D2" w:rsidRPr="007305D2" w:rsidRDefault="007305D2" w:rsidP="007305D2">
            <w:pPr>
              <w:rPr>
                <w:rFonts w:ascii="Aptos" w:hAnsi="Aptos"/>
                <w:sz w:val="18"/>
                <w:szCs w:val="18"/>
              </w:rPr>
            </w:pPr>
          </w:p>
        </w:tc>
        <w:tc>
          <w:tcPr>
            <w:tcW w:w="945" w:type="dxa"/>
          </w:tcPr>
          <w:p w14:paraId="1AF21F63" w14:textId="77777777" w:rsidR="007305D2" w:rsidRPr="007305D2" w:rsidRDefault="007305D2" w:rsidP="007305D2">
            <w:pPr>
              <w:rPr>
                <w:rFonts w:ascii="Aptos" w:hAnsi="Aptos"/>
                <w:sz w:val="18"/>
                <w:szCs w:val="18"/>
              </w:rPr>
            </w:pPr>
          </w:p>
        </w:tc>
        <w:tc>
          <w:tcPr>
            <w:tcW w:w="1361" w:type="dxa"/>
          </w:tcPr>
          <w:p w14:paraId="55AACC24" w14:textId="77777777" w:rsidR="007305D2" w:rsidRPr="007305D2" w:rsidRDefault="007305D2" w:rsidP="007305D2">
            <w:pPr>
              <w:rPr>
                <w:rFonts w:ascii="Aptos" w:hAnsi="Aptos"/>
                <w:sz w:val="18"/>
                <w:szCs w:val="18"/>
              </w:rPr>
            </w:pPr>
          </w:p>
        </w:tc>
      </w:tr>
      <w:tr w:rsidR="00C97B26" w:rsidRPr="007305D2" w14:paraId="19C2AEB2" w14:textId="77777777" w:rsidTr="00C97B26">
        <w:tc>
          <w:tcPr>
            <w:tcW w:w="3458" w:type="dxa"/>
          </w:tcPr>
          <w:p w14:paraId="23130DF4" w14:textId="503468F8" w:rsidR="00C97B26" w:rsidRPr="007305D2" w:rsidRDefault="00C97B26" w:rsidP="007305D2">
            <w:pPr>
              <w:rPr>
                <w:rFonts w:ascii="Aptos" w:hAnsi="Aptos"/>
                <w:b/>
                <w:bCs/>
                <w:sz w:val="18"/>
                <w:szCs w:val="18"/>
              </w:rPr>
            </w:pPr>
            <w:r w:rsidRPr="007305D2">
              <w:rPr>
                <w:rFonts w:ascii="Aptos" w:hAnsi="Aptos"/>
                <w:sz w:val="18"/>
                <w:szCs w:val="18"/>
              </w:rPr>
              <w:t>Log-likelihood</w:t>
            </w:r>
          </w:p>
        </w:tc>
        <w:tc>
          <w:tcPr>
            <w:tcW w:w="2335" w:type="dxa"/>
            <w:gridSpan w:val="2"/>
            <w:vAlign w:val="center"/>
          </w:tcPr>
          <w:p w14:paraId="1AAB6D6B" w14:textId="7955E4CB" w:rsidR="00C97B26" w:rsidRPr="007305D2" w:rsidRDefault="00C97B26" w:rsidP="00C97B26">
            <w:pPr>
              <w:jc w:val="center"/>
              <w:rPr>
                <w:rFonts w:ascii="Aptos" w:hAnsi="Aptos"/>
                <w:sz w:val="18"/>
                <w:szCs w:val="18"/>
              </w:rPr>
            </w:pPr>
            <w:r>
              <w:rPr>
                <w:rFonts w:ascii="Aptos" w:hAnsi="Aptos"/>
                <w:sz w:val="18"/>
                <w:szCs w:val="18"/>
              </w:rPr>
              <w:t>-376</w:t>
            </w:r>
          </w:p>
        </w:tc>
        <w:tc>
          <w:tcPr>
            <w:tcW w:w="2335" w:type="dxa"/>
            <w:gridSpan w:val="2"/>
            <w:vAlign w:val="center"/>
          </w:tcPr>
          <w:p w14:paraId="0AE31040" w14:textId="7A2D74B6" w:rsidR="00C97B26" w:rsidRPr="007305D2" w:rsidRDefault="00C97B26" w:rsidP="00C97B26">
            <w:pPr>
              <w:jc w:val="center"/>
              <w:rPr>
                <w:rFonts w:ascii="Aptos" w:hAnsi="Aptos"/>
                <w:sz w:val="18"/>
                <w:szCs w:val="18"/>
              </w:rPr>
            </w:pPr>
            <w:r>
              <w:rPr>
                <w:rFonts w:ascii="Aptos" w:hAnsi="Aptos"/>
                <w:sz w:val="18"/>
                <w:szCs w:val="18"/>
              </w:rPr>
              <w:t>-112</w:t>
            </w:r>
          </w:p>
        </w:tc>
        <w:tc>
          <w:tcPr>
            <w:tcW w:w="2306" w:type="dxa"/>
            <w:gridSpan w:val="2"/>
            <w:vAlign w:val="center"/>
          </w:tcPr>
          <w:p w14:paraId="605AE2FB" w14:textId="5252491F" w:rsidR="00C97B26" w:rsidRPr="007305D2" w:rsidRDefault="00C97B26" w:rsidP="00C97B26">
            <w:pPr>
              <w:jc w:val="center"/>
              <w:rPr>
                <w:rFonts w:ascii="Aptos" w:hAnsi="Aptos"/>
                <w:sz w:val="18"/>
                <w:szCs w:val="18"/>
              </w:rPr>
            </w:pPr>
            <w:r>
              <w:rPr>
                <w:rFonts w:ascii="Aptos" w:hAnsi="Aptos"/>
                <w:sz w:val="18"/>
                <w:szCs w:val="18"/>
              </w:rPr>
              <w:t>-61</w:t>
            </w:r>
          </w:p>
        </w:tc>
      </w:tr>
      <w:tr w:rsidR="00C97B26" w:rsidRPr="007305D2" w14:paraId="2D0DBA70" w14:textId="77777777" w:rsidTr="00C97B26">
        <w:tc>
          <w:tcPr>
            <w:tcW w:w="3458" w:type="dxa"/>
          </w:tcPr>
          <w:p w14:paraId="208E8124" w14:textId="05ABD0E2" w:rsidR="00C97B26" w:rsidRPr="007305D2" w:rsidRDefault="00C97B26" w:rsidP="007305D2">
            <w:pPr>
              <w:rPr>
                <w:rFonts w:ascii="Aptos" w:hAnsi="Aptos"/>
                <w:b/>
                <w:bCs/>
                <w:sz w:val="18"/>
                <w:szCs w:val="18"/>
              </w:rPr>
            </w:pPr>
            <w:r w:rsidRPr="007305D2">
              <w:rPr>
                <w:rFonts w:ascii="Aptos" w:hAnsi="Aptos"/>
                <w:sz w:val="18"/>
                <w:szCs w:val="18"/>
              </w:rPr>
              <w:t>Number of respondents</w:t>
            </w:r>
          </w:p>
        </w:tc>
        <w:tc>
          <w:tcPr>
            <w:tcW w:w="2335" w:type="dxa"/>
            <w:gridSpan w:val="2"/>
            <w:vAlign w:val="center"/>
          </w:tcPr>
          <w:p w14:paraId="261726BB" w14:textId="508D508A" w:rsidR="00C97B26" w:rsidRPr="007305D2" w:rsidRDefault="00C97B26" w:rsidP="00C97B26">
            <w:pPr>
              <w:jc w:val="center"/>
              <w:rPr>
                <w:rFonts w:ascii="Aptos" w:hAnsi="Aptos"/>
                <w:sz w:val="18"/>
                <w:szCs w:val="18"/>
              </w:rPr>
            </w:pPr>
            <w:r>
              <w:rPr>
                <w:rFonts w:ascii="Aptos" w:hAnsi="Aptos"/>
                <w:sz w:val="18"/>
                <w:szCs w:val="18"/>
              </w:rPr>
              <w:t>61</w:t>
            </w:r>
          </w:p>
        </w:tc>
        <w:tc>
          <w:tcPr>
            <w:tcW w:w="2335" w:type="dxa"/>
            <w:gridSpan w:val="2"/>
            <w:vAlign w:val="center"/>
          </w:tcPr>
          <w:p w14:paraId="620245FD" w14:textId="01D789B6" w:rsidR="00C97B26" w:rsidRPr="007305D2" w:rsidRDefault="00C97B26" w:rsidP="00C97B26">
            <w:pPr>
              <w:jc w:val="center"/>
              <w:rPr>
                <w:rFonts w:ascii="Aptos" w:hAnsi="Aptos"/>
                <w:sz w:val="18"/>
                <w:szCs w:val="18"/>
              </w:rPr>
            </w:pPr>
            <w:r>
              <w:rPr>
                <w:rFonts w:ascii="Aptos" w:hAnsi="Aptos"/>
                <w:sz w:val="18"/>
                <w:szCs w:val="18"/>
              </w:rPr>
              <w:t>22</w:t>
            </w:r>
          </w:p>
        </w:tc>
        <w:tc>
          <w:tcPr>
            <w:tcW w:w="2306" w:type="dxa"/>
            <w:gridSpan w:val="2"/>
            <w:vAlign w:val="center"/>
          </w:tcPr>
          <w:p w14:paraId="25B50857" w14:textId="22C4FA1C" w:rsidR="00C97B26" w:rsidRPr="007305D2" w:rsidRDefault="00C97B26" w:rsidP="00C97B26">
            <w:pPr>
              <w:jc w:val="center"/>
              <w:rPr>
                <w:rFonts w:ascii="Aptos" w:hAnsi="Aptos"/>
                <w:sz w:val="18"/>
                <w:szCs w:val="18"/>
              </w:rPr>
            </w:pPr>
            <w:r>
              <w:rPr>
                <w:rFonts w:ascii="Aptos" w:hAnsi="Aptos"/>
                <w:sz w:val="18"/>
                <w:szCs w:val="18"/>
              </w:rPr>
              <w:t>12</w:t>
            </w:r>
          </w:p>
        </w:tc>
      </w:tr>
      <w:tr w:rsidR="00C97B26" w:rsidRPr="007305D2" w14:paraId="1D081122" w14:textId="77777777" w:rsidTr="00C97B26">
        <w:tc>
          <w:tcPr>
            <w:tcW w:w="3458" w:type="dxa"/>
          </w:tcPr>
          <w:p w14:paraId="25113D3A" w14:textId="2B7918F6" w:rsidR="00C97B26" w:rsidRPr="007305D2" w:rsidRDefault="00C97B26" w:rsidP="007305D2">
            <w:pPr>
              <w:rPr>
                <w:rFonts w:ascii="Aptos" w:hAnsi="Aptos"/>
                <w:b/>
                <w:bCs/>
                <w:sz w:val="18"/>
                <w:szCs w:val="18"/>
              </w:rPr>
            </w:pPr>
            <w:r w:rsidRPr="007305D2">
              <w:rPr>
                <w:rFonts w:ascii="Aptos" w:hAnsi="Aptos"/>
                <w:sz w:val="18"/>
                <w:szCs w:val="18"/>
              </w:rPr>
              <w:t>Number of observations</w:t>
            </w:r>
          </w:p>
        </w:tc>
        <w:tc>
          <w:tcPr>
            <w:tcW w:w="2335" w:type="dxa"/>
            <w:gridSpan w:val="2"/>
            <w:vAlign w:val="center"/>
          </w:tcPr>
          <w:p w14:paraId="7A41F822" w14:textId="7036F503" w:rsidR="00C97B26" w:rsidRPr="007305D2" w:rsidRDefault="00C97B26" w:rsidP="00C97B26">
            <w:pPr>
              <w:jc w:val="center"/>
              <w:rPr>
                <w:rFonts w:ascii="Aptos" w:hAnsi="Aptos"/>
                <w:sz w:val="18"/>
                <w:szCs w:val="18"/>
              </w:rPr>
            </w:pPr>
            <w:r>
              <w:rPr>
                <w:rFonts w:ascii="Aptos" w:hAnsi="Aptos"/>
                <w:sz w:val="18"/>
                <w:szCs w:val="18"/>
              </w:rPr>
              <w:t>1,434</w:t>
            </w:r>
          </w:p>
        </w:tc>
        <w:tc>
          <w:tcPr>
            <w:tcW w:w="2335" w:type="dxa"/>
            <w:gridSpan w:val="2"/>
            <w:vAlign w:val="center"/>
          </w:tcPr>
          <w:p w14:paraId="5BC95681" w14:textId="44FA66B2" w:rsidR="00C97B26" w:rsidRPr="007305D2" w:rsidRDefault="00C97B26" w:rsidP="00C97B26">
            <w:pPr>
              <w:jc w:val="center"/>
              <w:rPr>
                <w:rFonts w:ascii="Aptos" w:hAnsi="Aptos"/>
                <w:sz w:val="18"/>
                <w:szCs w:val="18"/>
              </w:rPr>
            </w:pPr>
            <w:r>
              <w:rPr>
                <w:rFonts w:ascii="Aptos" w:hAnsi="Aptos"/>
                <w:sz w:val="18"/>
                <w:szCs w:val="18"/>
              </w:rPr>
              <w:t>498</w:t>
            </w:r>
          </w:p>
        </w:tc>
        <w:tc>
          <w:tcPr>
            <w:tcW w:w="2306" w:type="dxa"/>
            <w:gridSpan w:val="2"/>
            <w:vAlign w:val="center"/>
          </w:tcPr>
          <w:p w14:paraId="1E9D8BC7" w14:textId="435DE442" w:rsidR="00C97B26" w:rsidRPr="007305D2" w:rsidRDefault="00C97B26" w:rsidP="00C97B26">
            <w:pPr>
              <w:jc w:val="center"/>
              <w:rPr>
                <w:rFonts w:ascii="Aptos" w:hAnsi="Aptos"/>
                <w:sz w:val="18"/>
                <w:szCs w:val="18"/>
              </w:rPr>
            </w:pPr>
            <w:r>
              <w:rPr>
                <w:rFonts w:ascii="Aptos" w:hAnsi="Aptos"/>
                <w:sz w:val="18"/>
                <w:szCs w:val="18"/>
              </w:rPr>
              <w:t>288</w:t>
            </w:r>
          </w:p>
        </w:tc>
      </w:tr>
      <w:tr w:rsidR="007305D2" w:rsidRPr="007305D2" w14:paraId="216F3F48" w14:textId="2DE40C87" w:rsidTr="004923E0">
        <w:tc>
          <w:tcPr>
            <w:tcW w:w="3458" w:type="dxa"/>
          </w:tcPr>
          <w:p w14:paraId="194F194D" w14:textId="77777777" w:rsidR="007305D2" w:rsidRPr="007305D2" w:rsidRDefault="007305D2" w:rsidP="007305D2">
            <w:pPr>
              <w:rPr>
                <w:rFonts w:ascii="Aptos" w:hAnsi="Aptos"/>
                <w:b/>
                <w:bCs/>
                <w:sz w:val="18"/>
                <w:szCs w:val="18"/>
              </w:rPr>
            </w:pPr>
          </w:p>
        </w:tc>
        <w:tc>
          <w:tcPr>
            <w:tcW w:w="974" w:type="dxa"/>
          </w:tcPr>
          <w:p w14:paraId="0A8A572C" w14:textId="77777777" w:rsidR="007305D2" w:rsidRPr="007305D2" w:rsidRDefault="007305D2" w:rsidP="007305D2">
            <w:pPr>
              <w:rPr>
                <w:rFonts w:ascii="Aptos" w:hAnsi="Aptos"/>
                <w:sz w:val="18"/>
                <w:szCs w:val="18"/>
              </w:rPr>
            </w:pPr>
          </w:p>
        </w:tc>
        <w:tc>
          <w:tcPr>
            <w:tcW w:w="1361" w:type="dxa"/>
          </w:tcPr>
          <w:p w14:paraId="783EEF4C" w14:textId="77777777" w:rsidR="007305D2" w:rsidRPr="007305D2" w:rsidRDefault="007305D2" w:rsidP="007305D2">
            <w:pPr>
              <w:rPr>
                <w:rFonts w:ascii="Aptos" w:hAnsi="Aptos"/>
                <w:sz w:val="18"/>
                <w:szCs w:val="18"/>
              </w:rPr>
            </w:pPr>
          </w:p>
        </w:tc>
        <w:tc>
          <w:tcPr>
            <w:tcW w:w="974" w:type="dxa"/>
          </w:tcPr>
          <w:p w14:paraId="36715FAE" w14:textId="77777777" w:rsidR="007305D2" w:rsidRPr="007305D2" w:rsidRDefault="007305D2" w:rsidP="007305D2">
            <w:pPr>
              <w:rPr>
                <w:rFonts w:ascii="Aptos" w:hAnsi="Aptos"/>
                <w:sz w:val="18"/>
                <w:szCs w:val="18"/>
              </w:rPr>
            </w:pPr>
          </w:p>
        </w:tc>
        <w:tc>
          <w:tcPr>
            <w:tcW w:w="1361" w:type="dxa"/>
          </w:tcPr>
          <w:p w14:paraId="2A9AAA1F" w14:textId="77777777" w:rsidR="007305D2" w:rsidRPr="007305D2" w:rsidRDefault="007305D2" w:rsidP="007305D2">
            <w:pPr>
              <w:rPr>
                <w:rFonts w:ascii="Aptos" w:hAnsi="Aptos"/>
                <w:sz w:val="18"/>
                <w:szCs w:val="18"/>
              </w:rPr>
            </w:pPr>
          </w:p>
        </w:tc>
        <w:tc>
          <w:tcPr>
            <w:tcW w:w="945" w:type="dxa"/>
          </w:tcPr>
          <w:p w14:paraId="4A20FDD9" w14:textId="77777777" w:rsidR="007305D2" w:rsidRPr="007305D2" w:rsidRDefault="007305D2" w:rsidP="007305D2">
            <w:pPr>
              <w:rPr>
                <w:rFonts w:ascii="Aptos" w:hAnsi="Aptos"/>
                <w:sz w:val="18"/>
                <w:szCs w:val="18"/>
              </w:rPr>
            </w:pPr>
          </w:p>
        </w:tc>
        <w:tc>
          <w:tcPr>
            <w:tcW w:w="1361" w:type="dxa"/>
          </w:tcPr>
          <w:p w14:paraId="20C17228" w14:textId="77777777" w:rsidR="007305D2" w:rsidRPr="007305D2" w:rsidRDefault="007305D2" w:rsidP="007305D2">
            <w:pPr>
              <w:rPr>
                <w:rFonts w:ascii="Aptos" w:hAnsi="Aptos"/>
                <w:sz w:val="18"/>
                <w:szCs w:val="18"/>
              </w:rPr>
            </w:pPr>
          </w:p>
        </w:tc>
      </w:tr>
      <w:tr w:rsidR="007305D2" w:rsidRPr="007305D2" w14:paraId="5A2CCF35" w14:textId="38453D93" w:rsidTr="004923E0">
        <w:tc>
          <w:tcPr>
            <w:tcW w:w="3458" w:type="dxa"/>
          </w:tcPr>
          <w:p w14:paraId="43DB6C9F" w14:textId="77777777" w:rsidR="007305D2" w:rsidRPr="007305D2" w:rsidRDefault="007305D2" w:rsidP="007305D2">
            <w:pPr>
              <w:rPr>
                <w:rFonts w:ascii="Aptos" w:hAnsi="Aptos"/>
                <w:b/>
                <w:bCs/>
                <w:sz w:val="18"/>
                <w:szCs w:val="18"/>
                <w:u w:val="single"/>
              </w:rPr>
            </w:pPr>
            <w:r w:rsidRPr="007305D2">
              <w:rPr>
                <w:rFonts w:ascii="Aptos" w:hAnsi="Aptos"/>
                <w:b/>
                <w:bCs/>
                <w:sz w:val="18"/>
                <w:szCs w:val="18"/>
                <w:u w:val="single"/>
              </w:rPr>
              <w:t>Post-estimation results</w:t>
            </w:r>
          </w:p>
        </w:tc>
        <w:tc>
          <w:tcPr>
            <w:tcW w:w="974" w:type="dxa"/>
          </w:tcPr>
          <w:p w14:paraId="53E2E3D5" w14:textId="77777777" w:rsidR="007305D2" w:rsidRPr="007305D2" w:rsidRDefault="007305D2" w:rsidP="007305D2">
            <w:pPr>
              <w:rPr>
                <w:rFonts w:ascii="Aptos" w:hAnsi="Aptos"/>
                <w:sz w:val="18"/>
                <w:szCs w:val="18"/>
              </w:rPr>
            </w:pPr>
          </w:p>
        </w:tc>
        <w:tc>
          <w:tcPr>
            <w:tcW w:w="1361" w:type="dxa"/>
          </w:tcPr>
          <w:p w14:paraId="424B3493" w14:textId="77777777" w:rsidR="007305D2" w:rsidRPr="007305D2" w:rsidRDefault="007305D2" w:rsidP="007305D2">
            <w:pPr>
              <w:rPr>
                <w:rFonts w:ascii="Aptos" w:hAnsi="Aptos"/>
                <w:sz w:val="18"/>
                <w:szCs w:val="18"/>
              </w:rPr>
            </w:pPr>
          </w:p>
        </w:tc>
        <w:tc>
          <w:tcPr>
            <w:tcW w:w="974" w:type="dxa"/>
          </w:tcPr>
          <w:p w14:paraId="13D4E565" w14:textId="77777777" w:rsidR="007305D2" w:rsidRPr="007305D2" w:rsidRDefault="007305D2" w:rsidP="007305D2">
            <w:pPr>
              <w:rPr>
                <w:rFonts w:ascii="Aptos" w:hAnsi="Aptos"/>
                <w:sz w:val="18"/>
                <w:szCs w:val="18"/>
              </w:rPr>
            </w:pPr>
          </w:p>
        </w:tc>
        <w:tc>
          <w:tcPr>
            <w:tcW w:w="1361" w:type="dxa"/>
          </w:tcPr>
          <w:p w14:paraId="7ECA9B8F" w14:textId="77777777" w:rsidR="007305D2" w:rsidRPr="007305D2" w:rsidRDefault="007305D2" w:rsidP="007305D2">
            <w:pPr>
              <w:rPr>
                <w:rFonts w:ascii="Aptos" w:hAnsi="Aptos"/>
                <w:sz w:val="18"/>
                <w:szCs w:val="18"/>
              </w:rPr>
            </w:pPr>
          </w:p>
        </w:tc>
        <w:tc>
          <w:tcPr>
            <w:tcW w:w="945" w:type="dxa"/>
          </w:tcPr>
          <w:p w14:paraId="09900B4A" w14:textId="77777777" w:rsidR="007305D2" w:rsidRPr="007305D2" w:rsidRDefault="007305D2" w:rsidP="007305D2">
            <w:pPr>
              <w:rPr>
                <w:rFonts w:ascii="Aptos" w:hAnsi="Aptos"/>
                <w:sz w:val="18"/>
                <w:szCs w:val="18"/>
              </w:rPr>
            </w:pPr>
          </w:p>
        </w:tc>
        <w:tc>
          <w:tcPr>
            <w:tcW w:w="1361" w:type="dxa"/>
          </w:tcPr>
          <w:p w14:paraId="53581076" w14:textId="77777777" w:rsidR="007305D2" w:rsidRPr="007305D2" w:rsidRDefault="007305D2" w:rsidP="007305D2">
            <w:pPr>
              <w:rPr>
                <w:rFonts w:ascii="Aptos" w:hAnsi="Aptos"/>
                <w:sz w:val="18"/>
                <w:szCs w:val="18"/>
              </w:rPr>
            </w:pPr>
          </w:p>
        </w:tc>
      </w:tr>
      <w:tr w:rsidR="007305D2" w:rsidRPr="007305D2" w14:paraId="4A8D2C64" w14:textId="747C5375" w:rsidTr="004923E0">
        <w:tc>
          <w:tcPr>
            <w:tcW w:w="3458" w:type="dxa"/>
          </w:tcPr>
          <w:p w14:paraId="0415FC00" w14:textId="77777777" w:rsidR="007305D2" w:rsidRPr="007305D2" w:rsidRDefault="007305D2" w:rsidP="007305D2">
            <w:pPr>
              <w:rPr>
                <w:rFonts w:ascii="Aptos" w:hAnsi="Aptos"/>
                <w:b/>
                <w:bCs/>
                <w:sz w:val="18"/>
                <w:szCs w:val="18"/>
              </w:rPr>
            </w:pPr>
          </w:p>
        </w:tc>
        <w:tc>
          <w:tcPr>
            <w:tcW w:w="974" w:type="dxa"/>
          </w:tcPr>
          <w:p w14:paraId="5A713403" w14:textId="77777777" w:rsidR="007305D2" w:rsidRPr="007305D2" w:rsidRDefault="007305D2" w:rsidP="007305D2">
            <w:pPr>
              <w:rPr>
                <w:rFonts w:ascii="Aptos" w:hAnsi="Aptos"/>
                <w:sz w:val="18"/>
                <w:szCs w:val="18"/>
              </w:rPr>
            </w:pPr>
          </w:p>
        </w:tc>
        <w:tc>
          <w:tcPr>
            <w:tcW w:w="1361" w:type="dxa"/>
          </w:tcPr>
          <w:p w14:paraId="43E530C7" w14:textId="77777777" w:rsidR="007305D2" w:rsidRPr="007305D2" w:rsidRDefault="007305D2" w:rsidP="007305D2">
            <w:pPr>
              <w:rPr>
                <w:rFonts w:ascii="Aptos" w:hAnsi="Aptos"/>
                <w:sz w:val="18"/>
                <w:szCs w:val="18"/>
              </w:rPr>
            </w:pPr>
          </w:p>
        </w:tc>
        <w:tc>
          <w:tcPr>
            <w:tcW w:w="974" w:type="dxa"/>
          </w:tcPr>
          <w:p w14:paraId="3334EB60" w14:textId="77777777" w:rsidR="007305D2" w:rsidRPr="007305D2" w:rsidRDefault="007305D2" w:rsidP="007305D2">
            <w:pPr>
              <w:rPr>
                <w:rFonts w:ascii="Aptos" w:hAnsi="Aptos"/>
                <w:sz w:val="18"/>
                <w:szCs w:val="18"/>
              </w:rPr>
            </w:pPr>
          </w:p>
        </w:tc>
        <w:tc>
          <w:tcPr>
            <w:tcW w:w="1361" w:type="dxa"/>
          </w:tcPr>
          <w:p w14:paraId="57FE4343" w14:textId="77777777" w:rsidR="007305D2" w:rsidRPr="007305D2" w:rsidRDefault="007305D2" w:rsidP="007305D2">
            <w:pPr>
              <w:rPr>
                <w:rFonts w:ascii="Aptos" w:hAnsi="Aptos"/>
                <w:sz w:val="18"/>
                <w:szCs w:val="18"/>
              </w:rPr>
            </w:pPr>
          </w:p>
        </w:tc>
        <w:tc>
          <w:tcPr>
            <w:tcW w:w="945" w:type="dxa"/>
          </w:tcPr>
          <w:p w14:paraId="0C3D05B7" w14:textId="77777777" w:rsidR="007305D2" w:rsidRPr="007305D2" w:rsidRDefault="007305D2" w:rsidP="007305D2">
            <w:pPr>
              <w:rPr>
                <w:rFonts w:ascii="Aptos" w:hAnsi="Aptos"/>
                <w:sz w:val="18"/>
                <w:szCs w:val="18"/>
              </w:rPr>
            </w:pPr>
          </w:p>
        </w:tc>
        <w:tc>
          <w:tcPr>
            <w:tcW w:w="1361" w:type="dxa"/>
          </w:tcPr>
          <w:p w14:paraId="609AB27A" w14:textId="77777777" w:rsidR="007305D2" w:rsidRPr="007305D2" w:rsidRDefault="007305D2" w:rsidP="007305D2">
            <w:pPr>
              <w:rPr>
                <w:rFonts w:ascii="Aptos" w:hAnsi="Aptos"/>
                <w:sz w:val="18"/>
                <w:szCs w:val="18"/>
              </w:rPr>
            </w:pPr>
          </w:p>
        </w:tc>
      </w:tr>
      <w:tr w:rsidR="007305D2" w:rsidRPr="007305D2" w14:paraId="27708388" w14:textId="29BDDFA4" w:rsidTr="004923E0">
        <w:tc>
          <w:tcPr>
            <w:tcW w:w="3458" w:type="dxa"/>
          </w:tcPr>
          <w:p w14:paraId="24ECD9F6" w14:textId="77777777" w:rsidR="007305D2" w:rsidRPr="007305D2" w:rsidRDefault="007305D2" w:rsidP="007305D2">
            <w:pPr>
              <w:rPr>
                <w:rFonts w:ascii="Aptos" w:hAnsi="Aptos"/>
                <w:b/>
                <w:bCs/>
                <w:sz w:val="18"/>
                <w:szCs w:val="18"/>
              </w:rPr>
            </w:pPr>
            <w:r w:rsidRPr="007305D2">
              <w:rPr>
                <w:rFonts w:ascii="Aptos" w:hAnsi="Aptos"/>
                <w:b/>
                <w:bCs/>
                <w:sz w:val="18"/>
                <w:szCs w:val="18"/>
              </w:rPr>
              <w:t>Relative attribute importance (%)</w:t>
            </w:r>
          </w:p>
        </w:tc>
        <w:tc>
          <w:tcPr>
            <w:tcW w:w="974" w:type="dxa"/>
          </w:tcPr>
          <w:p w14:paraId="2D727FD8" w14:textId="77777777" w:rsidR="007305D2" w:rsidRPr="007305D2" w:rsidRDefault="007305D2" w:rsidP="007305D2">
            <w:pPr>
              <w:rPr>
                <w:rFonts w:ascii="Aptos" w:hAnsi="Aptos"/>
                <w:sz w:val="18"/>
                <w:szCs w:val="18"/>
              </w:rPr>
            </w:pPr>
          </w:p>
        </w:tc>
        <w:tc>
          <w:tcPr>
            <w:tcW w:w="1361" w:type="dxa"/>
          </w:tcPr>
          <w:p w14:paraId="1C9F5444" w14:textId="77777777" w:rsidR="007305D2" w:rsidRPr="007305D2" w:rsidRDefault="007305D2" w:rsidP="007305D2">
            <w:pPr>
              <w:rPr>
                <w:rFonts w:ascii="Aptos" w:hAnsi="Aptos"/>
                <w:sz w:val="18"/>
                <w:szCs w:val="18"/>
              </w:rPr>
            </w:pPr>
          </w:p>
        </w:tc>
        <w:tc>
          <w:tcPr>
            <w:tcW w:w="974" w:type="dxa"/>
          </w:tcPr>
          <w:p w14:paraId="19E98E31" w14:textId="77777777" w:rsidR="007305D2" w:rsidRPr="007305D2" w:rsidRDefault="007305D2" w:rsidP="007305D2">
            <w:pPr>
              <w:rPr>
                <w:rFonts w:ascii="Aptos" w:hAnsi="Aptos"/>
                <w:sz w:val="18"/>
                <w:szCs w:val="18"/>
              </w:rPr>
            </w:pPr>
          </w:p>
        </w:tc>
        <w:tc>
          <w:tcPr>
            <w:tcW w:w="1361" w:type="dxa"/>
          </w:tcPr>
          <w:p w14:paraId="26F69B9D" w14:textId="77777777" w:rsidR="007305D2" w:rsidRPr="007305D2" w:rsidRDefault="007305D2" w:rsidP="007305D2">
            <w:pPr>
              <w:rPr>
                <w:rFonts w:ascii="Aptos" w:hAnsi="Aptos"/>
                <w:sz w:val="18"/>
                <w:szCs w:val="18"/>
              </w:rPr>
            </w:pPr>
          </w:p>
        </w:tc>
        <w:tc>
          <w:tcPr>
            <w:tcW w:w="945" w:type="dxa"/>
          </w:tcPr>
          <w:p w14:paraId="516BB381" w14:textId="77777777" w:rsidR="007305D2" w:rsidRPr="007305D2" w:rsidRDefault="007305D2" w:rsidP="007305D2">
            <w:pPr>
              <w:rPr>
                <w:rFonts w:ascii="Aptos" w:hAnsi="Aptos"/>
                <w:sz w:val="18"/>
                <w:szCs w:val="18"/>
              </w:rPr>
            </w:pPr>
          </w:p>
        </w:tc>
        <w:tc>
          <w:tcPr>
            <w:tcW w:w="1361" w:type="dxa"/>
          </w:tcPr>
          <w:p w14:paraId="743970F0" w14:textId="77777777" w:rsidR="007305D2" w:rsidRPr="007305D2" w:rsidRDefault="007305D2" w:rsidP="007305D2">
            <w:pPr>
              <w:rPr>
                <w:rFonts w:ascii="Aptos" w:hAnsi="Aptos"/>
                <w:sz w:val="18"/>
                <w:szCs w:val="18"/>
              </w:rPr>
            </w:pPr>
          </w:p>
        </w:tc>
      </w:tr>
      <w:tr w:rsidR="007305D2" w:rsidRPr="007305D2" w14:paraId="6D16EFEF" w14:textId="5AAEA9A3" w:rsidTr="004923E0">
        <w:tc>
          <w:tcPr>
            <w:tcW w:w="3458" w:type="dxa"/>
          </w:tcPr>
          <w:p w14:paraId="2272AF2E" w14:textId="77777777" w:rsidR="007305D2" w:rsidRPr="007305D2" w:rsidRDefault="007305D2" w:rsidP="007305D2">
            <w:pPr>
              <w:rPr>
                <w:rFonts w:ascii="Aptos" w:hAnsi="Aptos"/>
                <w:sz w:val="18"/>
                <w:szCs w:val="18"/>
              </w:rPr>
            </w:pPr>
            <w:r w:rsidRPr="007305D2">
              <w:rPr>
                <w:rFonts w:ascii="Aptos" w:hAnsi="Aptos"/>
                <w:sz w:val="18"/>
                <w:szCs w:val="18"/>
              </w:rPr>
              <w:t>Mode of administration</w:t>
            </w:r>
          </w:p>
        </w:tc>
        <w:tc>
          <w:tcPr>
            <w:tcW w:w="974" w:type="dxa"/>
          </w:tcPr>
          <w:p w14:paraId="24B74916" w14:textId="1272B838" w:rsidR="007305D2" w:rsidRPr="007305D2" w:rsidRDefault="000A16DA" w:rsidP="007305D2">
            <w:pPr>
              <w:rPr>
                <w:rFonts w:ascii="Aptos" w:hAnsi="Aptos"/>
                <w:sz w:val="18"/>
                <w:szCs w:val="18"/>
              </w:rPr>
            </w:pPr>
            <w:r>
              <w:rPr>
                <w:rFonts w:ascii="Aptos" w:hAnsi="Aptos"/>
                <w:sz w:val="18"/>
                <w:szCs w:val="18"/>
              </w:rPr>
              <w:t>5.0</w:t>
            </w:r>
          </w:p>
        </w:tc>
        <w:tc>
          <w:tcPr>
            <w:tcW w:w="1361" w:type="dxa"/>
          </w:tcPr>
          <w:p w14:paraId="267B8E83" w14:textId="2E916BF8" w:rsidR="007305D2" w:rsidRPr="007305D2" w:rsidRDefault="007305D2" w:rsidP="007305D2">
            <w:pPr>
              <w:rPr>
                <w:rFonts w:ascii="Aptos" w:hAnsi="Aptos"/>
                <w:sz w:val="18"/>
                <w:szCs w:val="18"/>
              </w:rPr>
            </w:pPr>
            <w:r w:rsidRPr="007305D2">
              <w:rPr>
                <w:rFonts w:ascii="Aptos" w:hAnsi="Aptos"/>
                <w:sz w:val="18"/>
                <w:szCs w:val="18"/>
              </w:rPr>
              <w:t>[</w:t>
            </w:r>
            <w:r w:rsidR="00CB53A1">
              <w:rPr>
                <w:rFonts w:ascii="Aptos" w:hAnsi="Aptos"/>
                <w:sz w:val="18"/>
                <w:szCs w:val="18"/>
              </w:rPr>
              <w:t>1.0, 9.0</w:t>
            </w:r>
            <w:r w:rsidRPr="007305D2">
              <w:rPr>
                <w:rFonts w:ascii="Aptos" w:hAnsi="Aptos"/>
                <w:sz w:val="18"/>
                <w:szCs w:val="18"/>
              </w:rPr>
              <w:t>]</w:t>
            </w:r>
          </w:p>
        </w:tc>
        <w:tc>
          <w:tcPr>
            <w:tcW w:w="974" w:type="dxa"/>
          </w:tcPr>
          <w:p w14:paraId="2257BC8E" w14:textId="423BB92D" w:rsidR="007305D2" w:rsidRPr="007305D2" w:rsidRDefault="00E403A3" w:rsidP="007305D2">
            <w:pPr>
              <w:rPr>
                <w:rFonts w:ascii="Aptos" w:hAnsi="Aptos"/>
                <w:sz w:val="18"/>
                <w:szCs w:val="18"/>
              </w:rPr>
            </w:pPr>
            <w:r>
              <w:rPr>
                <w:rFonts w:ascii="Aptos" w:hAnsi="Aptos"/>
                <w:sz w:val="18"/>
                <w:szCs w:val="18"/>
              </w:rPr>
              <w:t>2.1</w:t>
            </w:r>
          </w:p>
        </w:tc>
        <w:tc>
          <w:tcPr>
            <w:tcW w:w="1361" w:type="dxa"/>
          </w:tcPr>
          <w:p w14:paraId="26A084FE" w14:textId="4C526250" w:rsidR="007305D2" w:rsidRPr="007305D2" w:rsidRDefault="00E403A3" w:rsidP="007305D2">
            <w:pPr>
              <w:rPr>
                <w:rFonts w:ascii="Aptos" w:hAnsi="Aptos"/>
                <w:sz w:val="18"/>
                <w:szCs w:val="18"/>
              </w:rPr>
            </w:pPr>
            <w:r>
              <w:rPr>
                <w:rFonts w:ascii="Aptos" w:hAnsi="Aptos"/>
                <w:sz w:val="18"/>
                <w:szCs w:val="18"/>
              </w:rPr>
              <w:t>[-1.2, 5.4]</w:t>
            </w:r>
          </w:p>
        </w:tc>
        <w:tc>
          <w:tcPr>
            <w:tcW w:w="945" w:type="dxa"/>
          </w:tcPr>
          <w:p w14:paraId="389CE07F" w14:textId="0F068DCD" w:rsidR="007305D2" w:rsidRPr="007305D2" w:rsidRDefault="00B608A9" w:rsidP="007305D2">
            <w:pPr>
              <w:rPr>
                <w:rFonts w:ascii="Aptos" w:hAnsi="Aptos"/>
                <w:sz w:val="18"/>
                <w:szCs w:val="18"/>
              </w:rPr>
            </w:pPr>
            <w:r>
              <w:rPr>
                <w:rFonts w:ascii="Aptos" w:hAnsi="Aptos"/>
                <w:sz w:val="18"/>
                <w:szCs w:val="18"/>
              </w:rPr>
              <w:t>1.8</w:t>
            </w:r>
          </w:p>
        </w:tc>
        <w:tc>
          <w:tcPr>
            <w:tcW w:w="1361" w:type="dxa"/>
          </w:tcPr>
          <w:p w14:paraId="79AEB531" w14:textId="384C515A" w:rsidR="007305D2" w:rsidRPr="007305D2" w:rsidRDefault="00B608A9" w:rsidP="007305D2">
            <w:pPr>
              <w:rPr>
                <w:rFonts w:ascii="Aptos" w:hAnsi="Aptos"/>
                <w:sz w:val="18"/>
                <w:szCs w:val="18"/>
              </w:rPr>
            </w:pPr>
            <w:r>
              <w:rPr>
                <w:rFonts w:ascii="Aptos" w:hAnsi="Aptos"/>
                <w:sz w:val="18"/>
                <w:szCs w:val="18"/>
              </w:rPr>
              <w:t>[-4.0, 7.6]</w:t>
            </w:r>
          </w:p>
        </w:tc>
      </w:tr>
      <w:tr w:rsidR="007305D2" w:rsidRPr="007305D2" w14:paraId="085B2775" w14:textId="3E6A16FB" w:rsidTr="004923E0">
        <w:tc>
          <w:tcPr>
            <w:tcW w:w="3458" w:type="dxa"/>
          </w:tcPr>
          <w:p w14:paraId="23FF9472" w14:textId="77777777" w:rsidR="007305D2" w:rsidRPr="007305D2" w:rsidRDefault="007305D2" w:rsidP="007305D2">
            <w:pPr>
              <w:rPr>
                <w:rFonts w:ascii="Aptos" w:hAnsi="Aptos"/>
                <w:sz w:val="18"/>
                <w:szCs w:val="18"/>
              </w:rPr>
            </w:pPr>
            <w:r w:rsidRPr="007305D2">
              <w:rPr>
                <w:rFonts w:ascii="Aptos" w:hAnsi="Aptos"/>
                <w:sz w:val="18"/>
                <w:szCs w:val="18"/>
              </w:rPr>
              <w:t>Quality of life during treatment</w:t>
            </w:r>
          </w:p>
        </w:tc>
        <w:tc>
          <w:tcPr>
            <w:tcW w:w="974" w:type="dxa"/>
          </w:tcPr>
          <w:p w14:paraId="1EEE8D31" w14:textId="3949094E" w:rsidR="007305D2" w:rsidRPr="007305D2" w:rsidRDefault="000A16DA" w:rsidP="007305D2">
            <w:pPr>
              <w:rPr>
                <w:rFonts w:ascii="Aptos" w:hAnsi="Aptos"/>
                <w:sz w:val="18"/>
                <w:szCs w:val="18"/>
              </w:rPr>
            </w:pPr>
            <w:r>
              <w:rPr>
                <w:rFonts w:ascii="Aptos" w:hAnsi="Aptos"/>
                <w:sz w:val="18"/>
                <w:szCs w:val="18"/>
              </w:rPr>
              <w:t>12.5</w:t>
            </w:r>
          </w:p>
        </w:tc>
        <w:tc>
          <w:tcPr>
            <w:tcW w:w="1361" w:type="dxa"/>
          </w:tcPr>
          <w:p w14:paraId="40AB57FC" w14:textId="69AB4D31" w:rsidR="007305D2" w:rsidRPr="007305D2" w:rsidRDefault="007305D2" w:rsidP="007305D2">
            <w:pPr>
              <w:rPr>
                <w:rFonts w:ascii="Aptos" w:hAnsi="Aptos"/>
                <w:sz w:val="18"/>
                <w:szCs w:val="18"/>
              </w:rPr>
            </w:pPr>
            <w:r w:rsidRPr="007305D2">
              <w:rPr>
                <w:rFonts w:ascii="Aptos" w:hAnsi="Aptos"/>
                <w:sz w:val="18"/>
                <w:szCs w:val="18"/>
              </w:rPr>
              <w:t>[</w:t>
            </w:r>
            <w:r w:rsidR="00CB53A1">
              <w:rPr>
                <w:rFonts w:ascii="Aptos" w:hAnsi="Aptos"/>
                <w:sz w:val="18"/>
                <w:szCs w:val="18"/>
              </w:rPr>
              <w:t>8.7, 16.3</w:t>
            </w:r>
            <w:r w:rsidRPr="007305D2">
              <w:rPr>
                <w:rFonts w:ascii="Aptos" w:hAnsi="Aptos"/>
                <w:sz w:val="18"/>
                <w:szCs w:val="18"/>
              </w:rPr>
              <w:t>]</w:t>
            </w:r>
          </w:p>
        </w:tc>
        <w:tc>
          <w:tcPr>
            <w:tcW w:w="974" w:type="dxa"/>
          </w:tcPr>
          <w:p w14:paraId="04746A2D" w14:textId="026B5676" w:rsidR="007305D2" w:rsidRPr="007305D2" w:rsidRDefault="00E403A3" w:rsidP="007305D2">
            <w:pPr>
              <w:rPr>
                <w:rFonts w:ascii="Aptos" w:hAnsi="Aptos"/>
                <w:sz w:val="18"/>
                <w:szCs w:val="18"/>
              </w:rPr>
            </w:pPr>
            <w:r>
              <w:rPr>
                <w:rFonts w:ascii="Aptos" w:hAnsi="Aptos"/>
                <w:sz w:val="18"/>
                <w:szCs w:val="18"/>
              </w:rPr>
              <w:t>8.1</w:t>
            </w:r>
          </w:p>
        </w:tc>
        <w:tc>
          <w:tcPr>
            <w:tcW w:w="1361" w:type="dxa"/>
          </w:tcPr>
          <w:p w14:paraId="5CADF15F" w14:textId="3976A7B1" w:rsidR="007305D2" w:rsidRPr="007305D2" w:rsidRDefault="00E403A3" w:rsidP="007305D2">
            <w:pPr>
              <w:rPr>
                <w:rFonts w:ascii="Aptos" w:hAnsi="Aptos"/>
                <w:sz w:val="18"/>
                <w:szCs w:val="18"/>
              </w:rPr>
            </w:pPr>
            <w:r>
              <w:rPr>
                <w:rFonts w:ascii="Aptos" w:hAnsi="Aptos"/>
                <w:sz w:val="18"/>
                <w:szCs w:val="18"/>
              </w:rPr>
              <w:t>[4.2, 12.1]</w:t>
            </w:r>
          </w:p>
        </w:tc>
        <w:tc>
          <w:tcPr>
            <w:tcW w:w="945" w:type="dxa"/>
          </w:tcPr>
          <w:p w14:paraId="157F6815" w14:textId="596E2651" w:rsidR="007305D2" w:rsidRPr="007305D2" w:rsidRDefault="00B608A9" w:rsidP="007305D2">
            <w:pPr>
              <w:rPr>
                <w:rFonts w:ascii="Aptos" w:hAnsi="Aptos"/>
                <w:sz w:val="18"/>
                <w:szCs w:val="18"/>
              </w:rPr>
            </w:pPr>
            <w:r>
              <w:rPr>
                <w:rFonts w:ascii="Aptos" w:hAnsi="Aptos"/>
                <w:sz w:val="18"/>
                <w:szCs w:val="18"/>
              </w:rPr>
              <w:t>11.7</w:t>
            </w:r>
          </w:p>
        </w:tc>
        <w:tc>
          <w:tcPr>
            <w:tcW w:w="1361" w:type="dxa"/>
          </w:tcPr>
          <w:p w14:paraId="07007088" w14:textId="732C66BA" w:rsidR="007305D2" w:rsidRPr="007305D2" w:rsidRDefault="007F18F5" w:rsidP="007305D2">
            <w:pPr>
              <w:rPr>
                <w:rFonts w:ascii="Aptos" w:hAnsi="Aptos"/>
                <w:sz w:val="18"/>
                <w:szCs w:val="18"/>
              </w:rPr>
            </w:pPr>
            <w:r>
              <w:rPr>
                <w:rFonts w:ascii="Aptos" w:hAnsi="Aptos"/>
                <w:sz w:val="18"/>
                <w:szCs w:val="18"/>
              </w:rPr>
              <w:t>[</w:t>
            </w:r>
            <w:r w:rsidR="00504C78">
              <w:rPr>
                <w:rFonts w:ascii="Aptos" w:hAnsi="Aptos"/>
                <w:sz w:val="18"/>
                <w:szCs w:val="18"/>
              </w:rPr>
              <w:t>5.1, 18.3]</w:t>
            </w:r>
          </w:p>
        </w:tc>
      </w:tr>
      <w:tr w:rsidR="007305D2" w:rsidRPr="007305D2" w14:paraId="525F0B21" w14:textId="36E9C09D" w:rsidTr="004923E0">
        <w:tc>
          <w:tcPr>
            <w:tcW w:w="3458" w:type="dxa"/>
          </w:tcPr>
          <w:p w14:paraId="2C055CDE" w14:textId="77777777" w:rsidR="007305D2" w:rsidRPr="007305D2" w:rsidRDefault="007305D2" w:rsidP="007305D2">
            <w:pPr>
              <w:rPr>
                <w:rFonts w:ascii="Aptos" w:hAnsi="Aptos"/>
                <w:sz w:val="18"/>
                <w:szCs w:val="18"/>
              </w:rPr>
            </w:pPr>
            <w:r w:rsidRPr="007305D2">
              <w:rPr>
                <w:rFonts w:ascii="Aptos" w:hAnsi="Aptos"/>
                <w:sz w:val="18"/>
                <w:szCs w:val="18"/>
              </w:rPr>
              <w:t>Chance of response</w:t>
            </w:r>
          </w:p>
        </w:tc>
        <w:tc>
          <w:tcPr>
            <w:tcW w:w="974" w:type="dxa"/>
          </w:tcPr>
          <w:p w14:paraId="64C86E50" w14:textId="1EB793CD" w:rsidR="007305D2" w:rsidRPr="007305D2" w:rsidRDefault="000A16DA" w:rsidP="007305D2">
            <w:pPr>
              <w:rPr>
                <w:rFonts w:ascii="Aptos" w:hAnsi="Aptos"/>
                <w:sz w:val="18"/>
                <w:szCs w:val="18"/>
              </w:rPr>
            </w:pPr>
            <w:r>
              <w:rPr>
                <w:rFonts w:ascii="Aptos" w:hAnsi="Aptos"/>
                <w:sz w:val="18"/>
                <w:szCs w:val="18"/>
              </w:rPr>
              <w:t>63.8</w:t>
            </w:r>
          </w:p>
        </w:tc>
        <w:tc>
          <w:tcPr>
            <w:tcW w:w="1361" w:type="dxa"/>
          </w:tcPr>
          <w:p w14:paraId="783CDFB5" w14:textId="493CC680" w:rsidR="007305D2" w:rsidRPr="007305D2" w:rsidRDefault="007305D2" w:rsidP="007305D2">
            <w:pPr>
              <w:rPr>
                <w:rFonts w:ascii="Aptos" w:hAnsi="Aptos"/>
                <w:sz w:val="18"/>
                <w:szCs w:val="18"/>
              </w:rPr>
            </w:pPr>
            <w:r w:rsidRPr="007305D2">
              <w:rPr>
                <w:rFonts w:ascii="Aptos" w:hAnsi="Aptos"/>
                <w:sz w:val="18"/>
                <w:szCs w:val="18"/>
              </w:rPr>
              <w:t>[</w:t>
            </w:r>
            <w:r w:rsidR="00DA4430">
              <w:rPr>
                <w:rFonts w:ascii="Aptos" w:hAnsi="Aptos"/>
                <w:sz w:val="18"/>
                <w:szCs w:val="18"/>
              </w:rPr>
              <w:t>55.2, 72.4</w:t>
            </w:r>
            <w:r w:rsidRPr="007305D2">
              <w:rPr>
                <w:rFonts w:ascii="Aptos" w:hAnsi="Aptos"/>
                <w:sz w:val="18"/>
                <w:szCs w:val="18"/>
              </w:rPr>
              <w:t>]</w:t>
            </w:r>
          </w:p>
        </w:tc>
        <w:tc>
          <w:tcPr>
            <w:tcW w:w="974" w:type="dxa"/>
          </w:tcPr>
          <w:p w14:paraId="5A7B0508" w14:textId="1426543A" w:rsidR="007305D2" w:rsidRPr="007305D2" w:rsidRDefault="00E403A3" w:rsidP="007305D2">
            <w:pPr>
              <w:rPr>
                <w:rFonts w:ascii="Aptos" w:hAnsi="Aptos"/>
                <w:sz w:val="18"/>
                <w:szCs w:val="18"/>
              </w:rPr>
            </w:pPr>
            <w:r>
              <w:rPr>
                <w:rFonts w:ascii="Aptos" w:hAnsi="Aptos"/>
                <w:sz w:val="18"/>
                <w:szCs w:val="18"/>
              </w:rPr>
              <w:t>66.1</w:t>
            </w:r>
          </w:p>
        </w:tc>
        <w:tc>
          <w:tcPr>
            <w:tcW w:w="1361" w:type="dxa"/>
          </w:tcPr>
          <w:p w14:paraId="77754836" w14:textId="34D1D3F4" w:rsidR="007305D2" w:rsidRPr="007305D2" w:rsidRDefault="00E403A3" w:rsidP="007305D2">
            <w:pPr>
              <w:rPr>
                <w:rFonts w:ascii="Aptos" w:hAnsi="Aptos"/>
                <w:sz w:val="18"/>
                <w:szCs w:val="18"/>
              </w:rPr>
            </w:pPr>
            <w:r>
              <w:rPr>
                <w:rFonts w:ascii="Aptos" w:hAnsi="Aptos"/>
                <w:sz w:val="18"/>
                <w:szCs w:val="18"/>
              </w:rPr>
              <w:t>[57.4, 74.9]</w:t>
            </w:r>
          </w:p>
        </w:tc>
        <w:tc>
          <w:tcPr>
            <w:tcW w:w="945" w:type="dxa"/>
          </w:tcPr>
          <w:p w14:paraId="53A8512B" w14:textId="1016654C" w:rsidR="007305D2" w:rsidRPr="007305D2" w:rsidRDefault="00B608A9" w:rsidP="007305D2">
            <w:pPr>
              <w:rPr>
                <w:rFonts w:ascii="Aptos" w:hAnsi="Aptos"/>
                <w:sz w:val="18"/>
                <w:szCs w:val="18"/>
              </w:rPr>
            </w:pPr>
            <w:r>
              <w:rPr>
                <w:rFonts w:ascii="Aptos" w:hAnsi="Aptos"/>
                <w:sz w:val="18"/>
                <w:szCs w:val="18"/>
              </w:rPr>
              <w:t>68.8</w:t>
            </w:r>
          </w:p>
        </w:tc>
        <w:tc>
          <w:tcPr>
            <w:tcW w:w="1361" w:type="dxa"/>
          </w:tcPr>
          <w:p w14:paraId="408F0B25" w14:textId="07FD3C97" w:rsidR="007305D2" w:rsidRPr="007305D2" w:rsidRDefault="00504C78" w:rsidP="007305D2">
            <w:pPr>
              <w:rPr>
                <w:rFonts w:ascii="Aptos" w:hAnsi="Aptos"/>
                <w:sz w:val="18"/>
                <w:szCs w:val="18"/>
              </w:rPr>
            </w:pPr>
            <w:r>
              <w:rPr>
                <w:rFonts w:ascii="Aptos" w:hAnsi="Aptos"/>
                <w:sz w:val="18"/>
                <w:szCs w:val="18"/>
              </w:rPr>
              <w:t>[54.4, 83.1]</w:t>
            </w:r>
          </w:p>
        </w:tc>
      </w:tr>
      <w:tr w:rsidR="007305D2" w:rsidRPr="007305D2" w14:paraId="3FB13494" w14:textId="4AAB688D" w:rsidTr="004923E0">
        <w:tc>
          <w:tcPr>
            <w:tcW w:w="3458" w:type="dxa"/>
          </w:tcPr>
          <w:p w14:paraId="233ACBE1" w14:textId="77777777" w:rsidR="007305D2" w:rsidRPr="007305D2" w:rsidRDefault="007305D2" w:rsidP="007305D2">
            <w:pPr>
              <w:rPr>
                <w:rFonts w:ascii="Aptos" w:hAnsi="Aptos"/>
                <w:sz w:val="18"/>
                <w:szCs w:val="18"/>
              </w:rPr>
            </w:pPr>
            <w:r w:rsidRPr="007305D2">
              <w:rPr>
                <w:rFonts w:ascii="Aptos" w:hAnsi="Aptos"/>
                <w:sz w:val="18"/>
                <w:szCs w:val="18"/>
              </w:rPr>
              <w:t>Duration of response</w:t>
            </w:r>
          </w:p>
        </w:tc>
        <w:tc>
          <w:tcPr>
            <w:tcW w:w="974" w:type="dxa"/>
          </w:tcPr>
          <w:p w14:paraId="21AC36E1" w14:textId="7AF5828C" w:rsidR="007305D2" w:rsidRPr="007305D2" w:rsidRDefault="000A16DA" w:rsidP="007305D2">
            <w:pPr>
              <w:rPr>
                <w:rFonts w:ascii="Aptos" w:hAnsi="Aptos"/>
                <w:sz w:val="18"/>
                <w:szCs w:val="18"/>
              </w:rPr>
            </w:pPr>
            <w:r>
              <w:rPr>
                <w:rFonts w:ascii="Aptos" w:hAnsi="Aptos"/>
                <w:sz w:val="18"/>
                <w:szCs w:val="18"/>
              </w:rPr>
              <w:t>4.9</w:t>
            </w:r>
          </w:p>
        </w:tc>
        <w:tc>
          <w:tcPr>
            <w:tcW w:w="1361" w:type="dxa"/>
          </w:tcPr>
          <w:p w14:paraId="66C21BCB" w14:textId="3A1EAC58" w:rsidR="007305D2" w:rsidRPr="007305D2" w:rsidRDefault="007305D2" w:rsidP="007305D2">
            <w:pPr>
              <w:rPr>
                <w:rFonts w:ascii="Aptos" w:hAnsi="Aptos"/>
                <w:sz w:val="18"/>
                <w:szCs w:val="18"/>
              </w:rPr>
            </w:pPr>
            <w:r w:rsidRPr="007305D2">
              <w:rPr>
                <w:rFonts w:ascii="Aptos" w:hAnsi="Aptos"/>
                <w:sz w:val="18"/>
                <w:szCs w:val="18"/>
              </w:rPr>
              <w:t>[</w:t>
            </w:r>
            <w:r w:rsidR="00DA4430">
              <w:rPr>
                <w:rFonts w:ascii="Aptos" w:hAnsi="Aptos"/>
                <w:sz w:val="18"/>
                <w:szCs w:val="18"/>
              </w:rPr>
              <w:t>-3.4, 13.2</w:t>
            </w:r>
            <w:r w:rsidRPr="007305D2">
              <w:rPr>
                <w:rFonts w:ascii="Aptos" w:hAnsi="Aptos"/>
                <w:sz w:val="18"/>
                <w:szCs w:val="18"/>
              </w:rPr>
              <w:t>]</w:t>
            </w:r>
          </w:p>
        </w:tc>
        <w:tc>
          <w:tcPr>
            <w:tcW w:w="974" w:type="dxa"/>
          </w:tcPr>
          <w:p w14:paraId="1F7BACB2" w14:textId="10CC892D" w:rsidR="007305D2" w:rsidRPr="007305D2" w:rsidRDefault="00E403A3" w:rsidP="007305D2">
            <w:pPr>
              <w:rPr>
                <w:rFonts w:ascii="Aptos" w:hAnsi="Aptos"/>
                <w:sz w:val="18"/>
                <w:szCs w:val="18"/>
              </w:rPr>
            </w:pPr>
            <w:r>
              <w:rPr>
                <w:rFonts w:ascii="Aptos" w:hAnsi="Aptos"/>
                <w:sz w:val="18"/>
                <w:szCs w:val="18"/>
              </w:rPr>
              <w:t>13.3</w:t>
            </w:r>
          </w:p>
        </w:tc>
        <w:tc>
          <w:tcPr>
            <w:tcW w:w="1361" w:type="dxa"/>
          </w:tcPr>
          <w:p w14:paraId="28C2D7F9" w14:textId="7E680F53" w:rsidR="007305D2" w:rsidRPr="007305D2" w:rsidRDefault="00E403A3" w:rsidP="007305D2">
            <w:pPr>
              <w:rPr>
                <w:rFonts w:ascii="Aptos" w:hAnsi="Aptos"/>
                <w:sz w:val="18"/>
                <w:szCs w:val="18"/>
              </w:rPr>
            </w:pPr>
            <w:r>
              <w:rPr>
                <w:rFonts w:ascii="Aptos" w:hAnsi="Aptos"/>
                <w:sz w:val="18"/>
                <w:szCs w:val="18"/>
              </w:rPr>
              <w:t>[0.8, 25.8]</w:t>
            </w:r>
          </w:p>
        </w:tc>
        <w:tc>
          <w:tcPr>
            <w:tcW w:w="945" w:type="dxa"/>
          </w:tcPr>
          <w:p w14:paraId="31AD07BA" w14:textId="08F16B26" w:rsidR="007305D2" w:rsidRPr="007305D2" w:rsidRDefault="00B608A9" w:rsidP="007305D2">
            <w:pPr>
              <w:rPr>
                <w:rFonts w:ascii="Aptos" w:hAnsi="Aptos"/>
                <w:sz w:val="18"/>
                <w:szCs w:val="18"/>
              </w:rPr>
            </w:pPr>
            <w:r>
              <w:rPr>
                <w:rFonts w:ascii="Aptos" w:hAnsi="Aptos"/>
                <w:sz w:val="18"/>
                <w:szCs w:val="18"/>
              </w:rPr>
              <w:t>6.4</w:t>
            </w:r>
          </w:p>
        </w:tc>
        <w:tc>
          <w:tcPr>
            <w:tcW w:w="1361" w:type="dxa"/>
          </w:tcPr>
          <w:p w14:paraId="2CD6C875" w14:textId="4B2A3EAB" w:rsidR="007305D2" w:rsidRPr="007305D2" w:rsidRDefault="00504C78" w:rsidP="007305D2">
            <w:pPr>
              <w:rPr>
                <w:rFonts w:ascii="Aptos" w:hAnsi="Aptos"/>
                <w:sz w:val="18"/>
                <w:szCs w:val="18"/>
              </w:rPr>
            </w:pPr>
            <w:r>
              <w:rPr>
                <w:rFonts w:ascii="Aptos" w:hAnsi="Aptos"/>
                <w:sz w:val="18"/>
                <w:szCs w:val="18"/>
              </w:rPr>
              <w:t xml:space="preserve">[-3.4, </w:t>
            </w:r>
            <w:r w:rsidR="00BE167F">
              <w:rPr>
                <w:rFonts w:ascii="Aptos" w:hAnsi="Aptos"/>
                <w:sz w:val="18"/>
                <w:szCs w:val="18"/>
              </w:rPr>
              <w:t>1</w:t>
            </w:r>
            <w:r w:rsidR="0059796B">
              <w:rPr>
                <w:rFonts w:ascii="Aptos" w:hAnsi="Aptos"/>
                <w:sz w:val="18"/>
                <w:szCs w:val="18"/>
              </w:rPr>
              <w:t>6.2]</w:t>
            </w:r>
          </w:p>
        </w:tc>
      </w:tr>
      <w:tr w:rsidR="007305D2" w:rsidRPr="007305D2" w14:paraId="5B35B1B8" w14:textId="46D5052C" w:rsidTr="004923E0">
        <w:tc>
          <w:tcPr>
            <w:tcW w:w="3458" w:type="dxa"/>
          </w:tcPr>
          <w:p w14:paraId="0C3AF8F2" w14:textId="77777777" w:rsidR="007305D2" w:rsidRPr="007305D2" w:rsidRDefault="007305D2" w:rsidP="007305D2">
            <w:pPr>
              <w:rPr>
                <w:rFonts w:ascii="Aptos" w:hAnsi="Aptos"/>
                <w:sz w:val="18"/>
                <w:szCs w:val="18"/>
              </w:rPr>
            </w:pPr>
            <w:r w:rsidRPr="007305D2">
              <w:rPr>
                <w:rFonts w:ascii="Aptos" w:hAnsi="Aptos"/>
                <w:sz w:val="18"/>
                <w:szCs w:val="18"/>
              </w:rPr>
              <w:t>Quality of life during response</w:t>
            </w:r>
          </w:p>
        </w:tc>
        <w:tc>
          <w:tcPr>
            <w:tcW w:w="974" w:type="dxa"/>
          </w:tcPr>
          <w:p w14:paraId="4D6D13F6" w14:textId="7485D891" w:rsidR="007305D2" w:rsidRPr="007305D2" w:rsidRDefault="00DA4430" w:rsidP="007305D2">
            <w:pPr>
              <w:rPr>
                <w:rFonts w:ascii="Aptos" w:hAnsi="Aptos"/>
                <w:sz w:val="18"/>
                <w:szCs w:val="18"/>
              </w:rPr>
            </w:pPr>
            <w:r>
              <w:rPr>
                <w:rFonts w:ascii="Aptos" w:hAnsi="Aptos"/>
                <w:sz w:val="18"/>
                <w:szCs w:val="18"/>
              </w:rPr>
              <w:t>13.7</w:t>
            </w:r>
          </w:p>
        </w:tc>
        <w:tc>
          <w:tcPr>
            <w:tcW w:w="1361" w:type="dxa"/>
          </w:tcPr>
          <w:p w14:paraId="6CA3991C" w14:textId="5FF53449" w:rsidR="007305D2" w:rsidRPr="007305D2" w:rsidRDefault="007305D2" w:rsidP="007305D2">
            <w:pPr>
              <w:rPr>
                <w:rFonts w:ascii="Aptos" w:hAnsi="Aptos"/>
                <w:sz w:val="18"/>
                <w:szCs w:val="18"/>
              </w:rPr>
            </w:pPr>
            <w:r w:rsidRPr="007305D2">
              <w:rPr>
                <w:rFonts w:ascii="Aptos" w:hAnsi="Aptos"/>
                <w:sz w:val="18"/>
                <w:szCs w:val="18"/>
              </w:rPr>
              <w:t>[9.</w:t>
            </w:r>
            <w:r w:rsidR="00DA4430">
              <w:rPr>
                <w:rFonts w:ascii="Aptos" w:hAnsi="Aptos"/>
                <w:sz w:val="18"/>
                <w:szCs w:val="18"/>
              </w:rPr>
              <w:t>9</w:t>
            </w:r>
            <w:r w:rsidRPr="007305D2">
              <w:rPr>
                <w:rFonts w:ascii="Aptos" w:hAnsi="Aptos"/>
                <w:sz w:val="18"/>
                <w:szCs w:val="18"/>
              </w:rPr>
              <w:t xml:space="preserve">, </w:t>
            </w:r>
            <w:r w:rsidR="00DA4430">
              <w:rPr>
                <w:rFonts w:ascii="Aptos" w:hAnsi="Aptos"/>
                <w:sz w:val="18"/>
                <w:szCs w:val="18"/>
              </w:rPr>
              <w:t>17.6</w:t>
            </w:r>
            <w:r w:rsidRPr="007305D2">
              <w:rPr>
                <w:rFonts w:ascii="Aptos" w:hAnsi="Aptos"/>
                <w:sz w:val="18"/>
                <w:szCs w:val="18"/>
              </w:rPr>
              <w:t>]</w:t>
            </w:r>
          </w:p>
        </w:tc>
        <w:tc>
          <w:tcPr>
            <w:tcW w:w="974" w:type="dxa"/>
          </w:tcPr>
          <w:p w14:paraId="2B993889" w14:textId="7DC12FB0" w:rsidR="007305D2" w:rsidRPr="007305D2" w:rsidRDefault="00E403A3" w:rsidP="007305D2">
            <w:pPr>
              <w:rPr>
                <w:rFonts w:ascii="Aptos" w:hAnsi="Aptos"/>
                <w:sz w:val="18"/>
                <w:szCs w:val="18"/>
              </w:rPr>
            </w:pPr>
            <w:r>
              <w:rPr>
                <w:rFonts w:ascii="Aptos" w:hAnsi="Aptos"/>
                <w:sz w:val="18"/>
                <w:szCs w:val="18"/>
              </w:rPr>
              <w:t>10.4</w:t>
            </w:r>
          </w:p>
        </w:tc>
        <w:tc>
          <w:tcPr>
            <w:tcW w:w="1361" w:type="dxa"/>
          </w:tcPr>
          <w:p w14:paraId="304EF146" w14:textId="2978DB0F" w:rsidR="007305D2" w:rsidRPr="007305D2" w:rsidRDefault="00E403A3" w:rsidP="007305D2">
            <w:pPr>
              <w:rPr>
                <w:rFonts w:ascii="Aptos" w:hAnsi="Aptos"/>
                <w:sz w:val="18"/>
                <w:szCs w:val="18"/>
              </w:rPr>
            </w:pPr>
            <w:r>
              <w:rPr>
                <w:rFonts w:ascii="Aptos" w:hAnsi="Aptos"/>
                <w:sz w:val="18"/>
                <w:szCs w:val="18"/>
              </w:rPr>
              <w:t xml:space="preserve">[5.9, </w:t>
            </w:r>
            <w:r w:rsidR="00DA5424">
              <w:rPr>
                <w:rFonts w:ascii="Aptos" w:hAnsi="Aptos"/>
                <w:sz w:val="18"/>
                <w:szCs w:val="18"/>
              </w:rPr>
              <w:t>14.9]</w:t>
            </w:r>
          </w:p>
        </w:tc>
        <w:tc>
          <w:tcPr>
            <w:tcW w:w="945" w:type="dxa"/>
          </w:tcPr>
          <w:p w14:paraId="7C85C043" w14:textId="602E6882" w:rsidR="007305D2" w:rsidRPr="007305D2" w:rsidRDefault="00B608A9" w:rsidP="007305D2">
            <w:pPr>
              <w:rPr>
                <w:rFonts w:ascii="Aptos" w:hAnsi="Aptos"/>
                <w:sz w:val="18"/>
                <w:szCs w:val="18"/>
              </w:rPr>
            </w:pPr>
            <w:r>
              <w:rPr>
                <w:rFonts w:ascii="Aptos" w:hAnsi="Aptos"/>
                <w:sz w:val="18"/>
                <w:szCs w:val="18"/>
              </w:rPr>
              <w:t>11.4</w:t>
            </w:r>
          </w:p>
        </w:tc>
        <w:tc>
          <w:tcPr>
            <w:tcW w:w="1361" w:type="dxa"/>
          </w:tcPr>
          <w:p w14:paraId="75344C90" w14:textId="78F19405" w:rsidR="007305D2" w:rsidRPr="007305D2" w:rsidRDefault="0059796B" w:rsidP="007305D2">
            <w:pPr>
              <w:rPr>
                <w:rFonts w:ascii="Aptos" w:hAnsi="Aptos"/>
                <w:sz w:val="18"/>
                <w:szCs w:val="18"/>
              </w:rPr>
            </w:pPr>
            <w:r>
              <w:rPr>
                <w:rFonts w:ascii="Aptos" w:hAnsi="Aptos"/>
                <w:sz w:val="18"/>
                <w:szCs w:val="18"/>
              </w:rPr>
              <w:t>[5.1, 17.6]</w:t>
            </w:r>
          </w:p>
        </w:tc>
      </w:tr>
      <w:tr w:rsidR="007305D2" w:rsidRPr="007305D2" w14:paraId="617932D6" w14:textId="726A1982" w:rsidTr="004923E0">
        <w:tc>
          <w:tcPr>
            <w:tcW w:w="3458" w:type="dxa"/>
          </w:tcPr>
          <w:p w14:paraId="35EFC513" w14:textId="77777777" w:rsidR="007305D2" w:rsidRPr="007305D2" w:rsidRDefault="007305D2" w:rsidP="007305D2">
            <w:pPr>
              <w:rPr>
                <w:rFonts w:ascii="Aptos" w:hAnsi="Aptos"/>
                <w:sz w:val="18"/>
                <w:szCs w:val="18"/>
              </w:rPr>
            </w:pPr>
          </w:p>
        </w:tc>
        <w:tc>
          <w:tcPr>
            <w:tcW w:w="974" w:type="dxa"/>
          </w:tcPr>
          <w:p w14:paraId="4A682C97" w14:textId="77777777" w:rsidR="007305D2" w:rsidRPr="007305D2" w:rsidRDefault="007305D2" w:rsidP="007305D2">
            <w:pPr>
              <w:rPr>
                <w:rFonts w:ascii="Aptos" w:hAnsi="Aptos"/>
                <w:sz w:val="18"/>
                <w:szCs w:val="18"/>
              </w:rPr>
            </w:pPr>
          </w:p>
        </w:tc>
        <w:tc>
          <w:tcPr>
            <w:tcW w:w="1361" w:type="dxa"/>
          </w:tcPr>
          <w:p w14:paraId="198369A9" w14:textId="77777777" w:rsidR="007305D2" w:rsidRPr="007305D2" w:rsidRDefault="007305D2" w:rsidP="007305D2">
            <w:pPr>
              <w:rPr>
                <w:rFonts w:ascii="Aptos" w:hAnsi="Aptos"/>
                <w:sz w:val="18"/>
                <w:szCs w:val="18"/>
              </w:rPr>
            </w:pPr>
          </w:p>
        </w:tc>
        <w:tc>
          <w:tcPr>
            <w:tcW w:w="974" w:type="dxa"/>
          </w:tcPr>
          <w:p w14:paraId="09726853" w14:textId="77777777" w:rsidR="007305D2" w:rsidRPr="007305D2" w:rsidRDefault="007305D2" w:rsidP="007305D2">
            <w:pPr>
              <w:rPr>
                <w:rFonts w:ascii="Aptos" w:hAnsi="Aptos"/>
                <w:sz w:val="18"/>
                <w:szCs w:val="18"/>
              </w:rPr>
            </w:pPr>
          </w:p>
        </w:tc>
        <w:tc>
          <w:tcPr>
            <w:tcW w:w="1361" w:type="dxa"/>
          </w:tcPr>
          <w:p w14:paraId="6F1354D9" w14:textId="77777777" w:rsidR="007305D2" w:rsidRPr="007305D2" w:rsidRDefault="007305D2" w:rsidP="007305D2">
            <w:pPr>
              <w:rPr>
                <w:rFonts w:ascii="Aptos" w:hAnsi="Aptos"/>
                <w:sz w:val="18"/>
                <w:szCs w:val="18"/>
              </w:rPr>
            </w:pPr>
          </w:p>
        </w:tc>
        <w:tc>
          <w:tcPr>
            <w:tcW w:w="945" w:type="dxa"/>
          </w:tcPr>
          <w:p w14:paraId="20055C29" w14:textId="77777777" w:rsidR="007305D2" w:rsidRPr="007305D2" w:rsidRDefault="007305D2" w:rsidP="007305D2">
            <w:pPr>
              <w:rPr>
                <w:rFonts w:ascii="Aptos" w:hAnsi="Aptos"/>
                <w:sz w:val="18"/>
                <w:szCs w:val="18"/>
              </w:rPr>
            </w:pPr>
          </w:p>
        </w:tc>
        <w:tc>
          <w:tcPr>
            <w:tcW w:w="1361" w:type="dxa"/>
          </w:tcPr>
          <w:p w14:paraId="6B619153" w14:textId="77777777" w:rsidR="007305D2" w:rsidRPr="007305D2" w:rsidRDefault="007305D2" w:rsidP="007305D2">
            <w:pPr>
              <w:rPr>
                <w:rFonts w:ascii="Aptos" w:hAnsi="Aptos"/>
                <w:sz w:val="18"/>
                <w:szCs w:val="18"/>
              </w:rPr>
            </w:pPr>
          </w:p>
        </w:tc>
      </w:tr>
      <w:tr w:rsidR="007305D2" w:rsidRPr="007305D2" w14:paraId="30B621B0" w14:textId="19111C29" w:rsidTr="004923E0">
        <w:tc>
          <w:tcPr>
            <w:tcW w:w="3458" w:type="dxa"/>
          </w:tcPr>
          <w:p w14:paraId="01A02FA9" w14:textId="77777777" w:rsidR="007305D2" w:rsidRPr="007305D2" w:rsidRDefault="007305D2" w:rsidP="007305D2">
            <w:pPr>
              <w:rPr>
                <w:rFonts w:ascii="Aptos" w:hAnsi="Aptos"/>
                <w:b/>
                <w:bCs/>
                <w:sz w:val="18"/>
                <w:szCs w:val="18"/>
              </w:rPr>
            </w:pPr>
            <w:r w:rsidRPr="007305D2">
              <w:rPr>
                <w:rFonts w:ascii="Aptos" w:hAnsi="Aptos"/>
                <w:b/>
                <w:bCs/>
                <w:sz w:val="18"/>
                <w:szCs w:val="18"/>
              </w:rPr>
              <w:t>Marginal rates of substitution</w:t>
            </w:r>
            <w:r w:rsidRPr="007305D2">
              <w:rPr>
                <w:rFonts w:ascii="Aptos" w:hAnsi="Aptos"/>
                <w:b/>
                <w:bCs/>
                <w:sz w:val="18"/>
                <w:szCs w:val="18"/>
                <w:vertAlign w:val="superscript"/>
              </w:rPr>
              <w:t>4</w:t>
            </w:r>
          </w:p>
        </w:tc>
        <w:tc>
          <w:tcPr>
            <w:tcW w:w="974" w:type="dxa"/>
          </w:tcPr>
          <w:p w14:paraId="795119CB" w14:textId="77777777" w:rsidR="007305D2" w:rsidRPr="007305D2" w:rsidRDefault="007305D2" w:rsidP="007305D2">
            <w:pPr>
              <w:rPr>
                <w:rFonts w:ascii="Aptos" w:hAnsi="Aptos"/>
                <w:sz w:val="18"/>
                <w:szCs w:val="18"/>
              </w:rPr>
            </w:pPr>
          </w:p>
        </w:tc>
        <w:tc>
          <w:tcPr>
            <w:tcW w:w="1361" w:type="dxa"/>
          </w:tcPr>
          <w:p w14:paraId="375771D1" w14:textId="77777777" w:rsidR="007305D2" w:rsidRPr="007305D2" w:rsidRDefault="007305D2" w:rsidP="007305D2">
            <w:pPr>
              <w:rPr>
                <w:rFonts w:ascii="Aptos" w:hAnsi="Aptos"/>
                <w:sz w:val="18"/>
                <w:szCs w:val="18"/>
              </w:rPr>
            </w:pPr>
          </w:p>
        </w:tc>
        <w:tc>
          <w:tcPr>
            <w:tcW w:w="974" w:type="dxa"/>
          </w:tcPr>
          <w:p w14:paraId="2A44D7F1" w14:textId="77777777" w:rsidR="007305D2" w:rsidRPr="007305D2" w:rsidRDefault="007305D2" w:rsidP="007305D2">
            <w:pPr>
              <w:rPr>
                <w:rFonts w:ascii="Aptos" w:hAnsi="Aptos"/>
                <w:sz w:val="18"/>
                <w:szCs w:val="18"/>
              </w:rPr>
            </w:pPr>
          </w:p>
        </w:tc>
        <w:tc>
          <w:tcPr>
            <w:tcW w:w="1361" w:type="dxa"/>
          </w:tcPr>
          <w:p w14:paraId="6047B577" w14:textId="77777777" w:rsidR="007305D2" w:rsidRPr="007305D2" w:rsidRDefault="007305D2" w:rsidP="007305D2">
            <w:pPr>
              <w:rPr>
                <w:rFonts w:ascii="Aptos" w:hAnsi="Aptos"/>
                <w:sz w:val="18"/>
                <w:szCs w:val="18"/>
              </w:rPr>
            </w:pPr>
          </w:p>
        </w:tc>
        <w:tc>
          <w:tcPr>
            <w:tcW w:w="945" w:type="dxa"/>
          </w:tcPr>
          <w:p w14:paraId="7E3DF2FA" w14:textId="77777777" w:rsidR="007305D2" w:rsidRPr="007305D2" w:rsidRDefault="007305D2" w:rsidP="007305D2">
            <w:pPr>
              <w:rPr>
                <w:rFonts w:ascii="Aptos" w:hAnsi="Aptos"/>
                <w:sz w:val="18"/>
                <w:szCs w:val="18"/>
              </w:rPr>
            </w:pPr>
          </w:p>
        </w:tc>
        <w:tc>
          <w:tcPr>
            <w:tcW w:w="1361" w:type="dxa"/>
          </w:tcPr>
          <w:p w14:paraId="4071FFE0" w14:textId="77777777" w:rsidR="007305D2" w:rsidRPr="007305D2" w:rsidRDefault="007305D2" w:rsidP="007305D2">
            <w:pPr>
              <w:rPr>
                <w:rFonts w:ascii="Aptos" w:hAnsi="Aptos"/>
                <w:sz w:val="18"/>
                <w:szCs w:val="18"/>
              </w:rPr>
            </w:pPr>
          </w:p>
        </w:tc>
      </w:tr>
      <w:tr w:rsidR="007305D2" w:rsidRPr="007305D2" w14:paraId="16EC6511" w14:textId="707209F1" w:rsidTr="004923E0">
        <w:tc>
          <w:tcPr>
            <w:tcW w:w="3458" w:type="dxa"/>
          </w:tcPr>
          <w:p w14:paraId="563730B5" w14:textId="77777777" w:rsidR="007305D2" w:rsidRPr="007305D2" w:rsidRDefault="007305D2" w:rsidP="007305D2">
            <w:pPr>
              <w:rPr>
                <w:rFonts w:ascii="Aptos" w:hAnsi="Aptos"/>
                <w:sz w:val="18"/>
                <w:szCs w:val="18"/>
              </w:rPr>
            </w:pPr>
            <w:r w:rsidRPr="007305D2">
              <w:rPr>
                <w:rFonts w:ascii="Aptos" w:hAnsi="Aptos"/>
                <w:sz w:val="18"/>
                <w:szCs w:val="18"/>
              </w:rPr>
              <w:t>Outpatient injections and tablets</w:t>
            </w:r>
            <w:r w:rsidRPr="007305D2">
              <w:rPr>
                <w:rFonts w:ascii="Aptos" w:hAnsi="Aptos"/>
                <w:sz w:val="18"/>
                <w:szCs w:val="18"/>
                <w:vertAlign w:val="superscript"/>
              </w:rPr>
              <w:t>3</w:t>
            </w:r>
          </w:p>
        </w:tc>
        <w:tc>
          <w:tcPr>
            <w:tcW w:w="974" w:type="dxa"/>
          </w:tcPr>
          <w:p w14:paraId="1E546C71" w14:textId="77296C29" w:rsidR="007305D2" w:rsidRPr="007305D2" w:rsidRDefault="0081119F" w:rsidP="007305D2">
            <w:pPr>
              <w:rPr>
                <w:rFonts w:ascii="Aptos" w:hAnsi="Aptos"/>
                <w:sz w:val="18"/>
                <w:szCs w:val="18"/>
              </w:rPr>
            </w:pPr>
            <w:r>
              <w:rPr>
                <w:rFonts w:ascii="Aptos" w:hAnsi="Aptos"/>
                <w:sz w:val="18"/>
                <w:szCs w:val="18"/>
              </w:rPr>
              <w:t>3.4</w:t>
            </w:r>
          </w:p>
        </w:tc>
        <w:tc>
          <w:tcPr>
            <w:tcW w:w="1361" w:type="dxa"/>
          </w:tcPr>
          <w:p w14:paraId="27D0F8FA" w14:textId="23D05563" w:rsidR="007305D2" w:rsidRPr="007305D2" w:rsidRDefault="0081119F" w:rsidP="007305D2">
            <w:pPr>
              <w:rPr>
                <w:rFonts w:ascii="Aptos" w:hAnsi="Aptos"/>
                <w:sz w:val="18"/>
                <w:szCs w:val="18"/>
              </w:rPr>
            </w:pPr>
            <w:r>
              <w:rPr>
                <w:rFonts w:ascii="Aptos" w:hAnsi="Aptos"/>
                <w:sz w:val="18"/>
                <w:szCs w:val="18"/>
              </w:rPr>
              <w:t>[-0.2, 7.1]</w:t>
            </w:r>
          </w:p>
        </w:tc>
        <w:tc>
          <w:tcPr>
            <w:tcW w:w="974" w:type="dxa"/>
          </w:tcPr>
          <w:p w14:paraId="2C93B549" w14:textId="09477643" w:rsidR="007305D2" w:rsidRPr="007305D2" w:rsidRDefault="009B0C9C" w:rsidP="007305D2">
            <w:pPr>
              <w:rPr>
                <w:rFonts w:ascii="Aptos" w:hAnsi="Aptos"/>
                <w:sz w:val="18"/>
                <w:szCs w:val="18"/>
              </w:rPr>
            </w:pPr>
            <w:r>
              <w:rPr>
                <w:rFonts w:ascii="Aptos" w:hAnsi="Aptos"/>
                <w:sz w:val="18"/>
                <w:szCs w:val="18"/>
              </w:rPr>
              <w:t>2.0</w:t>
            </w:r>
          </w:p>
        </w:tc>
        <w:tc>
          <w:tcPr>
            <w:tcW w:w="1361" w:type="dxa"/>
          </w:tcPr>
          <w:p w14:paraId="1964B9F6" w14:textId="1178A308" w:rsidR="007305D2" w:rsidRPr="007305D2" w:rsidRDefault="009B0C9C" w:rsidP="007305D2">
            <w:pPr>
              <w:rPr>
                <w:rFonts w:ascii="Aptos" w:hAnsi="Aptos"/>
                <w:sz w:val="18"/>
                <w:szCs w:val="18"/>
              </w:rPr>
            </w:pPr>
            <w:r>
              <w:rPr>
                <w:rFonts w:ascii="Aptos" w:hAnsi="Aptos"/>
                <w:sz w:val="18"/>
                <w:szCs w:val="18"/>
              </w:rPr>
              <w:t>[-1.9, 5.9]</w:t>
            </w:r>
          </w:p>
        </w:tc>
        <w:tc>
          <w:tcPr>
            <w:tcW w:w="945" w:type="dxa"/>
          </w:tcPr>
          <w:p w14:paraId="6115239D" w14:textId="022B3613" w:rsidR="007305D2" w:rsidRPr="007305D2" w:rsidRDefault="007C4938" w:rsidP="007305D2">
            <w:pPr>
              <w:rPr>
                <w:rFonts w:ascii="Aptos" w:hAnsi="Aptos"/>
                <w:sz w:val="18"/>
                <w:szCs w:val="18"/>
              </w:rPr>
            </w:pPr>
            <w:r>
              <w:rPr>
                <w:rFonts w:ascii="Aptos" w:hAnsi="Aptos"/>
                <w:sz w:val="18"/>
                <w:szCs w:val="18"/>
              </w:rPr>
              <w:t>0.9</w:t>
            </w:r>
          </w:p>
        </w:tc>
        <w:tc>
          <w:tcPr>
            <w:tcW w:w="1361" w:type="dxa"/>
          </w:tcPr>
          <w:p w14:paraId="61F44D06" w14:textId="28E92923" w:rsidR="007305D2" w:rsidRPr="007305D2" w:rsidRDefault="007C4938" w:rsidP="007305D2">
            <w:pPr>
              <w:rPr>
                <w:rFonts w:ascii="Aptos" w:hAnsi="Aptos"/>
                <w:sz w:val="18"/>
                <w:szCs w:val="18"/>
              </w:rPr>
            </w:pPr>
            <w:r>
              <w:rPr>
                <w:rFonts w:ascii="Aptos" w:hAnsi="Aptos"/>
                <w:sz w:val="18"/>
                <w:szCs w:val="18"/>
              </w:rPr>
              <w:t>[-3.1, 4.9]</w:t>
            </w:r>
          </w:p>
        </w:tc>
      </w:tr>
      <w:tr w:rsidR="007305D2" w:rsidRPr="007305D2" w14:paraId="78E95DF5" w14:textId="743BBD5D" w:rsidTr="004923E0">
        <w:tc>
          <w:tcPr>
            <w:tcW w:w="3458" w:type="dxa"/>
          </w:tcPr>
          <w:p w14:paraId="05EDF347" w14:textId="77777777" w:rsidR="007305D2" w:rsidRPr="007305D2" w:rsidRDefault="007305D2" w:rsidP="007305D2">
            <w:pPr>
              <w:rPr>
                <w:rFonts w:ascii="Aptos" w:hAnsi="Aptos"/>
                <w:sz w:val="18"/>
                <w:szCs w:val="18"/>
              </w:rPr>
            </w:pPr>
            <w:r w:rsidRPr="007305D2">
              <w:rPr>
                <w:rFonts w:ascii="Aptos" w:hAnsi="Aptos"/>
                <w:sz w:val="18"/>
                <w:szCs w:val="18"/>
              </w:rPr>
              <w:t>Tablets only</w:t>
            </w:r>
            <w:r w:rsidRPr="007305D2">
              <w:rPr>
                <w:rFonts w:ascii="Aptos" w:hAnsi="Aptos"/>
                <w:sz w:val="18"/>
                <w:szCs w:val="18"/>
                <w:vertAlign w:val="superscript"/>
              </w:rPr>
              <w:t>3</w:t>
            </w:r>
          </w:p>
        </w:tc>
        <w:tc>
          <w:tcPr>
            <w:tcW w:w="974" w:type="dxa"/>
          </w:tcPr>
          <w:p w14:paraId="149AA3D1" w14:textId="5EDAA375" w:rsidR="007305D2" w:rsidRPr="007305D2" w:rsidRDefault="0081119F" w:rsidP="007305D2">
            <w:pPr>
              <w:rPr>
                <w:rFonts w:ascii="Aptos" w:hAnsi="Aptos"/>
                <w:sz w:val="18"/>
                <w:szCs w:val="18"/>
              </w:rPr>
            </w:pPr>
            <w:r>
              <w:rPr>
                <w:rFonts w:ascii="Aptos" w:hAnsi="Aptos"/>
                <w:sz w:val="18"/>
                <w:szCs w:val="18"/>
              </w:rPr>
              <w:t>5.9</w:t>
            </w:r>
          </w:p>
        </w:tc>
        <w:tc>
          <w:tcPr>
            <w:tcW w:w="1361" w:type="dxa"/>
          </w:tcPr>
          <w:p w14:paraId="0B8B452C" w14:textId="25E1DFD4" w:rsidR="007305D2" w:rsidRPr="007305D2" w:rsidRDefault="00A509D1" w:rsidP="007305D2">
            <w:pPr>
              <w:rPr>
                <w:rFonts w:ascii="Aptos" w:hAnsi="Aptos"/>
                <w:sz w:val="18"/>
                <w:szCs w:val="18"/>
              </w:rPr>
            </w:pPr>
            <w:r>
              <w:rPr>
                <w:rFonts w:ascii="Aptos" w:hAnsi="Aptos"/>
                <w:sz w:val="18"/>
                <w:szCs w:val="18"/>
              </w:rPr>
              <w:t>[0.9, 10.8]</w:t>
            </w:r>
          </w:p>
        </w:tc>
        <w:tc>
          <w:tcPr>
            <w:tcW w:w="974" w:type="dxa"/>
          </w:tcPr>
          <w:p w14:paraId="10CB4BD1" w14:textId="6FAD61FD" w:rsidR="007305D2" w:rsidRPr="007305D2" w:rsidRDefault="009B0C9C" w:rsidP="007305D2">
            <w:pPr>
              <w:rPr>
                <w:rFonts w:ascii="Aptos" w:hAnsi="Aptos"/>
                <w:sz w:val="18"/>
                <w:szCs w:val="18"/>
              </w:rPr>
            </w:pPr>
            <w:r>
              <w:rPr>
                <w:rFonts w:ascii="Aptos" w:hAnsi="Aptos"/>
                <w:sz w:val="18"/>
                <w:szCs w:val="18"/>
              </w:rPr>
              <w:t>-0.4</w:t>
            </w:r>
          </w:p>
        </w:tc>
        <w:tc>
          <w:tcPr>
            <w:tcW w:w="1361" w:type="dxa"/>
          </w:tcPr>
          <w:p w14:paraId="2C44151D" w14:textId="2A2CA722" w:rsidR="007305D2" w:rsidRPr="007305D2" w:rsidRDefault="009B0C9C" w:rsidP="007305D2">
            <w:pPr>
              <w:rPr>
                <w:rFonts w:ascii="Aptos" w:hAnsi="Aptos"/>
                <w:sz w:val="18"/>
                <w:szCs w:val="18"/>
              </w:rPr>
            </w:pPr>
            <w:r>
              <w:rPr>
                <w:rFonts w:ascii="Aptos" w:hAnsi="Aptos"/>
                <w:sz w:val="18"/>
                <w:szCs w:val="18"/>
              </w:rPr>
              <w:t>[-4.8, 4.1]</w:t>
            </w:r>
          </w:p>
        </w:tc>
        <w:tc>
          <w:tcPr>
            <w:tcW w:w="945" w:type="dxa"/>
          </w:tcPr>
          <w:p w14:paraId="51E63D96" w14:textId="2964696D" w:rsidR="007305D2" w:rsidRPr="007305D2" w:rsidRDefault="007C4938" w:rsidP="007305D2">
            <w:pPr>
              <w:rPr>
                <w:rFonts w:ascii="Aptos" w:hAnsi="Aptos"/>
                <w:sz w:val="18"/>
                <w:szCs w:val="18"/>
              </w:rPr>
            </w:pPr>
            <w:r>
              <w:rPr>
                <w:rFonts w:ascii="Aptos" w:hAnsi="Aptos"/>
                <w:sz w:val="18"/>
                <w:szCs w:val="18"/>
              </w:rPr>
              <w:t>1.1</w:t>
            </w:r>
          </w:p>
        </w:tc>
        <w:tc>
          <w:tcPr>
            <w:tcW w:w="1361" w:type="dxa"/>
          </w:tcPr>
          <w:p w14:paraId="32DC7EFD" w14:textId="766BC625" w:rsidR="007305D2" w:rsidRPr="007305D2" w:rsidRDefault="007C4938" w:rsidP="007305D2">
            <w:pPr>
              <w:rPr>
                <w:rFonts w:ascii="Aptos" w:hAnsi="Aptos"/>
                <w:sz w:val="18"/>
                <w:szCs w:val="18"/>
              </w:rPr>
            </w:pPr>
            <w:r>
              <w:rPr>
                <w:rFonts w:ascii="Aptos" w:hAnsi="Aptos"/>
                <w:sz w:val="18"/>
                <w:szCs w:val="18"/>
              </w:rPr>
              <w:t>[-6.0, 3.8]</w:t>
            </w:r>
          </w:p>
        </w:tc>
      </w:tr>
      <w:tr w:rsidR="007305D2" w:rsidRPr="007305D2" w14:paraId="75E9EC58" w14:textId="50008075" w:rsidTr="004923E0">
        <w:tc>
          <w:tcPr>
            <w:tcW w:w="3458" w:type="dxa"/>
          </w:tcPr>
          <w:p w14:paraId="2BC669F4" w14:textId="77777777" w:rsidR="007305D2" w:rsidRPr="007305D2" w:rsidRDefault="007305D2" w:rsidP="007305D2">
            <w:pPr>
              <w:rPr>
                <w:rFonts w:ascii="Aptos" w:hAnsi="Aptos"/>
                <w:sz w:val="18"/>
                <w:szCs w:val="18"/>
              </w:rPr>
            </w:pPr>
            <w:r w:rsidRPr="007305D2">
              <w:rPr>
                <w:rFonts w:ascii="Aptos" w:hAnsi="Aptos"/>
                <w:sz w:val="18"/>
                <w:szCs w:val="18"/>
              </w:rPr>
              <w:t>10% QOL improvement (during treatment)</w:t>
            </w:r>
          </w:p>
        </w:tc>
        <w:tc>
          <w:tcPr>
            <w:tcW w:w="974" w:type="dxa"/>
          </w:tcPr>
          <w:p w14:paraId="75DB897C" w14:textId="353CC8B6" w:rsidR="007305D2" w:rsidRPr="007305D2" w:rsidRDefault="00A509D1" w:rsidP="007305D2">
            <w:pPr>
              <w:rPr>
                <w:rFonts w:ascii="Aptos" w:hAnsi="Aptos"/>
                <w:sz w:val="18"/>
                <w:szCs w:val="18"/>
              </w:rPr>
            </w:pPr>
            <w:r>
              <w:rPr>
                <w:rFonts w:ascii="Aptos" w:hAnsi="Aptos"/>
                <w:sz w:val="18"/>
                <w:szCs w:val="18"/>
              </w:rPr>
              <w:t>2.9</w:t>
            </w:r>
          </w:p>
        </w:tc>
        <w:tc>
          <w:tcPr>
            <w:tcW w:w="1361" w:type="dxa"/>
          </w:tcPr>
          <w:p w14:paraId="02363DB5" w14:textId="5CE355F0" w:rsidR="007305D2" w:rsidRPr="007305D2" w:rsidRDefault="00A509D1" w:rsidP="007305D2">
            <w:pPr>
              <w:rPr>
                <w:rFonts w:ascii="Aptos" w:hAnsi="Aptos"/>
                <w:sz w:val="18"/>
                <w:szCs w:val="18"/>
              </w:rPr>
            </w:pPr>
            <w:r>
              <w:rPr>
                <w:rFonts w:ascii="Aptos" w:hAnsi="Aptos"/>
                <w:sz w:val="18"/>
                <w:szCs w:val="18"/>
              </w:rPr>
              <w:t>[1.9, 4.0]</w:t>
            </w:r>
          </w:p>
        </w:tc>
        <w:tc>
          <w:tcPr>
            <w:tcW w:w="974" w:type="dxa"/>
          </w:tcPr>
          <w:p w14:paraId="3C22E89E" w14:textId="3E101E38" w:rsidR="007305D2" w:rsidRPr="007305D2" w:rsidRDefault="009C1E0D" w:rsidP="007305D2">
            <w:pPr>
              <w:rPr>
                <w:rFonts w:ascii="Aptos" w:hAnsi="Aptos"/>
                <w:sz w:val="18"/>
                <w:szCs w:val="18"/>
              </w:rPr>
            </w:pPr>
            <w:r>
              <w:rPr>
                <w:rFonts w:ascii="Aptos" w:hAnsi="Aptos"/>
                <w:sz w:val="18"/>
                <w:szCs w:val="18"/>
              </w:rPr>
              <w:t>1.8</w:t>
            </w:r>
          </w:p>
        </w:tc>
        <w:tc>
          <w:tcPr>
            <w:tcW w:w="1361" w:type="dxa"/>
          </w:tcPr>
          <w:p w14:paraId="2DB8FBAD" w14:textId="6B9FCF92" w:rsidR="007305D2" w:rsidRPr="007305D2" w:rsidRDefault="009C1E0D" w:rsidP="007305D2">
            <w:pPr>
              <w:rPr>
                <w:rFonts w:ascii="Aptos" w:hAnsi="Aptos"/>
                <w:sz w:val="18"/>
                <w:szCs w:val="18"/>
              </w:rPr>
            </w:pPr>
            <w:r>
              <w:rPr>
                <w:rFonts w:ascii="Aptos" w:hAnsi="Aptos"/>
                <w:sz w:val="18"/>
                <w:szCs w:val="18"/>
              </w:rPr>
              <w:t>[1.0, 2.6]</w:t>
            </w:r>
          </w:p>
        </w:tc>
        <w:tc>
          <w:tcPr>
            <w:tcW w:w="945" w:type="dxa"/>
          </w:tcPr>
          <w:p w14:paraId="015B6CE0" w14:textId="2B64EDAE" w:rsidR="007305D2" w:rsidRPr="007305D2" w:rsidRDefault="00256494" w:rsidP="007305D2">
            <w:pPr>
              <w:rPr>
                <w:rFonts w:ascii="Aptos" w:hAnsi="Aptos"/>
                <w:sz w:val="18"/>
                <w:szCs w:val="18"/>
              </w:rPr>
            </w:pPr>
            <w:r>
              <w:rPr>
                <w:rFonts w:ascii="Aptos" w:hAnsi="Aptos"/>
                <w:sz w:val="18"/>
                <w:szCs w:val="18"/>
              </w:rPr>
              <w:t>2.5</w:t>
            </w:r>
          </w:p>
        </w:tc>
        <w:tc>
          <w:tcPr>
            <w:tcW w:w="1361" w:type="dxa"/>
          </w:tcPr>
          <w:p w14:paraId="3E4CEC75" w14:textId="36806A84" w:rsidR="007305D2" w:rsidRPr="007305D2" w:rsidRDefault="00256494" w:rsidP="007305D2">
            <w:pPr>
              <w:rPr>
                <w:rFonts w:ascii="Aptos" w:hAnsi="Aptos"/>
                <w:sz w:val="18"/>
                <w:szCs w:val="18"/>
              </w:rPr>
            </w:pPr>
            <w:r>
              <w:rPr>
                <w:rFonts w:ascii="Aptos" w:hAnsi="Aptos"/>
                <w:sz w:val="18"/>
                <w:szCs w:val="18"/>
              </w:rPr>
              <w:t>[0.7, 4.4]</w:t>
            </w:r>
          </w:p>
        </w:tc>
      </w:tr>
      <w:tr w:rsidR="007305D2" w:rsidRPr="007305D2" w14:paraId="653C03F6" w14:textId="28182A2F" w:rsidTr="004923E0">
        <w:tc>
          <w:tcPr>
            <w:tcW w:w="3458" w:type="dxa"/>
          </w:tcPr>
          <w:p w14:paraId="2A1CD087" w14:textId="77777777" w:rsidR="007305D2" w:rsidRPr="007305D2" w:rsidRDefault="007305D2" w:rsidP="007305D2">
            <w:pPr>
              <w:rPr>
                <w:rFonts w:ascii="Aptos" w:hAnsi="Aptos"/>
                <w:sz w:val="18"/>
                <w:szCs w:val="18"/>
              </w:rPr>
            </w:pPr>
            <w:r w:rsidRPr="007305D2">
              <w:rPr>
                <w:rFonts w:ascii="Aptos" w:hAnsi="Aptos"/>
                <w:sz w:val="18"/>
                <w:szCs w:val="18"/>
              </w:rPr>
              <w:t>3-month increase in duration of response</w:t>
            </w:r>
          </w:p>
        </w:tc>
        <w:tc>
          <w:tcPr>
            <w:tcW w:w="974" w:type="dxa"/>
          </w:tcPr>
          <w:p w14:paraId="2E788C75" w14:textId="2EF31D9F" w:rsidR="007305D2" w:rsidRPr="007305D2" w:rsidRDefault="00A509D1" w:rsidP="007305D2">
            <w:pPr>
              <w:rPr>
                <w:rFonts w:ascii="Aptos" w:hAnsi="Aptos"/>
                <w:sz w:val="18"/>
                <w:szCs w:val="18"/>
              </w:rPr>
            </w:pPr>
            <w:r>
              <w:rPr>
                <w:rFonts w:ascii="Aptos" w:hAnsi="Aptos"/>
                <w:sz w:val="18"/>
                <w:szCs w:val="18"/>
              </w:rPr>
              <w:t>1.5</w:t>
            </w:r>
          </w:p>
        </w:tc>
        <w:tc>
          <w:tcPr>
            <w:tcW w:w="1361" w:type="dxa"/>
          </w:tcPr>
          <w:p w14:paraId="61B12DEF" w14:textId="74B7A73C" w:rsidR="007305D2" w:rsidRPr="007305D2" w:rsidRDefault="00A509D1" w:rsidP="007305D2">
            <w:pPr>
              <w:rPr>
                <w:rFonts w:ascii="Aptos" w:hAnsi="Aptos"/>
                <w:sz w:val="18"/>
                <w:szCs w:val="18"/>
              </w:rPr>
            </w:pPr>
            <w:r>
              <w:rPr>
                <w:rFonts w:ascii="Aptos" w:hAnsi="Aptos"/>
                <w:sz w:val="18"/>
                <w:szCs w:val="18"/>
              </w:rPr>
              <w:t xml:space="preserve">[-1.1, </w:t>
            </w:r>
            <w:r w:rsidR="009D4FEE">
              <w:rPr>
                <w:rFonts w:ascii="Aptos" w:hAnsi="Aptos"/>
                <w:sz w:val="18"/>
                <w:szCs w:val="18"/>
              </w:rPr>
              <w:t>4.0]</w:t>
            </w:r>
          </w:p>
        </w:tc>
        <w:tc>
          <w:tcPr>
            <w:tcW w:w="974" w:type="dxa"/>
          </w:tcPr>
          <w:p w14:paraId="7948BAFE" w14:textId="005B5BD1" w:rsidR="007305D2" w:rsidRPr="007305D2" w:rsidRDefault="009C1E0D" w:rsidP="007305D2">
            <w:pPr>
              <w:rPr>
                <w:rFonts w:ascii="Aptos" w:hAnsi="Aptos"/>
                <w:sz w:val="18"/>
                <w:szCs w:val="18"/>
              </w:rPr>
            </w:pPr>
            <w:r>
              <w:rPr>
                <w:rFonts w:ascii="Aptos" w:hAnsi="Aptos"/>
                <w:sz w:val="18"/>
                <w:szCs w:val="18"/>
              </w:rPr>
              <w:t>3.8</w:t>
            </w:r>
          </w:p>
        </w:tc>
        <w:tc>
          <w:tcPr>
            <w:tcW w:w="1361" w:type="dxa"/>
          </w:tcPr>
          <w:p w14:paraId="76BA0C45" w14:textId="71BCE2B3" w:rsidR="007305D2" w:rsidRPr="007305D2" w:rsidRDefault="009C1E0D" w:rsidP="007305D2">
            <w:pPr>
              <w:rPr>
                <w:rFonts w:ascii="Aptos" w:hAnsi="Aptos"/>
                <w:sz w:val="18"/>
                <w:szCs w:val="18"/>
              </w:rPr>
            </w:pPr>
            <w:r>
              <w:rPr>
                <w:rFonts w:ascii="Aptos" w:hAnsi="Aptos"/>
                <w:sz w:val="18"/>
                <w:szCs w:val="18"/>
              </w:rPr>
              <w:t>[-0.2, 7.7]</w:t>
            </w:r>
          </w:p>
        </w:tc>
        <w:tc>
          <w:tcPr>
            <w:tcW w:w="945" w:type="dxa"/>
          </w:tcPr>
          <w:p w14:paraId="7EA32554" w14:textId="4852EA5A" w:rsidR="007305D2" w:rsidRPr="007305D2" w:rsidRDefault="00256494" w:rsidP="007305D2">
            <w:pPr>
              <w:rPr>
                <w:rFonts w:ascii="Aptos" w:hAnsi="Aptos"/>
                <w:sz w:val="18"/>
                <w:szCs w:val="18"/>
              </w:rPr>
            </w:pPr>
            <w:r>
              <w:rPr>
                <w:rFonts w:ascii="Aptos" w:hAnsi="Aptos"/>
                <w:sz w:val="18"/>
                <w:szCs w:val="18"/>
              </w:rPr>
              <w:t>1.7</w:t>
            </w:r>
          </w:p>
        </w:tc>
        <w:tc>
          <w:tcPr>
            <w:tcW w:w="1361" w:type="dxa"/>
          </w:tcPr>
          <w:p w14:paraId="42171335" w14:textId="66E6C748" w:rsidR="007305D2" w:rsidRPr="007305D2" w:rsidRDefault="00256494" w:rsidP="007305D2">
            <w:pPr>
              <w:rPr>
                <w:rFonts w:ascii="Aptos" w:hAnsi="Aptos"/>
                <w:sz w:val="18"/>
                <w:szCs w:val="18"/>
              </w:rPr>
            </w:pPr>
            <w:r>
              <w:rPr>
                <w:rFonts w:ascii="Aptos" w:hAnsi="Aptos"/>
                <w:sz w:val="18"/>
                <w:szCs w:val="18"/>
              </w:rPr>
              <w:t>[-1.1, 4.6]</w:t>
            </w:r>
          </w:p>
        </w:tc>
      </w:tr>
      <w:tr w:rsidR="007305D2" w:rsidRPr="007305D2" w14:paraId="40900FF7" w14:textId="0A48B2B2" w:rsidTr="004923E0">
        <w:tc>
          <w:tcPr>
            <w:tcW w:w="3458" w:type="dxa"/>
          </w:tcPr>
          <w:p w14:paraId="4A70E1E9" w14:textId="77777777" w:rsidR="007305D2" w:rsidRPr="007305D2" w:rsidRDefault="007305D2" w:rsidP="007305D2">
            <w:pPr>
              <w:rPr>
                <w:rFonts w:ascii="Aptos" w:hAnsi="Aptos"/>
                <w:sz w:val="18"/>
                <w:szCs w:val="18"/>
              </w:rPr>
            </w:pPr>
            <w:r w:rsidRPr="007305D2">
              <w:rPr>
                <w:rFonts w:ascii="Aptos" w:hAnsi="Aptos"/>
                <w:sz w:val="18"/>
                <w:szCs w:val="18"/>
              </w:rPr>
              <w:t>10% QOL improvement (during response)</w:t>
            </w:r>
          </w:p>
        </w:tc>
        <w:tc>
          <w:tcPr>
            <w:tcW w:w="974" w:type="dxa"/>
          </w:tcPr>
          <w:p w14:paraId="679796E9" w14:textId="775F55AB" w:rsidR="007305D2" w:rsidRPr="007305D2" w:rsidRDefault="009D4FEE" w:rsidP="007305D2">
            <w:pPr>
              <w:rPr>
                <w:rFonts w:ascii="Aptos" w:hAnsi="Aptos"/>
                <w:sz w:val="18"/>
                <w:szCs w:val="18"/>
              </w:rPr>
            </w:pPr>
            <w:r>
              <w:rPr>
                <w:rFonts w:ascii="Aptos" w:hAnsi="Aptos"/>
                <w:sz w:val="18"/>
                <w:szCs w:val="18"/>
              </w:rPr>
              <w:t>3.2</w:t>
            </w:r>
          </w:p>
        </w:tc>
        <w:tc>
          <w:tcPr>
            <w:tcW w:w="1361" w:type="dxa"/>
          </w:tcPr>
          <w:p w14:paraId="3D855EBB" w14:textId="3B15A04C" w:rsidR="007305D2" w:rsidRPr="007305D2" w:rsidRDefault="009D4FEE" w:rsidP="007305D2">
            <w:pPr>
              <w:rPr>
                <w:rFonts w:ascii="Aptos" w:hAnsi="Aptos"/>
                <w:sz w:val="18"/>
                <w:szCs w:val="18"/>
              </w:rPr>
            </w:pPr>
            <w:r>
              <w:rPr>
                <w:rFonts w:ascii="Aptos" w:hAnsi="Aptos"/>
                <w:sz w:val="18"/>
                <w:szCs w:val="18"/>
              </w:rPr>
              <w:t>[2.1, 4.3]</w:t>
            </w:r>
          </w:p>
        </w:tc>
        <w:tc>
          <w:tcPr>
            <w:tcW w:w="974" w:type="dxa"/>
          </w:tcPr>
          <w:p w14:paraId="3F8F757D" w14:textId="1828955A" w:rsidR="007305D2" w:rsidRPr="007305D2" w:rsidRDefault="009C1E0D" w:rsidP="007305D2">
            <w:pPr>
              <w:rPr>
                <w:rFonts w:ascii="Aptos" w:hAnsi="Aptos"/>
                <w:sz w:val="18"/>
                <w:szCs w:val="18"/>
              </w:rPr>
            </w:pPr>
            <w:r>
              <w:rPr>
                <w:rFonts w:ascii="Aptos" w:hAnsi="Aptos"/>
                <w:sz w:val="18"/>
                <w:szCs w:val="18"/>
              </w:rPr>
              <w:t>2.4</w:t>
            </w:r>
          </w:p>
        </w:tc>
        <w:tc>
          <w:tcPr>
            <w:tcW w:w="1361" w:type="dxa"/>
          </w:tcPr>
          <w:p w14:paraId="6ED5E21F" w14:textId="67121E09" w:rsidR="007305D2" w:rsidRPr="007305D2" w:rsidRDefault="009C1E0D" w:rsidP="007305D2">
            <w:pPr>
              <w:rPr>
                <w:rFonts w:ascii="Aptos" w:hAnsi="Aptos"/>
                <w:sz w:val="18"/>
                <w:szCs w:val="18"/>
              </w:rPr>
            </w:pPr>
            <w:r>
              <w:rPr>
                <w:rFonts w:ascii="Aptos" w:hAnsi="Aptos"/>
                <w:sz w:val="18"/>
                <w:szCs w:val="18"/>
              </w:rPr>
              <w:t>[1.4, 3.4]</w:t>
            </w:r>
          </w:p>
        </w:tc>
        <w:tc>
          <w:tcPr>
            <w:tcW w:w="945" w:type="dxa"/>
          </w:tcPr>
          <w:p w14:paraId="399E5106" w14:textId="03658FC4" w:rsidR="007305D2" w:rsidRPr="007305D2" w:rsidRDefault="00026C9A" w:rsidP="007305D2">
            <w:pPr>
              <w:rPr>
                <w:rFonts w:ascii="Aptos" w:hAnsi="Aptos"/>
                <w:sz w:val="18"/>
                <w:szCs w:val="18"/>
              </w:rPr>
            </w:pPr>
            <w:r>
              <w:rPr>
                <w:rFonts w:ascii="Aptos" w:hAnsi="Aptos"/>
                <w:sz w:val="18"/>
                <w:szCs w:val="18"/>
              </w:rPr>
              <w:t>2.5</w:t>
            </w:r>
          </w:p>
        </w:tc>
        <w:tc>
          <w:tcPr>
            <w:tcW w:w="1361" w:type="dxa"/>
          </w:tcPr>
          <w:p w14:paraId="21FC135C" w14:textId="2D50B8EF" w:rsidR="007305D2" w:rsidRPr="007305D2" w:rsidRDefault="00026C9A" w:rsidP="007305D2">
            <w:pPr>
              <w:rPr>
                <w:rFonts w:ascii="Aptos" w:hAnsi="Aptos"/>
                <w:sz w:val="18"/>
                <w:szCs w:val="18"/>
              </w:rPr>
            </w:pPr>
            <w:r>
              <w:rPr>
                <w:rFonts w:ascii="Aptos" w:hAnsi="Aptos"/>
                <w:sz w:val="18"/>
                <w:szCs w:val="18"/>
              </w:rPr>
              <w:t>[0.8, 4.1]</w:t>
            </w:r>
          </w:p>
        </w:tc>
      </w:tr>
      <w:tr w:rsidR="007305D2" w:rsidRPr="007305D2" w14:paraId="7970F966" w14:textId="5E7F68D7" w:rsidTr="004923E0">
        <w:tc>
          <w:tcPr>
            <w:tcW w:w="3458" w:type="dxa"/>
          </w:tcPr>
          <w:p w14:paraId="71C13D03" w14:textId="77777777" w:rsidR="007305D2" w:rsidRPr="007305D2" w:rsidRDefault="007305D2" w:rsidP="007305D2">
            <w:pPr>
              <w:rPr>
                <w:rFonts w:ascii="Aptos" w:hAnsi="Aptos"/>
                <w:sz w:val="18"/>
                <w:szCs w:val="18"/>
              </w:rPr>
            </w:pPr>
          </w:p>
        </w:tc>
        <w:tc>
          <w:tcPr>
            <w:tcW w:w="974" w:type="dxa"/>
          </w:tcPr>
          <w:p w14:paraId="1D4E8478" w14:textId="77777777" w:rsidR="007305D2" w:rsidRPr="007305D2" w:rsidRDefault="007305D2" w:rsidP="007305D2">
            <w:pPr>
              <w:rPr>
                <w:rFonts w:ascii="Aptos" w:hAnsi="Aptos"/>
                <w:sz w:val="18"/>
                <w:szCs w:val="18"/>
              </w:rPr>
            </w:pPr>
          </w:p>
        </w:tc>
        <w:tc>
          <w:tcPr>
            <w:tcW w:w="1361" w:type="dxa"/>
          </w:tcPr>
          <w:p w14:paraId="683CA41E" w14:textId="77777777" w:rsidR="007305D2" w:rsidRPr="007305D2" w:rsidRDefault="007305D2" w:rsidP="007305D2">
            <w:pPr>
              <w:rPr>
                <w:rFonts w:ascii="Aptos" w:hAnsi="Aptos"/>
                <w:sz w:val="18"/>
                <w:szCs w:val="18"/>
              </w:rPr>
            </w:pPr>
          </w:p>
        </w:tc>
        <w:tc>
          <w:tcPr>
            <w:tcW w:w="974" w:type="dxa"/>
          </w:tcPr>
          <w:p w14:paraId="409D7356" w14:textId="77777777" w:rsidR="007305D2" w:rsidRPr="007305D2" w:rsidRDefault="007305D2" w:rsidP="007305D2">
            <w:pPr>
              <w:rPr>
                <w:rFonts w:ascii="Aptos" w:hAnsi="Aptos"/>
                <w:sz w:val="18"/>
                <w:szCs w:val="18"/>
              </w:rPr>
            </w:pPr>
          </w:p>
        </w:tc>
        <w:tc>
          <w:tcPr>
            <w:tcW w:w="1361" w:type="dxa"/>
          </w:tcPr>
          <w:p w14:paraId="17EB4B4B" w14:textId="77777777" w:rsidR="007305D2" w:rsidRPr="007305D2" w:rsidRDefault="007305D2" w:rsidP="007305D2">
            <w:pPr>
              <w:rPr>
                <w:rFonts w:ascii="Aptos" w:hAnsi="Aptos"/>
                <w:sz w:val="18"/>
                <w:szCs w:val="18"/>
              </w:rPr>
            </w:pPr>
          </w:p>
        </w:tc>
        <w:tc>
          <w:tcPr>
            <w:tcW w:w="945" w:type="dxa"/>
          </w:tcPr>
          <w:p w14:paraId="05FA9DC3" w14:textId="77777777" w:rsidR="007305D2" w:rsidRPr="007305D2" w:rsidRDefault="007305D2" w:rsidP="007305D2">
            <w:pPr>
              <w:rPr>
                <w:rFonts w:ascii="Aptos" w:hAnsi="Aptos"/>
                <w:sz w:val="18"/>
                <w:szCs w:val="18"/>
              </w:rPr>
            </w:pPr>
          </w:p>
        </w:tc>
        <w:tc>
          <w:tcPr>
            <w:tcW w:w="1361" w:type="dxa"/>
          </w:tcPr>
          <w:p w14:paraId="58E5F7B1" w14:textId="77777777" w:rsidR="007305D2" w:rsidRPr="007305D2" w:rsidRDefault="007305D2" w:rsidP="007305D2">
            <w:pPr>
              <w:rPr>
                <w:rFonts w:ascii="Aptos" w:hAnsi="Aptos"/>
                <w:sz w:val="18"/>
                <w:szCs w:val="18"/>
              </w:rPr>
            </w:pPr>
          </w:p>
        </w:tc>
      </w:tr>
    </w:tbl>
    <w:p w14:paraId="506BACDA" w14:textId="77777777" w:rsidR="002D5412" w:rsidRDefault="007305D2" w:rsidP="00AE36C1">
      <w:pPr>
        <w:spacing w:after="0" w:line="240" w:lineRule="auto"/>
        <w:rPr>
          <w:rFonts w:ascii="Aptos" w:hAnsi="Aptos"/>
          <w:sz w:val="16"/>
          <w:szCs w:val="16"/>
        </w:rPr>
      </w:pPr>
      <w:r w:rsidRPr="00795FD2">
        <w:rPr>
          <w:rFonts w:ascii="Aptos" w:hAnsi="Aptos"/>
          <w:sz w:val="16"/>
          <w:szCs w:val="16"/>
        </w:rPr>
        <w:t>CI = Confidence Interval.</w:t>
      </w:r>
      <w:r>
        <w:rPr>
          <w:rFonts w:ascii="Aptos" w:hAnsi="Aptos"/>
          <w:sz w:val="16"/>
          <w:szCs w:val="16"/>
        </w:rPr>
        <w:t xml:space="preserve"> QOL = Quality of Life. </w:t>
      </w:r>
    </w:p>
    <w:p w14:paraId="7D88ECF9" w14:textId="77777777" w:rsidR="002D5412" w:rsidRDefault="007305D2" w:rsidP="00AE36C1">
      <w:pPr>
        <w:spacing w:after="0" w:line="240" w:lineRule="auto"/>
        <w:rPr>
          <w:rFonts w:ascii="Aptos" w:hAnsi="Aptos"/>
          <w:sz w:val="16"/>
          <w:szCs w:val="16"/>
        </w:rPr>
      </w:pPr>
      <w:r>
        <w:rPr>
          <w:rFonts w:ascii="Aptos" w:hAnsi="Aptos"/>
          <w:sz w:val="16"/>
          <w:szCs w:val="16"/>
          <w:vertAlign w:val="superscript"/>
        </w:rPr>
        <w:t>1</w:t>
      </w:r>
      <w:r w:rsidR="00793CFA">
        <w:rPr>
          <w:rFonts w:ascii="Aptos" w:hAnsi="Aptos"/>
          <w:sz w:val="16"/>
          <w:szCs w:val="16"/>
        </w:rPr>
        <w:t>Conditional logit model</w:t>
      </w:r>
      <w:r w:rsidR="002D5412">
        <w:rPr>
          <w:rFonts w:ascii="Aptos" w:hAnsi="Aptos"/>
          <w:sz w:val="16"/>
          <w:szCs w:val="16"/>
        </w:rPr>
        <w:t>s</w:t>
      </w:r>
      <w:r w:rsidR="00793CFA">
        <w:rPr>
          <w:rFonts w:ascii="Aptos" w:hAnsi="Aptos"/>
          <w:sz w:val="16"/>
          <w:szCs w:val="16"/>
        </w:rPr>
        <w:t xml:space="preserve"> with clustered standard errors. </w:t>
      </w:r>
    </w:p>
    <w:p w14:paraId="07CDBBF3" w14:textId="77777777" w:rsidR="00AE36C1" w:rsidRDefault="00AE36C1" w:rsidP="00AE36C1">
      <w:pPr>
        <w:spacing w:after="0" w:line="240" w:lineRule="auto"/>
        <w:rPr>
          <w:rFonts w:ascii="Aptos" w:hAnsi="Aptos"/>
          <w:sz w:val="16"/>
          <w:szCs w:val="16"/>
        </w:rPr>
      </w:pPr>
      <w:r>
        <w:rPr>
          <w:rFonts w:ascii="Aptos" w:hAnsi="Aptos"/>
          <w:sz w:val="16"/>
          <w:szCs w:val="16"/>
          <w:vertAlign w:val="superscript"/>
        </w:rPr>
        <w:t>2</w:t>
      </w:r>
      <w:r w:rsidRPr="00795FD2">
        <w:rPr>
          <w:rFonts w:ascii="Aptos" w:hAnsi="Aptos"/>
          <w:sz w:val="16"/>
          <w:szCs w:val="16"/>
        </w:rPr>
        <w:t xml:space="preserve">Dummy coded. </w:t>
      </w:r>
    </w:p>
    <w:p w14:paraId="7AB0172A" w14:textId="77777777" w:rsidR="00AE36C1" w:rsidRDefault="00AE36C1" w:rsidP="00AE36C1">
      <w:pPr>
        <w:spacing w:after="0" w:line="240" w:lineRule="auto"/>
        <w:rPr>
          <w:rFonts w:ascii="Aptos" w:hAnsi="Aptos"/>
          <w:sz w:val="16"/>
          <w:szCs w:val="16"/>
        </w:rPr>
      </w:pPr>
      <w:r>
        <w:rPr>
          <w:rFonts w:ascii="Aptos" w:hAnsi="Aptos"/>
          <w:sz w:val="16"/>
          <w:szCs w:val="16"/>
          <w:vertAlign w:val="superscript"/>
        </w:rPr>
        <w:t>3</w:t>
      </w:r>
      <w:r w:rsidRPr="00795FD2">
        <w:rPr>
          <w:rFonts w:ascii="Aptos" w:hAnsi="Aptos"/>
          <w:sz w:val="16"/>
          <w:szCs w:val="16"/>
        </w:rPr>
        <w:t>The reference category is “Injections (requiring an inpatient hospital stay) followed by tablets (taken at home)”. Full labels are “Injections (at regular outpatient hospital appointments) and tablets (taken at home)” and “Tablets (taken at home)”.</w:t>
      </w:r>
      <w:r>
        <w:rPr>
          <w:rFonts w:ascii="Aptos" w:hAnsi="Aptos"/>
          <w:sz w:val="16"/>
          <w:szCs w:val="16"/>
        </w:rPr>
        <w:t xml:space="preserve"> </w:t>
      </w:r>
    </w:p>
    <w:p w14:paraId="5075A7CF" w14:textId="77777777" w:rsidR="00AE36C1" w:rsidRPr="00795FD2" w:rsidRDefault="00AE36C1" w:rsidP="00AE36C1">
      <w:pPr>
        <w:spacing w:line="240" w:lineRule="auto"/>
        <w:rPr>
          <w:rFonts w:ascii="Aptos" w:hAnsi="Aptos"/>
          <w:sz w:val="16"/>
          <w:szCs w:val="16"/>
        </w:rPr>
      </w:pPr>
      <w:r w:rsidRPr="007F0266">
        <w:rPr>
          <w:rFonts w:ascii="Aptos" w:hAnsi="Aptos"/>
          <w:sz w:val="16"/>
          <w:szCs w:val="16"/>
          <w:vertAlign w:val="superscript"/>
        </w:rPr>
        <w:t>4</w:t>
      </w:r>
      <w:r>
        <w:rPr>
          <w:rFonts w:ascii="Aptos" w:hAnsi="Aptos"/>
          <w:sz w:val="16"/>
          <w:szCs w:val="16"/>
        </w:rPr>
        <w:t>These are estimates of the extent to which respondents would be willing to trade off some chance of response to achieve some favourable change in other treatment characteristics (as listed in the table).</w:t>
      </w:r>
    </w:p>
    <w:p w14:paraId="08BC1C18" w14:textId="77777777" w:rsidR="007305D2" w:rsidRPr="00377C86" w:rsidRDefault="007305D2">
      <w:pPr>
        <w:rPr>
          <w:rFonts w:ascii="Aptos" w:hAnsi="Aptos"/>
        </w:rPr>
      </w:pPr>
    </w:p>
    <w:sectPr w:rsidR="007305D2" w:rsidRPr="00377C86" w:rsidSect="00543A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86"/>
    <w:rsid w:val="000063DE"/>
    <w:rsid w:val="00026C9A"/>
    <w:rsid w:val="00054415"/>
    <w:rsid w:val="000A16DA"/>
    <w:rsid w:val="00195FDE"/>
    <w:rsid w:val="00224BDF"/>
    <w:rsid w:val="00256494"/>
    <w:rsid w:val="002D5412"/>
    <w:rsid w:val="00377C86"/>
    <w:rsid w:val="0039593A"/>
    <w:rsid w:val="00460542"/>
    <w:rsid w:val="004923E0"/>
    <w:rsid w:val="00504C78"/>
    <w:rsid w:val="00525DAB"/>
    <w:rsid w:val="00543AF2"/>
    <w:rsid w:val="005457C1"/>
    <w:rsid w:val="00587778"/>
    <w:rsid w:val="0059796B"/>
    <w:rsid w:val="006A5FA7"/>
    <w:rsid w:val="007305D2"/>
    <w:rsid w:val="0076419A"/>
    <w:rsid w:val="0077352B"/>
    <w:rsid w:val="00773E20"/>
    <w:rsid w:val="00793CFA"/>
    <w:rsid w:val="007951D3"/>
    <w:rsid w:val="00795FD2"/>
    <w:rsid w:val="007C4938"/>
    <w:rsid w:val="007F0266"/>
    <w:rsid w:val="007F18F5"/>
    <w:rsid w:val="0081119F"/>
    <w:rsid w:val="0081205A"/>
    <w:rsid w:val="00946CB8"/>
    <w:rsid w:val="00951BAF"/>
    <w:rsid w:val="009B0C9C"/>
    <w:rsid w:val="009C1E0D"/>
    <w:rsid w:val="009D4FEE"/>
    <w:rsid w:val="009E451C"/>
    <w:rsid w:val="00A509D1"/>
    <w:rsid w:val="00AA693D"/>
    <w:rsid w:val="00AE36C1"/>
    <w:rsid w:val="00B17844"/>
    <w:rsid w:val="00B608A9"/>
    <w:rsid w:val="00B628D4"/>
    <w:rsid w:val="00B83EFF"/>
    <w:rsid w:val="00BE167F"/>
    <w:rsid w:val="00C60D64"/>
    <w:rsid w:val="00C7344C"/>
    <w:rsid w:val="00C97B26"/>
    <w:rsid w:val="00CB53A1"/>
    <w:rsid w:val="00DA4430"/>
    <w:rsid w:val="00DA5424"/>
    <w:rsid w:val="00DD1223"/>
    <w:rsid w:val="00E20AF7"/>
    <w:rsid w:val="00E403A3"/>
    <w:rsid w:val="00EA72E7"/>
    <w:rsid w:val="00EF0067"/>
    <w:rsid w:val="00F150BF"/>
    <w:rsid w:val="00F87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B3DC"/>
  <w15:chartTrackingRefBased/>
  <w15:docId w15:val="{40FA49C4-83D3-469E-92B4-21288F36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CB8"/>
    <w:pPr>
      <w:spacing w:line="480" w:lineRule="auto"/>
      <w:jc w:val="both"/>
      <w:outlineLvl w:val="0"/>
    </w:pPr>
    <w:rPr>
      <w:rFonts w:ascii="Aptos" w:hAnsi="Apto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6CB8"/>
    <w:rPr>
      <w:rFonts w:ascii="Aptos" w:hAnsi="Aptos"/>
      <w:b/>
      <w:bCs/>
      <w:sz w:val="24"/>
      <w:szCs w:val="24"/>
    </w:rPr>
  </w:style>
  <w:style w:type="character" w:styleId="Hyperlink">
    <w:name w:val="Hyperlink"/>
    <w:basedOn w:val="DefaultParagraphFont"/>
    <w:uiPriority w:val="99"/>
    <w:unhideWhenUsed/>
    <w:rsid w:val="00946C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mott@oh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5778-D1AD-4B6F-AE46-0343CEF1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816</Words>
  <Characters>4278</Characters>
  <Application>Microsoft Office Word</Application>
  <DocSecurity>0</DocSecurity>
  <Lines>79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Mott, PhD</dc:creator>
  <cp:keywords/>
  <dc:description/>
  <cp:lastModifiedBy>David Mott, PhD</cp:lastModifiedBy>
  <cp:revision>50</cp:revision>
  <dcterms:created xsi:type="dcterms:W3CDTF">2023-12-08T15:09:00Z</dcterms:created>
  <dcterms:modified xsi:type="dcterms:W3CDTF">2024-04-10T10:52:00Z</dcterms:modified>
</cp:coreProperties>
</file>