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C4AEFD" w14:textId="287CC876" w:rsidR="006C6026" w:rsidRPr="003D5209" w:rsidRDefault="006C6026" w:rsidP="006C6026">
      <w:pPr>
        <w:spacing w:line="480" w:lineRule="auto"/>
        <w:jc w:val="center"/>
        <w:rPr>
          <w:rFonts w:ascii="Arial" w:hAnsi="Arial" w:cs="Arial"/>
          <w:b/>
          <w:bCs/>
          <w:sz w:val="32"/>
          <w:szCs w:val="32"/>
        </w:rPr>
      </w:pPr>
      <w:r w:rsidRPr="003D5209">
        <w:rPr>
          <w:rFonts w:ascii="Arial" w:hAnsi="Arial" w:cs="Arial"/>
          <w:b/>
          <w:bCs/>
          <w:sz w:val="32"/>
          <w:szCs w:val="32"/>
        </w:rPr>
        <w:t>Supplementary Materials for</w:t>
      </w:r>
    </w:p>
    <w:p w14:paraId="2FD3DCB4" w14:textId="77777777" w:rsidR="006C6026" w:rsidRPr="003D5209" w:rsidRDefault="006C6026" w:rsidP="003D5209">
      <w:pPr>
        <w:spacing w:line="480" w:lineRule="auto"/>
        <w:jc w:val="left"/>
        <w:rPr>
          <w:rFonts w:ascii="Arial" w:hAnsi="Arial" w:cs="Arial"/>
          <w:b/>
          <w:bCs/>
          <w:sz w:val="24"/>
          <w:szCs w:val="24"/>
        </w:rPr>
      </w:pPr>
      <w:r w:rsidRPr="003D5209">
        <w:rPr>
          <w:rFonts w:ascii="Arial" w:hAnsi="Arial" w:cs="Arial"/>
          <w:b/>
          <w:bCs/>
          <w:sz w:val="24"/>
          <w:szCs w:val="24"/>
        </w:rPr>
        <w:t>Pretreatment Non-invasive Biomarkers as Predictors to Estimate Portal Vein Tumor Thrombosis (PVTT) Risk and Long-term Survival in HBV-related Hepatocellular Carcinoma Patients without PVTT</w:t>
      </w:r>
    </w:p>
    <w:p w14:paraId="4916D92A" w14:textId="3A8EDCBF" w:rsidR="006C6026" w:rsidRDefault="006C6026" w:rsidP="006C6026">
      <w:pPr>
        <w:spacing w:line="480" w:lineRule="auto"/>
        <w:jc w:val="left"/>
        <w:rPr>
          <w:rFonts w:ascii="Arial" w:hAnsi="Arial" w:cs="Arial"/>
          <w:szCs w:val="21"/>
        </w:rPr>
      </w:pPr>
      <w:r w:rsidRPr="003D5209">
        <w:rPr>
          <w:rFonts w:ascii="Arial" w:hAnsi="Arial" w:cs="Arial"/>
          <w:szCs w:val="21"/>
        </w:rPr>
        <w:t>Bang Liu, Jia Liu, Xuan Mei, Zhi-Qiang Zhang, Jian Fang, Li-Li Zhou, Jiao-Long Zheng, Hai-Yan Lin, Xiu-Ling Zhu, Dong-Liang Li</w:t>
      </w:r>
    </w:p>
    <w:p w14:paraId="28477978" w14:textId="77777777" w:rsidR="006C6026" w:rsidRDefault="006C6026" w:rsidP="006C6026">
      <w:pPr>
        <w:spacing w:line="480" w:lineRule="auto"/>
        <w:jc w:val="left"/>
        <w:rPr>
          <w:rFonts w:ascii="Arial" w:hAnsi="Arial" w:cs="Arial"/>
          <w:szCs w:val="21"/>
        </w:rPr>
      </w:pPr>
    </w:p>
    <w:p w14:paraId="38DF2D3A" w14:textId="676EFFA6" w:rsidR="006C6026" w:rsidRDefault="006C6026" w:rsidP="006C6026">
      <w:pPr>
        <w:spacing w:line="480" w:lineRule="auto"/>
        <w:jc w:val="left"/>
        <w:rPr>
          <w:rFonts w:ascii="Arial" w:hAnsi="Arial" w:cs="Arial"/>
          <w:szCs w:val="21"/>
        </w:rPr>
      </w:pPr>
      <w:r w:rsidRPr="006C6026">
        <w:rPr>
          <w:rFonts w:ascii="Arial" w:hAnsi="Arial" w:cs="Arial"/>
          <w:szCs w:val="21"/>
        </w:rPr>
        <w:t xml:space="preserve">Correspondence: Dong-Liang Li, Department of Hepatobiliary Disease, </w:t>
      </w:r>
      <w:proofErr w:type="spellStart"/>
      <w:r w:rsidRPr="006C6026">
        <w:rPr>
          <w:rFonts w:ascii="Arial" w:hAnsi="Arial" w:cs="Arial"/>
          <w:szCs w:val="21"/>
        </w:rPr>
        <w:t>Fuzong</w:t>
      </w:r>
      <w:proofErr w:type="spellEnd"/>
      <w:r w:rsidRPr="006C6026">
        <w:rPr>
          <w:rFonts w:ascii="Arial" w:hAnsi="Arial" w:cs="Arial"/>
          <w:szCs w:val="21"/>
        </w:rPr>
        <w:t xml:space="preserve"> Clinical Medical College of Fujian Medical University &amp; 900TH Hospital of Joint Logistics Support Force, Fuzhou, 350025, People’s Republic of China, Email </w:t>
      </w:r>
      <w:hyperlink r:id="rId6" w:history="1">
        <w:r w:rsidRPr="0055583E">
          <w:rPr>
            <w:rStyle w:val="Hyperlink"/>
            <w:rFonts w:ascii="Arial" w:hAnsi="Arial" w:cs="Arial"/>
            <w:szCs w:val="21"/>
          </w:rPr>
          <w:t>ldliang900@163.com</w:t>
        </w:r>
      </w:hyperlink>
    </w:p>
    <w:p w14:paraId="01297C35" w14:textId="77777777" w:rsidR="006C6026" w:rsidRDefault="006C6026" w:rsidP="006C6026">
      <w:pPr>
        <w:spacing w:line="480" w:lineRule="auto"/>
        <w:jc w:val="left"/>
        <w:rPr>
          <w:rFonts w:ascii="Arial" w:hAnsi="Arial" w:cs="Arial"/>
          <w:szCs w:val="21"/>
        </w:rPr>
      </w:pPr>
    </w:p>
    <w:p w14:paraId="0DD17769" w14:textId="77777777" w:rsidR="006C6026" w:rsidRPr="003D5209" w:rsidRDefault="006C6026" w:rsidP="006C6026">
      <w:pPr>
        <w:spacing w:line="480" w:lineRule="auto"/>
        <w:jc w:val="left"/>
        <w:rPr>
          <w:rFonts w:ascii="Arial" w:hAnsi="Arial" w:cs="Arial"/>
          <w:b/>
          <w:bCs/>
          <w:szCs w:val="21"/>
        </w:rPr>
      </w:pPr>
      <w:r w:rsidRPr="003D5209">
        <w:rPr>
          <w:rFonts w:ascii="Arial" w:hAnsi="Arial" w:cs="Arial"/>
          <w:b/>
          <w:bCs/>
          <w:szCs w:val="21"/>
        </w:rPr>
        <w:t>This file includes:</w:t>
      </w:r>
    </w:p>
    <w:p w14:paraId="44A49566" w14:textId="0D39ABFA" w:rsidR="006C6026" w:rsidRDefault="006C6026" w:rsidP="006C6026">
      <w:pPr>
        <w:spacing w:line="480" w:lineRule="auto"/>
        <w:jc w:val="left"/>
        <w:rPr>
          <w:rFonts w:ascii="Arial" w:hAnsi="Arial" w:cs="Arial"/>
          <w:szCs w:val="21"/>
        </w:rPr>
      </w:pPr>
      <w:r w:rsidRPr="006C6026">
        <w:rPr>
          <w:rFonts w:ascii="Arial" w:hAnsi="Arial" w:cs="Arial"/>
          <w:szCs w:val="21"/>
        </w:rPr>
        <w:t>Figure S1 to S</w:t>
      </w:r>
      <w:r>
        <w:rPr>
          <w:rFonts w:ascii="Arial" w:hAnsi="Arial" w:cs="Arial"/>
          <w:szCs w:val="21"/>
        </w:rPr>
        <w:t>3</w:t>
      </w:r>
    </w:p>
    <w:p w14:paraId="37DEA8BF" w14:textId="38F25B47" w:rsidR="006C6026" w:rsidRPr="006C6026" w:rsidRDefault="006C6026" w:rsidP="006C6026">
      <w:pPr>
        <w:spacing w:line="480" w:lineRule="auto"/>
        <w:jc w:val="left"/>
        <w:rPr>
          <w:rFonts w:ascii="Arial" w:hAnsi="Arial" w:cs="Arial"/>
          <w:szCs w:val="21"/>
        </w:rPr>
      </w:pPr>
      <w:bookmarkStart w:id="0" w:name="_Hlk153537876"/>
      <w:r w:rsidRPr="006C6026">
        <w:rPr>
          <w:rFonts w:ascii="Arial" w:hAnsi="Arial" w:cs="Arial"/>
          <w:szCs w:val="21"/>
        </w:rPr>
        <w:t>Table S1</w:t>
      </w:r>
      <w:r>
        <w:rPr>
          <w:rFonts w:ascii="Arial" w:hAnsi="Arial" w:cs="Arial"/>
          <w:szCs w:val="21"/>
        </w:rPr>
        <w:t xml:space="preserve"> </w:t>
      </w:r>
      <w:r>
        <w:rPr>
          <w:rFonts w:ascii="Arial" w:hAnsi="Arial" w:cs="Arial" w:hint="eastAsia"/>
          <w:szCs w:val="21"/>
        </w:rPr>
        <w:t>and</w:t>
      </w:r>
      <w:r>
        <w:rPr>
          <w:rFonts w:ascii="Arial" w:hAnsi="Arial" w:cs="Arial"/>
          <w:szCs w:val="21"/>
        </w:rPr>
        <w:t xml:space="preserve"> </w:t>
      </w:r>
      <w:r w:rsidRPr="006C6026">
        <w:rPr>
          <w:rFonts w:ascii="Arial" w:hAnsi="Arial" w:cs="Arial"/>
          <w:szCs w:val="21"/>
        </w:rPr>
        <w:t>S</w:t>
      </w:r>
      <w:r>
        <w:rPr>
          <w:rFonts w:ascii="Arial" w:hAnsi="Arial" w:cs="Arial"/>
          <w:szCs w:val="21"/>
        </w:rPr>
        <w:t>2</w:t>
      </w:r>
    </w:p>
    <w:bookmarkEnd w:id="0"/>
    <w:p w14:paraId="59F098BC" w14:textId="77777777" w:rsidR="006C6026" w:rsidRDefault="006C6026">
      <w:pPr>
        <w:widowControl/>
        <w:jc w:val="left"/>
        <w:rPr>
          <w:rFonts w:ascii="Arial" w:hAnsi="Arial" w:cs="Arial"/>
          <w:szCs w:val="21"/>
        </w:rPr>
      </w:pPr>
      <w:r>
        <w:rPr>
          <w:rFonts w:ascii="Arial" w:hAnsi="Arial" w:cs="Arial"/>
          <w:szCs w:val="21"/>
        </w:rPr>
        <w:br w:type="page"/>
      </w:r>
    </w:p>
    <w:p w14:paraId="0E75BF4F" w14:textId="3076FBCA" w:rsidR="006C6026" w:rsidRPr="003D5209" w:rsidRDefault="006C6026" w:rsidP="006C6026">
      <w:pPr>
        <w:spacing w:line="480" w:lineRule="auto"/>
        <w:rPr>
          <w:rFonts w:ascii="Arial" w:hAnsi="Arial" w:cs="Arial"/>
          <w:b/>
          <w:bCs/>
          <w:sz w:val="24"/>
          <w:szCs w:val="24"/>
        </w:rPr>
      </w:pPr>
      <w:r w:rsidRPr="003D5209">
        <w:rPr>
          <w:rFonts w:ascii="Arial" w:hAnsi="Arial" w:cs="Arial"/>
          <w:b/>
          <w:bCs/>
          <w:sz w:val="24"/>
          <w:szCs w:val="24"/>
        </w:rPr>
        <w:lastRenderedPageBreak/>
        <w:t>Figure S1-S</w:t>
      </w:r>
      <w:r w:rsidR="00022FFA">
        <w:rPr>
          <w:rFonts w:ascii="Arial" w:hAnsi="Arial" w:cs="Arial"/>
          <w:b/>
          <w:bCs/>
          <w:sz w:val="24"/>
          <w:szCs w:val="24"/>
        </w:rPr>
        <w:t>3</w:t>
      </w:r>
    </w:p>
    <w:p w14:paraId="2D6784A2" w14:textId="5638F93D" w:rsidR="006C6026" w:rsidRPr="001B1EB7" w:rsidRDefault="006C6026" w:rsidP="006C6026">
      <w:pPr>
        <w:spacing w:line="480" w:lineRule="auto"/>
        <w:rPr>
          <w:rFonts w:ascii="Arial" w:hAnsi="Arial" w:cs="Arial"/>
          <w:b/>
          <w:bCs/>
          <w:szCs w:val="21"/>
        </w:rPr>
      </w:pPr>
      <w:r w:rsidRPr="001B1EB7">
        <w:rPr>
          <w:rFonts w:ascii="Arial" w:hAnsi="Arial" w:cs="Arial"/>
          <w:b/>
          <w:bCs/>
          <w:szCs w:val="21"/>
        </w:rPr>
        <w:t>Figure S1</w:t>
      </w:r>
    </w:p>
    <w:p w14:paraId="3F028B9D" w14:textId="1D6BF7A6" w:rsidR="006C6026" w:rsidRDefault="002F6F26" w:rsidP="0095232A">
      <w:pPr>
        <w:spacing w:line="480" w:lineRule="auto"/>
        <w:rPr>
          <w:rFonts w:ascii="Arial" w:hAnsi="Arial" w:cs="Arial"/>
          <w:b/>
          <w:bCs/>
          <w:szCs w:val="21"/>
        </w:rPr>
      </w:pPr>
      <w:r>
        <w:rPr>
          <w:rFonts w:ascii="Arial" w:hAnsi="Arial" w:cs="Arial"/>
          <w:b/>
          <w:bCs/>
          <w:noProof/>
          <w:szCs w:val="21"/>
        </w:rPr>
        <w:drawing>
          <wp:inline distT="0" distB="0" distL="0" distR="0" wp14:anchorId="1558D841" wp14:editId="30BBCD8E">
            <wp:extent cx="7032705" cy="1739900"/>
            <wp:effectExtent l="0" t="0" r="0" b="0"/>
            <wp:docPr id="159268699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8971" cy="1741450"/>
                    </a:xfrm>
                    <a:prstGeom prst="rect">
                      <a:avLst/>
                    </a:prstGeom>
                    <a:noFill/>
                    <a:ln>
                      <a:noFill/>
                    </a:ln>
                  </pic:spPr>
                </pic:pic>
              </a:graphicData>
            </a:graphic>
          </wp:inline>
        </w:drawing>
      </w:r>
    </w:p>
    <w:p w14:paraId="762A251D" w14:textId="77777777" w:rsidR="00022FFA" w:rsidRDefault="00022FFA" w:rsidP="0095232A">
      <w:pPr>
        <w:spacing w:line="480" w:lineRule="auto"/>
        <w:rPr>
          <w:rFonts w:ascii="Arial" w:hAnsi="Arial" w:cs="Arial"/>
          <w:b/>
          <w:bCs/>
          <w:szCs w:val="21"/>
        </w:rPr>
      </w:pPr>
    </w:p>
    <w:p w14:paraId="18B9C006" w14:textId="76DA0886" w:rsidR="006C6026" w:rsidRPr="003D5209" w:rsidRDefault="006C6026" w:rsidP="006C6026">
      <w:pPr>
        <w:spacing w:line="480" w:lineRule="auto"/>
        <w:rPr>
          <w:rFonts w:ascii="Arial" w:hAnsi="Arial" w:cs="Arial"/>
          <w:b/>
          <w:bCs/>
          <w:szCs w:val="21"/>
        </w:rPr>
      </w:pPr>
      <w:r w:rsidRPr="003D5209">
        <w:rPr>
          <w:rFonts w:ascii="Arial" w:hAnsi="Arial" w:cs="Arial"/>
          <w:b/>
          <w:bCs/>
          <w:szCs w:val="21"/>
        </w:rPr>
        <w:t>Figure S2</w:t>
      </w:r>
    </w:p>
    <w:p w14:paraId="33C4669E" w14:textId="7A9B847D" w:rsidR="006C6026" w:rsidRDefault="0033773F" w:rsidP="0033773F">
      <w:pPr>
        <w:spacing w:line="480" w:lineRule="auto"/>
        <w:rPr>
          <w:rFonts w:ascii="Arial" w:hAnsi="Arial" w:cs="Arial"/>
          <w:b/>
          <w:bCs/>
          <w:szCs w:val="21"/>
        </w:rPr>
      </w:pPr>
      <w:r>
        <w:rPr>
          <w:rFonts w:ascii="Arial" w:hAnsi="Arial" w:cs="Arial"/>
          <w:b/>
          <w:bCs/>
          <w:noProof/>
          <w:szCs w:val="21"/>
        </w:rPr>
        <w:drawing>
          <wp:inline distT="0" distB="0" distL="0" distR="0" wp14:anchorId="3B36B741" wp14:editId="6C71AE98">
            <wp:extent cx="6645910" cy="4973265"/>
            <wp:effectExtent l="0" t="0" r="2540" b="0"/>
            <wp:docPr id="76185595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5910" cy="4973265"/>
                    </a:xfrm>
                    <a:prstGeom prst="rect">
                      <a:avLst/>
                    </a:prstGeom>
                    <a:noFill/>
                    <a:ln>
                      <a:noFill/>
                    </a:ln>
                  </pic:spPr>
                </pic:pic>
              </a:graphicData>
            </a:graphic>
          </wp:inline>
        </w:drawing>
      </w:r>
    </w:p>
    <w:p w14:paraId="25F8AD2A" w14:textId="77777777" w:rsidR="00022FFA" w:rsidRDefault="00022FFA" w:rsidP="006C6026">
      <w:pPr>
        <w:spacing w:line="480" w:lineRule="auto"/>
        <w:rPr>
          <w:rFonts w:ascii="Arial" w:hAnsi="Arial" w:cs="Arial"/>
          <w:szCs w:val="21"/>
        </w:rPr>
      </w:pPr>
    </w:p>
    <w:p w14:paraId="34F40104" w14:textId="77777777" w:rsidR="00705A88" w:rsidRDefault="00705A88" w:rsidP="006C6026">
      <w:pPr>
        <w:spacing w:line="480" w:lineRule="auto"/>
        <w:rPr>
          <w:rFonts w:ascii="Arial" w:hAnsi="Arial" w:cs="Arial"/>
          <w:szCs w:val="21"/>
        </w:rPr>
      </w:pPr>
    </w:p>
    <w:p w14:paraId="07B4F290" w14:textId="4BB97CE1" w:rsidR="006C6026" w:rsidRDefault="006C6026" w:rsidP="006C6026">
      <w:pPr>
        <w:spacing w:line="480" w:lineRule="auto"/>
        <w:rPr>
          <w:rFonts w:ascii="Arial" w:hAnsi="Arial" w:cs="Arial"/>
          <w:b/>
          <w:bCs/>
          <w:szCs w:val="21"/>
        </w:rPr>
      </w:pPr>
      <w:r w:rsidRPr="003D5209">
        <w:rPr>
          <w:rFonts w:ascii="Arial" w:hAnsi="Arial" w:cs="Arial"/>
          <w:b/>
          <w:bCs/>
          <w:szCs w:val="21"/>
        </w:rPr>
        <w:lastRenderedPageBreak/>
        <w:t>Figure S3</w:t>
      </w:r>
    </w:p>
    <w:p w14:paraId="07A5ED93" w14:textId="0FD7BFA9" w:rsidR="006C6026" w:rsidRDefault="0033773F" w:rsidP="0095232A">
      <w:pPr>
        <w:spacing w:line="480" w:lineRule="auto"/>
        <w:rPr>
          <w:rFonts w:ascii="Arial" w:hAnsi="Arial" w:cs="Arial"/>
          <w:b/>
          <w:bCs/>
          <w:szCs w:val="21"/>
        </w:rPr>
      </w:pPr>
      <w:r>
        <w:rPr>
          <w:rFonts w:ascii="Arial" w:hAnsi="Arial" w:cs="Arial"/>
          <w:b/>
          <w:bCs/>
          <w:noProof/>
          <w:szCs w:val="21"/>
        </w:rPr>
        <w:drawing>
          <wp:inline distT="0" distB="0" distL="0" distR="0" wp14:anchorId="745EC8F4" wp14:editId="1FD9BE2A">
            <wp:extent cx="6645910" cy="3316322"/>
            <wp:effectExtent l="0" t="0" r="2540" b="0"/>
            <wp:docPr id="122151518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5910" cy="3316322"/>
                    </a:xfrm>
                    <a:prstGeom prst="rect">
                      <a:avLst/>
                    </a:prstGeom>
                    <a:noFill/>
                    <a:ln>
                      <a:noFill/>
                    </a:ln>
                  </pic:spPr>
                </pic:pic>
              </a:graphicData>
            </a:graphic>
          </wp:inline>
        </w:drawing>
      </w:r>
    </w:p>
    <w:p w14:paraId="58F3A308" w14:textId="77777777" w:rsidR="00705A88" w:rsidRDefault="00705A88" w:rsidP="0095232A">
      <w:pPr>
        <w:spacing w:line="480" w:lineRule="auto"/>
        <w:rPr>
          <w:rFonts w:ascii="Arial" w:hAnsi="Arial" w:cs="Arial"/>
          <w:b/>
          <w:bCs/>
          <w:szCs w:val="21"/>
        </w:rPr>
      </w:pPr>
    </w:p>
    <w:p w14:paraId="3CAED0E1" w14:textId="0CE350F8" w:rsidR="0095232A" w:rsidRDefault="0095232A" w:rsidP="0095232A">
      <w:pPr>
        <w:spacing w:line="480" w:lineRule="auto"/>
        <w:rPr>
          <w:rFonts w:ascii="Arial" w:hAnsi="Arial" w:cs="Arial"/>
          <w:b/>
          <w:bCs/>
          <w:szCs w:val="21"/>
        </w:rPr>
      </w:pPr>
      <w:r w:rsidRPr="0095232A">
        <w:rPr>
          <w:rFonts w:ascii="Arial" w:hAnsi="Arial" w:cs="Arial"/>
          <w:b/>
          <w:bCs/>
          <w:szCs w:val="21"/>
        </w:rPr>
        <w:t>Supplementary</w:t>
      </w:r>
      <w:r>
        <w:rPr>
          <w:rFonts w:ascii="Arial" w:hAnsi="Arial" w:cs="Arial"/>
          <w:b/>
          <w:bCs/>
          <w:szCs w:val="21"/>
        </w:rPr>
        <w:t xml:space="preserve"> </w:t>
      </w:r>
      <w:r w:rsidRPr="0095232A">
        <w:rPr>
          <w:rFonts w:ascii="Arial" w:hAnsi="Arial" w:cs="Arial"/>
          <w:b/>
          <w:bCs/>
          <w:szCs w:val="21"/>
        </w:rPr>
        <w:t xml:space="preserve">Figure </w:t>
      </w:r>
      <w:r w:rsidR="00C23A9D">
        <w:rPr>
          <w:rFonts w:ascii="Arial" w:hAnsi="Arial" w:cs="Arial"/>
          <w:b/>
          <w:bCs/>
          <w:szCs w:val="21"/>
        </w:rPr>
        <w:t>L</w:t>
      </w:r>
      <w:r w:rsidRPr="0095232A">
        <w:rPr>
          <w:rFonts w:ascii="Arial" w:hAnsi="Arial" w:cs="Arial"/>
          <w:b/>
          <w:bCs/>
          <w:szCs w:val="21"/>
        </w:rPr>
        <w:t>egends</w:t>
      </w:r>
      <w:r w:rsidRPr="0095232A">
        <w:rPr>
          <w:rFonts w:ascii="Arial" w:hAnsi="Arial" w:cs="Arial"/>
          <w:b/>
          <w:bCs/>
          <w:szCs w:val="21"/>
        </w:rPr>
        <w:t>：</w:t>
      </w:r>
    </w:p>
    <w:p w14:paraId="7EE5CC59" w14:textId="040E2C51" w:rsidR="00560808" w:rsidRDefault="0095232A" w:rsidP="0095232A">
      <w:pPr>
        <w:spacing w:line="480" w:lineRule="auto"/>
        <w:rPr>
          <w:rFonts w:ascii="Arial" w:hAnsi="Arial" w:cs="Arial"/>
          <w:szCs w:val="21"/>
        </w:rPr>
      </w:pPr>
      <w:r w:rsidRPr="000E01E8">
        <w:rPr>
          <w:rFonts w:ascii="Arial" w:hAnsi="Arial" w:cs="Arial"/>
          <w:b/>
          <w:bCs/>
          <w:szCs w:val="21"/>
        </w:rPr>
        <w:t xml:space="preserve">Figure </w:t>
      </w:r>
      <w:r w:rsidR="006C6026">
        <w:rPr>
          <w:rFonts w:ascii="Arial" w:hAnsi="Arial" w:cs="Arial"/>
          <w:b/>
          <w:bCs/>
          <w:szCs w:val="21"/>
        </w:rPr>
        <w:t>S</w:t>
      </w:r>
      <w:r w:rsidRPr="000E01E8">
        <w:rPr>
          <w:rFonts w:ascii="Arial" w:hAnsi="Arial" w:cs="Arial"/>
          <w:b/>
          <w:bCs/>
          <w:szCs w:val="21"/>
        </w:rPr>
        <w:t>1</w:t>
      </w:r>
      <w:r w:rsidR="009A4FAD">
        <w:rPr>
          <w:rFonts w:ascii="Arial" w:hAnsi="Arial" w:cs="Arial"/>
          <w:b/>
          <w:bCs/>
          <w:szCs w:val="21"/>
        </w:rPr>
        <w:t>:</w:t>
      </w:r>
      <w:r w:rsidRPr="000E01E8">
        <w:rPr>
          <w:rFonts w:ascii="Arial" w:hAnsi="Arial" w:cs="Arial"/>
          <w:b/>
          <w:bCs/>
          <w:szCs w:val="21"/>
        </w:rPr>
        <w:t xml:space="preserve"> </w:t>
      </w:r>
      <w:r w:rsidRPr="000E01E8">
        <w:rPr>
          <w:rFonts w:ascii="Arial" w:hAnsi="Arial" w:cs="Arial"/>
          <w:szCs w:val="21"/>
        </w:rPr>
        <w:t>Time</w:t>
      </w:r>
      <w:r w:rsidRPr="000E01E8">
        <w:rPr>
          <w:rFonts w:ascii="SimSun" w:eastAsia="SimSun" w:hAnsi="SimSun" w:cs="SimSun" w:hint="eastAsia"/>
          <w:szCs w:val="21"/>
        </w:rPr>
        <w:t>‐</w:t>
      </w:r>
      <w:r w:rsidRPr="000E01E8">
        <w:rPr>
          <w:rFonts w:ascii="Arial" w:hAnsi="Arial" w:cs="Arial"/>
          <w:szCs w:val="21"/>
        </w:rPr>
        <w:t>dependent ROC curves of four noninvasive biomarkers, including AAPR (A), AAR (B), APRI (C), and FIB-4 (D) for predicting 1-,3-, and 5</w:t>
      </w:r>
      <w:r w:rsidRPr="000E01E8">
        <w:rPr>
          <w:rFonts w:ascii="SimSun" w:eastAsia="SimSun" w:hAnsi="SimSun" w:cs="SimSun" w:hint="eastAsia"/>
          <w:szCs w:val="21"/>
        </w:rPr>
        <w:t>‐</w:t>
      </w:r>
      <w:r w:rsidRPr="000E01E8">
        <w:rPr>
          <w:rFonts w:ascii="Arial" w:hAnsi="Arial" w:cs="Arial"/>
          <w:szCs w:val="21"/>
        </w:rPr>
        <w:t xml:space="preserve">year OS in patients from our center. </w:t>
      </w:r>
    </w:p>
    <w:p w14:paraId="7547C739" w14:textId="40A9035E" w:rsidR="0095232A" w:rsidRDefault="0095232A" w:rsidP="0095232A">
      <w:pPr>
        <w:spacing w:line="480" w:lineRule="auto"/>
        <w:rPr>
          <w:rFonts w:ascii="Arial" w:hAnsi="Arial" w:cs="Arial"/>
          <w:szCs w:val="21"/>
        </w:rPr>
      </w:pPr>
      <w:r w:rsidRPr="00FA1679">
        <w:rPr>
          <w:rFonts w:ascii="Arial" w:hAnsi="Arial" w:cs="Arial"/>
          <w:b/>
          <w:bCs/>
          <w:szCs w:val="21"/>
        </w:rPr>
        <w:t>Abbreviations:</w:t>
      </w:r>
      <w:r w:rsidRPr="006C7956">
        <w:rPr>
          <w:rFonts w:ascii="Arial" w:hAnsi="Arial" w:cs="Arial"/>
          <w:szCs w:val="21"/>
        </w:rPr>
        <w:t xml:space="preserve"> AAPR, albumin-to-alkaline phosphatase ratio</w:t>
      </w:r>
      <w:r w:rsidRPr="005804B9">
        <w:rPr>
          <w:rFonts w:ascii="Arial" w:hAnsi="Arial" w:cs="Arial"/>
          <w:szCs w:val="21"/>
        </w:rPr>
        <w:t xml:space="preserve">; AUC, </w:t>
      </w:r>
      <w:r w:rsidR="00C23A9D">
        <w:rPr>
          <w:rFonts w:ascii="Arial" w:hAnsi="Arial" w:cs="Arial"/>
          <w:szCs w:val="21"/>
        </w:rPr>
        <w:t xml:space="preserve">the </w:t>
      </w:r>
      <w:r w:rsidRPr="005804B9">
        <w:rPr>
          <w:rFonts w:ascii="Arial" w:hAnsi="Arial" w:cs="Arial"/>
          <w:szCs w:val="21"/>
        </w:rPr>
        <w:t>area under the curve</w:t>
      </w:r>
      <w:r w:rsidRPr="006C7956">
        <w:rPr>
          <w:rFonts w:ascii="Arial" w:hAnsi="Arial" w:cs="Arial"/>
          <w:szCs w:val="21"/>
        </w:rPr>
        <w:t>; AAR, aspartate aminotransferase-to-alanine aminotransferase ratio; APRI, aspartate aminotransferase -to-platelet ratio index; FIB-4, fibrosis-4 index</w:t>
      </w:r>
      <w:r>
        <w:rPr>
          <w:rFonts w:ascii="Arial" w:hAnsi="Arial" w:cs="Arial"/>
          <w:szCs w:val="21"/>
        </w:rPr>
        <w:t>.</w:t>
      </w:r>
    </w:p>
    <w:p w14:paraId="3B948FA1" w14:textId="77777777" w:rsidR="003418AC" w:rsidRPr="000E01E8" w:rsidRDefault="003418AC" w:rsidP="0095232A">
      <w:pPr>
        <w:spacing w:line="480" w:lineRule="auto"/>
        <w:rPr>
          <w:rFonts w:ascii="Arial" w:hAnsi="Arial" w:cs="Arial"/>
          <w:szCs w:val="21"/>
        </w:rPr>
      </w:pPr>
    </w:p>
    <w:p w14:paraId="4856C37D" w14:textId="1CC97744" w:rsidR="00560808" w:rsidRDefault="0095232A" w:rsidP="0095232A">
      <w:pPr>
        <w:spacing w:line="480" w:lineRule="auto"/>
      </w:pPr>
      <w:r w:rsidRPr="000E01E8">
        <w:rPr>
          <w:rFonts w:ascii="Arial" w:hAnsi="Arial" w:cs="Arial"/>
          <w:b/>
          <w:bCs/>
          <w:szCs w:val="21"/>
        </w:rPr>
        <w:t xml:space="preserve">Figure </w:t>
      </w:r>
      <w:r w:rsidR="006C6026">
        <w:rPr>
          <w:rFonts w:ascii="Arial" w:hAnsi="Arial" w:cs="Arial"/>
          <w:b/>
          <w:bCs/>
          <w:szCs w:val="21"/>
        </w:rPr>
        <w:t>S</w:t>
      </w:r>
      <w:r w:rsidRPr="000E01E8">
        <w:rPr>
          <w:rFonts w:ascii="Arial" w:hAnsi="Arial" w:cs="Arial"/>
          <w:b/>
          <w:bCs/>
          <w:szCs w:val="21"/>
        </w:rPr>
        <w:t>2</w:t>
      </w:r>
      <w:r w:rsidR="009A4FAD">
        <w:rPr>
          <w:rFonts w:ascii="Arial" w:hAnsi="Arial" w:cs="Arial"/>
          <w:b/>
          <w:bCs/>
          <w:szCs w:val="21"/>
        </w:rPr>
        <w:t>:</w:t>
      </w:r>
      <w:r w:rsidRPr="000E01E8">
        <w:rPr>
          <w:rFonts w:ascii="Arial" w:hAnsi="Arial" w:cs="Arial"/>
          <w:szCs w:val="21"/>
        </w:rPr>
        <w:t xml:space="preserve"> The KM curves of ten independent risk factors, including age (A), AAR (B), APRI (C), AFP (D), ALBI grade (E), ascites (F), extrahepatic metastasis (G), tumor diameter (H), tumor number (I), and PVTT event (J), for the OS of HBV-related HCC patients without PVTT in the training cohort.</w:t>
      </w:r>
      <w:r w:rsidRPr="006C7956">
        <w:t xml:space="preserve"> </w:t>
      </w:r>
    </w:p>
    <w:p w14:paraId="5DB2D9CE" w14:textId="655350FC" w:rsidR="0095232A" w:rsidRDefault="0095232A" w:rsidP="0095232A">
      <w:pPr>
        <w:spacing w:line="480" w:lineRule="auto"/>
        <w:rPr>
          <w:rFonts w:ascii="Arial" w:hAnsi="Arial" w:cs="Arial"/>
          <w:szCs w:val="21"/>
        </w:rPr>
      </w:pPr>
      <w:r w:rsidRPr="00FA1679">
        <w:rPr>
          <w:rFonts w:ascii="Arial" w:hAnsi="Arial" w:cs="Arial"/>
          <w:b/>
          <w:bCs/>
          <w:szCs w:val="21"/>
        </w:rPr>
        <w:t>Abbreviations:</w:t>
      </w:r>
      <w:r w:rsidRPr="006C7956">
        <w:rPr>
          <w:rFonts w:ascii="Arial" w:hAnsi="Arial" w:cs="Arial"/>
          <w:szCs w:val="21"/>
        </w:rPr>
        <w:t xml:space="preserve"> HR, hazard ratio; AAR, aspartate aminotransferase-to-alanine aminotransferase ratio; APRI, aspartate aminotransferase -to-platelet ratio index; AFP, alpha-fetoprotein; ALBI, albumin-bilirubin; PVTT, portal vein tumor thrombosis.</w:t>
      </w:r>
    </w:p>
    <w:p w14:paraId="17B98546" w14:textId="77777777" w:rsidR="003418AC" w:rsidRPr="000E01E8" w:rsidRDefault="003418AC" w:rsidP="0095232A">
      <w:pPr>
        <w:spacing w:line="480" w:lineRule="auto"/>
        <w:rPr>
          <w:rFonts w:ascii="Arial" w:hAnsi="Arial" w:cs="Arial"/>
          <w:szCs w:val="21"/>
        </w:rPr>
      </w:pPr>
    </w:p>
    <w:p w14:paraId="1F00308D" w14:textId="789675C2" w:rsidR="00560808" w:rsidRDefault="0095232A" w:rsidP="0095232A">
      <w:pPr>
        <w:spacing w:line="480" w:lineRule="auto"/>
        <w:rPr>
          <w:rFonts w:ascii="Arial" w:hAnsi="Arial" w:cs="Arial"/>
          <w:szCs w:val="21"/>
        </w:rPr>
      </w:pPr>
      <w:r w:rsidRPr="000E01E8">
        <w:rPr>
          <w:rFonts w:ascii="Arial" w:hAnsi="Arial" w:cs="Arial"/>
          <w:b/>
          <w:bCs/>
          <w:szCs w:val="21"/>
        </w:rPr>
        <w:t xml:space="preserve">Figure </w:t>
      </w:r>
      <w:r w:rsidR="006C6026">
        <w:rPr>
          <w:rFonts w:ascii="Arial" w:hAnsi="Arial" w:cs="Arial"/>
          <w:b/>
          <w:bCs/>
          <w:szCs w:val="21"/>
        </w:rPr>
        <w:t>S</w:t>
      </w:r>
      <w:r w:rsidRPr="000E01E8">
        <w:rPr>
          <w:rFonts w:ascii="Arial" w:hAnsi="Arial" w:cs="Arial"/>
          <w:b/>
          <w:bCs/>
          <w:szCs w:val="21"/>
        </w:rPr>
        <w:t>3</w:t>
      </w:r>
      <w:r w:rsidR="009A4FAD">
        <w:rPr>
          <w:rFonts w:ascii="Arial" w:hAnsi="Arial" w:cs="Arial"/>
          <w:b/>
          <w:bCs/>
          <w:szCs w:val="21"/>
        </w:rPr>
        <w:t>:</w:t>
      </w:r>
      <w:r w:rsidRPr="000E01E8">
        <w:rPr>
          <w:rFonts w:ascii="Arial" w:hAnsi="Arial" w:cs="Arial"/>
          <w:szCs w:val="21"/>
        </w:rPr>
        <w:t xml:space="preserve"> The KM curves of eight independent risk factors, including AAR (A), APRI (B), AFP (C), ascites (D), extrahepatic metastasis (E), tumor diameter (F), tumor number (G), and PVTT event (H), for the PFS of HBV-related HCC patients without PVTT in the training cohort.</w:t>
      </w:r>
      <w:r w:rsidRPr="001A74CD">
        <w:rPr>
          <w:rFonts w:ascii="Arial" w:hAnsi="Arial" w:cs="Arial"/>
          <w:szCs w:val="21"/>
        </w:rPr>
        <w:t xml:space="preserve"> </w:t>
      </w:r>
    </w:p>
    <w:p w14:paraId="0F3F26D0" w14:textId="2D6D7714" w:rsidR="00153896" w:rsidRDefault="0095232A" w:rsidP="003D5209">
      <w:pPr>
        <w:spacing w:line="480" w:lineRule="auto"/>
      </w:pPr>
      <w:r w:rsidRPr="00FA1679">
        <w:rPr>
          <w:rFonts w:ascii="Arial" w:hAnsi="Arial" w:cs="Arial"/>
          <w:b/>
          <w:bCs/>
          <w:szCs w:val="21"/>
        </w:rPr>
        <w:t>Abbreviations:</w:t>
      </w:r>
      <w:r w:rsidRPr="006C7956">
        <w:rPr>
          <w:rFonts w:ascii="Arial" w:hAnsi="Arial" w:cs="Arial"/>
          <w:szCs w:val="21"/>
        </w:rPr>
        <w:t xml:space="preserve"> </w:t>
      </w:r>
      <w:r w:rsidRPr="001A74CD">
        <w:rPr>
          <w:rFonts w:ascii="Arial" w:hAnsi="Arial" w:cs="Arial"/>
          <w:szCs w:val="21"/>
        </w:rPr>
        <w:t>AAR, aspartate aminotransferase-to-alanine aminotransferase ratio;</w:t>
      </w:r>
      <w:r>
        <w:rPr>
          <w:rFonts w:ascii="Arial" w:hAnsi="Arial" w:cs="Arial"/>
          <w:szCs w:val="21"/>
        </w:rPr>
        <w:t xml:space="preserve"> </w:t>
      </w:r>
      <w:r w:rsidRPr="006C7956">
        <w:rPr>
          <w:rFonts w:ascii="Arial" w:hAnsi="Arial" w:cs="Arial"/>
          <w:szCs w:val="21"/>
        </w:rPr>
        <w:t>HR, hazard ratio; APRI, aspartate aminotransferase -to-platelet ratio index; AFP, alpha-fetoprotein; PVTT, portal vein tumor thrombosis.</w:t>
      </w:r>
    </w:p>
    <w:p w14:paraId="725300EB" w14:textId="42252B03" w:rsidR="00153896" w:rsidRDefault="00153896">
      <w:pPr>
        <w:widowControl/>
        <w:jc w:val="left"/>
      </w:pPr>
      <w:r>
        <w:br w:type="page"/>
      </w:r>
    </w:p>
    <w:p w14:paraId="66EDF44A" w14:textId="1AE08A68" w:rsidR="006C6026" w:rsidRPr="003D5209" w:rsidRDefault="006C6026" w:rsidP="00153896">
      <w:pPr>
        <w:rPr>
          <w:rFonts w:ascii="Arial" w:eastAsia="Arial" w:hAnsi="Arial" w:cs="Arial"/>
          <w:b/>
          <w:bCs/>
          <w:color w:val="000000"/>
          <w:sz w:val="22"/>
        </w:rPr>
      </w:pPr>
      <w:r w:rsidRPr="003D5209">
        <w:rPr>
          <w:rFonts w:ascii="Arial" w:eastAsia="Arial" w:hAnsi="Arial" w:cs="Arial"/>
          <w:b/>
          <w:bCs/>
          <w:color w:val="000000"/>
          <w:sz w:val="22"/>
        </w:rPr>
        <w:lastRenderedPageBreak/>
        <w:t>Table S1 and S2</w:t>
      </w:r>
    </w:p>
    <w:p w14:paraId="3944F55E" w14:textId="5B7E1514" w:rsidR="00153896" w:rsidRDefault="00153896" w:rsidP="00153896">
      <w:r w:rsidRPr="00EC3558">
        <w:rPr>
          <w:rFonts w:ascii="Arial" w:eastAsia="Arial" w:hAnsi="Arial" w:cs="Arial"/>
          <w:b/>
          <w:bCs/>
          <w:color w:val="000000"/>
          <w:sz w:val="20"/>
          <w:szCs w:val="20"/>
        </w:rPr>
        <w:t xml:space="preserve">Table </w:t>
      </w:r>
      <w:r w:rsidR="006C6026">
        <w:rPr>
          <w:rFonts w:ascii="Arial" w:eastAsia="Arial" w:hAnsi="Arial" w:cs="Arial"/>
          <w:b/>
          <w:bCs/>
          <w:color w:val="000000"/>
          <w:sz w:val="20"/>
          <w:szCs w:val="20"/>
        </w:rPr>
        <w:t>S</w:t>
      </w:r>
      <w:r>
        <w:rPr>
          <w:rFonts w:ascii="Arial" w:eastAsia="Arial" w:hAnsi="Arial" w:cs="Arial"/>
          <w:b/>
          <w:bCs/>
          <w:color w:val="000000"/>
          <w:sz w:val="20"/>
          <w:szCs w:val="20"/>
        </w:rPr>
        <w:t>1</w:t>
      </w:r>
      <w:r w:rsidRPr="00933212">
        <w:rPr>
          <w:rFonts w:ascii="Arial" w:eastAsia="Arial" w:hAnsi="Arial" w:cs="Arial"/>
          <w:b/>
          <w:bCs/>
          <w:color w:val="000000"/>
          <w:sz w:val="20"/>
          <w:szCs w:val="20"/>
        </w:rPr>
        <w:t xml:space="preserve"> </w:t>
      </w:r>
      <w:r w:rsidRPr="003B04D5">
        <w:rPr>
          <w:rFonts w:ascii="Arial" w:eastAsia="Arial" w:hAnsi="Arial" w:cs="Arial"/>
          <w:color w:val="000000"/>
          <w:sz w:val="20"/>
          <w:szCs w:val="20"/>
        </w:rPr>
        <w:t>Cox Regression Analysis for PVTT in the Entire Cohort</w:t>
      </w:r>
    </w:p>
    <w:tbl>
      <w:tblPr>
        <w:tblW w:w="10724" w:type="dxa"/>
        <w:jc w:val="center"/>
        <w:tblLayout w:type="fixed"/>
        <w:tblLook w:val="0420" w:firstRow="1" w:lastRow="0" w:firstColumn="0" w:lastColumn="0" w:noHBand="0" w:noVBand="1"/>
      </w:tblPr>
      <w:tblGrid>
        <w:gridCol w:w="3328"/>
        <w:gridCol w:w="992"/>
        <w:gridCol w:w="2126"/>
        <w:gridCol w:w="851"/>
        <w:gridCol w:w="2293"/>
        <w:gridCol w:w="1134"/>
      </w:tblGrid>
      <w:tr w:rsidR="00153896" w14:paraId="5DAFA764" w14:textId="77777777" w:rsidTr="00B74035">
        <w:trPr>
          <w:tblHeader/>
          <w:jc w:val="center"/>
        </w:trPr>
        <w:tc>
          <w:tcPr>
            <w:tcW w:w="3323" w:type="dxa"/>
            <w:vMerge w:val="restart"/>
            <w:tcBorders>
              <w:top w:val="single" w:sz="6" w:space="0" w:color="000000"/>
              <w:left w:val="single" w:sz="4" w:space="0" w:color="auto"/>
              <w:bottom w:val="single" w:sz="6" w:space="0" w:color="000000"/>
              <w:right w:val="single" w:sz="4" w:space="0" w:color="auto"/>
            </w:tcBorders>
            <w:shd w:val="clear" w:color="auto" w:fill="FFFFFF"/>
            <w:tcMar>
              <w:top w:w="0" w:type="dxa"/>
              <w:left w:w="0" w:type="dxa"/>
              <w:bottom w:w="0" w:type="dxa"/>
              <w:right w:w="0" w:type="dxa"/>
            </w:tcMar>
            <w:vAlign w:val="center"/>
          </w:tcPr>
          <w:p w14:paraId="2585EF31" w14:textId="77777777" w:rsidR="00153896" w:rsidRPr="001371A4"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b/>
                <w:bCs/>
                <w:sz w:val="18"/>
                <w:szCs w:val="18"/>
              </w:rPr>
            </w:pPr>
            <w:r w:rsidRPr="001371A4">
              <w:rPr>
                <w:rFonts w:ascii="Arial" w:eastAsia="Arial" w:hAnsi="Arial" w:cs="Arial"/>
                <w:b/>
                <w:bCs/>
                <w:color w:val="000000"/>
                <w:sz w:val="18"/>
                <w:szCs w:val="18"/>
              </w:rPr>
              <w:t>Characteristics</w:t>
            </w:r>
          </w:p>
        </w:tc>
        <w:tc>
          <w:tcPr>
            <w:tcW w:w="992" w:type="dxa"/>
            <w:vMerge w:val="restart"/>
            <w:tcBorders>
              <w:top w:val="single" w:sz="6" w:space="0" w:color="000000"/>
              <w:left w:val="single" w:sz="4" w:space="0" w:color="auto"/>
              <w:bottom w:val="single" w:sz="6" w:space="0" w:color="000000"/>
              <w:right w:val="single" w:sz="4" w:space="0" w:color="auto"/>
            </w:tcBorders>
            <w:shd w:val="clear" w:color="auto" w:fill="FFFFFF"/>
            <w:tcMar>
              <w:top w:w="0" w:type="dxa"/>
              <w:left w:w="0" w:type="dxa"/>
              <w:bottom w:w="0" w:type="dxa"/>
              <w:right w:w="0" w:type="dxa"/>
            </w:tcMar>
            <w:vAlign w:val="center"/>
          </w:tcPr>
          <w:p w14:paraId="1E35EEB0" w14:textId="77777777" w:rsidR="00153896" w:rsidRPr="001371A4"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rPr>
                <w:b/>
                <w:bCs/>
              </w:rPr>
            </w:pPr>
            <w:r w:rsidRPr="001371A4">
              <w:rPr>
                <w:rFonts w:ascii="Arial" w:eastAsia="Arial" w:hAnsi="Arial" w:cs="Arial"/>
                <w:b/>
                <w:bCs/>
                <w:color w:val="000000"/>
                <w:sz w:val="18"/>
                <w:szCs w:val="18"/>
              </w:rPr>
              <w:t>Total(N)</w:t>
            </w:r>
          </w:p>
        </w:tc>
        <w:tc>
          <w:tcPr>
            <w:tcW w:w="2977" w:type="dxa"/>
            <w:gridSpan w:val="2"/>
            <w:tcBorders>
              <w:top w:val="single" w:sz="6" w:space="0" w:color="000000"/>
              <w:left w:val="single" w:sz="4" w:space="0" w:color="auto"/>
              <w:bottom w:val="single" w:sz="8" w:space="0" w:color="666666"/>
              <w:right w:val="single" w:sz="4" w:space="0" w:color="auto"/>
            </w:tcBorders>
            <w:shd w:val="clear" w:color="auto" w:fill="FFFFFF"/>
            <w:tcMar>
              <w:top w:w="0" w:type="dxa"/>
              <w:left w:w="0" w:type="dxa"/>
              <w:bottom w:w="0" w:type="dxa"/>
              <w:right w:w="0" w:type="dxa"/>
            </w:tcMar>
            <w:vAlign w:val="center"/>
          </w:tcPr>
          <w:p w14:paraId="16129F25" w14:textId="77777777" w:rsidR="00153896" w:rsidRPr="001371A4"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rPr>
                <w:b/>
                <w:bCs/>
              </w:rPr>
            </w:pPr>
            <w:r w:rsidRPr="001371A4">
              <w:rPr>
                <w:rFonts w:ascii="Arial" w:eastAsia="Arial" w:hAnsi="Arial" w:cs="Arial"/>
                <w:b/>
                <w:bCs/>
                <w:color w:val="000000"/>
                <w:sz w:val="18"/>
                <w:szCs w:val="18"/>
              </w:rPr>
              <w:t>Univariate analysis</w:t>
            </w:r>
          </w:p>
        </w:tc>
        <w:tc>
          <w:tcPr>
            <w:tcW w:w="3427" w:type="dxa"/>
            <w:gridSpan w:val="2"/>
            <w:tcBorders>
              <w:top w:val="single" w:sz="6" w:space="0" w:color="000000"/>
              <w:left w:val="single" w:sz="4" w:space="0" w:color="auto"/>
              <w:bottom w:val="single" w:sz="8" w:space="0" w:color="666666"/>
              <w:right w:val="single" w:sz="4" w:space="0" w:color="auto"/>
            </w:tcBorders>
            <w:shd w:val="clear" w:color="auto" w:fill="FFFFFF"/>
            <w:tcMar>
              <w:top w:w="0" w:type="dxa"/>
              <w:left w:w="0" w:type="dxa"/>
              <w:bottom w:w="0" w:type="dxa"/>
              <w:right w:w="0" w:type="dxa"/>
            </w:tcMar>
            <w:vAlign w:val="center"/>
          </w:tcPr>
          <w:p w14:paraId="637013AC" w14:textId="77777777" w:rsidR="00153896" w:rsidRPr="001371A4"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rPr>
                <w:b/>
                <w:bCs/>
              </w:rPr>
            </w:pPr>
            <w:r w:rsidRPr="001371A4">
              <w:rPr>
                <w:rFonts w:ascii="Arial" w:eastAsia="Arial" w:hAnsi="Arial" w:cs="Arial"/>
                <w:b/>
                <w:bCs/>
                <w:color w:val="000000"/>
                <w:sz w:val="18"/>
                <w:szCs w:val="18"/>
              </w:rPr>
              <w:t>Multivariate analysis</w:t>
            </w:r>
          </w:p>
        </w:tc>
      </w:tr>
      <w:tr w:rsidR="00153896" w14:paraId="26CDFF4E" w14:textId="77777777" w:rsidTr="00B74035">
        <w:trPr>
          <w:tblHeader/>
          <w:jc w:val="center"/>
        </w:trPr>
        <w:tc>
          <w:tcPr>
            <w:tcW w:w="3323" w:type="dxa"/>
            <w:vMerge/>
            <w:tcBorders>
              <w:top w:val="single" w:sz="6" w:space="0" w:color="000000"/>
              <w:left w:val="single" w:sz="4" w:space="0" w:color="auto"/>
              <w:bottom w:val="single" w:sz="6" w:space="0" w:color="000000"/>
              <w:right w:val="single" w:sz="4" w:space="0" w:color="auto"/>
            </w:tcBorders>
            <w:shd w:val="clear" w:color="auto" w:fill="FFFFFF"/>
            <w:tcMar>
              <w:top w:w="0" w:type="dxa"/>
              <w:left w:w="0" w:type="dxa"/>
              <w:bottom w:w="0" w:type="dxa"/>
              <w:right w:w="0" w:type="dxa"/>
            </w:tcMar>
            <w:vAlign w:val="center"/>
          </w:tcPr>
          <w:p w14:paraId="36B59579" w14:textId="77777777" w:rsidR="00153896" w:rsidRPr="001371A4"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b/>
                <w:bCs/>
                <w:sz w:val="18"/>
                <w:szCs w:val="18"/>
              </w:rPr>
            </w:pPr>
          </w:p>
        </w:tc>
        <w:tc>
          <w:tcPr>
            <w:tcW w:w="992" w:type="dxa"/>
            <w:vMerge/>
            <w:tcBorders>
              <w:top w:val="single" w:sz="6" w:space="0" w:color="000000"/>
              <w:left w:val="single" w:sz="4" w:space="0" w:color="auto"/>
              <w:bottom w:val="single" w:sz="6" w:space="0" w:color="000000"/>
              <w:right w:val="single" w:sz="4" w:space="0" w:color="auto"/>
            </w:tcBorders>
            <w:shd w:val="clear" w:color="auto" w:fill="FFFFFF"/>
            <w:tcMar>
              <w:top w:w="0" w:type="dxa"/>
              <w:left w:w="0" w:type="dxa"/>
              <w:bottom w:w="0" w:type="dxa"/>
              <w:right w:w="0" w:type="dxa"/>
            </w:tcMar>
            <w:vAlign w:val="center"/>
          </w:tcPr>
          <w:p w14:paraId="6F341D3E" w14:textId="77777777" w:rsidR="00153896" w:rsidRPr="001371A4"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rPr>
                <w:b/>
                <w:bCs/>
              </w:rPr>
            </w:pPr>
          </w:p>
        </w:tc>
        <w:tc>
          <w:tcPr>
            <w:tcW w:w="2126" w:type="dxa"/>
            <w:tcBorders>
              <w:top w:val="single" w:sz="8" w:space="0" w:color="666666"/>
              <w:left w:val="single" w:sz="4" w:space="0" w:color="auto"/>
              <w:bottom w:val="single" w:sz="6" w:space="0" w:color="000000"/>
              <w:right w:val="single" w:sz="4" w:space="0" w:color="auto"/>
            </w:tcBorders>
            <w:shd w:val="clear" w:color="auto" w:fill="FFFFFF"/>
            <w:tcMar>
              <w:top w:w="0" w:type="dxa"/>
              <w:left w:w="0" w:type="dxa"/>
              <w:bottom w:w="0" w:type="dxa"/>
              <w:right w:w="0" w:type="dxa"/>
            </w:tcMar>
            <w:vAlign w:val="center"/>
          </w:tcPr>
          <w:p w14:paraId="3D52CF01" w14:textId="77777777" w:rsidR="00153896" w:rsidRPr="001371A4"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rPr>
                <w:b/>
                <w:bCs/>
              </w:rPr>
            </w:pPr>
            <w:r w:rsidRPr="001371A4">
              <w:rPr>
                <w:rFonts w:ascii="Arial" w:eastAsia="Arial" w:hAnsi="Arial" w:cs="Arial"/>
                <w:b/>
                <w:bCs/>
                <w:color w:val="000000"/>
                <w:sz w:val="18"/>
                <w:szCs w:val="18"/>
              </w:rPr>
              <w:t>Hazard ratio (95% CI)</w:t>
            </w:r>
          </w:p>
        </w:tc>
        <w:tc>
          <w:tcPr>
            <w:tcW w:w="851" w:type="dxa"/>
            <w:tcBorders>
              <w:top w:val="single" w:sz="8" w:space="0" w:color="666666"/>
              <w:left w:val="single" w:sz="4" w:space="0" w:color="auto"/>
              <w:bottom w:val="single" w:sz="6" w:space="0" w:color="000000"/>
              <w:right w:val="single" w:sz="4" w:space="0" w:color="auto"/>
            </w:tcBorders>
            <w:shd w:val="clear" w:color="auto" w:fill="FFFFFF"/>
            <w:tcMar>
              <w:top w:w="0" w:type="dxa"/>
              <w:left w:w="0" w:type="dxa"/>
              <w:bottom w:w="0" w:type="dxa"/>
              <w:right w:w="0" w:type="dxa"/>
            </w:tcMar>
            <w:vAlign w:val="center"/>
          </w:tcPr>
          <w:p w14:paraId="2CDC4064" w14:textId="77777777" w:rsidR="00153896" w:rsidRPr="001371A4"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rPr>
                <w:b/>
                <w:bCs/>
              </w:rPr>
            </w:pPr>
            <w:r w:rsidRPr="00A81FF4">
              <w:rPr>
                <w:rFonts w:ascii="Arial" w:eastAsia="Arial" w:hAnsi="Arial" w:cs="Arial"/>
                <w:b/>
                <w:bCs/>
                <w:i/>
                <w:iCs/>
                <w:color w:val="000000"/>
                <w:sz w:val="18"/>
                <w:szCs w:val="18"/>
              </w:rPr>
              <w:t>p</w:t>
            </w:r>
            <w:r w:rsidRPr="001371A4">
              <w:rPr>
                <w:rFonts w:ascii="Arial" w:eastAsia="Arial" w:hAnsi="Arial" w:cs="Arial"/>
                <w:b/>
                <w:bCs/>
                <w:color w:val="000000"/>
                <w:sz w:val="18"/>
                <w:szCs w:val="18"/>
              </w:rPr>
              <w:t xml:space="preserve"> value</w:t>
            </w:r>
          </w:p>
        </w:tc>
        <w:tc>
          <w:tcPr>
            <w:tcW w:w="2293" w:type="dxa"/>
            <w:tcBorders>
              <w:top w:val="single" w:sz="8" w:space="0" w:color="666666"/>
              <w:left w:val="single" w:sz="4" w:space="0" w:color="auto"/>
              <w:bottom w:val="single" w:sz="6" w:space="0" w:color="000000"/>
              <w:right w:val="single" w:sz="4" w:space="0" w:color="auto"/>
            </w:tcBorders>
            <w:shd w:val="clear" w:color="auto" w:fill="FFFFFF"/>
            <w:tcMar>
              <w:top w:w="0" w:type="dxa"/>
              <w:left w:w="0" w:type="dxa"/>
              <w:bottom w:w="0" w:type="dxa"/>
              <w:right w:w="0" w:type="dxa"/>
            </w:tcMar>
            <w:vAlign w:val="center"/>
          </w:tcPr>
          <w:p w14:paraId="189F0CCE" w14:textId="77777777" w:rsidR="00153896" w:rsidRPr="001371A4"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rPr>
                <w:b/>
                <w:bCs/>
              </w:rPr>
            </w:pPr>
            <w:r w:rsidRPr="001371A4">
              <w:rPr>
                <w:rFonts w:ascii="Arial" w:eastAsia="Arial" w:hAnsi="Arial" w:cs="Arial"/>
                <w:b/>
                <w:bCs/>
                <w:color w:val="000000"/>
                <w:sz w:val="18"/>
                <w:szCs w:val="18"/>
              </w:rPr>
              <w:t>Hazard ratio (95% CI)</w:t>
            </w:r>
          </w:p>
        </w:tc>
        <w:tc>
          <w:tcPr>
            <w:tcW w:w="1134" w:type="dxa"/>
            <w:tcBorders>
              <w:top w:val="single" w:sz="8" w:space="0" w:color="666666"/>
              <w:left w:val="single" w:sz="4" w:space="0" w:color="auto"/>
              <w:bottom w:val="single" w:sz="6" w:space="0" w:color="000000"/>
              <w:right w:val="single" w:sz="4" w:space="0" w:color="auto"/>
            </w:tcBorders>
            <w:shd w:val="clear" w:color="auto" w:fill="FFFFFF"/>
            <w:tcMar>
              <w:top w:w="0" w:type="dxa"/>
              <w:left w:w="0" w:type="dxa"/>
              <w:bottom w:w="0" w:type="dxa"/>
              <w:right w:w="0" w:type="dxa"/>
            </w:tcMar>
            <w:vAlign w:val="center"/>
          </w:tcPr>
          <w:p w14:paraId="28BAF176" w14:textId="77777777" w:rsidR="00153896" w:rsidRPr="001371A4"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rPr>
                <w:b/>
                <w:bCs/>
              </w:rPr>
            </w:pPr>
            <w:r w:rsidRPr="001371A4">
              <w:rPr>
                <w:rFonts w:ascii="Arial" w:eastAsia="Arial" w:hAnsi="Arial" w:cs="Arial"/>
                <w:b/>
                <w:bCs/>
                <w:i/>
                <w:iCs/>
                <w:color w:val="000000"/>
                <w:sz w:val="18"/>
                <w:szCs w:val="18"/>
              </w:rPr>
              <w:t>p</w:t>
            </w:r>
            <w:r w:rsidRPr="001371A4">
              <w:rPr>
                <w:rFonts w:ascii="Arial" w:eastAsia="Arial" w:hAnsi="Arial" w:cs="Arial"/>
                <w:b/>
                <w:bCs/>
                <w:color w:val="000000"/>
                <w:sz w:val="18"/>
                <w:szCs w:val="18"/>
              </w:rPr>
              <w:t xml:space="preserve"> value</w:t>
            </w:r>
          </w:p>
        </w:tc>
      </w:tr>
      <w:tr w:rsidR="00153896" w14:paraId="4DBBD83F" w14:textId="77777777" w:rsidTr="00B74035">
        <w:trPr>
          <w:jc w:val="center"/>
        </w:trPr>
        <w:tc>
          <w:tcPr>
            <w:tcW w:w="3323"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47C81918" w14:textId="77777777" w:rsidR="00153896" w:rsidRPr="003B04D5"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sidRPr="003B04D5">
              <w:rPr>
                <w:rFonts w:ascii="Arial" w:eastAsia="Arial" w:hAnsi="Arial" w:cs="Arial"/>
                <w:color w:val="000000"/>
                <w:sz w:val="18"/>
                <w:szCs w:val="18"/>
              </w:rPr>
              <w:t>Gender, female vs male</w:t>
            </w:r>
          </w:p>
        </w:tc>
        <w:tc>
          <w:tcPr>
            <w:tcW w:w="992"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62778BAD" w14:textId="77777777" w:rsidR="00153896"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8"/>
                <w:szCs w:val="18"/>
              </w:rPr>
              <w:t>162/864</w:t>
            </w:r>
          </w:p>
        </w:tc>
        <w:tc>
          <w:tcPr>
            <w:tcW w:w="2126"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1F366383" w14:textId="77777777" w:rsidR="00153896"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8"/>
                <w:szCs w:val="18"/>
              </w:rPr>
              <w:t>2.163 (1.167 - 4.009)</w:t>
            </w:r>
          </w:p>
        </w:tc>
        <w:tc>
          <w:tcPr>
            <w:tcW w:w="851"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04944F24" w14:textId="77777777" w:rsidR="00153896" w:rsidRPr="003B04D5"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rPr>
                <w:bCs/>
              </w:rPr>
            </w:pPr>
            <w:r w:rsidRPr="003B04D5">
              <w:rPr>
                <w:rFonts w:ascii="Arial" w:eastAsia="Arial" w:hAnsi="Arial" w:cs="Arial"/>
                <w:bCs/>
                <w:color w:val="000000"/>
                <w:sz w:val="18"/>
                <w:szCs w:val="18"/>
              </w:rPr>
              <w:t>0.014</w:t>
            </w:r>
          </w:p>
        </w:tc>
        <w:tc>
          <w:tcPr>
            <w:tcW w:w="2293"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48ACD48C" w14:textId="77777777" w:rsidR="00153896"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8"/>
                <w:szCs w:val="18"/>
              </w:rPr>
              <w:t>2.171 (1.151 - 4.096)</w:t>
            </w:r>
          </w:p>
        </w:tc>
        <w:tc>
          <w:tcPr>
            <w:tcW w:w="1134" w:type="dxa"/>
            <w:tcBorders>
              <w:top w:val="single" w:sz="6"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2962C8BE" w14:textId="77777777" w:rsidR="00153896" w:rsidRPr="003B04D5"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rPr>
                <w:bCs/>
              </w:rPr>
            </w:pPr>
            <w:r w:rsidRPr="003B04D5">
              <w:rPr>
                <w:rFonts w:ascii="Arial" w:eastAsia="Arial" w:hAnsi="Arial" w:cs="Arial"/>
                <w:bCs/>
                <w:color w:val="000000"/>
                <w:sz w:val="18"/>
                <w:szCs w:val="18"/>
              </w:rPr>
              <w:t>0.017</w:t>
            </w:r>
          </w:p>
        </w:tc>
      </w:tr>
      <w:tr w:rsidR="00153896" w14:paraId="19FBE210" w14:textId="77777777" w:rsidTr="00B74035">
        <w:trPr>
          <w:jc w:val="center"/>
        </w:trPr>
        <w:tc>
          <w:tcPr>
            <w:tcW w:w="3323"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3A63BDB5" w14:textId="77777777" w:rsidR="00153896" w:rsidRPr="003B04D5"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8"/>
                <w:szCs w:val="18"/>
              </w:rPr>
            </w:pPr>
            <w:r w:rsidRPr="003B04D5">
              <w:rPr>
                <w:rFonts w:ascii="Arial" w:eastAsia="Arial" w:hAnsi="Arial" w:cs="Arial"/>
                <w:color w:val="000000"/>
                <w:sz w:val="18"/>
                <w:szCs w:val="18"/>
              </w:rPr>
              <w:t>Age, ≤60 vs</w:t>
            </w:r>
            <w:r w:rsidRPr="003B04D5">
              <w:rPr>
                <w:rFonts w:ascii="SimSun" w:eastAsia="SimSun" w:hAnsi="SimSun" w:cs="SimSun" w:hint="eastAsia"/>
                <w:color w:val="000000"/>
                <w:sz w:val="18"/>
                <w:szCs w:val="18"/>
              </w:rPr>
              <w:t>.</w:t>
            </w:r>
            <w:r w:rsidRPr="003B04D5">
              <w:rPr>
                <w:rFonts w:ascii="Arial" w:eastAsia="Arial" w:hAnsi="Arial" w:cs="Arial"/>
                <w:color w:val="000000"/>
                <w:sz w:val="18"/>
                <w:szCs w:val="18"/>
              </w:rPr>
              <w:t xml:space="preserve"> &gt;60</w:t>
            </w:r>
          </w:p>
        </w:tc>
        <w:tc>
          <w:tcPr>
            <w:tcW w:w="992"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1F7193E9" w14:textId="77777777" w:rsidR="00153896"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8"/>
                <w:szCs w:val="18"/>
              </w:rPr>
              <w:t>646/380</w:t>
            </w:r>
          </w:p>
        </w:tc>
        <w:tc>
          <w:tcPr>
            <w:tcW w:w="2126"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63440C3D" w14:textId="77777777" w:rsidR="00153896"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8"/>
                <w:szCs w:val="18"/>
              </w:rPr>
              <w:t>0.809 (0.562 - 1.166)</w:t>
            </w:r>
          </w:p>
        </w:tc>
        <w:tc>
          <w:tcPr>
            <w:tcW w:w="851"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44965BA6" w14:textId="77777777" w:rsidR="00153896" w:rsidRPr="003B04D5"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rPr>
                <w:bCs/>
              </w:rPr>
            </w:pPr>
            <w:r w:rsidRPr="003B04D5">
              <w:rPr>
                <w:rFonts w:ascii="Arial" w:eastAsia="Arial" w:hAnsi="Arial" w:cs="Arial"/>
                <w:bCs/>
                <w:color w:val="000000"/>
                <w:sz w:val="18"/>
                <w:szCs w:val="18"/>
              </w:rPr>
              <w:t>0.256</w:t>
            </w:r>
          </w:p>
        </w:tc>
        <w:tc>
          <w:tcPr>
            <w:tcW w:w="2293"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5746C0D3" w14:textId="77777777" w:rsidR="00153896"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8"/>
                <w:szCs w:val="18"/>
              </w:rPr>
              <w:t xml:space="preserve"> </w:t>
            </w:r>
          </w:p>
        </w:tc>
        <w:tc>
          <w:tcPr>
            <w:tcW w:w="1134"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50605078" w14:textId="77777777" w:rsidR="00153896" w:rsidRPr="003B04D5"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rPr>
                <w:bCs/>
              </w:rPr>
            </w:pPr>
          </w:p>
        </w:tc>
      </w:tr>
      <w:tr w:rsidR="00153896" w14:paraId="0425DAFA" w14:textId="77777777" w:rsidTr="00B74035">
        <w:trPr>
          <w:jc w:val="center"/>
        </w:trPr>
        <w:tc>
          <w:tcPr>
            <w:tcW w:w="3323"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6F1C4AD0" w14:textId="77777777" w:rsidR="00153896" w:rsidRPr="003B04D5"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8"/>
                <w:szCs w:val="18"/>
              </w:rPr>
            </w:pPr>
            <w:r w:rsidRPr="003B04D5">
              <w:rPr>
                <w:rFonts w:ascii="Arial" w:eastAsia="Arial" w:hAnsi="Arial" w:cs="Arial"/>
                <w:sz w:val="18"/>
                <w:szCs w:val="18"/>
              </w:rPr>
              <w:t>AAPR, ≤0.49 vs. &gt;0.49</w:t>
            </w:r>
          </w:p>
        </w:tc>
        <w:tc>
          <w:tcPr>
            <w:tcW w:w="992"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2B6F06F3" w14:textId="77777777" w:rsidR="00153896"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8"/>
                <w:szCs w:val="18"/>
              </w:rPr>
              <w:t>649/377</w:t>
            </w:r>
          </w:p>
        </w:tc>
        <w:tc>
          <w:tcPr>
            <w:tcW w:w="2126"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5D6A55A4" w14:textId="77777777" w:rsidR="00153896"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8"/>
                <w:szCs w:val="18"/>
              </w:rPr>
              <w:t>0.298 (0.195 - 0.456)</w:t>
            </w:r>
          </w:p>
        </w:tc>
        <w:tc>
          <w:tcPr>
            <w:tcW w:w="851"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53646BB7" w14:textId="77777777" w:rsidR="00153896" w:rsidRPr="003B04D5"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rPr>
                <w:bCs/>
              </w:rPr>
            </w:pPr>
            <w:r w:rsidRPr="003B04D5">
              <w:rPr>
                <w:rFonts w:ascii="Arial" w:eastAsia="Arial" w:hAnsi="Arial" w:cs="Arial"/>
                <w:bCs/>
                <w:color w:val="000000"/>
                <w:sz w:val="18"/>
                <w:szCs w:val="18"/>
              </w:rPr>
              <w:t>&lt; 0.001</w:t>
            </w:r>
          </w:p>
        </w:tc>
        <w:tc>
          <w:tcPr>
            <w:tcW w:w="2293"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4E851DFA" w14:textId="77777777" w:rsidR="00153896"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8"/>
                <w:szCs w:val="18"/>
              </w:rPr>
              <w:t>0.428 (0.269 - 0.681)</w:t>
            </w:r>
          </w:p>
        </w:tc>
        <w:tc>
          <w:tcPr>
            <w:tcW w:w="1134"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63DBD922" w14:textId="77777777" w:rsidR="00153896" w:rsidRPr="003B04D5"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rPr>
                <w:bCs/>
              </w:rPr>
            </w:pPr>
            <w:r w:rsidRPr="003B04D5">
              <w:rPr>
                <w:rFonts w:ascii="Arial" w:eastAsia="Arial" w:hAnsi="Arial" w:cs="Arial"/>
                <w:bCs/>
                <w:color w:val="000000"/>
                <w:sz w:val="18"/>
                <w:szCs w:val="18"/>
              </w:rPr>
              <w:t>&lt; 0.001</w:t>
            </w:r>
          </w:p>
        </w:tc>
      </w:tr>
      <w:tr w:rsidR="00153896" w14:paraId="332BF733" w14:textId="77777777" w:rsidTr="00B74035">
        <w:trPr>
          <w:jc w:val="center"/>
        </w:trPr>
        <w:tc>
          <w:tcPr>
            <w:tcW w:w="3323"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3B4E5255" w14:textId="77777777" w:rsidR="00153896" w:rsidRPr="003B04D5"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8"/>
                <w:szCs w:val="18"/>
              </w:rPr>
            </w:pPr>
            <w:r w:rsidRPr="003B04D5">
              <w:rPr>
                <w:rFonts w:ascii="Arial" w:eastAsia="Arial" w:hAnsi="Arial" w:cs="Arial"/>
                <w:sz w:val="18"/>
                <w:szCs w:val="18"/>
              </w:rPr>
              <w:t>AAR, ≤0.965 vs. &gt;0.965</w:t>
            </w:r>
          </w:p>
        </w:tc>
        <w:tc>
          <w:tcPr>
            <w:tcW w:w="992"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46B9527B" w14:textId="77777777" w:rsidR="00153896"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8"/>
                <w:szCs w:val="18"/>
              </w:rPr>
              <w:t>339/687</w:t>
            </w:r>
          </w:p>
        </w:tc>
        <w:tc>
          <w:tcPr>
            <w:tcW w:w="2126"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4E9E1D16" w14:textId="77777777" w:rsidR="00153896"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8"/>
                <w:szCs w:val="18"/>
              </w:rPr>
              <w:t>1.510 (1.046 - 2.181)</w:t>
            </w:r>
          </w:p>
        </w:tc>
        <w:tc>
          <w:tcPr>
            <w:tcW w:w="851"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22CEBE1E" w14:textId="77777777" w:rsidR="00153896" w:rsidRPr="003B04D5"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rPr>
                <w:bCs/>
              </w:rPr>
            </w:pPr>
            <w:r w:rsidRPr="003B04D5">
              <w:rPr>
                <w:rFonts w:ascii="Arial" w:eastAsia="Arial" w:hAnsi="Arial" w:cs="Arial"/>
                <w:bCs/>
                <w:color w:val="000000"/>
                <w:sz w:val="18"/>
                <w:szCs w:val="18"/>
              </w:rPr>
              <w:t>0.028</w:t>
            </w:r>
          </w:p>
        </w:tc>
        <w:tc>
          <w:tcPr>
            <w:tcW w:w="2293"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706058AA" w14:textId="77777777" w:rsidR="00153896"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8"/>
                <w:szCs w:val="18"/>
              </w:rPr>
              <w:t>1.218 (0.798 - 1.859)</w:t>
            </w:r>
          </w:p>
        </w:tc>
        <w:tc>
          <w:tcPr>
            <w:tcW w:w="1134"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3B3674CF" w14:textId="77777777" w:rsidR="00153896" w:rsidRPr="003B04D5"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rPr>
                <w:bCs/>
              </w:rPr>
            </w:pPr>
            <w:r w:rsidRPr="003B04D5">
              <w:rPr>
                <w:rFonts w:ascii="Arial" w:eastAsia="Arial" w:hAnsi="Arial" w:cs="Arial"/>
                <w:bCs/>
                <w:color w:val="000000"/>
                <w:sz w:val="18"/>
                <w:szCs w:val="18"/>
              </w:rPr>
              <w:t>0.361</w:t>
            </w:r>
          </w:p>
        </w:tc>
      </w:tr>
      <w:tr w:rsidR="00153896" w14:paraId="6CCFC973" w14:textId="77777777" w:rsidTr="00B74035">
        <w:trPr>
          <w:jc w:val="center"/>
        </w:trPr>
        <w:tc>
          <w:tcPr>
            <w:tcW w:w="3323"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38B73CBD" w14:textId="77777777" w:rsidR="00153896" w:rsidRPr="003B04D5"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8"/>
                <w:szCs w:val="18"/>
              </w:rPr>
            </w:pPr>
            <w:r w:rsidRPr="003B04D5">
              <w:rPr>
                <w:rFonts w:ascii="Arial" w:eastAsia="Arial" w:hAnsi="Arial" w:cs="Arial"/>
                <w:sz w:val="18"/>
                <w:szCs w:val="18"/>
              </w:rPr>
              <w:t>APRI, ≤0.48 vs. &gt;0.48</w:t>
            </w:r>
          </w:p>
        </w:tc>
        <w:tc>
          <w:tcPr>
            <w:tcW w:w="992"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68A1F700" w14:textId="77777777" w:rsidR="00153896"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8"/>
                <w:szCs w:val="18"/>
              </w:rPr>
              <w:t>369/657</w:t>
            </w:r>
          </w:p>
        </w:tc>
        <w:tc>
          <w:tcPr>
            <w:tcW w:w="2126"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288D9AC3" w14:textId="77777777" w:rsidR="00153896"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8"/>
                <w:szCs w:val="18"/>
              </w:rPr>
              <w:t>2.575 (1.713 - 3.870)</w:t>
            </w:r>
          </w:p>
        </w:tc>
        <w:tc>
          <w:tcPr>
            <w:tcW w:w="851"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5B76E38F" w14:textId="77777777" w:rsidR="00153896" w:rsidRPr="003B04D5"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rPr>
                <w:bCs/>
              </w:rPr>
            </w:pPr>
            <w:r w:rsidRPr="003B04D5">
              <w:rPr>
                <w:rFonts w:ascii="Arial" w:eastAsia="Arial" w:hAnsi="Arial" w:cs="Arial"/>
                <w:bCs/>
                <w:color w:val="000000"/>
                <w:sz w:val="18"/>
                <w:szCs w:val="18"/>
              </w:rPr>
              <w:t>&lt; 0.001</w:t>
            </w:r>
          </w:p>
        </w:tc>
        <w:tc>
          <w:tcPr>
            <w:tcW w:w="2293"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7B04D20B" w14:textId="77777777" w:rsidR="00153896"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8"/>
                <w:szCs w:val="18"/>
              </w:rPr>
              <w:t>2.644 (1.478 - 4.730)</w:t>
            </w:r>
          </w:p>
        </w:tc>
        <w:tc>
          <w:tcPr>
            <w:tcW w:w="1134"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02FADBD2" w14:textId="77777777" w:rsidR="00153896" w:rsidRPr="003B04D5"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rPr>
                <w:bCs/>
              </w:rPr>
            </w:pPr>
            <w:r w:rsidRPr="003B04D5">
              <w:rPr>
                <w:rFonts w:ascii="Arial" w:eastAsia="Arial" w:hAnsi="Arial" w:cs="Arial"/>
                <w:bCs/>
                <w:color w:val="000000"/>
                <w:sz w:val="18"/>
                <w:szCs w:val="18"/>
              </w:rPr>
              <w:t>0.001</w:t>
            </w:r>
          </w:p>
        </w:tc>
      </w:tr>
      <w:tr w:rsidR="00153896" w14:paraId="4146B6F7" w14:textId="77777777" w:rsidTr="00B74035">
        <w:trPr>
          <w:jc w:val="center"/>
        </w:trPr>
        <w:tc>
          <w:tcPr>
            <w:tcW w:w="3323"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7A702987" w14:textId="77777777" w:rsidR="00153896" w:rsidRPr="003B04D5"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8"/>
                <w:szCs w:val="18"/>
              </w:rPr>
            </w:pPr>
            <w:r w:rsidRPr="003B04D5">
              <w:rPr>
                <w:rFonts w:ascii="Arial" w:eastAsia="Arial" w:hAnsi="Arial" w:cs="Arial"/>
                <w:sz w:val="18"/>
                <w:szCs w:val="18"/>
              </w:rPr>
              <w:t>FIB-4, ≤1.85 vs. &gt;1.85</w:t>
            </w:r>
          </w:p>
        </w:tc>
        <w:tc>
          <w:tcPr>
            <w:tcW w:w="992"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3BF60E6A" w14:textId="77777777" w:rsidR="00153896"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8"/>
                <w:szCs w:val="18"/>
              </w:rPr>
              <w:t>362/664</w:t>
            </w:r>
          </w:p>
        </w:tc>
        <w:tc>
          <w:tcPr>
            <w:tcW w:w="2126"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6993C169" w14:textId="77777777" w:rsidR="00153896"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8"/>
                <w:szCs w:val="18"/>
              </w:rPr>
              <w:t>1.681 (1.157 - 2.443)</w:t>
            </w:r>
          </w:p>
        </w:tc>
        <w:tc>
          <w:tcPr>
            <w:tcW w:w="851"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646FCF3B" w14:textId="77777777" w:rsidR="00153896" w:rsidRPr="003B04D5"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rPr>
                <w:bCs/>
              </w:rPr>
            </w:pPr>
            <w:r w:rsidRPr="003B04D5">
              <w:rPr>
                <w:rFonts w:ascii="Arial" w:eastAsia="Arial" w:hAnsi="Arial" w:cs="Arial"/>
                <w:bCs/>
                <w:color w:val="000000"/>
                <w:sz w:val="18"/>
                <w:szCs w:val="18"/>
              </w:rPr>
              <w:t>0.006</w:t>
            </w:r>
          </w:p>
        </w:tc>
        <w:tc>
          <w:tcPr>
            <w:tcW w:w="2293"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306DEE77" w14:textId="77777777" w:rsidR="00153896"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8"/>
                <w:szCs w:val="18"/>
              </w:rPr>
              <w:t>0.708 (0.406 - 1.233)</w:t>
            </w:r>
          </w:p>
        </w:tc>
        <w:tc>
          <w:tcPr>
            <w:tcW w:w="1134"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04621184" w14:textId="77777777" w:rsidR="00153896" w:rsidRPr="003B04D5"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rPr>
                <w:bCs/>
              </w:rPr>
            </w:pPr>
            <w:r w:rsidRPr="003B04D5">
              <w:rPr>
                <w:rFonts w:ascii="Arial" w:eastAsia="Arial" w:hAnsi="Arial" w:cs="Arial"/>
                <w:bCs/>
                <w:color w:val="000000"/>
                <w:sz w:val="18"/>
                <w:szCs w:val="18"/>
              </w:rPr>
              <w:t>0.223</w:t>
            </w:r>
          </w:p>
        </w:tc>
      </w:tr>
      <w:tr w:rsidR="00153896" w14:paraId="3996FB96" w14:textId="77777777" w:rsidTr="00B74035">
        <w:trPr>
          <w:jc w:val="center"/>
        </w:trPr>
        <w:tc>
          <w:tcPr>
            <w:tcW w:w="3323"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50E5FC8B" w14:textId="77777777" w:rsidR="00153896" w:rsidRPr="003B04D5"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8"/>
                <w:szCs w:val="18"/>
              </w:rPr>
            </w:pPr>
            <w:r w:rsidRPr="003B04D5">
              <w:rPr>
                <w:rFonts w:ascii="Arial" w:eastAsia="Arial" w:hAnsi="Arial" w:cs="Arial"/>
                <w:color w:val="000000"/>
                <w:sz w:val="18"/>
                <w:szCs w:val="18"/>
              </w:rPr>
              <w:t>AFP, &lt;20 vs. ≥20</w:t>
            </w:r>
          </w:p>
        </w:tc>
        <w:tc>
          <w:tcPr>
            <w:tcW w:w="992"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22164008" w14:textId="77777777" w:rsidR="00153896"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8"/>
                <w:szCs w:val="18"/>
              </w:rPr>
              <w:t>411/615</w:t>
            </w:r>
          </w:p>
        </w:tc>
        <w:tc>
          <w:tcPr>
            <w:tcW w:w="2126"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4AA33D16" w14:textId="77777777" w:rsidR="00153896"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8"/>
                <w:szCs w:val="18"/>
              </w:rPr>
              <w:t>1.729 (1.209 - 2.471)</w:t>
            </w:r>
          </w:p>
        </w:tc>
        <w:tc>
          <w:tcPr>
            <w:tcW w:w="851"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736B4816" w14:textId="77777777" w:rsidR="00153896" w:rsidRPr="003B04D5"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rPr>
                <w:bCs/>
              </w:rPr>
            </w:pPr>
            <w:r w:rsidRPr="003B04D5">
              <w:rPr>
                <w:rFonts w:ascii="Arial" w:eastAsia="Arial" w:hAnsi="Arial" w:cs="Arial"/>
                <w:bCs/>
                <w:color w:val="000000"/>
                <w:sz w:val="18"/>
                <w:szCs w:val="18"/>
              </w:rPr>
              <w:t>0.003</w:t>
            </w:r>
          </w:p>
        </w:tc>
        <w:tc>
          <w:tcPr>
            <w:tcW w:w="2293"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75B95EB0" w14:textId="77777777" w:rsidR="00153896"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8"/>
                <w:szCs w:val="18"/>
              </w:rPr>
              <w:t>1.382 (0.946 - 2.019)</w:t>
            </w:r>
          </w:p>
        </w:tc>
        <w:tc>
          <w:tcPr>
            <w:tcW w:w="1134"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637278F3" w14:textId="77777777" w:rsidR="00153896" w:rsidRPr="003B04D5"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rPr>
                <w:bCs/>
              </w:rPr>
            </w:pPr>
            <w:r w:rsidRPr="003B04D5">
              <w:rPr>
                <w:rFonts w:ascii="Arial" w:eastAsia="Arial" w:hAnsi="Arial" w:cs="Arial"/>
                <w:bCs/>
                <w:color w:val="000000"/>
                <w:sz w:val="18"/>
                <w:szCs w:val="18"/>
              </w:rPr>
              <w:t>0.095</w:t>
            </w:r>
          </w:p>
        </w:tc>
      </w:tr>
      <w:tr w:rsidR="00153896" w14:paraId="2A9608F1" w14:textId="77777777" w:rsidTr="00B74035">
        <w:trPr>
          <w:jc w:val="center"/>
        </w:trPr>
        <w:tc>
          <w:tcPr>
            <w:tcW w:w="3323"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703E8640" w14:textId="77777777" w:rsidR="00153896" w:rsidRPr="003B04D5"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8"/>
                <w:szCs w:val="18"/>
              </w:rPr>
            </w:pPr>
            <w:r w:rsidRPr="003B04D5">
              <w:rPr>
                <w:rFonts w:ascii="Arial" w:eastAsia="Arial" w:hAnsi="Arial" w:cs="Arial"/>
                <w:color w:val="000000"/>
                <w:sz w:val="18"/>
                <w:szCs w:val="18"/>
              </w:rPr>
              <w:t>HBV-DNA</w:t>
            </w:r>
            <w:r w:rsidRPr="003B04D5">
              <w:rPr>
                <w:rFonts w:ascii="Arial" w:hAnsi="Arial" w:cs="Arial"/>
                <w:sz w:val="18"/>
                <w:szCs w:val="18"/>
              </w:rPr>
              <w:t>, log IU/ml</w:t>
            </w:r>
          </w:p>
        </w:tc>
        <w:tc>
          <w:tcPr>
            <w:tcW w:w="992"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29B14082" w14:textId="77777777" w:rsidR="00153896"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pPr>
          </w:p>
        </w:tc>
        <w:tc>
          <w:tcPr>
            <w:tcW w:w="2126"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10048D6D" w14:textId="77777777" w:rsidR="00153896"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8"/>
                <w:szCs w:val="18"/>
              </w:rPr>
              <w:t xml:space="preserve"> </w:t>
            </w:r>
          </w:p>
        </w:tc>
        <w:tc>
          <w:tcPr>
            <w:tcW w:w="851"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19B24C0B" w14:textId="77777777" w:rsidR="00153896" w:rsidRPr="003B04D5"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rPr>
                <w:bCs/>
              </w:rPr>
            </w:pPr>
          </w:p>
        </w:tc>
        <w:tc>
          <w:tcPr>
            <w:tcW w:w="2293"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681BF35F" w14:textId="77777777" w:rsidR="00153896"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8"/>
                <w:szCs w:val="18"/>
              </w:rPr>
              <w:t xml:space="preserve"> </w:t>
            </w:r>
          </w:p>
        </w:tc>
        <w:tc>
          <w:tcPr>
            <w:tcW w:w="1134"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13547841" w14:textId="77777777" w:rsidR="00153896" w:rsidRPr="003B04D5"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rPr>
                <w:bCs/>
              </w:rPr>
            </w:pPr>
          </w:p>
        </w:tc>
      </w:tr>
      <w:tr w:rsidR="00153896" w14:paraId="37B41556" w14:textId="77777777" w:rsidTr="00B74035">
        <w:trPr>
          <w:jc w:val="center"/>
        </w:trPr>
        <w:tc>
          <w:tcPr>
            <w:tcW w:w="3323"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58E1C949" w14:textId="77777777" w:rsidR="00153896" w:rsidRPr="003B04D5"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8"/>
                <w:szCs w:val="18"/>
              </w:rPr>
            </w:pPr>
            <w:r w:rsidRPr="003B04D5">
              <w:rPr>
                <w:rFonts w:ascii="Arial" w:eastAsia="Arial" w:hAnsi="Arial" w:cs="Arial"/>
                <w:color w:val="000000"/>
                <w:sz w:val="18"/>
                <w:szCs w:val="18"/>
              </w:rPr>
              <w:t>negative</w:t>
            </w:r>
          </w:p>
        </w:tc>
        <w:tc>
          <w:tcPr>
            <w:tcW w:w="992"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68F3D726" w14:textId="77777777" w:rsidR="00153896"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8"/>
                <w:szCs w:val="18"/>
              </w:rPr>
              <w:t>419</w:t>
            </w:r>
          </w:p>
        </w:tc>
        <w:tc>
          <w:tcPr>
            <w:tcW w:w="2126"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6D91C0A4" w14:textId="77777777" w:rsidR="00153896"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8"/>
                <w:szCs w:val="18"/>
              </w:rPr>
              <w:t xml:space="preserve">Reference </w:t>
            </w:r>
          </w:p>
        </w:tc>
        <w:tc>
          <w:tcPr>
            <w:tcW w:w="851"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0B984CBE" w14:textId="77777777" w:rsidR="00153896" w:rsidRPr="003B04D5"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rPr>
                <w:bCs/>
              </w:rPr>
            </w:pPr>
          </w:p>
        </w:tc>
        <w:tc>
          <w:tcPr>
            <w:tcW w:w="2293"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6CC4BD8F" w14:textId="77777777" w:rsidR="00153896"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8"/>
                <w:szCs w:val="18"/>
              </w:rPr>
              <w:t xml:space="preserve"> </w:t>
            </w:r>
          </w:p>
        </w:tc>
        <w:tc>
          <w:tcPr>
            <w:tcW w:w="1134"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52A8FB0D" w14:textId="77777777" w:rsidR="00153896" w:rsidRPr="003B04D5"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rPr>
                <w:bCs/>
              </w:rPr>
            </w:pPr>
          </w:p>
        </w:tc>
      </w:tr>
      <w:tr w:rsidR="00153896" w14:paraId="2B659DD8" w14:textId="77777777" w:rsidTr="00B74035">
        <w:trPr>
          <w:jc w:val="center"/>
        </w:trPr>
        <w:tc>
          <w:tcPr>
            <w:tcW w:w="3323"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12A36880" w14:textId="77777777" w:rsidR="00153896" w:rsidRPr="003B04D5"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8"/>
                <w:szCs w:val="18"/>
              </w:rPr>
            </w:pPr>
            <w:r w:rsidRPr="003B04D5">
              <w:rPr>
                <w:rFonts w:ascii="Arial" w:eastAsia="Arial" w:hAnsi="Arial" w:cs="Arial"/>
                <w:color w:val="000000"/>
                <w:sz w:val="18"/>
                <w:szCs w:val="18"/>
              </w:rPr>
              <w:t>&lt;5</w:t>
            </w:r>
          </w:p>
        </w:tc>
        <w:tc>
          <w:tcPr>
            <w:tcW w:w="992"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21ECAB54" w14:textId="77777777" w:rsidR="00153896"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8"/>
                <w:szCs w:val="18"/>
              </w:rPr>
              <w:t>324</w:t>
            </w:r>
          </w:p>
        </w:tc>
        <w:tc>
          <w:tcPr>
            <w:tcW w:w="2126"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0F756B2B" w14:textId="77777777" w:rsidR="00153896"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8"/>
                <w:szCs w:val="18"/>
              </w:rPr>
              <w:t>1.578 (1.046 - 2.382)</w:t>
            </w:r>
          </w:p>
        </w:tc>
        <w:tc>
          <w:tcPr>
            <w:tcW w:w="851"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269D0632" w14:textId="77777777" w:rsidR="00153896" w:rsidRPr="003B04D5"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rPr>
                <w:bCs/>
              </w:rPr>
            </w:pPr>
            <w:r w:rsidRPr="003B04D5">
              <w:rPr>
                <w:rFonts w:ascii="Arial" w:eastAsia="Arial" w:hAnsi="Arial" w:cs="Arial"/>
                <w:bCs/>
                <w:color w:val="000000"/>
                <w:sz w:val="18"/>
                <w:szCs w:val="18"/>
              </w:rPr>
              <w:t>0.030</w:t>
            </w:r>
          </w:p>
        </w:tc>
        <w:tc>
          <w:tcPr>
            <w:tcW w:w="2293"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71038121" w14:textId="77777777" w:rsidR="00153896"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8"/>
                <w:szCs w:val="18"/>
              </w:rPr>
              <w:t>1.185 (0.775 - 1.811)</w:t>
            </w:r>
          </w:p>
        </w:tc>
        <w:tc>
          <w:tcPr>
            <w:tcW w:w="1134"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2E7DCE71" w14:textId="77777777" w:rsidR="00153896" w:rsidRPr="003B04D5"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rPr>
                <w:bCs/>
              </w:rPr>
            </w:pPr>
            <w:r w:rsidRPr="003B04D5">
              <w:rPr>
                <w:rFonts w:ascii="Arial" w:eastAsia="Arial" w:hAnsi="Arial" w:cs="Arial"/>
                <w:bCs/>
                <w:color w:val="000000"/>
                <w:sz w:val="18"/>
                <w:szCs w:val="18"/>
              </w:rPr>
              <w:t>0.434</w:t>
            </w:r>
          </w:p>
        </w:tc>
      </w:tr>
      <w:tr w:rsidR="00153896" w14:paraId="2713F48E" w14:textId="77777777" w:rsidTr="00B74035">
        <w:trPr>
          <w:jc w:val="center"/>
        </w:trPr>
        <w:tc>
          <w:tcPr>
            <w:tcW w:w="3323"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7465244F" w14:textId="77777777" w:rsidR="00153896" w:rsidRPr="003B04D5"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8"/>
                <w:szCs w:val="18"/>
              </w:rPr>
            </w:pPr>
            <w:r w:rsidRPr="003B04D5">
              <w:rPr>
                <w:rFonts w:ascii="Arial" w:eastAsia="Arial" w:hAnsi="Arial" w:cs="Arial"/>
                <w:color w:val="000000"/>
                <w:sz w:val="18"/>
                <w:szCs w:val="18"/>
              </w:rPr>
              <w:t>≥5</w:t>
            </w:r>
          </w:p>
        </w:tc>
        <w:tc>
          <w:tcPr>
            <w:tcW w:w="992"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672ED76B" w14:textId="77777777" w:rsidR="00153896"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8"/>
                <w:szCs w:val="18"/>
              </w:rPr>
              <w:t>283</w:t>
            </w:r>
          </w:p>
        </w:tc>
        <w:tc>
          <w:tcPr>
            <w:tcW w:w="2126"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0B0B134B" w14:textId="77777777" w:rsidR="00153896"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8"/>
                <w:szCs w:val="18"/>
              </w:rPr>
              <w:t>1.650 (1.087 - 2.503)</w:t>
            </w:r>
          </w:p>
        </w:tc>
        <w:tc>
          <w:tcPr>
            <w:tcW w:w="851"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42EFDB8B" w14:textId="77777777" w:rsidR="00153896" w:rsidRPr="003B04D5"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rPr>
                <w:bCs/>
              </w:rPr>
            </w:pPr>
            <w:r w:rsidRPr="003B04D5">
              <w:rPr>
                <w:rFonts w:ascii="Arial" w:eastAsia="Arial" w:hAnsi="Arial" w:cs="Arial"/>
                <w:bCs/>
                <w:color w:val="000000"/>
                <w:sz w:val="18"/>
                <w:szCs w:val="18"/>
              </w:rPr>
              <w:t>0.019</w:t>
            </w:r>
          </w:p>
        </w:tc>
        <w:tc>
          <w:tcPr>
            <w:tcW w:w="2293"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06C63F49" w14:textId="77777777" w:rsidR="00153896"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8"/>
                <w:szCs w:val="18"/>
              </w:rPr>
              <w:t>1.042 (0.676 - 1.606)</w:t>
            </w:r>
          </w:p>
        </w:tc>
        <w:tc>
          <w:tcPr>
            <w:tcW w:w="1134"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7E769A8C" w14:textId="77777777" w:rsidR="00153896" w:rsidRPr="003B04D5"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rPr>
                <w:bCs/>
              </w:rPr>
            </w:pPr>
            <w:r w:rsidRPr="003B04D5">
              <w:rPr>
                <w:rFonts w:ascii="Arial" w:eastAsia="Arial" w:hAnsi="Arial" w:cs="Arial"/>
                <w:bCs/>
                <w:color w:val="000000"/>
                <w:sz w:val="18"/>
                <w:szCs w:val="18"/>
              </w:rPr>
              <w:t>0.852</w:t>
            </w:r>
          </w:p>
        </w:tc>
      </w:tr>
      <w:tr w:rsidR="00153896" w14:paraId="1D3B2C63" w14:textId="77777777" w:rsidTr="00B74035">
        <w:trPr>
          <w:jc w:val="center"/>
        </w:trPr>
        <w:tc>
          <w:tcPr>
            <w:tcW w:w="3323"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4399C3A0" w14:textId="77777777" w:rsidR="00153896" w:rsidRPr="003B04D5"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8"/>
                <w:szCs w:val="18"/>
              </w:rPr>
            </w:pPr>
            <w:r w:rsidRPr="003B04D5">
              <w:rPr>
                <w:rFonts w:ascii="Arial" w:eastAsia="Arial" w:hAnsi="Arial" w:cs="Arial"/>
                <w:color w:val="000000"/>
                <w:sz w:val="18"/>
                <w:szCs w:val="18"/>
              </w:rPr>
              <w:t>ALBI grade</w:t>
            </w:r>
          </w:p>
        </w:tc>
        <w:tc>
          <w:tcPr>
            <w:tcW w:w="992"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7CF2BB5F" w14:textId="77777777" w:rsidR="00153896"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pPr>
          </w:p>
        </w:tc>
        <w:tc>
          <w:tcPr>
            <w:tcW w:w="2126"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070B1B15" w14:textId="77777777" w:rsidR="00153896"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8"/>
                <w:szCs w:val="18"/>
              </w:rPr>
              <w:t xml:space="preserve"> </w:t>
            </w:r>
          </w:p>
        </w:tc>
        <w:tc>
          <w:tcPr>
            <w:tcW w:w="851"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501AB9F0" w14:textId="77777777" w:rsidR="00153896" w:rsidRPr="003B04D5"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rPr>
                <w:bCs/>
              </w:rPr>
            </w:pPr>
          </w:p>
        </w:tc>
        <w:tc>
          <w:tcPr>
            <w:tcW w:w="2293"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2C5C06B4" w14:textId="77777777" w:rsidR="00153896"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8"/>
                <w:szCs w:val="18"/>
              </w:rPr>
              <w:t xml:space="preserve"> </w:t>
            </w:r>
          </w:p>
        </w:tc>
        <w:tc>
          <w:tcPr>
            <w:tcW w:w="1134"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6179EB0D" w14:textId="77777777" w:rsidR="00153896" w:rsidRPr="003B04D5"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rPr>
                <w:bCs/>
              </w:rPr>
            </w:pPr>
          </w:p>
        </w:tc>
      </w:tr>
      <w:tr w:rsidR="00153896" w14:paraId="7CEF44C6" w14:textId="77777777" w:rsidTr="00B74035">
        <w:trPr>
          <w:jc w:val="center"/>
        </w:trPr>
        <w:tc>
          <w:tcPr>
            <w:tcW w:w="3328"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0222A391" w14:textId="77777777" w:rsidR="00153896" w:rsidRPr="003B04D5"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8"/>
                <w:szCs w:val="18"/>
              </w:rPr>
            </w:pPr>
            <w:r w:rsidRPr="003B04D5">
              <w:rPr>
                <w:rFonts w:ascii="Arial" w:eastAsia="Arial" w:hAnsi="Arial" w:cs="Arial"/>
                <w:color w:val="000000"/>
                <w:sz w:val="18"/>
                <w:szCs w:val="18"/>
              </w:rPr>
              <w:t>grade 1</w:t>
            </w:r>
          </w:p>
        </w:tc>
        <w:tc>
          <w:tcPr>
            <w:tcW w:w="992"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05E99DBD" w14:textId="77777777" w:rsidR="00153896"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8"/>
                <w:szCs w:val="18"/>
              </w:rPr>
              <w:t>611</w:t>
            </w:r>
          </w:p>
        </w:tc>
        <w:tc>
          <w:tcPr>
            <w:tcW w:w="2126"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6E5507A5" w14:textId="77777777" w:rsidR="00153896"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8"/>
                <w:szCs w:val="18"/>
              </w:rPr>
              <w:t xml:space="preserve">Reference </w:t>
            </w:r>
          </w:p>
        </w:tc>
        <w:tc>
          <w:tcPr>
            <w:tcW w:w="851"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4F132750" w14:textId="77777777" w:rsidR="00153896" w:rsidRPr="003B04D5"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rPr>
                <w:bCs/>
              </w:rPr>
            </w:pPr>
          </w:p>
        </w:tc>
        <w:tc>
          <w:tcPr>
            <w:tcW w:w="2293"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2CD805A6" w14:textId="77777777" w:rsidR="00153896"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8"/>
                <w:szCs w:val="18"/>
              </w:rPr>
              <w:t xml:space="preserve">Reference </w:t>
            </w:r>
          </w:p>
        </w:tc>
        <w:tc>
          <w:tcPr>
            <w:tcW w:w="1134"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765D861F" w14:textId="77777777" w:rsidR="00153896" w:rsidRPr="003B04D5"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rPr>
                <w:bCs/>
              </w:rPr>
            </w:pPr>
          </w:p>
        </w:tc>
      </w:tr>
      <w:tr w:rsidR="00153896" w14:paraId="7ED28B8C" w14:textId="77777777" w:rsidTr="00B74035">
        <w:trPr>
          <w:jc w:val="center"/>
        </w:trPr>
        <w:tc>
          <w:tcPr>
            <w:tcW w:w="3323"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022E6754" w14:textId="77777777" w:rsidR="00153896" w:rsidRPr="003B04D5"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8"/>
                <w:szCs w:val="18"/>
              </w:rPr>
            </w:pPr>
            <w:r w:rsidRPr="003B04D5">
              <w:rPr>
                <w:rFonts w:ascii="Arial" w:eastAsia="Arial" w:hAnsi="Arial" w:cs="Arial"/>
                <w:color w:val="000000"/>
                <w:sz w:val="18"/>
                <w:szCs w:val="18"/>
              </w:rPr>
              <w:t>grade 2</w:t>
            </w:r>
          </w:p>
        </w:tc>
        <w:tc>
          <w:tcPr>
            <w:tcW w:w="992"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493EBDAF" w14:textId="77777777" w:rsidR="00153896"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8"/>
                <w:szCs w:val="18"/>
              </w:rPr>
              <w:t>374</w:t>
            </w:r>
          </w:p>
        </w:tc>
        <w:tc>
          <w:tcPr>
            <w:tcW w:w="2126"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06FFB6F3" w14:textId="77777777" w:rsidR="00153896"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8"/>
                <w:szCs w:val="18"/>
              </w:rPr>
              <w:t>1.577 (1.100 - 2.262)</w:t>
            </w:r>
          </w:p>
        </w:tc>
        <w:tc>
          <w:tcPr>
            <w:tcW w:w="851"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1B1A40A0" w14:textId="77777777" w:rsidR="00153896" w:rsidRPr="003B04D5"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rPr>
                <w:bCs/>
              </w:rPr>
            </w:pPr>
            <w:r w:rsidRPr="003B04D5">
              <w:rPr>
                <w:rFonts w:ascii="Arial" w:eastAsia="Arial" w:hAnsi="Arial" w:cs="Arial"/>
                <w:bCs/>
                <w:color w:val="000000"/>
                <w:sz w:val="18"/>
                <w:szCs w:val="18"/>
              </w:rPr>
              <w:t>0.013</w:t>
            </w:r>
          </w:p>
        </w:tc>
        <w:tc>
          <w:tcPr>
            <w:tcW w:w="2293"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592E0461" w14:textId="77777777" w:rsidR="00153896"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8"/>
                <w:szCs w:val="18"/>
              </w:rPr>
              <w:t>0.962 (0.639 - 1.449)</w:t>
            </w:r>
          </w:p>
        </w:tc>
        <w:tc>
          <w:tcPr>
            <w:tcW w:w="1134"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556AD74D" w14:textId="77777777" w:rsidR="00153896" w:rsidRPr="003B04D5"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rPr>
                <w:bCs/>
              </w:rPr>
            </w:pPr>
            <w:r w:rsidRPr="003B04D5">
              <w:rPr>
                <w:rFonts w:ascii="Arial" w:eastAsia="Arial" w:hAnsi="Arial" w:cs="Arial"/>
                <w:bCs/>
                <w:color w:val="000000"/>
                <w:sz w:val="18"/>
                <w:szCs w:val="18"/>
              </w:rPr>
              <w:t>0.853</w:t>
            </w:r>
          </w:p>
        </w:tc>
      </w:tr>
      <w:tr w:rsidR="00153896" w14:paraId="4D6070C4" w14:textId="77777777" w:rsidTr="00B74035">
        <w:trPr>
          <w:jc w:val="center"/>
        </w:trPr>
        <w:tc>
          <w:tcPr>
            <w:tcW w:w="3323"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6E406D3F" w14:textId="77777777" w:rsidR="00153896" w:rsidRPr="003B04D5"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8"/>
                <w:szCs w:val="18"/>
              </w:rPr>
            </w:pPr>
            <w:r w:rsidRPr="003B04D5">
              <w:rPr>
                <w:rFonts w:ascii="Arial" w:eastAsia="Arial" w:hAnsi="Arial" w:cs="Arial"/>
                <w:color w:val="000000"/>
                <w:sz w:val="18"/>
                <w:szCs w:val="18"/>
              </w:rPr>
              <w:t>grade 3</w:t>
            </w:r>
          </w:p>
        </w:tc>
        <w:tc>
          <w:tcPr>
            <w:tcW w:w="992"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38ABFF9A" w14:textId="77777777" w:rsidR="00153896"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8"/>
                <w:szCs w:val="18"/>
              </w:rPr>
              <w:t>41</w:t>
            </w:r>
          </w:p>
        </w:tc>
        <w:tc>
          <w:tcPr>
            <w:tcW w:w="2126"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39797835" w14:textId="77777777" w:rsidR="00153896"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8"/>
                <w:szCs w:val="18"/>
              </w:rPr>
              <w:t>4.379 (2.251 - 8.519)</w:t>
            </w:r>
          </w:p>
        </w:tc>
        <w:tc>
          <w:tcPr>
            <w:tcW w:w="851"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04056B1D" w14:textId="77777777" w:rsidR="00153896" w:rsidRPr="003B04D5"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rPr>
                <w:bCs/>
              </w:rPr>
            </w:pPr>
            <w:r w:rsidRPr="003B04D5">
              <w:rPr>
                <w:rFonts w:ascii="Arial" w:eastAsia="Arial" w:hAnsi="Arial" w:cs="Arial"/>
                <w:bCs/>
                <w:color w:val="000000"/>
                <w:sz w:val="18"/>
                <w:szCs w:val="18"/>
              </w:rPr>
              <w:t>&lt; 0.001</w:t>
            </w:r>
          </w:p>
        </w:tc>
        <w:tc>
          <w:tcPr>
            <w:tcW w:w="2293"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5EEAF38D" w14:textId="77777777" w:rsidR="00153896"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8"/>
                <w:szCs w:val="18"/>
              </w:rPr>
              <w:t>2.190 (0.957 - 5.015)</w:t>
            </w:r>
          </w:p>
        </w:tc>
        <w:tc>
          <w:tcPr>
            <w:tcW w:w="1134"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768E5504" w14:textId="77777777" w:rsidR="00153896" w:rsidRPr="003B04D5"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rPr>
                <w:bCs/>
              </w:rPr>
            </w:pPr>
            <w:r w:rsidRPr="003B04D5">
              <w:rPr>
                <w:rFonts w:ascii="Arial" w:eastAsia="Arial" w:hAnsi="Arial" w:cs="Arial"/>
                <w:bCs/>
                <w:color w:val="000000"/>
                <w:sz w:val="18"/>
                <w:szCs w:val="18"/>
              </w:rPr>
              <w:t>0.064</w:t>
            </w:r>
          </w:p>
        </w:tc>
      </w:tr>
      <w:tr w:rsidR="00153896" w14:paraId="7BB3AB7D" w14:textId="77777777" w:rsidTr="00B74035">
        <w:trPr>
          <w:jc w:val="center"/>
        </w:trPr>
        <w:tc>
          <w:tcPr>
            <w:tcW w:w="3323"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07D2E1DA" w14:textId="77777777" w:rsidR="00153896" w:rsidRPr="003B04D5"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8"/>
                <w:szCs w:val="18"/>
              </w:rPr>
            </w:pPr>
            <w:r w:rsidRPr="003B04D5">
              <w:rPr>
                <w:rFonts w:ascii="Arial" w:eastAsia="Arial" w:hAnsi="Arial" w:cs="Arial"/>
                <w:color w:val="000000"/>
                <w:sz w:val="18"/>
                <w:szCs w:val="18"/>
              </w:rPr>
              <w:t>Ascites</w:t>
            </w:r>
          </w:p>
        </w:tc>
        <w:tc>
          <w:tcPr>
            <w:tcW w:w="992"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402F2915" w14:textId="77777777" w:rsidR="00153896"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pPr>
          </w:p>
        </w:tc>
        <w:tc>
          <w:tcPr>
            <w:tcW w:w="2126"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6C47F001" w14:textId="77777777" w:rsidR="00153896"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8"/>
                <w:szCs w:val="18"/>
              </w:rPr>
              <w:t xml:space="preserve"> </w:t>
            </w:r>
          </w:p>
        </w:tc>
        <w:tc>
          <w:tcPr>
            <w:tcW w:w="851"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1ECF4D5A" w14:textId="77777777" w:rsidR="00153896" w:rsidRPr="003B04D5"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rPr>
                <w:bCs/>
              </w:rPr>
            </w:pPr>
          </w:p>
        </w:tc>
        <w:tc>
          <w:tcPr>
            <w:tcW w:w="2293"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11D73A42" w14:textId="77777777" w:rsidR="00153896"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8"/>
                <w:szCs w:val="18"/>
              </w:rPr>
              <w:t xml:space="preserve"> </w:t>
            </w:r>
          </w:p>
        </w:tc>
        <w:tc>
          <w:tcPr>
            <w:tcW w:w="1134"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08E2B12C" w14:textId="77777777" w:rsidR="00153896" w:rsidRPr="003B04D5"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rPr>
                <w:bCs/>
              </w:rPr>
            </w:pPr>
          </w:p>
        </w:tc>
      </w:tr>
      <w:tr w:rsidR="00153896" w14:paraId="0645AB8F" w14:textId="77777777" w:rsidTr="00B74035">
        <w:trPr>
          <w:jc w:val="center"/>
        </w:trPr>
        <w:tc>
          <w:tcPr>
            <w:tcW w:w="3323"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36C6D7B1" w14:textId="77777777" w:rsidR="00153896" w:rsidRPr="003B04D5"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8"/>
                <w:szCs w:val="18"/>
              </w:rPr>
            </w:pPr>
            <w:r w:rsidRPr="003B04D5">
              <w:rPr>
                <w:rFonts w:ascii="Arial" w:eastAsia="Arial" w:hAnsi="Arial" w:cs="Arial"/>
                <w:color w:val="000000"/>
                <w:sz w:val="18"/>
                <w:szCs w:val="18"/>
              </w:rPr>
              <w:t>negative</w:t>
            </w:r>
          </w:p>
        </w:tc>
        <w:tc>
          <w:tcPr>
            <w:tcW w:w="992"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054D6FC1" w14:textId="77777777" w:rsidR="00153896"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8"/>
                <w:szCs w:val="18"/>
              </w:rPr>
              <w:t>797</w:t>
            </w:r>
          </w:p>
        </w:tc>
        <w:tc>
          <w:tcPr>
            <w:tcW w:w="2126"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06C4F969" w14:textId="77777777" w:rsidR="00153896"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8"/>
                <w:szCs w:val="18"/>
              </w:rPr>
              <w:t xml:space="preserve">Reference </w:t>
            </w:r>
          </w:p>
        </w:tc>
        <w:tc>
          <w:tcPr>
            <w:tcW w:w="851"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4DA0F0C2" w14:textId="77777777" w:rsidR="00153896" w:rsidRPr="003B04D5"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rPr>
                <w:bCs/>
              </w:rPr>
            </w:pPr>
          </w:p>
        </w:tc>
        <w:tc>
          <w:tcPr>
            <w:tcW w:w="2293"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3241247C" w14:textId="77777777" w:rsidR="00153896"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8"/>
                <w:szCs w:val="18"/>
              </w:rPr>
              <w:t xml:space="preserve"> </w:t>
            </w:r>
          </w:p>
        </w:tc>
        <w:tc>
          <w:tcPr>
            <w:tcW w:w="1134"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08217301" w14:textId="77777777" w:rsidR="00153896" w:rsidRPr="003B04D5"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rPr>
                <w:bCs/>
              </w:rPr>
            </w:pPr>
          </w:p>
        </w:tc>
      </w:tr>
      <w:tr w:rsidR="00153896" w14:paraId="25D6A040" w14:textId="77777777" w:rsidTr="00B74035">
        <w:trPr>
          <w:jc w:val="center"/>
        </w:trPr>
        <w:tc>
          <w:tcPr>
            <w:tcW w:w="3323"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39D33749" w14:textId="77777777" w:rsidR="00153896" w:rsidRPr="003B04D5"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8"/>
                <w:szCs w:val="18"/>
              </w:rPr>
            </w:pPr>
            <w:r w:rsidRPr="003B04D5">
              <w:rPr>
                <w:rFonts w:ascii="Arial" w:eastAsia="Arial" w:hAnsi="Arial" w:cs="Arial"/>
                <w:color w:val="000000"/>
                <w:sz w:val="18"/>
                <w:szCs w:val="18"/>
              </w:rPr>
              <w:t>small</w:t>
            </w:r>
          </w:p>
        </w:tc>
        <w:tc>
          <w:tcPr>
            <w:tcW w:w="992"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76FCB70B" w14:textId="77777777" w:rsidR="00153896"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8"/>
                <w:szCs w:val="18"/>
              </w:rPr>
              <w:t>183</w:t>
            </w:r>
          </w:p>
        </w:tc>
        <w:tc>
          <w:tcPr>
            <w:tcW w:w="2126"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580724CB" w14:textId="77777777" w:rsidR="00153896"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8"/>
                <w:szCs w:val="18"/>
              </w:rPr>
              <w:t>1.168 (0.715 - 1.907)</w:t>
            </w:r>
          </w:p>
        </w:tc>
        <w:tc>
          <w:tcPr>
            <w:tcW w:w="851"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251B6D12" w14:textId="77777777" w:rsidR="00153896" w:rsidRPr="003B04D5"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rPr>
                <w:bCs/>
              </w:rPr>
            </w:pPr>
            <w:r w:rsidRPr="003B04D5">
              <w:rPr>
                <w:rFonts w:ascii="Arial" w:eastAsia="Arial" w:hAnsi="Arial" w:cs="Arial"/>
                <w:bCs/>
                <w:color w:val="000000"/>
                <w:sz w:val="18"/>
                <w:szCs w:val="18"/>
              </w:rPr>
              <w:t>0.534</w:t>
            </w:r>
          </w:p>
        </w:tc>
        <w:tc>
          <w:tcPr>
            <w:tcW w:w="2293"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2833FF8B" w14:textId="77777777" w:rsidR="00153896"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8"/>
                <w:szCs w:val="18"/>
              </w:rPr>
              <w:t>0.617 (0.359 - 1.060)</w:t>
            </w:r>
          </w:p>
        </w:tc>
        <w:tc>
          <w:tcPr>
            <w:tcW w:w="1134"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6DDF2D38" w14:textId="77777777" w:rsidR="00153896" w:rsidRPr="003B04D5"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rPr>
                <w:bCs/>
              </w:rPr>
            </w:pPr>
            <w:r w:rsidRPr="003B04D5">
              <w:rPr>
                <w:rFonts w:ascii="Arial" w:eastAsia="Arial" w:hAnsi="Arial" w:cs="Arial"/>
                <w:bCs/>
                <w:color w:val="000000"/>
                <w:sz w:val="18"/>
                <w:szCs w:val="18"/>
              </w:rPr>
              <w:t>0.080</w:t>
            </w:r>
          </w:p>
        </w:tc>
      </w:tr>
      <w:tr w:rsidR="00153896" w14:paraId="461AD0F5" w14:textId="77777777" w:rsidTr="00B74035">
        <w:trPr>
          <w:jc w:val="center"/>
        </w:trPr>
        <w:tc>
          <w:tcPr>
            <w:tcW w:w="3323"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35CE8819" w14:textId="77777777" w:rsidR="00153896" w:rsidRPr="003B04D5"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8"/>
                <w:szCs w:val="18"/>
              </w:rPr>
            </w:pPr>
            <w:r w:rsidRPr="003B04D5">
              <w:rPr>
                <w:rFonts w:ascii="Arial" w:eastAsia="Arial" w:hAnsi="Arial" w:cs="Arial"/>
                <w:color w:val="000000"/>
                <w:sz w:val="18"/>
                <w:szCs w:val="18"/>
              </w:rPr>
              <w:t>medium / large</w:t>
            </w:r>
          </w:p>
        </w:tc>
        <w:tc>
          <w:tcPr>
            <w:tcW w:w="992"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4F48008C" w14:textId="77777777" w:rsidR="00153896"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8"/>
                <w:szCs w:val="18"/>
              </w:rPr>
              <w:t>46</w:t>
            </w:r>
          </w:p>
        </w:tc>
        <w:tc>
          <w:tcPr>
            <w:tcW w:w="2126"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1849D00E" w14:textId="77777777" w:rsidR="00153896"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8"/>
                <w:szCs w:val="18"/>
              </w:rPr>
              <w:t>5.110 (2.538 - 10.286)</w:t>
            </w:r>
          </w:p>
        </w:tc>
        <w:tc>
          <w:tcPr>
            <w:tcW w:w="851"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62BF70B7" w14:textId="77777777" w:rsidR="00153896" w:rsidRPr="003B04D5"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rPr>
                <w:bCs/>
              </w:rPr>
            </w:pPr>
            <w:r w:rsidRPr="003B04D5">
              <w:rPr>
                <w:rFonts w:ascii="Arial" w:eastAsia="Arial" w:hAnsi="Arial" w:cs="Arial"/>
                <w:bCs/>
                <w:color w:val="000000"/>
                <w:sz w:val="18"/>
                <w:szCs w:val="18"/>
              </w:rPr>
              <w:t>&lt; 0.001</w:t>
            </w:r>
          </w:p>
        </w:tc>
        <w:tc>
          <w:tcPr>
            <w:tcW w:w="2293"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65540F32" w14:textId="77777777" w:rsidR="00153896"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8"/>
                <w:szCs w:val="18"/>
              </w:rPr>
              <w:t>2.036 (0.886 - 4.680)</w:t>
            </w:r>
          </w:p>
        </w:tc>
        <w:tc>
          <w:tcPr>
            <w:tcW w:w="1134"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64D7CE86" w14:textId="77777777" w:rsidR="00153896" w:rsidRPr="003B04D5"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rPr>
                <w:bCs/>
              </w:rPr>
            </w:pPr>
            <w:r w:rsidRPr="003B04D5">
              <w:rPr>
                <w:rFonts w:ascii="Arial" w:eastAsia="Arial" w:hAnsi="Arial" w:cs="Arial"/>
                <w:bCs/>
                <w:color w:val="000000"/>
                <w:sz w:val="18"/>
                <w:szCs w:val="18"/>
              </w:rPr>
              <w:t>0.094</w:t>
            </w:r>
          </w:p>
        </w:tc>
      </w:tr>
      <w:tr w:rsidR="00153896" w14:paraId="06B7E272" w14:textId="77777777" w:rsidTr="00B74035">
        <w:trPr>
          <w:jc w:val="center"/>
        </w:trPr>
        <w:tc>
          <w:tcPr>
            <w:tcW w:w="3323"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0DCF1E86" w14:textId="77777777" w:rsidR="00153896" w:rsidRPr="003B04D5"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8"/>
                <w:szCs w:val="18"/>
              </w:rPr>
            </w:pPr>
            <w:r w:rsidRPr="003B04D5">
              <w:rPr>
                <w:rFonts w:ascii="Arial" w:eastAsia="Arial" w:hAnsi="Arial" w:cs="Arial"/>
                <w:color w:val="000000"/>
                <w:sz w:val="18"/>
                <w:szCs w:val="18"/>
              </w:rPr>
              <w:t>Extrahepatic metastasis</w:t>
            </w:r>
            <w:r>
              <w:rPr>
                <w:rFonts w:ascii="Arial" w:eastAsia="SimSun" w:hAnsi="Arial" w:cs="Arial" w:hint="eastAsia"/>
                <w:color w:val="000000"/>
                <w:sz w:val="18"/>
                <w:szCs w:val="18"/>
              </w:rPr>
              <w:t>,</w:t>
            </w:r>
            <w:r>
              <w:rPr>
                <w:rFonts w:ascii="Arial" w:eastAsia="SimSun" w:hAnsi="Arial" w:cs="Arial"/>
                <w:color w:val="000000"/>
                <w:sz w:val="18"/>
                <w:szCs w:val="18"/>
              </w:rPr>
              <w:t xml:space="preserve"> </w:t>
            </w:r>
            <w:r w:rsidRPr="003B04D5">
              <w:rPr>
                <w:rFonts w:ascii="Arial" w:hAnsi="Arial" w:cs="Arial"/>
                <w:sz w:val="18"/>
                <w:szCs w:val="18"/>
              </w:rPr>
              <w:t>no vs. yes</w:t>
            </w:r>
          </w:p>
        </w:tc>
        <w:tc>
          <w:tcPr>
            <w:tcW w:w="992"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5DD2B426" w14:textId="77777777" w:rsidR="00153896"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8"/>
                <w:szCs w:val="18"/>
              </w:rPr>
              <w:t>894/132</w:t>
            </w:r>
          </w:p>
        </w:tc>
        <w:tc>
          <w:tcPr>
            <w:tcW w:w="2126"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7755FBDB" w14:textId="77777777" w:rsidR="00153896"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8"/>
                <w:szCs w:val="18"/>
              </w:rPr>
              <w:t>4.751 (3.020 - 7.473)</w:t>
            </w:r>
          </w:p>
        </w:tc>
        <w:tc>
          <w:tcPr>
            <w:tcW w:w="851"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38ABE989" w14:textId="77777777" w:rsidR="00153896" w:rsidRPr="003B04D5"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rPr>
                <w:bCs/>
              </w:rPr>
            </w:pPr>
            <w:r w:rsidRPr="003B04D5">
              <w:rPr>
                <w:rFonts w:ascii="Arial" w:eastAsia="Arial" w:hAnsi="Arial" w:cs="Arial"/>
                <w:bCs/>
                <w:color w:val="000000"/>
                <w:sz w:val="18"/>
                <w:szCs w:val="18"/>
              </w:rPr>
              <w:t>&lt; 0.001</w:t>
            </w:r>
          </w:p>
        </w:tc>
        <w:tc>
          <w:tcPr>
            <w:tcW w:w="2293"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362AF2AE" w14:textId="77777777" w:rsidR="00153896"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8"/>
                <w:szCs w:val="18"/>
              </w:rPr>
              <w:t>3.016 (1.850 - 4.916)</w:t>
            </w:r>
          </w:p>
        </w:tc>
        <w:tc>
          <w:tcPr>
            <w:tcW w:w="1134"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28ACC2BF" w14:textId="77777777" w:rsidR="00153896" w:rsidRPr="003B04D5"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rPr>
                <w:bCs/>
              </w:rPr>
            </w:pPr>
            <w:r w:rsidRPr="003B04D5">
              <w:rPr>
                <w:rFonts w:ascii="Arial" w:eastAsia="Arial" w:hAnsi="Arial" w:cs="Arial"/>
                <w:bCs/>
                <w:color w:val="000000"/>
                <w:sz w:val="18"/>
                <w:szCs w:val="18"/>
              </w:rPr>
              <w:t>&lt; 0.001</w:t>
            </w:r>
          </w:p>
        </w:tc>
      </w:tr>
      <w:tr w:rsidR="00153896" w14:paraId="52A52247" w14:textId="77777777" w:rsidTr="00B74035">
        <w:trPr>
          <w:jc w:val="center"/>
        </w:trPr>
        <w:tc>
          <w:tcPr>
            <w:tcW w:w="3323"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5776E6B6" w14:textId="77777777" w:rsidR="00153896" w:rsidRPr="003B04D5"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8"/>
                <w:szCs w:val="18"/>
              </w:rPr>
            </w:pPr>
            <w:r w:rsidRPr="003B04D5">
              <w:rPr>
                <w:rFonts w:ascii="Arial" w:eastAsia="Arial" w:hAnsi="Arial" w:cs="Arial"/>
                <w:color w:val="000000"/>
                <w:sz w:val="18"/>
                <w:szCs w:val="18"/>
              </w:rPr>
              <w:t xml:space="preserve">Tumor diameter, cm </w:t>
            </w:r>
          </w:p>
        </w:tc>
        <w:tc>
          <w:tcPr>
            <w:tcW w:w="992"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077DAFE8" w14:textId="77777777" w:rsidR="00153896"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pPr>
          </w:p>
        </w:tc>
        <w:tc>
          <w:tcPr>
            <w:tcW w:w="2126"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7BD21E4F" w14:textId="77777777" w:rsidR="00153896"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8"/>
                <w:szCs w:val="18"/>
              </w:rPr>
              <w:t xml:space="preserve"> </w:t>
            </w:r>
          </w:p>
        </w:tc>
        <w:tc>
          <w:tcPr>
            <w:tcW w:w="851"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46E1C465" w14:textId="77777777" w:rsidR="00153896" w:rsidRPr="003B04D5"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rPr>
                <w:bCs/>
              </w:rPr>
            </w:pPr>
          </w:p>
        </w:tc>
        <w:tc>
          <w:tcPr>
            <w:tcW w:w="2293"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5E382EBB" w14:textId="77777777" w:rsidR="00153896"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8"/>
                <w:szCs w:val="18"/>
              </w:rPr>
              <w:t xml:space="preserve"> </w:t>
            </w:r>
          </w:p>
        </w:tc>
        <w:tc>
          <w:tcPr>
            <w:tcW w:w="1134"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2C65A62F" w14:textId="77777777" w:rsidR="00153896" w:rsidRPr="003B04D5"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rPr>
                <w:bCs/>
              </w:rPr>
            </w:pPr>
          </w:p>
        </w:tc>
      </w:tr>
      <w:tr w:rsidR="00153896" w14:paraId="739B9BBF" w14:textId="77777777" w:rsidTr="00B74035">
        <w:trPr>
          <w:jc w:val="center"/>
        </w:trPr>
        <w:tc>
          <w:tcPr>
            <w:tcW w:w="3323"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2420E964" w14:textId="77777777" w:rsidR="00153896" w:rsidRPr="003B04D5"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8"/>
                <w:szCs w:val="18"/>
              </w:rPr>
            </w:pPr>
            <w:r w:rsidRPr="003B04D5">
              <w:rPr>
                <w:rFonts w:ascii="Arial" w:eastAsia="Arial" w:hAnsi="Arial" w:cs="Arial"/>
                <w:color w:val="000000"/>
                <w:sz w:val="18"/>
                <w:szCs w:val="18"/>
              </w:rPr>
              <w:t>≤3</w:t>
            </w:r>
          </w:p>
        </w:tc>
        <w:tc>
          <w:tcPr>
            <w:tcW w:w="992"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1DA674E0" w14:textId="77777777" w:rsidR="00153896"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8"/>
                <w:szCs w:val="18"/>
              </w:rPr>
              <w:t>296</w:t>
            </w:r>
          </w:p>
        </w:tc>
        <w:tc>
          <w:tcPr>
            <w:tcW w:w="2126"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15DE7D29" w14:textId="77777777" w:rsidR="00153896"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8"/>
                <w:szCs w:val="18"/>
              </w:rPr>
              <w:t xml:space="preserve">Reference </w:t>
            </w:r>
          </w:p>
        </w:tc>
        <w:tc>
          <w:tcPr>
            <w:tcW w:w="851"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137441D3" w14:textId="77777777" w:rsidR="00153896" w:rsidRPr="003B04D5"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rPr>
                <w:bCs/>
              </w:rPr>
            </w:pPr>
          </w:p>
        </w:tc>
        <w:tc>
          <w:tcPr>
            <w:tcW w:w="2293"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6E0DEA68" w14:textId="77777777" w:rsidR="00153896"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8"/>
                <w:szCs w:val="18"/>
              </w:rPr>
              <w:t xml:space="preserve">Reference </w:t>
            </w:r>
          </w:p>
        </w:tc>
        <w:tc>
          <w:tcPr>
            <w:tcW w:w="1134"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26E67ECF" w14:textId="77777777" w:rsidR="00153896" w:rsidRPr="003B04D5"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rPr>
                <w:bCs/>
              </w:rPr>
            </w:pPr>
          </w:p>
        </w:tc>
      </w:tr>
      <w:tr w:rsidR="00153896" w14:paraId="387030FB" w14:textId="77777777" w:rsidTr="00B74035">
        <w:trPr>
          <w:jc w:val="center"/>
        </w:trPr>
        <w:tc>
          <w:tcPr>
            <w:tcW w:w="3323"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33B2D258" w14:textId="77777777" w:rsidR="00153896" w:rsidRPr="003B04D5"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8"/>
                <w:szCs w:val="18"/>
              </w:rPr>
            </w:pPr>
            <w:r w:rsidRPr="003B04D5">
              <w:rPr>
                <w:rFonts w:ascii="Arial" w:eastAsia="Arial" w:hAnsi="Arial" w:cs="Arial"/>
                <w:color w:val="000000"/>
                <w:sz w:val="18"/>
                <w:szCs w:val="18"/>
              </w:rPr>
              <w:t>3 to 10</w:t>
            </w:r>
          </w:p>
        </w:tc>
        <w:tc>
          <w:tcPr>
            <w:tcW w:w="992"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6E3C396E" w14:textId="77777777" w:rsidR="00153896"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8"/>
                <w:szCs w:val="18"/>
              </w:rPr>
              <w:t>536</w:t>
            </w:r>
          </w:p>
        </w:tc>
        <w:tc>
          <w:tcPr>
            <w:tcW w:w="2126"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17742B66" w14:textId="77777777" w:rsidR="00153896"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8"/>
                <w:szCs w:val="18"/>
              </w:rPr>
              <w:t>2.233 (1.440 - 3.463)</w:t>
            </w:r>
          </w:p>
        </w:tc>
        <w:tc>
          <w:tcPr>
            <w:tcW w:w="851"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5EB19409" w14:textId="77777777" w:rsidR="00153896" w:rsidRPr="003B04D5"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rPr>
                <w:bCs/>
              </w:rPr>
            </w:pPr>
            <w:r w:rsidRPr="003B04D5">
              <w:rPr>
                <w:rFonts w:ascii="Arial" w:eastAsia="Arial" w:hAnsi="Arial" w:cs="Arial"/>
                <w:bCs/>
                <w:color w:val="000000"/>
                <w:sz w:val="18"/>
                <w:szCs w:val="18"/>
              </w:rPr>
              <w:t>&lt; 0.001</w:t>
            </w:r>
          </w:p>
        </w:tc>
        <w:tc>
          <w:tcPr>
            <w:tcW w:w="2293"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5D890F02" w14:textId="77777777" w:rsidR="00153896"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8"/>
                <w:szCs w:val="18"/>
              </w:rPr>
              <w:t>1.573 (0.983 - 2.516)</w:t>
            </w:r>
          </w:p>
        </w:tc>
        <w:tc>
          <w:tcPr>
            <w:tcW w:w="1134" w:type="dxa"/>
            <w:tcBorders>
              <w:top w:val="none" w:sz="0" w:space="0" w:color="000000"/>
              <w:left w:val="single" w:sz="4" w:space="0" w:color="auto"/>
              <w:bottom w:val="none" w:sz="0" w:space="0" w:color="000000"/>
              <w:right w:val="single" w:sz="4" w:space="0" w:color="auto"/>
            </w:tcBorders>
            <w:shd w:val="clear" w:color="auto" w:fill="FFFFFF"/>
            <w:tcMar>
              <w:top w:w="0" w:type="dxa"/>
              <w:left w:w="0" w:type="dxa"/>
              <w:bottom w:w="0" w:type="dxa"/>
              <w:right w:w="0" w:type="dxa"/>
            </w:tcMar>
            <w:vAlign w:val="center"/>
          </w:tcPr>
          <w:p w14:paraId="6E11B596" w14:textId="77777777" w:rsidR="00153896" w:rsidRPr="003B04D5"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rPr>
                <w:bCs/>
              </w:rPr>
            </w:pPr>
            <w:r w:rsidRPr="003B04D5">
              <w:rPr>
                <w:rFonts w:ascii="Arial" w:eastAsia="Arial" w:hAnsi="Arial" w:cs="Arial"/>
                <w:bCs/>
                <w:color w:val="000000"/>
                <w:sz w:val="18"/>
                <w:szCs w:val="18"/>
              </w:rPr>
              <w:t>0.059</w:t>
            </w:r>
          </w:p>
        </w:tc>
      </w:tr>
      <w:tr w:rsidR="00153896" w14:paraId="0E1BB936" w14:textId="77777777" w:rsidTr="00B74035">
        <w:trPr>
          <w:jc w:val="center"/>
        </w:trPr>
        <w:tc>
          <w:tcPr>
            <w:tcW w:w="3323" w:type="dxa"/>
            <w:tcBorders>
              <w:top w:val="none" w:sz="0" w:space="0" w:color="000000"/>
              <w:left w:val="single" w:sz="4" w:space="0" w:color="auto"/>
              <w:right w:val="single" w:sz="4" w:space="0" w:color="auto"/>
            </w:tcBorders>
            <w:shd w:val="clear" w:color="auto" w:fill="FFFFFF"/>
            <w:tcMar>
              <w:top w:w="0" w:type="dxa"/>
              <w:left w:w="0" w:type="dxa"/>
              <w:bottom w:w="0" w:type="dxa"/>
              <w:right w:w="0" w:type="dxa"/>
            </w:tcMar>
            <w:vAlign w:val="center"/>
          </w:tcPr>
          <w:p w14:paraId="4313DFD4" w14:textId="77777777" w:rsidR="00153896" w:rsidRPr="003B04D5"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8"/>
                <w:szCs w:val="18"/>
              </w:rPr>
            </w:pPr>
            <w:r w:rsidRPr="00FB6AE4">
              <w:rPr>
                <w:rFonts w:ascii="Arial" w:eastAsia="SimSun" w:hAnsi="Arial" w:cs="Arial"/>
                <w:color w:val="000000"/>
                <w:sz w:val="18"/>
                <w:szCs w:val="18"/>
              </w:rPr>
              <w:t>&gt;</w:t>
            </w:r>
            <w:r w:rsidRPr="003B04D5">
              <w:rPr>
                <w:rFonts w:ascii="Arial" w:eastAsia="Arial" w:hAnsi="Arial" w:cs="Arial"/>
                <w:color w:val="000000"/>
                <w:sz w:val="18"/>
                <w:szCs w:val="18"/>
              </w:rPr>
              <w:t>10</w:t>
            </w:r>
          </w:p>
        </w:tc>
        <w:tc>
          <w:tcPr>
            <w:tcW w:w="992" w:type="dxa"/>
            <w:tcBorders>
              <w:top w:val="none" w:sz="0" w:space="0" w:color="000000"/>
              <w:left w:val="single" w:sz="4" w:space="0" w:color="auto"/>
              <w:right w:val="single" w:sz="4" w:space="0" w:color="auto"/>
            </w:tcBorders>
            <w:shd w:val="clear" w:color="auto" w:fill="FFFFFF"/>
            <w:tcMar>
              <w:top w:w="0" w:type="dxa"/>
              <w:left w:w="0" w:type="dxa"/>
              <w:bottom w:w="0" w:type="dxa"/>
              <w:right w:w="0" w:type="dxa"/>
            </w:tcMar>
            <w:vAlign w:val="center"/>
          </w:tcPr>
          <w:p w14:paraId="6C7EAF44" w14:textId="77777777" w:rsidR="00153896"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8"/>
                <w:szCs w:val="18"/>
              </w:rPr>
              <w:t>194</w:t>
            </w:r>
          </w:p>
        </w:tc>
        <w:tc>
          <w:tcPr>
            <w:tcW w:w="2126" w:type="dxa"/>
            <w:tcBorders>
              <w:top w:val="none" w:sz="0" w:space="0" w:color="000000"/>
              <w:left w:val="single" w:sz="4" w:space="0" w:color="auto"/>
              <w:right w:val="single" w:sz="4" w:space="0" w:color="auto"/>
            </w:tcBorders>
            <w:shd w:val="clear" w:color="auto" w:fill="FFFFFF"/>
            <w:tcMar>
              <w:top w:w="0" w:type="dxa"/>
              <w:left w:w="0" w:type="dxa"/>
              <w:bottom w:w="0" w:type="dxa"/>
              <w:right w:w="0" w:type="dxa"/>
            </w:tcMar>
            <w:vAlign w:val="center"/>
          </w:tcPr>
          <w:p w14:paraId="5316A915" w14:textId="77777777" w:rsidR="00153896"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8"/>
                <w:szCs w:val="18"/>
              </w:rPr>
              <w:t>3.437 (2.009 - 5.879)</w:t>
            </w:r>
          </w:p>
        </w:tc>
        <w:tc>
          <w:tcPr>
            <w:tcW w:w="851" w:type="dxa"/>
            <w:tcBorders>
              <w:top w:val="none" w:sz="0" w:space="0" w:color="000000"/>
              <w:left w:val="single" w:sz="4" w:space="0" w:color="auto"/>
              <w:right w:val="single" w:sz="4" w:space="0" w:color="auto"/>
            </w:tcBorders>
            <w:shd w:val="clear" w:color="auto" w:fill="FFFFFF"/>
            <w:tcMar>
              <w:top w:w="0" w:type="dxa"/>
              <w:left w:w="0" w:type="dxa"/>
              <w:bottom w:w="0" w:type="dxa"/>
              <w:right w:w="0" w:type="dxa"/>
            </w:tcMar>
            <w:vAlign w:val="center"/>
          </w:tcPr>
          <w:p w14:paraId="27615B54" w14:textId="77777777" w:rsidR="00153896" w:rsidRPr="003B04D5"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rPr>
                <w:bCs/>
              </w:rPr>
            </w:pPr>
            <w:r w:rsidRPr="003B04D5">
              <w:rPr>
                <w:rFonts w:ascii="Arial" w:eastAsia="Arial" w:hAnsi="Arial" w:cs="Arial"/>
                <w:bCs/>
                <w:color w:val="000000"/>
                <w:sz w:val="18"/>
                <w:szCs w:val="18"/>
              </w:rPr>
              <w:t>&lt; 0.001</w:t>
            </w:r>
          </w:p>
        </w:tc>
        <w:tc>
          <w:tcPr>
            <w:tcW w:w="2293" w:type="dxa"/>
            <w:tcBorders>
              <w:top w:val="none" w:sz="0" w:space="0" w:color="000000"/>
              <w:left w:val="single" w:sz="4" w:space="0" w:color="auto"/>
              <w:right w:val="single" w:sz="4" w:space="0" w:color="auto"/>
            </w:tcBorders>
            <w:shd w:val="clear" w:color="auto" w:fill="FFFFFF"/>
            <w:tcMar>
              <w:top w:w="0" w:type="dxa"/>
              <w:left w:w="0" w:type="dxa"/>
              <w:bottom w:w="0" w:type="dxa"/>
              <w:right w:w="0" w:type="dxa"/>
            </w:tcMar>
            <w:vAlign w:val="center"/>
          </w:tcPr>
          <w:p w14:paraId="5CF9710B" w14:textId="77777777" w:rsidR="00153896"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8"/>
                <w:szCs w:val="18"/>
              </w:rPr>
              <w:t>1.631 (0.889 - 2.994)</w:t>
            </w:r>
          </w:p>
        </w:tc>
        <w:tc>
          <w:tcPr>
            <w:tcW w:w="1134" w:type="dxa"/>
            <w:tcBorders>
              <w:top w:val="none" w:sz="0" w:space="0" w:color="000000"/>
              <w:left w:val="single" w:sz="4" w:space="0" w:color="auto"/>
              <w:right w:val="single" w:sz="4" w:space="0" w:color="auto"/>
            </w:tcBorders>
            <w:shd w:val="clear" w:color="auto" w:fill="FFFFFF"/>
            <w:tcMar>
              <w:top w:w="0" w:type="dxa"/>
              <w:left w:w="0" w:type="dxa"/>
              <w:bottom w:w="0" w:type="dxa"/>
              <w:right w:w="0" w:type="dxa"/>
            </w:tcMar>
            <w:vAlign w:val="center"/>
          </w:tcPr>
          <w:p w14:paraId="6872906E" w14:textId="77777777" w:rsidR="00153896" w:rsidRPr="003B04D5"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rPr>
                <w:bCs/>
              </w:rPr>
            </w:pPr>
            <w:r w:rsidRPr="003B04D5">
              <w:rPr>
                <w:rFonts w:ascii="Arial" w:eastAsia="Arial" w:hAnsi="Arial" w:cs="Arial"/>
                <w:bCs/>
                <w:color w:val="000000"/>
                <w:sz w:val="18"/>
                <w:szCs w:val="18"/>
              </w:rPr>
              <w:t>0.114</w:t>
            </w:r>
          </w:p>
        </w:tc>
      </w:tr>
      <w:tr w:rsidR="00153896" w14:paraId="36BAFD4F" w14:textId="77777777" w:rsidTr="00B74035">
        <w:trPr>
          <w:jc w:val="center"/>
        </w:trPr>
        <w:tc>
          <w:tcPr>
            <w:tcW w:w="3323" w:type="dxa"/>
            <w:tcBorders>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89CF9A6" w14:textId="77777777" w:rsidR="00153896" w:rsidRPr="003B04D5"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8"/>
                <w:szCs w:val="18"/>
              </w:rPr>
            </w:pPr>
            <w:r w:rsidRPr="003B04D5">
              <w:rPr>
                <w:rFonts w:ascii="Arial" w:eastAsia="Arial" w:hAnsi="Arial" w:cs="Arial"/>
                <w:color w:val="000000"/>
                <w:sz w:val="18"/>
                <w:szCs w:val="18"/>
              </w:rPr>
              <w:t xml:space="preserve">Tumor number, </w:t>
            </w:r>
            <w:r w:rsidRPr="003B04D5">
              <w:rPr>
                <w:rFonts w:ascii="Arial" w:hAnsi="Arial" w:cs="Arial"/>
                <w:sz w:val="18"/>
                <w:szCs w:val="18"/>
              </w:rPr>
              <w:t>single vs. multiple</w:t>
            </w:r>
            <w:r w:rsidRPr="003B04D5">
              <w:rPr>
                <w:rFonts w:ascii="Arial" w:eastAsia="Arial" w:hAnsi="Arial" w:cs="Arial"/>
                <w:color w:val="000000"/>
                <w:sz w:val="18"/>
                <w:szCs w:val="18"/>
              </w:rPr>
              <w:t xml:space="preserve"> </w:t>
            </w:r>
          </w:p>
        </w:tc>
        <w:tc>
          <w:tcPr>
            <w:tcW w:w="992" w:type="dxa"/>
            <w:tcBorders>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9223584" w14:textId="77777777" w:rsidR="00153896" w:rsidRPr="002B0DD9"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rPr>
                <w:b/>
                <w:bCs/>
              </w:rPr>
            </w:pPr>
            <w:r>
              <w:rPr>
                <w:rFonts w:ascii="Arial" w:eastAsia="Arial" w:hAnsi="Arial" w:cs="Arial"/>
                <w:color w:val="000000"/>
                <w:sz w:val="18"/>
                <w:szCs w:val="18"/>
              </w:rPr>
              <w:t>542/484</w:t>
            </w:r>
          </w:p>
        </w:tc>
        <w:tc>
          <w:tcPr>
            <w:tcW w:w="2126" w:type="dxa"/>
            <w:tcBorders>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06BC51F" w14:textId="77777777" w:rsidR="00153896"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8"/>
                <w:szCs w:val="18"/>
              </w:rPr>
              <w:t>2.168 (1.538 - 3.055)</w:t>
            </w:r>
          </w:p>
        </w:tc>
        <w:tc>
          <w:tcPr>
            <w:tcW w:w="851" w:type="dxa"/>
            <w:tcBorders>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1760AA1" w14:textId="77777777" w:rsidR="00153896" w:rsidRPr="003B04D5"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rPr>
                <w:bCs/>
              </w:rPr>
            </w:pPr>
            <w:r w:rsidRPr="003B04D5">
              <w:rPr>
                <w:rFonts w:ascii="Arial" w:eastAsia="Arial" w:hAnsi="Arial" w:cs="Arial"/>
                <w:bCs/>
                <w:color w:val="000000"/>
                <w:sz w:val="18"/>
                <w:szCs w:val="18"/>
              </w:rPr>
              <w:t>&lt; 0.001</w:t>
            </w:r>
          </w:p>
        </w:tc>
        <w:tc>
          <w:tcPr>
            <w:tcW w:w="2293" w:type="dxa"/>
            <w:tcBorders>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882B08F" w14:textId="77777777" w:rsidR="00153896"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8"/>
                <w:szCs w:val="18"/>
              </w:rPr>
              <w:t>1.512 (1.040 - 2.199)</w:t>
            </w:r>
          </w:p>
        </w:tc>
        <w:tc>
          <w:tcPr>
            <w:tcW w:w="1134" w:type="dxa"/>
            <w:tcBorders>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8BC3146" w14:textId="77777777" w:rsidR="00153896" w:rsidRPr="003B04D5" w:rsidRDefault="00153896" w:rsidP="00754A4F">
            <w:pPr>
              <w:pBdr>
                <w:top w:val="none" w:sz="0" w:space="0" w:color="000000"/>
                <w:left w:val="none" w:sz="0" w:space="0" w:color="000000"/>
                <w:bottom w:val="none" w:sz="0" w:space="0" w:color="000000"/>
                <w:right w:val="none" w:sz="0" w:space="0" w:color="000000"/>
              </w:pBdr>
              <w:spacing w:before="100" w:after="100"/>
              <w:ind w:left="100" w:right="100"/>
              <w:jc w:val="center"/>
              <w:rPr>
                <w:bCs/>
              </w:rPr>
            </w:pPr>
            <w:r w:rsidRPr="003B04D5">
              <w:rPr>
                <w:rFonts w:ascii="Arial" w:eastAsia="Arial" w:hAnsi="Arial" w:cs="Arial"/>
                <w:bCs/>
                <w:color w:val="000000"/>
                <w:sz w:val="18"/>
                <w:szCs w:val="18"/>
              </w:rPr>
              <w:t>0.030</w:t>
            </w:r>
          </w:p>
        </w:tc>
      </w:tr>
    </w:tbl>
    <w:p w14:paraId="0B22A0EB" w14:textId="77777777" w:rsidR="00B74035" w:rsidRDefault="00153896" w:rsidP="00153896">
      <w:pPr>
        <w:rPr>
          <w:rFonts w:ascii="Arial" w:eastAsia="Arial" w:hAnsi="Arial" w:cs="Arial"/>
          <w:color w:val="000000"/>
          <w:sz w:val="20"/>
          <w:szCs w:val="20"/>
        </w:rPr>
        <w:sectPr w:rsidR="00B74035" w:rsidSect="00153896">
          <w:footerReference w:type="even" r:id="rId10"/>
          <w:footerReference w:type="default" r:id="rId11"/>
          <w:footerReference w:type="first" r:id="rId12"/>
          <w:pgSz w:w="11906" w:h="16838"/>
          <w:pgMar w:top="720" w:right="720" w:bottom="720" w:left="720" w:header="851" w:footer="992" w:gutter="0"/>
          <w:cols w:space="425"/>
          <w:docGrid w:type="lines" w:linePitch="312"/>
        </w:sectPr>
      </w:pPr>
      <w:r w:rsidRPr="00847763">
        <w:rPr>
          <w:rFonts w:ascii="Arial" w:eastAsia="Arial" w:hAnsi="Arial" w:cs="Arial"/>
          <w:b/>
          <w:bCs/>
          <w:color w:val="000000"/>
          <w:sz w:val="18"/>
          <w:szCs w:val="18"/>
        </w:rPr>
        <w:t xml:space="preserve">Abbreviations: </w:t>
      </w:r>
      <w:r w:rsidRPr="00847763">
        <w:rPr>
          <w:rFonts w:ascii="Arial" w:eastAsia="Arial" w:hAnsi="Arial" w:cs="Arial"/>
          <w:color w:val="000000"/>
          <w:sz w:val="18"/>
          <w:szCs w:val="18"/>
        </w:rPr>
        <w:t>PVTT, portal vein tumor thrombosis; AAPR, albumin-to-alkaline phosphatase ratio; AAR, aspartate aminotransferase-</w:t>
      </w:r>
      <w:r w:rsidRPr="00847763">
        <w:rPr>
          <w:rFonts w:ascii="Arial" w:eastAsia="Arial" w:hAnsi="Arial" w:cs="Arial"/>
          <w:color w:val="000000"/>
          <w:sz w:val="18"/>
          <w:szCs w:val="18"/>
        </w:rPr>
        <w:lastRenderedPageBreak/>
        <w:t>to-alanine aminotransferase ratio; APRI, aspartate aminotransferase -to-platelet ratio index; FIB-4, fibrosis-4 index; AFP, alpha-fetoprotein; HBV-DNA, hepatitis B virus DNA; ALBI, albumin-bilirubin.</w:t>
      </w:r>
      <w:r w:rsidR="00B74035">
        <w:rPr>
          <w:rFonts w:ascii="Arial" w:eastAsia="Arial" w:hAnsi="Arial" w:cs="Arial"/>
          <w:color w:val="000000"/>
          <w:sz w:val="20"/>
          <w:szCs w:val="20"/>
        </w:rPr>
        <w:br w:type="page"/>
      </w:r>
    </w:p>
    <w:p w14:paraId="3B70AEDF" w14:textId="2079CAC4" w:rsidR="00B74035" w:rsidRPr="00D70FC4" w:rsidRDefault="00B74035" w:rsidP="00B74035">
      <w:r w:rsidRPr="00EC3558">
        <w:rPr>
          <w:rFonts w:ascii="Arial" w:eastAsia="Arial" w:hAnsi="Arial" w:cs="Arial"/>
          <w:b/>
          <w:bCs/>
          <w:color w:val="000000"/>
          <w:sz w:val="20"/>
          <w:szCs w:val="20"/>
        </w:rPr>
        <w:lastRenderedPageBreak/>
        <w:t xml:space="preserve">Table </w:t>
      </w:r>
      <w:r w:rsidR="006C6026">
        <w:rPr>
          <w:rFonts w:ascii="Arial" w:eastAsia="Arial" w:hAnsi="Arial" w:cs="Arial"/>
          <w:b/>
          <w:bCs/>
          <w:color w:val="000000"/>
          <w:sz w:val="20"/>
          <w:szCs w:val="20"/>
        </w:rPr>
        <w:t>S</w:t>
      </w:r>
      <w:r w:rsidRPr="00EC3558">
        <w:rPr>
          <w:rFonts w:ascii="Arial" w:eastAsia="Arial" w:hAnsi="Arial" w:cs="Arial"/>
          <w:b/>
          <w:bCs/>
          <w:color w:val="000000"/>
          <w:sz w:val="20"/>
          <w:szCs w:val="20"/>
        </w:rPr>
        <w:t>2</w:t>
      </w:r>
      <w:r w:rsidRPr="00933212">
        <w:rPr>
          <w:rFonts w:ascii="Arial" w:eastAsia="Arial" w:hAnsi="Arial" w:cs="Arial"/>
          <w:b/>
          <w:bCs/>
          <w:color w:val="000000"/>
          <w:sz w:val="20"/>
          <w:szCs w:val="20"/>
        </w:rPr>
        <w:t xml:space="preserve"> </w:t>
      </w:r>
      <w:r w:rsidRPr="00D70FC4">
        <w:rPr>
          <w:rFonts w:ascii="Arial" w:eastAsia="Arial" w:hAnsi="Arial" w:cs="Arial"/>
          <w:color w:val="000000"/>
          <w:sz w:val="20"/>
          <w:szCs w:val="20"/>
        </w:rPr>
        <w:t>Cox Regression Analysis for OS and PFS in the Training Cohort</w:t>
      </w:r>
    </w:p>
    <w:tbl>
      <w:tblPr>
        <w:tblStyle w:val="TableGrid"/>
        <w:tblW w:w="15871"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8"/>
        <w:gridCol w:w="883"/>
        <w:gridCol w:w="2136"/>
        <w:gridCol w:w="847"/>
        <w:gridCol w:w="2107"/>
        <w:gridCol w:w="848"/>
        <w:gridCol w:w="2107"/>
        <w:gridCol w:w="848"/>
        <w:gridCol w:w="2107"/>
        <w:gridCol w:w="960"/>
      </w:tblGrid>
      <w:tr w:rsidR="00B74035" w:rsidRPr="003C1117" w14:paraId="26BD403A" w14:textId="77777777" w:rsidTr="00754A4F">
        <w:trPr>
          <w:tblHeader/>
          <w:jc w:val="center"/>
        </w:trPr>
        <w:tc>
          <w:tcPr>
            <w:tcW w:w="3028" w:type="dxa"/>
            <w:vMerge w:val="restart"/>
            <w:tcBorders>
              <w:top w:val="single" w:sz="4" w:space="0" w:color="auto"/>
              <w:left w:val="single" w:sz="4" w:space="0" w:color="auto"/>
              <w:right w:val="single" w:sz="4" w:space="0" w:color="auto"/>
            </w:tcBorders>
            <w:vAlign w:val="center"/>
          </w:tcPr>
          <w:p w14:paraId="6CF1771A" w14:textId="77777777" w:rsidR="00B74035" w:rsidRPr="00D70FC4" w:rsidRDefault="00B74035" w:rsidP="00754A4F">
            <w:pPr>
              <w:jc w:val="center"/>
              <w:rPr>
                <w:rFonts w:ascii="Arial" w:hAnsi="Arial" w:cs="Arial"/>
                <w:b/>
                <w:bCs/>
                <w:sz w:val="18"/>
                <w:szCs w:val="18"/>
              </w:rPr>
            </w:pPr>
            <w:r w:rsidRPr="00D70FC4">
              <w:rPr>
                <w:rFonts w:ascii="Arial" w:hAnsi="Arial" w:cs="Arial"/>
                <w:b/>
                <w:bCs/>
                <w:sz w:val="18"/>
                <w:szCs w:val="18"/>
              </w:rPr>
              <w:t>Characteristics</w:t>
            </w:r>
          </w:p>
        </w:tc>
        <w:tc>
          <w:tcPr>
            <w:tcW w:w="883" w:type="dxa"/>
            <w:vMerge w:val="restart"/>
            <w:tcBorders>
              <w:top w:val="single" w:sz="4" w:space="0" w:color="auto"/>
              <w:left w:val="single" w:sz="4" w:space="0" w:color="auto"/>
              <w:right w:val="single" w:sz="4" w:space="0" w:color="auto"/>
            </w:tcBorders>
            <w:vAlign w:val="center"/>
          </w:tcPr>
          <w:p w14:paraId="06731556" w14:textId="77777777" w:rsidR="00B74035" w:rsidRPr="00D70FC4" w:rsidRDefault="00B74035" w:rsidP="00754A4F">
            <w:pPr>
              <w:jc w:val="center"/>
              <w:rPr>
                <w:rFonts w:ascii="Arial" w:hAnsi="Arial" w:cs="Arial"/>
                <w:b/>
                <w:bCs/>
                <w:sz w:val="18"/>
                <w:szCs w:val="18"/>
              </w:rPr>
            </w:pPr>
            <w:r w:rsidRPr="00D70FC4">
              <w:rPr>
                <w:rFonts w:ascii="Arial" w:eastAsia="Arial" w:hAnsi="Arial" w:cs="Arial"/>
                <w:b/>
                <w:bCs/>
                <w:color w:val="000000"/>
                <w:sz w:val="18"/>
                <w:szCs w:val="18"/>
              </w:rPr>
              <w:t>Total(N)</w:t>
            </w:r>
          </w:p>
        </w:tc>
        <w:tc>
          <w:tcPr>
            <w:tcW w:w="5938" w:type="dxa"/>
            <w:gridSpan w:val="4"/>
            <w:tcBorders>
              <w:top w:val="single" w:sz="4" w:space="0" w:color="auto"/>
              <w:left w:val="single" w:sz="4" w:space="0" w:color="auto"/>
              <w:bottom w:val="single" w:sz="4" w:space="0" w:color="auto"/>
              <w:right w:val="single" w:sz="4" w:space="0" w:color="auto"/>
            </w:tcBorders>
            <w:vAlign w:val="center"/>
          </w:tcPr>
          <w:p w14:paraId="08064582" w14:textId="77777777" w:rsidR="00B74035" w:rsidRPr="00D70FC4" w:rsidRDefault="00B74035" w:rsidP="00754A4F">
            <w:pPr>
              <w:jc w:val="center"/>
              <w:rPr>
                <w:rFonts w:ascii="Arial" w:hAnsi="Arial" w:cs="Arial"/>
                <w:b/>
                <w:bCs/>
                <w:sz w:val="18"/>
                <w:szCs w:val="18"/>
              </w:rPr>
            </w:pPr>
            <w:r w:rsidRPr="00D70FC4">
              <w:rPr>
                <w:rFonts w:ascii="Arial" w:hAnsi="Arial" w:cs="Arial"/>
                <w:b/>
                <w:bCs/>
                <w:sz w:val="18"/>
                <w:szCs w:val="18"/>
              </w:rPr>
              <w:t>OS</w:t>
            </w:r>
          </w:p>
        </w:tc>
        <w:tc>
          <w:tcPr>
            <w:tcW w:w="6022" w:type="dxa"/>
            <w:gridSpan w:val="4"/>
            <w:tcBorders>
              <w:top w:val="single" w:sz="4" w:space="0" w:color="auto"/>
              <w:left w:val="single" w:sz="4" w:space="0" w:color="auto"/>
              <w:bottom w:val="single" w:sz="4" w:space="0" w:color="auto"/>
              <w:right w:val="single" w:sz="4" w:space="0" w:color="auto"/>
            </w:tcBorders>
            <w:vAlign w:val="center"/>
          </w:tcPr>
          <w:p w14:paraId="73A547B8" w14:textId="77777777" w:rsidR="00B74035" w:rsidRPr="00D70FC4" w:rsidRDefault="00B74035" w:rsidP="00754A4F">
            <w:pPr>
              <w:jc w:val="center"/>
              <w:rPr>
                <w:rFonts w:ascii="Arial" w:hAnsi="Arial" w:cs="Arial"/>
                <w:b/>
                <w:bCs/>
                <w:sz w:val="18"/>
                <w:szCs w:val="18"/>
              </w:rPr>
            </w:pPr>
            <w:r w:rsidRPr="00D70FC4">
              <w:rPr>
                <w:rFonts w:ascii="Arial" w:hAnsi="Arial" w:cs="Arial"/>
                <w:b/>
                <w:bCs/>
                <w:sz w:val="18"/>
                <w:szCs w:val="18"/>
              </w:rPr>
              <w:t>PFS</w:t>
            </w:r>
          </w:p>
        </w:tc>
      </w:tr>
      <w:tr w:rsidR="00B74035" w:rsidRPr="003C1117" w14:paraId="0EC154EF" w14:textId="77777777" w:rsidTr="00754A4F">
        <w:trPr>
          <w:tblHeader/>
          <w:jc w:val="center"/>
        </w:trPr>
        <w:tc>
          <w:tcPr>
            <w:tcW w:w="3028" w:type="dxa"/>
            <w:vMerge/>
            <w:tcBorders>
              <w:left w:val="single" w:sz="4" w:space="0" w:color="auto"/>
              <w:right w:val="single" w:sz="4" w:space="0" w:color="auto"/>
            </w:tcBorders>
            <w:vAlign w:val="center"/>
          </w:tcPr>
          <w:p w14:paraId="4555B794" w14:textId="77777777" w:rsidR="00B74035" w:rsidRPr="00D70FC4" w:rsidRDefault="00B74035" w:rsidP="00754A4F">
            <w:pPr>
              <w:jc w:val="center"/>
              <w:rPr>
                <w:rFonts w:ascii="Arial" w:hAnsi="Arial" w:cs="Arial"/>
                <w:b/>
                <w:bCs/>
                <w:sz w:val="18"/>
                <w:szCs w:val="18"/>
              </w:rPr>
            </w:pPr>
          </w:p>
        </w:tc>
        <w:tc>
          <w:tcPr>
            <w:tcW w:w="883" w:type="dxa"/>
            <w:vMerge/>
            <w:tcBorders>
              <w:left w:val="single" w:sz="4" w:space="0" w:color="auto"/>
              <w:right w:val="single" w:sz="4" w:space="0" w:color="auto"/>
            </w:tcBorders>
            <w:vAlign w:val="center"/>
          </w:tcPr>
          <w:p w14:paraId="04707FB0" w14:textId="77777777" w:rsidR="00B74035" w:rsidRPr="00D70FC4" w:rsidRDefault="00B74035" w:rsidP="00754A4F">
            <w:pPr>
              <w:jc w:val="center"/>
              <w:rPr>
                <w:rFonts w:ascii="Arial" w:hAnsi="Arial" w:cs="Arial"/>
                <w:b/>
                <w:bCs/>
                <w:sz w:val="18"/>
                <w:szCs w:val="18"/>
              </w:rPr>
            </w:pPr>
          </w:p>
        </w:tc>
        <w:tc>
          <w:tcPr>
            <w:tcW w:w="2983" w:type="dxa"/>
            <w:gridSpan w:val="2"/>
            <w:tcBorders>
              <w:top w:val="single" w:sz="4" w:space="0" w:color="auto"/>
              <w:left w:val="single" w:sz="4" w:space="0" w:color="auto"/>
              <w:bottom w:val="single" w:sz="4" w:space="0" w:color="auto"/>
              <w:right w:val="single" w:sz="4" w:space="0" w:color="auto"/>
            </w:tcBorders>
            <w:vAlign w:val="center"/>
          </w:tcPr>
          <w:p w14:paraId="6ADF2B06" w14:textId="77777777" w:rsidR="00B74035" w:rsidRPr="00D70FC4" w:rsidRDefault="00B74035" w:rsidP="00754A4F">
            <w:pPr>
              <w:jc w:val="center"/>
              <w:rPr>
                <w:rFonts w:ascii="Arial" w:hAnsi="Arial" w:cs="Arial"/>
                <w:b/>
                <w:bCs/>
                <w:sz w:val="18"/>
                <w:szCs w:val="18"/>
              </w:rPr>
            </w:pPr>
            <w:r w:rsidRPr="00D70FC4">
              <w:rPr>
                <w:rFonts w:ascii="Arial" w:eastAsia="Arial" w:hAnsi="Arial" w:cs="Arial"/>
                <w:b/>
                <w:bCs/>
                <w:color w:val="000000"/>
                <w:sz w:val="18"/>
                <w:szCs w:val="18"/>
              </w:rPr>
              <w:t>Univariate analysis</w:t>
            </w:r>
          </w:p>
        </w:tc>
        <w:tc>
          <w:tcPr>
            <w:tcW w:w="2955" w:type="dxa"/>
            <w:gridSpan w:val="2"/>
            <w:tcBorders>
              <w:top w:val="single" w:sz="4" w:space="0" w:color="auto"/>
              <w:left w:val="single" w:sz="4" w:space="0" w:color="auto"/>
              <w:bottom w:val="single" w:sz="4" w:space="0" w:color="auto"/>
              <w:right w:val="single" w:sz="4" w:space="0" w:color="auto"/>
            </w:tcBorders>
            <w:vAlign w:val="center"/>
          </w:tcPr>
          <w:p w14:paraId="0E8265D7" w14:textId="77777777" w:rsidR="00B74035" w:rsidRPr="00D70FC4" w:rsidRDefault="00B74035" w:rsidP="00754A4F">
            <w:pPr>
              <w:jc w:val="center"/>
              <w:rPr>
                <w:rFonts w:ascii="Arial" w:hAnsi="Arial" w:cs="Arial"/>
                <w:b/>
                <w:bCs/>
                <w:sz w:val="18"/>
                <w:szCs w:val="18"/>
              </w:rPr>
            </w:pPr>
            <w:r w:rsidRPr="00D70FC4">
              <w:rPr>
                <w:rFonts w:ascii="Arial" w:eastAsia="Arial" w:hAnsi="Arial" w:cs="Arial"/>
                <w:b/>
                <w:bCs/>
                <w:color w:val="000000"/>
                <w:sz w:val="18"/>
                <w:szCs w:val="18"/>
              </w:rPr>
              <w:t>Multivariate analysis</w:t>
            </w:r>
          </w:p>
        </w:tc>
        <w:tc>
          <w:tcPr>
            <w:tcW w:w="2955" w:type="dxa"/>
            <w:gridSpan w:val="2"/>
            <w:tcBorders>
              <w:top w:val="single" w:sz="4" w:space="0" w:color="auto"/>
              <w:left w:val="single" w:sz="4" w:space="0" w:color="auto"/>
              <w:bottom w:val="single" w:sz="4" w:space="0" w:color="auto"/>
              <w:right w:val="single" w:sz="4" w:space="0" w:color="auto"/>
            </w:tcBorders>
            <w:vAlign w:val="center"/>
          </w:tcPr>
          <w:p w14:paraId="3B89A8DF" w14:textId="77777777" w:rsidR="00B74035" w:rsidRPr="00D70FC4" w:rsidRDefault="00B74035" w:rsidP="00754A4F">
            <w:pPr>
              <w:jc w:val="center"/>
              <w:rPr>
                <w:rFonts w:ascii="Arial" w:hAnsi="Arial" w:cs="Arial"/>
                <w:b/>
                <w:bCs/>
                <w:sz w:val="18"/>
                <w:szCs w:val="18"/>
              </w:rPr>
            </w:pPr>
            <w:r w:rsidRPr="00D70FC4">
              <w:rPr>
                <w:rFonts w:ascii="Arial" w:eastAsia="Arial" w:hAnsi="Arial" w:cs="Arial"/>
                <w:b/>
                <w:bCs/>
                <w:color w:val="000000"/>
                <w:sz w:val="18"/>
                <w:szCs w:val="18"/>
              </w:rPr>
              <w:t>Univariate analysis</w:t>
            </w:r>
          </w:p>
        </w:tc>
        <w:tc>
          <w:tcPr>
            <w:tcW w:w="3067" w:type="dxa"/>
            <w:gridSpan w:val="2"/>
            <w:tcBorders>
              <w:top w:val="single" w:sz="4" w:space="0" w:color="auto"/>
              <w:left w:val="single" w:sz="4" w:space="0" w:color="auto"/>
              <w:bottom w:val="single" w:sz="4" w:space="0" w:color="auto"/>
              <w:right w:val="single" w:sz="4" w:space="0" w:color="auto"/>
            </w:tcBorders>
            <w:vAlign w:val="center"/>
          </w:tcPr>
          <w:p w14:paraId="2B203C98" w14:textId="77777777" w:rsidR="00B74035" w:rsidRPr="00D70FC4" w:rsidRDefault="00B74035" w:rsidP="00754A4F">
            <w:pPr>
              <w:jc w:val="center"/>
              <w:rPr>
                <w:rFonts w:ascii="Arial" w:hAnsi="Arial" w:cs="Arial"/>
                <w:b/>
                <w:bCs/>
                <w:sz w:val="18"/>
                <w:szCs w:val="18"/>
              </w:rPr>
            </w:pPr>
            <w:r w:rsidRPr="00D70FC4">
              <w:rPr>
                <w:rFonts w:ascii="Arial" w:eastAsia="Arial" w:hAnsi="Arial" w:cs="Arial"/>
                <w:b/>
                <w:bCs/>
                <w:color w:val="000000"/>
                <w:sz w:val="18"/>
                <w:szCs w:val="18"/>
              </w:rPr>
              <w:t>Multivariate analysis</w:t>
            </w:r>
          </w:p>
        </w:tc>
      </w:tr>
      <w:tr w:rsidR="00B74035" w:rsidRPr="003C1117" w14:paraId="6C14E05D" w14:textId="77777777" w:rsidTr="00754A4F">
        <w:trPr>
          <w:tblHeader/>
          <w:jc w:val="center"/>
        </w:trPr>
        <w:tc>
          <w:tcPr>
            <w:tcW w:w="3028" w:type="dxa"/>
            <w:vMerge/>
            <w:tcBorders>
              <w:left w:val="single" w:sz="4" w:space="0" w:color="auto"/>
              <w:bottom w:val="single" w:sz="4" w:space="0" w:color="auto"/>
              <w:right w:val="single" w:sz="4" w:space="0" w:color="auto"/>
            </w:tcBorders>
            <w:vAlign w:val="center"/>
          </w:tcPr>
          <w:p w14:paraId="29E413C4" w14:textId="77777777" w:rsidR="00B74035" w:rsidRPr="00D70FC4" w:rsidRDefault="00B74035" w:rsidP="00754A4F">
            <w:pPr>
              <w:jc w:val="center"/>
              <w:rPr>
                <w:rFonts w:ascii="Arial" w:hAnsi="Arial" w:cs="Arial"/>
                <w:b/>
                <w:bCs/>
                <w:sz w:val="18"/>
                <w:szCs w:val="18"/>
              </w:rPr>
            </w:pPr>
          </w:p>
        </w:tc>
        <w:tc>
          <w:tcPr>
            <w:tcW w:w="883" w:type="dxa"/>
            <w:vMerge/>
            <w:tcBorders>
              <w:left w:val="single" w:sz="4" w:space="0" w:color="auto"/>
              <w:bottom w:val="single" w:sz="4" w:space="0" w:color="auto"/>
              <w:right w:val="single" w:sz="4" w:space="0" w:color="auto"/>
            </w:tcBorders>
            <w:vAlign w:val="center"/>
          </w:tcPr>
          <w:p w14:paraId="2DD70FDC" w14:textId="77777777" w:rsidR="00B74035" w:rsidRPr="00D70FC4" w:rsidRDefault="00B74035" w:rsidP="00754A4F">
            <w:pPr>
              <w:jc w:val="center"/>
              <w:rPr>
                <w:rFonts w:ascii="Arial" w:hAnsi="Arial" w:cs="Arial"/>
                <w:b/>
                <w:bCs/>
                <w:sz w:val="18"/>
                <w:szCs w:val="18"/>
              </w:rPr>
            </w:pPr>
          </w:p>
        </w:tc>
        <w:tc>
          <w:tcPr>
            <w:tcW w:w="2136" w:type="dxa"/>
            <w:tcBorders>
              <w:top w:val="single" w:sz="4" w:space="0" w:color="auto"/>
              <w:left w:val="single" w:sz="4" w:space="0" w:color="auto"/>
              <w:bottom w:val="single" w:sz="4" w:space="0" w:color="auto"/>
              <w:right w:val="single" w:sz="4" w:space="0" w:color="auto"/>
            </w:tcBorders>
            <w:vAlign w:val="center"/>
          </w:tcPr>
          <w:p w14:paraId="2E88339B" w14:textId="77777777" w:rsidR="00B74035" w:rsidRPr="00D70FC4" w:rsidRDefault="00B74035" w:rsidP="00754A4F">
            <w:pPr>
              <w:jc w:val="center"/>
              <w:rPr>
                <w:rFonts w:ascii="Arial" w:hAnsi="Arial" w:cs="Arial"/>
                <w:b/>
                <w:bCs/>
                <w:sz w:val="18"/>
                <w:szCs w:val="18"/>
              </w:rPr>
            </w:pPr>
            <w:r w:rsidRPr="00D70FC4">
              <w:rPr>
                <w:rFonts w:ascii="Arial" w:hAnsi="Arial" w:cs="Arial"/>
                <w:b/>
                <w:bCs/>
                <w:sz w:val="18"/>
                <w:szCs w:val="18"/>
              </w:rPr>
              <w:t>Hazard ratio (95% CI)</w:t>
            </w:r>
          </w:p>
        </w:tc>
        <w:tc>
          <w:tcPr>
            <w:tcW w:w="847" w:type="dxa"/>
            <w:tcBorders>
              <w:top w:val="single" w:sz="4" w:space="0" w:color="auto"/>
              <w:left w:val="single" w:sz="4" w:space="0" w:color="auto"/>
              <w:bottom w:val="single" w:sz="4" w:space="0" w:color="auto"/>
              <w:right w:val="single" w:sz="4" w:space="0" w:color="auto"/>
            </w:tcBorders>
            <w:vAlign w:val="center"/>
          </w:tcPr>
          <w:p w14:paraId="3A307C21" w14:textId="77777777" w:rsidR="00B74035" w:rsidRPr="00D70FC4" w:rsidRDefault="00B74035" w:rsidP="00754A4F">
            <w:pPr>
              <w:jc w:val="center"/>
              <w:rPr>
                <w:rFonts w:ascii="Arial" w:hAnsi="Arial" w:cs="Arial"/>
                <w:b/>
                <w:bCs/>
                <w:sz w:val="18"/>
                <w:szCs w:val="18"/>
              </w:rPr>
            </w:pPr>
            <w:r w:rsidRPr="00D70FC4">
              <w:rPr>
                <w:rFonts w:ascii="Arial" w:hAnsi="Arial" w:cs="Arial"/>
                <w:b/>
                <w:bCs/>
                <w:i/>
                <w:iCs/>
                <w:sz w:val="18"/>
                <w:szCs w:val="18"/>
              </w:rPr>
              <w:t xml:space="preserve">p </w:t>
            </w:r>
            <w:r w:rsidRPr="00D70FC4">
              <w:rPr>
                <w:rFonts w:ascii="Arial" w:hAnsi="Arial" w:cs="Arial"/>
                <w:b/>
                <w:bCs/>
                <w:sz w:val="18"/>
                <w:szCs w:val="18"/>
              </w:rPr>
              <w:t>value</w:t>
            </w:r>
          </w:p>
        </w:tc>
        <w:tc>
          <w:tcPr>
            <w:tcW w:w="2107" w:type="dxa"/>
            <w:tcBorders>
              <w:top w:val="single" w:sz="4" w:space="0" w:color="auto"/>
              <w:left w:val="single" w:sz="4" w:space="0" w:color="auto"/>
              <w:bottom w:val="single" w:sz="4" w:space="0" w:color="auto"/>
              <w:right w:val="single" w:sz="4" w:space="0" w:color="auto"/>
            </w:tcBorders>
            <w:vAlign w:val="center"/>
          </w:tcPr>
          <w:p w14:paraId="7116C804" w14:textId="77777777" w:rsidR="00B74035" w:rsidRPr="00D70FC4" w:rsidRDefault="00B74035" w:rsidP="00754A4F">
            <w:pPr>
              <w:jc w:val="center"/>
              <w:rPr>
                <w:rFonts w:ascii="Arial" w:hAnsi="Arial" w:cs="Arial"/>
                <w:b/>
                <w:bCs/>
                <w:sz w:val="18"/>
                <w:szCs w:val="18"/>
              </w:rPr>
            </w:pPr>
            <w:r w:rsidRPr="00D70FC4">
              <w:rPr>
                <w:rFonts w:ascii="Arial" w:hAnsi="Arial" w:cs="Arial"/>
                <w:b/>
                <w:bCs/>
                <w:sz w:val="18"/>
                <w:szCs w:val="18"/>
              </w:rPr>
              <w:t>Hazard ratio (95% CI)</w:t>
            </w:r>
          </w:p>
        </w:tc>
        <w:tc>
          <w:tcPr>
            <w:tcW w:w="848" w:type="dxa"/>
            <w:tcBorders>
              <w:top w:val="single" w:sz="4" w:space="0" w:color="auto"/>
              <w:left w:val="single" w:sz="4" w:space="0" w:color="auto"/>
              <w:bottom w:val="single" w:sz="4" w:space="0" w:color="auto"/>
              <w:right w:val="single" w:sz="4" w:space="0" w:color="auto"/>
            </w:tcBorders>
            <w:vAlign w:val="center"/>
          </w:tcPr>
          <w:p w14:paraId="12042CFA" w14:textId="77777777" w:rsidR="00B74035" w:rsidRPr="00D70FC4" w:rsidRDefault="00B74035" w:rsidP="00754A4F">
            <w:pPr>
              <w:jc w:val="center"/>
              <w:rPr>
                <w:rFonts w:ascii="Arial" w:hAnsi="Arial" w:cs="Arial"/>
                <w:b/>
                <w:bCs/>
                <w:sz w:val="18"/>
                <w:szCs w:val="18"/>
              </w:rPr>
            </w:pPr>
            <w:r w:rsidRPr="00D70FC4">
              <w:rPr>
                <w:rFonts w:ascii="Arial" w:hAnsi="Arial" w:cs="Arial"/>
                <w:b/>
                <w:bCs/>
                <w:i/>
                <w:iCs/>
                <w:sz w:val="18"/>
                <w:szCs w:val="18"/>
              </w:rPr>
              <w:t>p</w:t>
            </w:r>
            <w:r w:rsidRPr="00D70FC4">
              <w:rPr>
                <w:rFonts w:ascii="Arial" w:hAnsi="Arial" w:cs="Arial"/>
                <w:b/>
                <w:bCs/>
                <w:sz w:val="18"/>
                <w:szCs w:val="18"/>
              </w:rPr>
              <w:t xml:space="preserve"> value</w:t>
            </w:r>
          </w:p>
        </w:tc>
        <w:tc>
          <w:tcPr>
            <w:tcW w:w="2107" w:type="dxa"/>
            <w:tcBorders>
              <w:top w:val="single" w:sz="4" w:space="0" w:color="auto"/>
              <w:left w:val="single" w:sz="4" w:space="0" w:color="auto"/>
              <w:bottom w:val="single" w:sz="4" w:space="0" w:color="auto"/>
              <w:right w:val="single" w:sz="4" w:space="0" w:color="auto"/>
            </w:tcBorders>
            <w:vAlign w:val="center"/>
          </w:tcPr>
          <w:p w14:paraId="453E3F79" w14:textId="77777777" w:rsidR="00B74035" w:rsidRPr="00D70FC4" w:rsidRDefault="00B74035" w:rsidP="00754A4F">
            <w:pPr>
              <w:jc w:val="center"/>
              <w:rPr>
                <w:rFonts w:ascii="Arial" w:hAnsi="Arial" w:cs="Arial"/>
                <w:b/>
                <w:bCs/>
                <w:sz w:val="18"/>
                <w:szCs w:val="18"/>
              </w:rPr>
            </w:pPr>
            <w:r w:rsidRPr="00D70FC4">
              <w:rPr>
                <w:rFonts w:ascii="Arial" w:hAnsi="Arial" w:cs="Arial"/>
                <w:b/>
                <w:bCs/>
                <w:sz w:val="18"/>
                <w:szCs w:val="18"/>
              </w:rPr>
              <w:t>Hazard ratio (95% CI)</w:t>
            </w:r>
          </w:p>
        </w:tc>
        <w:tc>
          <w:tcPr>
            <w:tcW w:w="848" w:type="dxa"/>
            <w:tcBorders>
              <w:top w:val="single" w:sz="4" w:space="0" w:color="auto"/>
              <w:left w:val="single" w:sz="4" w:space="0" w:color="auto"/>
              <w:bottom w:val="single" w:sz="4" w:space="0" w:color="auto"/>
              <w:right w:val="single" w:sz="4" w:space="0" w:color="auto"/>
            </w:tcBorders>
            <w:vAlign w:val="center"/>
          </w:tcPr>
          <w:p w14:paraId="0015D7D5" w14:textId="77777777" w:rsidR="00B74035" w:rsidRPr="00D70FC4" w:rsidRDefault="00B74035" w:rsidP="00754A4F">
            <w:pPr>
              <w:jc w:val="center"/>
              <w:rPr>
                <w:rFonts w:ascii="Arial" w:hAnsi="Arial" w:cs="Arial"/>
                <w:b/>
                <w:bCs/>
                <w:sz w:val="18"/>
                <w:szCs w:val="18"/>
              </w:rPr>
            </w:pPr>
            <w:r w:rsidRPr="00D70FC4">
              <w:rPr>
                <w:rFonts w:ascii="Arial" w:hAnsi="Arial" w:cs="Arial"/>
                <w:b/>
                <w:bCs/>
                <w:i/>
                <w:iCs/>
                <w:sz w:val="18"/>
                <w:szCs w:val="18"/>
              </w:rPr>
              <w:t>p</w:t>
            </w:r>
            <w:r w:rsidRPr="00D70FC4">
              <w:rPr>
                <w:rFonts w:ascii="Arial" w:hAnsi="Arial" w:cs="Arial"/>
                <w:b/>
                <w:bCs/>
                <w:sz w:val="18"/>
                <w:szCs w:val="18"/>
              </w:rPr>
              <w:t xml:space="preserve"> value</w:t>
            </w:r>
          </w:p>
        </w:tc>
        <w:tc>
          <w:tcPr>
            <w:tcW w:w="2107" w:type="dxa"/>
            <w:tcBorders>
              <w:top w:val="nil"/>
              <w:left w:val="single" w:sz="4" w:space="0" w:color="auto"/>
              <w:bottom w:val="single" w:sz="4" w:space="0" w:color="auto"/>
              <w:right w:val="single" w:sz="4" w:space="0" w:color="auto"/>
            </w:tcBorders>
            <w:vAlign w:val="center"/>
          </w:tcPr>
          <w:p w14:paraId="6105B5CF" w14:textId="77777777" w:rsidR="00B74035" w:rsidRPr="00D70FC4" w:rsidRDefault="00B74035" w:rsidP="00754A4F">
            <w:pPr>
              <w:jc w:val="center"/>
              <w:rPr>
                <w:rFonts w:ascii="Arial" w:hAnsi="Arial" w:cs="Arial"/>
                <w:b/>
                <w:bCs/>
                <w:sz w:val="18"/>
                <w:szCs w:val="18"/>
              </w:rPr>
            </w:pPr>
            <w:r w:rsidRPr="00D70FC4">
              <w:rPr>
                <w:rFonts w:ascii="Arial" w:hAnsi="Arial" w:cs="Arial"/>
                <w:b/>
                <w:bCs/>
                <w:sz w:val="18"/>
                <w:szCs w:val="18"/>
              </w:rPr>
              <w:t>Hazard ratio (95% CI)</w:t>
            </w:r>
          </w:p>
        </w:tc>
        <w:tc>
          <w:tcPr>
            <w:tcW w:w="960" w:type="dxa"/>
            <w:tcBorders>
              <w:top w:val="nil"/>
              <w:left w:val="single" w:sz="4" w:space="0" w:color="auto"/>
              <w:bottom w:val="single" w:sz="4" w:space="0" w:color="auto"/>
              <w:right w:val="single" w:sz="4" w:space="0" w:color="auto"/>
            </w:tcBorders>
            <w:vAlign w:val="center"/>
          </w:tcPr>
          <w:p w14:paraId="331C9F37" w14:textId="77777777" w:rsidR="00B74035" w:rsidRPr="00D70FC4" w:rsidRDefault="00B74035" w:rsidP="00754A4F">
            <w:pPr>
              <w:jc w:val="center"/>
              <w:rPr>
                <w:rFonts w:ascii="Arial" w:hAnsi="Arial" w:cs="Arial"/>
                <w:b/>
                <w:bCs/>
                <w:sz w:val="18"/>
                <w:szCs w:val="18"/>
              </w:rPr>
            </w:pPr>
            <w:r w:rsidRPr="00D70FC4">
              <w:rPr>
                <w:rFonts w:ascii="Arial" w:hAnsi="Arial" w:cs="Arial"/>
                <w:b/>
                <w:bCs/>
                <w:i/>
                <w:iCs/>
                <w:sz w:val="18"/>
                <w:szCs w:val="18"/>
              </w:rPr>
              <w:t xml:space="preserve">p </w:t>
            </w:r>
            <w:r w:rsidRPr="00D70FC4">
              <w:rPr>
                <w:rFonts w:ascii="Arial" w:hAnsi="Arial" w:cs="Arial"/>
                <w:b/>
                <w:bCs/>
                <w:sz w:val="18"/>
                <w:szCs w:val="18"/>
              </w:rPr>
              <w:t>value</w:t>
            </w:r>
          </w:p>
        </w:tc>
      </w:tr>
      <w:tr w:rsidR="00B74035" w:rsidRPr="003C1117" w14:paraId="7C08A4E8" w14:textId="77777777" w:rsidTr="00754A4F">
        <w:trPr>
          <w:jc w:val="center"/>
        </w:trPr>
        <w:tc>
          <w:tcPr>
            <w:tcW w:w="3028" w:type="dxa"/>
            <w:tcBorders>
              <w:top w:val="single" w:sz="4" w:space="0" w:color="auto"/>
              <w:left w:val="single" w:sz="4" w:space="0" w:color="auto"/>
              <w:bottom w:val="nil"/>
              <w:right w:val="single" w:sz="4" w:space="0" w:color="auto"/>
            </w:tcBorders>
            <w:vAlign w:val="center"/>
          </w:tcPr>
          <w:p w14:paraId="77F03263"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Gender, female vs male</w:t>
            </w:r>
          </w:p>
        </w:tc>
        <w:tc>
          <w:tcPr>
            <w:tcW w:w="883" w:type="dxa"/>
            <w:tcBorders>
              <w:top w:val="single" w:sz="4" w:space="0" w:color="auto"/>
              <w:left w:val="single" w:sz="4" w:space="0" w:color="auto"/>
              <w:bottom w:val="nil"/>
              <w:right w:val="single" w:sz="4" w:space="0" w:color="auto"/>
            </w:tcBorders>
            <w:vAlign w:val="center"/>
          </w:tcPr>
          <w:p w14:paraId="54CA01AA"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83/432</w:t>
            </w:r>
          </w:p>
        </w:tc>
        <w:tc>
          <w:tcPr>
            <w:tcW w:w="2136" w:type="dxa"/>
            <w:tcBorders>
              <w:top w:val="single" w:sz="4" w:space="0" w:color="auto"/>
              <w:left w:val="single" w:sz="4" w:space="0" w:color="auto"/>
              <w:bottom w:val="nil"/>
              <w:right w:val="single" w:sz="4" w:space="0" w:color="auto"/>
            </w:tcBorders>
            <w:vAlign w:val="center"/>
          </w:tcPr>
          <w:p w14:paraId="64AEC0C8"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1.153 (0.843 - 1.578)</w:t>
            </w:r>
          </w:p>
        </w:tc>
        <w:tc>
          <w:tcPr>
            <w:tcW w:w="847" w:type="dxa"/>
            <w:tcBorders>
              <w:top w:val="single" w:sz="4" w:space="0" w:color="auto"/>
              <w:left w:val="single" w:sz="4" w:space="0" w:color="auto"/>
              <w:bottom w:val="nil"/>
              <w:right w:val="single" w:sz="4" w:space="0" w:color="auto"/>
            </w:tcBorders>
            <w:vAlign w:val="center"/>
          </w:tcPr>
          <w:p w14:paraId="1F269352"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0.373</w:t>
            </w:r>
          </w:p>
        </w:tc>
        <w:tc>
          <w:tcPr>
            <w:tcW w:w="2107" w:type="dxa"/>
            <w:tcBorders>
              <w:top w:val="single" w:sz="4" w:space="0" w:color="auto"/>
              <w:left w:val="single" w:sz="4" w:space="0" w:color="auto"/>
              <w:bottom w:val="nil"/>
              <w:right w:val="single" w:sz="4" w:space="0" w:color="auto"/>
            </w:tcBorders>
            <w:vAlign w:val="center"/>
          </w:tcPr>
          <w:p w14:paraId="25EE8263" w14:textId="77777777" w:rsidR="00B74035" w:rsidRPr="00D70FC4" w:rsidRDefault="00B74035" w:rsidP="00754A4F">
            <w:pPr>
              <w:jc w:val="center"/>
              <w:rPr>
                <w:rFonts w:ascii="Arial" w:hAnsi="Arial" w:cs="Arial"/>
                <w:sz w:val="18"/>
                <w:szCs w:val="18"/>
              </w:rPr>
            </w:pPr>
            <w:r w:rsidRPr="00D70FC4">
              <w:rPr>
                <w:rFonts w:ascii="Arial" w:hAnsi="Arial" w:cs="Arial"/>
                <w:sz w:val="18"/>
                <w:szCs w:val="18"/>
              </w:rPr>
              <w:t xml:space="preserve"> </w:t>
            </w:r>
          </w:p>
        </w:tc>
        <w:tc>
          <w:tcPr>
            <w:tcW w:w="848" w:type="dxa"/>
            <w:tcBorders>
              <w:top w:val="single" w:sz="4" w:space="0" w:color="auto"/>
              <w:left w:val="single" w:sz="4" w:space="0" w:color="auto"/>
              <w:bottom w:val="nil"/>
              <w:right w:val="single" w:sz="4" w:space="0" w:color="auto"/>
            </w:tcBorders>
            <w:vAlign w:val="center"/>
          </w:tcPr>
          <w:p w14:paraId="4A0CE263" w14:textId="77777777" w:rsidR="00B74035" w:rsidRPr="00D70FC4" w:rsidRDefault="00B74035" w:rsidP="00754A4F">
            <w:pPr>
              <w:jc w:val="center"/>
              <w:rPr>
                <w:rFonts w:ascii="Arial" w:hAnsi="Arial" w:cs="Arial"/>
                <w:sz w:val="18"/>
                <w:szCs w:val="18"/>
              </w:rPr>
            </w:pPr>
          </w:p>
        </w:tc>
        <w:tc>
          <w:tcPr>
            <w:tcW w:w="2107" w:type="dxa"/>
            <w:tcBorders>
              <w:top w:val="single" w:sz="4" w:space="0" w:color="auto"/>
              <w:left w:val="single" w:sz="4" w:space="0" w:color="auto"/>
              <w:bottom w:val="nil"/>
              <w:right w:val="single" w:sz="4" w:space="0" w:color="auto"/>
            </w:tcBorders>
            <w:vAlign w:val="center"/>
          </w:tcPr>
          <w:p w14:paraId="6B55C24F"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1.109 (0.849 - 1.448)</w:t>
            </w:r>
          </w:p>
        </w:tc>
        <w:tc>
          <w:tcPr>
            <w:tcW w:w="848" w:type="dxa"/>
            <w:tcBorders>
              <w:top w:val="single" w:sz="4" w:space="0" w:color="auto"/>
              <w:left w:val="single" w:sz="4" w:space="0" w:color="auto"/>
              <w:bottom w:val="nil"/>
              <w:right w:val="single" w:sz="4" w:space="0" w:color="auto"/>
            </w:tcBorders>
            <w:vAlign w:val="center"/>
          </w:tcPr>
          <w:p w14:paraId="540C4271"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0.449</w:t>
            </w:r>
          </w:p>
        </w:tc>
        <w:tc>
          <w:tcPr>
            <w:tcW w:w="2107" w:type="dxa"/>
            <w:tcBorders>
              <w:top w:val="single" w:sz="4" w:space="0" w:color="auto"/>
              <w:left w:val="single" w:sz="4" w:space="0" w:color="auto"/>
              <w:bottom w:val="nil"/>
              <w:right w:val="single" w:sz="4" w:space="0" w:color="auto"/>
            </w:tcBorders>
            <w:vAlign w:val="center"/>
          </w:tcPr>
          <w:p w14:paraId="755DB8B2"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 xml:space="preserve"> </w:t>
            </w:r>
          </w:p>
        </w:tc>
        <w:tc>
          <w:tcPr>
            <w:tcW w:w="960" w:type="dxa"/>
            <w:tcBorders>
              <w:top w:val="single" w:sz="4" w:space="0" w:color="auto"/>
              <w:left w:val="single" w:sz="4" w:space="0" w:color="auto"/>
              <w:bottom w:val="nil"/>
              <w:right w:val="single" w:sz="4" w:space="0" w:color="auto"/>
            </w:tcBorders>
            <w:vAlign w:val="center"/>
          </w:tcPr>
          <w:p w14:paraId="27838817" w14:textId="77777777" w:rsidR="00B74035" w:rsidRPr="00D70FC4" w:rsidRDefault="00B74035" w:rsidP="00754A4F">
            <w:pPr>
              <w:jc w:val="center"/>
              <w:rPr>
                <w:rFonts w:ascii="Arial" w:hAnsi="Arial" w:cs="Arial"/>
                <w:sz w:val="18"/>
                <w:szCs w:val="18"/>
              </w:rPr>
            </w:pPr>
          </w:p>
        </w:tc>
      </w:tr>
      <w:tr w:rsidR="00B74035" w:rsidRPr="003C1117" w14:paraId="1D22269B" w14:textId="77777777" w:rsidTr="00754A4F">
        <w:trPr>
          <w:jc w:val="center"/>
        </w:trPr>
        <w:tc>
          <w:tcPr>
            <w:tcW w:w="3028" w:type="dxa"/>
            <w:tcBorders>
              <w:top w:val="nil"/>
              <w:left w:val="single" w:sz="4" w:space="0" w:color="auto"/>
              <w:right w:val="single" w:sz="4" w:space="0" w:color="auto"/>
            </w:tcBorders>
            <w:vAlign w:val="center"/>
          </w:tcPr>
          <w:p w14:paraId="72AB4E37"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Age, ≤60 vs</w:t>
            </w:r>
            <w:r w:rsidRPr="00D70FC4">
              <w:rPr>
                <w:rFonts w:ascii="Arial" w:hAnsi="Arial" w:cs="Arial"/>
                <w:color w:val="000000"/>
                <w:sz w:val="18"/>
                <w:szCs w:val="18"/>
              </w:rPr>
              <w:t>.</w:t>
            </w:r>
            <w:r w:rsidRPr="00D70FC4">
              <w:rPr>
                <w:rFonts w:ascii="Arial" w:eastAsia="Arial" w:hAnsi="Arial" w:cs="Arial"/>
                <w:color w:val="000000"/>
                <w:sz w:val="18"/>
                <w:szCs w:val="18"/>
              </w:rPr>
              <w:t xml:space="preserve"> &gt;60</w:t>
            </w:r>
          </w:p>
        </w:tc>
        <w:tc>
          <w:tcPr>
            <w:tcW w:w="883" w:type="dxa"/>
            <w:tcBorders>
              <w:top w:val="nil"/>
              <w:left w:val="single" w:sz="4" w:space="0" w:color="auto"/>
              <w:right w:val="single" w:sz="4" w:space="0" w:color="auto"/>
            </w:tcBorders>
            <w:vAlign w:val="center"/>
          </w:tcPr>
          <w:p w14:paraId="30E49096"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330/185</w:t>
            </w:r>
          </w:p>
        </w:tc>
        <w:tc>
          <w:tcPr>
            <w:tcW w:w="2136" w:type="dxa"/>
            <w:tcBorders>
              <w:top w:val="nil"/>
              <w:left w:val="single" w:sz="4" w:space="0" w:color="auto"/>
              <w:right w:val="single" w:sz="4" w:space="0" w:color="auto"/>
            </w:tcBorders>
            <w:vAlign w:val="center"/>
          </w:tcPr>
          <w:p w14:paraId="4B8BA707"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1.319 (1.051 - 1.655)</w:t>
            </w:r>
          </w:p>
        </w:tc>
        <w:tc>
          <w:tcPr>
            <w:tcW w:w="847" w:type="dxa"/>
            <w:tcBorders>
              <w:top w:val="nil"/>
              <w:left w:val="single" w:sz="4" w:space="0" w:color="auto"/>
              <w:right w:val="single" w:sz="4" w:space="0" w:color="auto"/>
            </w:tcBorders>
            <w:vAlign w:val="center"/>
          </w:tcPr>
          <w:p w14:paraId="47939DE5"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0.017</w:t>
            </w:r>
          </w:p>
        </w:tc>
        <w:tc>
          <w:tcPr>
            <w:tcW w:w="2107" w:type="dxa"/>
            <w:tcBorders>
              <w:top w:val="nil"/>
              <w:left w:val="single" w:sz="4" w:space="0" w:color="auto"/>
              <w:right w:val="single" w:sz="4" w:space="0" w:color="auto"/>
            </w:tcBorders>
            <w:vAlign w:val="center"/>
          </w:tcPr>
          <w:p w14:paraId="051D38AE"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1.448 (1.117 - 1.878)</w:t>
            </w:r>
          </w:p>
        </w:tc>
        <w:tc>
          <w:tcPr>
            <w:tcW w:w="848" w:type="dxa"/>
            <w:tcBorders>
              <w:top w:val="nil"/>
              <w:left w:val="single" w:sz="4" w:space="0" w:color="auto"/>
              <w:right w:val="single" w:sz="4" w:space="0" w:color="auto"/>
            </w:tcBorders>
            <w:vAlign w:val="center"/>
          </w:tcPr>
          <w:p w14:paraId="4D14208F"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0.005</w:t>
            </w:r>
          </w:p>
        </w:tc>
        <w:tc>
          <w:tcPr>
            <w:tcW w:w="2107" w:type="dxa"/>
            <w:tcBorders>
              <w:top w:val="nil"/>
              <w:left w:val="single" w:sz="4" w:space="0" w:color="auto"/>
              <w:right w:val="single" w:sz="4" w:space="0" w:color="auto"/>
            </w:tcBorders>
            <w:vAlign w:val="center"/>
          </w:tcPr>
          <w:p w14:paraId="1831F461"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1.143 (0.936 - 1.395)</w:t>
            </w:r>
          </w:p>
        </w:tc>
        <w:tc>
          <w:tcPr>
            <w:tcW w:w="848" w:type="dxa"/>
            <w:tcBorders>
              <w:top w:val="nil"/>
              <w:left w:val="single" w:sz="4" w:space="0" w:color="auto"/>
              <w:right w:val="single" w:sz="4" w:space="0" w:color="auto"/>
            </w:tcBorders>
            <w:vAlign w:val="center"/>
          </w:tcPr>
          <w:p w14:paraId="4F78EC54"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0.189</w:t>
            </w:r>
          </w:p>
        </w:tc>
        <w:tc>
          <w:tcPr>
            <w:tcW w:w="2107" w:type="dxa"/>
            <w:tcBorders>
              <w:top w:val="nil"/>
              <w:left w:val="single" w:sz="4" w:space="0" w:color="auto"/>
              <w:right w:val="single" w:sz="4" w:space="0" w:color="auto"/>
            </w:tcBorders>
            <w:vAlign w:val="center"/>
          </w:tcPr>
          <w:p w14:paraId="6D0F2A1B"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 xml:space="preserve"> </w:t>
            </w:r>
          </w:p>
        </w:tc>
        <w:tc>
          <w:tcPr>
            <w:tcW w:w="960" w:type="dxa"/>
            <w:tcBorders>
              <w:top w:val="nil"/>
              <w:left w:val="single" w:sz="4" w:space="0" w:color="auto"/>
              <w:bottom w:val="nil"/>
              <w:right w:val="single" w:sz="4" w:space="0" w:color="auto"/>
            </w:tcBorders>
            <w:vAlign w:val="center"/>
          </w:tcPr>
          <w:p w14:paraId="79CF349B" w14:textId="77777777" w:rsidR="00B74035" w:rsidRPr="00D70FC4" w:rsidRDefault="00B74035" w:rsidP="00754A4F">
            <w:pPr>
              <w:jc w:val="center"/>
              <w:rPr>
                <w:rFonts w:ascii="Arial" w:hAnsi="Arial" w:cs="Arial"/>
                <w:sz w:val="18"/>
                <w:szCs w:val="18"/>
              </w:rPr>
            </w:pPr>
          </w:p>
        </w:tc>
      </w:tr>
      <w:tr w:rsidR="00B74035" w:rsidRPr="003C1117" w14:paraId="66C91B4B" w14:textId="77777777" w:rsidTr="00754A4F">
        <w:trPr>
          <w:jc w:val="center"/>
        </w:trPr>
        <w:tc>
          <w:tcPr>
            <w:tcW w:w="3028" w:type="dxa"/>
            <w:tcBorders>
              <w:left w:val="single" w:sz="4" w:space="0" w:color="auto"/>
              <w:right w:val="single" w:sz="4" w:space="0" w:color="auto"/>
            </w:tcBorders>
            <w:vAlign w:val="center"/>
          </w:tcPr>
          <w:p w14:paraId="422FCB5F" w14:textId="77777777" w:rsidR="00B74035" w:rsidRPr="00D70FC4" w:rsidRDefault="00B74035" w:rsidP="00754A4F">
            <w:pPr>
              <w:jc w:val="center"/>
              <w:rPr>
                <w:rFonts w:ascii="Arial" w:hAnsi="Arial" w:cs="Arial"/>
                <w:sz w:val="18"/>
                <w:szCs w:val="18"/>
              </w:rPr>
            </w:pPr>
            <w:r w:rsidRPr="00D70FC4">
              <w:rPr>
                <w:rFonts w:ascii="Arial" w:eastAsia="Arial" w:hAnsi="Arial" w:cs="Arial"/>
                <w:sz w:val="18"/>
                <w:szCs w:val="18"/>
              </w:rPr>
              <w:t>AAPR, ≤0.49 vs. &gt;0.49</w:t>
            </w:r>
          </w:p>
        </w:tc>
        <w:tc>
          <w:tcPr>
            <w:tcW w:w="883" w:type="dxa"/>
            <w:tcBorders>
              <w:left w:val="single" w:sz="4" w:space="0" w:color="auto"/>
              <w:right w:val="single" w:sz="4" w:space="0" w:color="auto"/>
            </w:tcBorders>
            <w:vAlign w:val="center"/>
          </w:tcPr>
          <w:p w14:paraId="3E99C4CB"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320/195</w:t>
            </w:r>
          </w:p>
        </w:tc>
        <w:tc>
          <w:tcPr>
            <w:tcW w:w="2136" w:type="dxa"/>
            <w:tcBorders>
              <w:left w:val="single" w:sz="4" w:space="0" w:color="auto"/>
              <w:right w:val="single" w:sz="4" w:space="0" w:color="auto"/>
            </w:tcBorders>
            <w:vAlign w:val="center"/>
          </w:tcPr>
          <w:p w14:paraId="2C1F6BF3"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0.376 (0.290 - 0.486)</w:t>
            </w:r>
          </w:p>
        </w:tc>
        <w:tc>
          <w:tcPr>
            <w:tcW w:w="847" w:type="dxa"/>
            <w:tcBorders>
              <w:left w:val="single" w:sz="4" w:space="0" w:color="auto"/>
              <w:right w:val="single" w:sz="4" w:space="0" w:color="auto"/>
            </w:tcBorders>
            <w:vAlign w:val="center"/>
          </w:tcPr>
          <w:p w14:paraId="4C7D18B3"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&lt; 0.001</w:t>
            </w:r>
          </w:p>
        </w:tc>
        <w:tc>
          <w:tcPr>
            <w:tcW w:w="2107" w:type="dxa"/>
            <w:tcBorders>
              <w:left w:val="single" w:sz="4" w:space="0" w:color="auto"/>
              <w:right w:val="single" w:sz="4" w:space="0" w:color="auto"/>
            </w:tcBorders>
            <w:vAlign w:val="center"/>
          </w:tcPr>
          <w:p w14:paraId="7629798B"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0.996 (0.731 - 1.356)</w:t>
            </w:r>
          </w:p>
        </w:tc>
        <w:tc>
          <w:tcPr>
            <w:tcW w:w="848" w:type="dxa"/>
            <w:tcBorders>
              <w:left w:val="single" w:sz="4" w:space="0" w:color="auto"/>
              <w:right w:val="single" w:sz="4" w:space="0" w:color="auto"/>
            </w:tcBorders>
            <w:vAlign w:val="center"/>
          </w:tcPr>
          <w:p w14:paraId="3028C6A1"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0.978</w:t>
            </w:r>
          </w:p>
        </w:tc>
        <w:tc>
          <w:tcPr>
            <w:tcW w:w="2107" w:type="dxa"/>
            <w:tcBorders>
              <w:left w:val="single" w:sz="4" w:space="0" w:color="auto"/>
              <w:right w:val="single" w:sz="4" w:space="0" w:color="auto"/>
            </w:tcBorders>
            <w:vAlign w:val="center"/>
          </w:tcPr>
          <w:p w14:paraId="2758CF27"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0.518 (0.420 - 0.638)</w:t>
            </w:r>
          </w:p>
        </w:tc>
        <w:tc>
          <w:tcPr>
            <w:tcW w:w="848" w:type="dxa"/>
            <w:tcBorders>
              <w:left w:val="single" w:sz="4" w:space="0" w:color="auto"/>
              <w:right w:val="single" w:sz="4" w:space="0" w:color="auto"/>
            </w:tcBorders>
            <w:vAlign w:val="center"/>
          </w:tcPr>
          <w:p w14:paraId="150FDBA5"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&lt; 0.001</w:t>
            </w:r>
          </w:p>
        </w:tc>
        <w:tc>
          <w:tcPr>
            <w:tcW w:w="2107" w:type="dxa"/>
            <w:tcBorders>
              <w:left w:val="single" w:sz="4" w:space="0" w:color="auto"/>
              <w:right w:val="single" w:sz="4" w:space="0" w:color="auto"/>
            </w:tcBorders>
            <w:vAlign w:val="center"/>
          </w:tcPr>
          <w:p w14:paraId="1C69FF91"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1.112 (0.860 - 1.439)</w:t>
            </w:r>
          </w:p>
        </w:tc>
        <w:tc>
          <w:tcPr>
            <w:tcW w:w="960" w:type="dxa"/>
            <w:tcBorders>
              <w:top w:val="nil"/>
              <w:left w:val="single" w:sz="4" w:space="0" w:color="auto"/>
              <w:bottom w:val="nil"/>
              <w:right w:val="single" w:sz="4" w:space="0" w:color="auto"/>
            </w:tcBorders>
            <w:vAlign w:val="center"/>
          </w:tcPr>
          <w:p w14:paraId="297E211D"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0.418</w:t>
            </w:r>
          </w:p>
        </w:tc>
      </w:tr>
      <w:tr w:rsidR="00B74035" w:rsidRPr="003C1117" w14:paraId="2EE8AB33" w14:textId="77777777" w:rsidTr="00754A4F">
        <w:trPr>
          <w:jc w:val="center"/>
        </w:trPr>
        <w:tc>
          <w:tcPr>
            <w:tcW w:w="3028" w:type="dxa"/>
            <w:tcBorders>
              <w:left w:val="single" w:sz="4" w:space="0" w:color="auto"/>
              <w:right w:val="single" w:sz="4" w:space="0" w:color="auto"/>
            </w:tcBorders>
            <w:vAlign w:val="center"/>
          </w:tcPr>
          <w:p w14:paraId="4C28EA35" w14:textId="77777777" w:rsidR="00B74035" w:rsidRPr="00D70FC4" w:rsidRDefault="00B74035" w:rsidP="00754A4F">
            <w:pPr>
              <w:jc w:val="center"/>
              <w:rPr>
                <w:rFonts w:ascii="Arial" w:hAnsi="Arial" w:cs="Arial"/>
                <w:sz w:val="18"/>
                <w:szCs w:val="18"/>
              </w:rPr>
            </w:pPr>
            <w:r w:rsidRPr="00D70FC4">
              <w:rPr>
                <w:rFonts w:ascii="Arial" w:eastAsia="Arial" w:hAnsi="Arial" w:cs="Arial"/>
                <w:sz w:val="18"/>
                <w:szCs w:val="18"/>
              </w:rPr>
              <w:t>AAR, ≤0.965 vs. &gt;0.965</w:t>
            </w:r>
          </w:p>
        </w:tc>
        <w:tc>
          <w:tcPr>
            <w:tcW w:w="883" w:type="dxa"/>
            <w:tcBorders>
              <w:left w:val="single" w:sz="4" w:space="0" w:color="auto"/>
              <w:right w:val="single" w:sz="4" w:space="0" w:color="auto"/>
            </w:tcBorders>
            <w:vAlign w:val="center"/>
          </w:tcPr>
          <w:p w14:paraId="58ADC48D"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169/346</w:t>
            </w:r>
          </w:p>
        </w:tc>
        <w:tc>
          <w:tcPr>
            <w:tcW w:w="2136" w:type="dxa"/>
            <w:tcBorders>
              <w:left w:val="single" w:sz="4" w:space="0" w:color="auto"/>
              <w:right w:val="single" w:sz="4" w:space="0" w:color="auto"/>
            </w:tcBorders>
            <w:vAlign w:val="center"/>
          </w:tcPr>
          <w:p w14:paraId="1D5A3223"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2.526 (1.923 - 3.320)</w:t>
            </w:r>
          </w:p>
        </w:tc>
        <w:tc>
          <w:tcPr>
            <w:tcW w:w="847" w:type="dxa"/>
            <w:tcBorders>
              <w:left w:val="single" w:sz="4" w:space="0" w:color="auto"/>
              <w:right w:val="single" w:sz="4" w:space="0" w:color="auto"/>
            </w:tcBorders>
            <w:vAlign w:val="center"/>
          </w:tcPr>
          <w:p w14:paraId="2842252F"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&lt; 0.001</w:t>
            </w:r>
          </w:p>
        </w:tc>
        <w:tc>
          <w:tcPr>
            <w:tcW w:w="2107" w:type="dxa"/>
            <w:tcBorders>
              <w:left w:val="single" w:sz="4" w:space="0" w:color="auto"/>
              <w:right w:val="single" w:sz="4" w:space="0" w:color="auto"/>
            </w:tcBorders>
            <w:vAlign w:val="center"/>
          </w:tcPr>
          <w:p w14:paraId="0C9945F5"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1.932 (1.420 - 2.627)</w:t>
            </w:r>
          </w:p>
        </w:tc>
        <w:tc>
          <w:tcPr>
            <w:tcW w:w="848" w:type="dxa"/>
            <w:tcBorders>
              <w:left w:val="single" w:sz="4" w:space="0" w:color="auto"/>
              <w:right w:val="single" w:sz="4" w:space="0" w:color="auto"/>
            </w:tcBorders>
            <w:vAlign w:val="center"/>
          </w:tcPr>
          <w:p w14:paraId="6F1D7F39"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&lt; 0.001</w:t>
            </w:r>
          </w:p>
        </w:tc>
        <w:tc>
          <w:tcPr>
            <w:tcW w:w="2107" w:type="dxa"/>
            <w:tcBorders>
              <w:left w:val="single" w:sz="4" w:space="0" w:color="auto"/>
              <w:right w:val="single" w:sz="4" w:space="0" w:color="auto"/>
            </w:tcBorders>
            <w:vAlign w:val="center"/>
          </w:tcPr>
          <w:p w14:paraId="59A6A8E3"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1.951 (1.568 - 2.428)</w:t>
            </w:r>
          </w:p>
        </w:tc>
        <w:tc>
          <w:tcPr>
            <w:tcW w:w="848" w:type="dxa"/>
            <w:tcBorders>
              <w:left w:val="single" w:sz="4" w:space="0" w:color="auto"/>
              <w:right w:val="single" w:sz="4" w:space="0" w:color="auto"/>
            </w:tcBorders>
            <w:vAlign w:val="center"/>
          </w:tcPr>
          <w:p w14:paraId="69A9FDFB"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&lt; 0.001</w:t>
            </w:r>
          </w:p>
        </w:tc>
        <w:tc>
          <w:tcPr>
            <w:tcW w:w="2107" w:type="dxa"/>
            <w:tcBorders>
              <w:left w:val="single" w:sz="4" w:space="0" w:color="auto"/>
              <w:right w:val="single" w:sz="4" w:space="0" w:color="auto"/>
            </w:tcBorders>
            <w:vAlign w:val="center"/>
          </w:tcPr>
          <w:p w14:paraId="39816724"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1.662 (1.297 - 2.130)</w:t>
            </w:r>
          </w:p>
        </w:tc>
        <w:tc>
          <w:tcPr>
            <w:tcW w:w="960" w:type="dxa"/>
            <w:tcBorders>
              <w:top w:val="nil"/>
              <w:left w:val="single" w:sz="4" w:space="0" w:color="auto"/>
              <w:bottom w:val="nil"/>
              <w:right w:val="single" w:sz="4" w:space="0" w:color="auto"/>
            </w:tcBorders>
            <w:vAlign w:val="center"/>
          </w:tcPr>
          <w:p w14:paraId="345EAB91"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&lt; 0.001</w:t>
            </w:r>
          </w:p>
        </w:tc>
      </w:tr>
      <w:tr w:rsidR="00B74035" w:rsidRPr="003C1117" w14:paraId="26ED4F5D" w14:textId="77777777" w:rsidTr="00754A4F">
        <w:trPr>
          <w:jc w:val="center"/>
        </w:trPr>
        <w:tc>
          <w:tcPr>
            <w:tcW w:w="3028" w:type="dxa"/>
            <w:tcBorders>
              <w:left w:val="single" w:sz="4" w:space="0" w:color="auto"/>
              <w:right w:val="single" w:sz="4" w:space="0" w:color="auto"/>
            </w:tcBorders>
            <w:vAlign w:val="center"/>
          </w:tcPr>
          <w:p w14:paraId="2EFC8EFB" w14:textId="77777777" w:rsidR="00B74035" w:rsidRPr="00D70FC4" w:rsidRDefault="00B74035" w:rsidP="00754A4F">
            <w:pPr>
              <w:jc w:val="center"/>
              <w:rPr>
                <w:rFonts w:ascii="Arial" w:hAnsi="Arial" w:cs="Arial"/>
                <w:sz w:val="18"/>
                <w:szCs w:val="18"/>
              </w:rPr>
            </w:pPr>
            <w:r w:rsidRPr="00D70FC4">
              <w:rPr>
                <w:rFonts w:ascii="Arial" w:eastAsia="Arial" w:hAnsi="Arial" w:cs="Arial"/>
                <w:sz w:val="18"/>
                <w:szCs w:val="18"/>
              </w:rPr>
              <w:t>APRI, ≤0.48 vs. &gt;0.48</w:t>
            </w:r>
          </w:p>
        </w:tc>
        <w:tc>
          <w:tcPr>
            <w:tcW w:w="883" w:type="dxa"/>
            <w:tcBorders>
              <w:left w:val="single" w:sz="4" w:space="0" w:color="auto"/>
              <w:right w:val="single" w:sz="4" w:space="0" w:color="auto"/>
            </w:tcBorders>
            <w:vAlign w:val="center"/>
          </w:tcPr>
          <w:p w14:paraId="2A0609A7"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180/335</w:t>
            </w:r>
          </w:p>
        </w:tc>
        <w:tc>
          <w:tcPr>
            <w:tcW w:w="2136" w:type="dxa"/>
            <w:tcBorders>
              <w:left w:val="single" w:sz="4" w:space="0" w:color="auto"/>
              <w:right w:val="single" w:sz="4" w:space="0" w:color="auto"/>
            </w:tcBorders>
            <w:vAlign w:val="center"/>
          </w:tcPr>
          <w:p w14:paraId="44AD16AC"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2.291 (1.761 - 2.981)</w:t>
            </w:r>
          </w:p>
        </w:tc>
        <w:tc>
          <w:tcPr>
            <w:tcW w:w="847" w:type="dxa"/>
            <w:tcBorders>
              <w:left w:val="single" w:sz="4" w:space="0" w:color="auto"/>
              <w:right w:val="single" w:sz="4" w:space="0" w:color="auto"/>
            </w:tcBorders>
            <w:vAlign w:val="center"/>
          </w:tcPr>
          <w:p w14:paraId="3F4B9781"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&lt; 0.001</w:t>
            </w:r>
          </w:p>
        </w:tc>
        <w:tc>
          <w:tcPr>
            <w:tcW w:w="2107" w:type="dxa"/>
            <w:tcBorders>
              <w:left w:val="single" w:sz="4" w:space="0" w:color="auto"/>
              <w:right w:val="single" w:sz="4" w:space="0" w:color="auto"/>
            </w:tcBorders>
            <w:vAlign w:val="center"/>
          </w:tcPr>
          <w:p w14:paraId="52001398"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1.651 (1.122 - 2.430)</w:t>
            </w:r>
          </w:p>
        </w:tc>
        <w:tc>
          <w:tcPr>
            <w:tcW w:w="848" w:type="dxa"/>
            <w:tcBorders>
              <w:left w:val="single" w:sz="4" w:space="0" w:color="auto"/>
              <w:right w:val="single" w:sz="4" w:space="0" w:color="auto"/>
            </w:tcBorders>
            <w:vAlign w:val="center"/>
          </w:tcPr>
          <w:p w14:paraId="67FC7EFD"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0.011</w:t>
            </w:r>
          </w:p>
        </w:tc>
        <w:tc>
          <w:tcPr>
            <w:tcW w:w="2107" w:type="dxa"/>
            <w:tcBorders>
              <w:left w:val="single" w:sz="4" w:space="0" w:color="auto"/>
              <w:right w:val="single" w:sz="4" w:space="0" w:color="auto"/>
            </w:tcBorders>
            <w:vAlign w:val="center"/>
          </w:tcPr>
          <w:p w14:paraId="5CA0A8C5"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1.891 (1.526 - 2.345)</w:t>
            </w:r>
          </w:p>
        </w:tc>
        <w:tc>
          <w:tcPr>
            <w:tcW w:w="848" w:type="dxa"/>
            <w:tcBorders>
              <w:left w:val="single" w:sz="4" w:space="0" w:color="auto"/>
              <w:right w:val="single" w:sz="4" w:space="0" w:color="auto"/>
            </w:tcBorders>
            <w:vAlign w:val="center"/>
          </w:tcPr>
          <w:p w14:paraId="1A7766E2"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&lt; 0.001</w:t>
            </w:r>
          </w:p>
        </w:tc>
        <w:tc>
          <w:tcPr>
            <w:tcW w:w="2107" w:type="dxa"/>
            <w:tcBorders>
              <w:left w:val="single" w:sz="4" w:space="0" w:color="auto"/>
              <w:right w:val="single" w:sz="4" w:space="0" w:color="auto"/>
            </w:tcBorders>
            <w:vAlign w:val="center"/>
          </w:tcPr>
          <w:p w14:paraId="71B2B35B"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1.489 (1.085 - 2.043)</w:t>
            </w:r>
          </w:p>
        </w:tc>
        <w:tc>
          <w:tcPr>
            <w:tcW w:w="960" w:type="dxa"/>
            <w:tcBorders>
              <w:top w:val="nil"/>
              <w:left w:val="single" w:sz="4" w:space="0" w:color="auto"/>
              <w:bottom w:val="nil"/>
              <w:right w:val="single" w:sz="4" w:space="0" w:color="auto"/>
            </w:tcBorders>
            <w:vAlign w:val="center"/>
          </w:tcPr>
          <w:p w14:paraId="6F97A04B"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0.014</w:t>
            </w:r>
          </w:p>
        </w:tc>
      </w:tr>
      <w:tr w:rsidR="00B74035" w:rsidRPr="003C1117" w14:paraId="5283EB70" w14:textId="77777777" w:rsidTr="00754A4F">
        <w:trPr>
          <w:jc w:val="center"/>
        </w:trPr>
        <w:tc>
          <w:tcPr>
            <w:tcW w:w="3028" w:type="dxa"/>
            <w:tcBorders>
              <w:left w:val="single" w:sz="4" w:space="0" w:color="auto"/>
              <w:right w:val="single" w:sz="4" w:space="0" w:color="auto"/>
            </w:tcBorders>
            <w:vAlign w:val="center"/>
          </w:tcPr>
          <w:p w14:paraId="790A6ED6" w14:textId="77777777" w:rsidR="00B74035" w:rsidRPr="00D70FC4" w:rsidRDefault="00B74035" w:rsidP="00754A4F">
            <w:pPr>
              <w:jc w:val="center"/>
              <w:rPr>
                <w:rFonts w:ascii="Arial" w:hAnsi="Arial" w:cs="Arial"/>
                <w:sz w:val="18"/>
                <w:szCs w:val="18"/>
              </w:rPr>
            </w:pPr>
            <w:r w:rsidRPr="00D70FC4">
              <w:rPr>
                <w:rFonts w:ascii="Arial" w:eastAsia="Arial" w:hAnsi="Arial" w:cs="Arial"/>
                <w:sz w:val="18"/>
                <w:szCs w:val="18"/>
              </w:rPr>
              <w:t>FIB-4, ≤1.85 vs. &gt;1.85</w:t>
            </w:r>
          </w:p>
        </w:tc>
        <w:tc>
          <w:tcPr>
            <w:tcW w:w="883" w:type="dxa"/>
            <w:tcBorders>
              <w:left w:val="single" w:sz="4" w:space="0" w:color="auto"/>
              <w:right w:val="single" w:sz="4" w:space="0" w:color="auto"/>
            </w:tcBorders>
            <w:vAlign w:val="center"/>
          </w:tcPr>
          <w:p w14:paraId="204AEF98"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183/332</w:t>
            </w:r>
          </w:p>
        </w:tc>
        <w:tc>
          <w:tcPr>
            <w:tcW w:w="2136" w:type="dxa"/>
            <w:tcBorders>
              <w:left w:val="single" w:sz="4" w:space="0" w:color="auto"/>
              <w:right w:val="single" w:sz="4" w:space="0" w:color="auto"/>
            </w:tcBorders>
            <w:vAlign w:val="center"/>
          </w:tcPr>
          <w:p w14:paraId="75D66AC4"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2.085 (1.611 - 2.700)</w:t>
            </w:r>
          </w:p>
        </w:tc>
        <w:tc>
          <w:tcPr>
            <w:tcW w:w="847" w:type="dxa"/>
            <w:tcBorders>
              <w:left w:val="single" w:sz="4" w:space="0" w:color="auto"/>
              <w:right w:val="single" w:sz="4" w:space="0" w:color="auto"/>
            </w:tcBorders>
            <w:vAlign w:val="center"/>
          </w:tcPr>
          <w:p w14:paraId="3DCAC528"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&lt; 0.001</w:t>
            </w:r>
          </w:p>
        </w:tc>
        <w:tc>
          <w:tcPr>
            <w:tcW w:w="2107" w:type="dxa"/>
            <w:tcBorders>
              <w:left w:val="single" w:sz="4" w:space="0" w:color="auto"/>
              <w:right w:val="single" w:sz="4" w:space="0" w:color="auto"/>
            </w:tcBorders>
            <w:vAlign w:val="center"/>
          </w:tcPr>
          <w:p w14:paraId="26FA755C"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0.913 (0.621 - 1.341)</w:t>
            </w:r>
          </w:p>
        </w:tc>
        <w:tc>
          <w:tcPr>
            <w:tcW w:w="848" w:type="dxa"/>
            <w:tcBorders>
              <w:left w:val="single" w:sz="4" w:space="0" w:color="auto"/>
              <w:right w:val="single" w:sz="4" w:space="0" w:color="auto"/>
            </w:tcBorders>
            <w:vAlign w:val="center"/>
          </w:tcPr>
          <w:p w14:paraId="71751E7D"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0.642</w:t>
            </w:r>
          </w:p>
        </w:tc>
        <w:tc>
          <w:tcPr>
            <w:tcW w:w="2107" w:type="dxa"/>
            <w:tcBorders>
              <w:left w:val="single" w:sz="4" w:space="0" w:color="auto"/>
              <w:right w:val="single" w:sz="4" w:space="0" w:color="auto"/>
            </w:tcBorders>
            <w:vAlign w:val="center"/>
          </w:tcPr>
          <w:p w14:paraId="351F99F9"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1.640 (1.329 - 2.023)</w:t>
            </w:r>
          </w:p>
        </w:tc>
        <w:tc>
          <w:tcPr>
            <w:tcW w:w="848" w:type="dxa"/>
            <w:tcBorders>
              <w:left w:val="single" w:sz="4" w:space="0" w:color="auto"/>
              <w:right w:val="single" w:sz="4" w:space="0" w:color="auto"/>
            </w:tcBorders>
            <w:vAlign w:val="center"/>
          </w:tcPr>
          <w:p w14:paraId="1862A2FA"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&lt; 0.001</w:t>
            </w:r>
          </w:p>
        </w:tc>
        <w:tc>
          <w:tcPr>
            <w:tcW w:w="2107" w:type="dxa"/>
            <w:tcBorders>
              <w:left w:val="single" w:sz="4" w:space="0" w:color="auto"/>
              <w:right w:val="single" w:sz="4" w:space="0" w:color="auto"/>
            </w:tcBorders>
            <w:vAlign w:val="center"/>
          </w:tcPr>
          <w:p w14:paraId="1B13092B"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0.961 (0.703 - 1.314)</w:t>
            </w:r>
          </w:p>
        </w:tc>
        <w:tc>
          <w:tcPr>
            <w:tcW w:w="960" w:type="dxa"/>
            <w:tcBorders>
              <w:top w:val="nil"/>
              <w:left w:val="single" w:sz="4" w:space="0" w:color="auto"/>
              <w:bottom w:val="nil"/>
              <w:right w:val="single" w:sz="4" w:space="0" w:color="auto"/>
            </w:tcBorders>
            <w:vAlign w:val="center"/>
          </w:tcPr>
          <w:p w14:paraId="445380E0"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0.804</w:t>
            </w:r>
          </w:p>
        </w:tc>
      </w:tr>
      <w:tr w:rsidR="00B74035" w:rsidRPr="003C1117" w14:paraId="7B4DAB8F" w14:textId="77777777" w:rsidTr="00754A4F">
        <w:trPr>
          <w:jc w:val="center"/>
        </w:trPr>
        <w:tc>
          <w:tcPr>
            <w:tcW w:w="3028" w:type="dxa"/>
            <w:tcBorders>
              <w:left w:val="single" w:sz="4" w:space="0" w:color="auto"/>
              <w:right w:val="single" w:sz="4" w:space="0" w:color="auto"/>
            </w:tcBorders>
            <w:vAlign w:val="center"/>
          </w:tcPr>
          <w:p w14:paraId="29EC0E44" w14:textId="77777777" w:rsidR="00B74035" w:rsidRPr="00D70FC4" w:rsidRDefault="00B74035" w:rsidP="00754A4F">
            <w:pPr>
              <w:jc w:val="center"/>
              <w:rPr>
                <w:rFonts w:ascii="Arial" w:hAnsi="Arial" w:cs="Arial"/>
                <w:sz w:val="18"/>
                <w:szCs w:val="18"/>
              </w:rPr>
            </w:pPr>
            <w:r w:rsidRPr="00D70FC4">
              <w:rPr>
                <w:rFonts w:ascii="Arial" w:eastAsia="Arial" w:hAnsi="Arial" w:cs="Arial"/>
                <w:sz w:val="18"/>
                <w:szCs w:val="18"/>
              </w:rPr>
              <w:t>AFP, &lt;20 vs. ≥20</w:t>
            </w:r>
          </w:p>
        </w:tc>
        <w:tc>
          <w:tcPr>
            <w:tcW w:w="883" w:type="dxa"/>
            <w:tcBorders>
              <w:left w:val="single" w:sz="4" w:space="0" w:color="auto"/>
              <w:right w:val="single" w:sz="4" w:space="0" w:color="auto"/>
            </w:tcBorders>
            <w:vAlign w:val="center"/>
          </w:tcPr>
          <w:p w14:paraId="5FEC13BA"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202/313</w:t>
            </w:r>
          </w:p>
        </w:tc>
        <w:tc>
          <w:tcPr>
            <w:tcW w:w="2136" w:type="dxa"/>
            <w:tcBorders>
              <w:left w:val="single" w:sz="4" w:space="0" w:color="auto"/>
              <w:right w:val="single" w:sz="4" w:space="0" w:color="auto"/>
            </w:tcBorders>
            <w:vAlign w:val="center"/>
          </w:tcPr>
          <w:p w14:paraId="7EBDBC47"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1.971 (1.549 - 2.507)</w:t>
            </w:r>
          </w:p>
        </w:tc>
        <w:tc>
          <w:tcPr>
            <w:tcW w:w="847" w:type="dxa"/>
            <w:tcBorders>
              <w:left w:val="single" w:sz="4" w:space="0" w:color="auto"/>
              <w:right w:val="single" w:sz="4" w:space="0" w:color="auto"/>
            </w:tcBorders>
            <w:vAlign w:val="center"/>
          </w:tcPr>
          <w:p w14:paraId="4FECFDB5"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&lt; 0.001</w:t>
            </w:r>
          </w:p>
        </w:tc>
        <w:tc>
          <w:tcPr>
            <w:tcW w:w="2107" w:type="dxa"/>
            <w:tcBorders>
              <w:left w:val="single" w:sz="4" w:space="0" w:color="auto"/>
              <w:right w:val="single" w:sz="4" w:space="0" w:color="auto"/>
            </w:tcBorders>
            <w:vAlign w:val="center"/>
          </w:tcPr>
          <w:p w14:paraId="51CDE3CB"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1.382 (1.068 - 1.788)</w:t>
            </w:r>
          </w:p>
        </w:tc>
        <w:tc>
          <w:tcPr>
            <w:tcW w:w="848" w:type="dxa"/>
            <w:tcBorders>
              <w:left w:val="single" w:sz="4" w:space="0" w:color="auto"/>
              <w:right w:val="single" w:sz="4" w:space="0" w:color="auto"/>
            </w:tcBorders>
            <w:vAlign w:val="center"/>
          </w:tcPr>
          <w:p w14:paraId="62A8B0D2"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0.014</w:t>
            </w:r>
          </w:p>
        </w:tc>
        <w:tc>
          <w:tcPr>
            <w:tcW w:w="2107" w:type="dxa"/>
            <w:tcBorders>
              <w:left w:val="single" w:sz="4" w:space="0" w:color="auto"/>
              <w:right w:val="single" w:sz="4" w:space="0" w:color="auto"/>
            </w:tcBorders>
            <w:vAlign w:val="center"/>
          </w:tcPr>
          <w:p w14:paraId="7C944C77"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1.700 (1.389 - 2.081)</w:t>
            </w:r>
          </w:p>
        </w:tc>
        <w:tc>
          <w:tcPr>
            <w:tcW w:w="848" w:type="dxa"/>
            <w:tcBorders>
              <w:left w:val="single" w:sz="4" w:space="0" w:color="auto"/>
              <w:right w:val="single" w:sz="4" w:space="0" w:color="auto"/>
            </w:tcBorders>
            <w:vAlign w:val="center"/>
          </w:tcPr>
          <w:p w14:paraId="60466BD0"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&lt; 0.001</w:t>
            </w:r>
          </w:p>
        </w:tc>
        <w:tc>
          <w:tcPr>
            <w:tcW w:w="2107" w:type="dxa"/>
            <w:tcBorders>
              <w:left w:val="single" w:sz="4" w:space="0" w:color="auto"/>
              <w:right w:val="single" w:sz="4" w:space="0" w:color="auto"/>
            </w:tcBorders>
            <w:vAlign w:val="center"/>
          </w:tcPr>
          <w:p w14:paraId="08A2EAB3"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1.267 (1.022 - 1.570)</w:t>
            </w:r>
          </w:p>
        </w:tc>
        <w:tc>
          <w:tcPr>
            <w:tcW w:w="960" w:type="dxa"/>
            <w:tcBorders>
              <w:top w:val="nil"/>
              <w:left w:val="single" w:sz="4" w:space="0" w:color="auto"/>
              <w:bottom w:val="nil"/>
              <w:right w:val="single" w:sz="4" w:space="0" w:color="auto"/>
            </w:tcBorders>
            <w:vAlign w:val="center"/>
          </w:tcPr>
          <w:p w14:paraId="6D128A39"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0.031</w:t>
            </w:r>
          </w:p>
        </w:tc>
      </w:tr>
      <w:tr w:rsidR="00B74035" w:rsidRPr="003C1117" w14:paraId="759442E7" w14:textId="77777777" w:rsidTr="00754A4F">
        <w:trPr>
          <w:jc w:val="center"/>
        </w:trPr>
        <w:tc>
          <w:tcPr>
            <w:tcW w:w="3028" w:type="dxa"/>
            <w:tcBorders>
              <w:left w:val="single" w:sz="4" w:space="0" w:color="auto"/>
              <w:right w:val="single" w:sz="4" w:space="0" w:color="auto"/>
            </w:tcBorders>
          </w:tcPr>
          <w:p w14:paraId="6DBB7AB7"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HBV-DNA</w:t>
            </w:r>
            <w:r w:rsidRPr="00D70FC4">
              <w:rPr>
                <w:rFonts w:ascii="Arial" w:hAnsi="Arial" w:cs="Arial"/>
                <w:sz w:val="18"/>
                <w:szCs w:val="18"/>
              </w:rPr>
              <w:t>, log IU/ml</w:t>
            </w:r>
          </w:p>
        </w:tc>
        <w:tc>
          <w:tcPr>
            <w:tcW w:w="883" w:type="dxa"/>
            <w:tcBorders>
              <w:left w:val="single" w:sz="4" w:space="0" w:color="auto"/>
              <w:right w:val="single" w:sz="4" w:space="0" w:color="auto"/>
            </w:tcBorders>
          </w:tcPr>
          <w:p w14:paraId="4C5FC2BA" w14:textId="77777777" w:rsidR="00B74035" w:rsidRPr="00D70FC4" w:rsidRDefault="00B74035" w:rsidP="00754A4F">
            <w:pPr>
              <w:jc w:val="center"/>
              <w:rPr>
                <w:rFonts w:ascii="Arial" w:hAnsi="Arial" w:cs="Arial"/>
                <w:sz w:val="18"/>
                <w:szCs w:val="18"/>
              </w:rPr>
            </w:pPr>
          </w:p>
        </w:tc>
        <w:tc>
          <w:tcPr>
            <w:tcW w:w="2136" w:type="dxa"/>
            <w:tcBorders>
              <w:left w:val="single" w:sz="4" w:space="0" w:color="auto"/>
              <w:right w:val="single" w:sz="4" w:space="0" w:color="auto"/>
            </w:tcBorders>
            <w:vAlign w:val="center"/>
          </w:tcPr>
          <w:p w14:paraId="10BE4A57"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 xml:space="preserve"> </w:t>
            </w:r>
          </w:p>
        </w:tc>
        <w:tc>
          <w:tcPr>
            <w:tcW w:w="847" w:type="dxa"/>
            <w:tcBorders>
              <w:left w:val="single" w:sz="4" w:space="0" w:color="auto"/>
              <w:right w:val="single" w:sz="4" w:space="0" w:color="auto"/>
            </w:tcBorders>
            <w:vAlign w:val="center"/>
          </w:tcPr>
          <w:p w14:paraId="6F36AD3D" w14:textId="77777777" w:rsidR="00B74035" w:rsidRPr="00D70FC4" w:rsidRDefault="00B74035" w:rsidP="00754A4F">
            <w:pPr>
              <w:jc w:val="center"/>
              <w:rPr>
                <w:rFonts w:ascii="Arial" w:hAnsi="Arial" w:cs="Arial"/>
                <w:sz w:val="18"/>
                <w:szCs w:val="18"/>
              </w:rPr>
            </w:pPr>
          </w:p>
        </w:tc>
        <w:tc>
          <w:tcPr>
            <w:tcW w:w="2107" w:type="dxa"/>
            <w:tcBorders>
              <w:left w:val="single" w:sz="4" w:space="0" w:color="auto"/>
              <w:right w:val="single" w:sz="4" w:space="0" w:color="auto"/>
            </w:tcBorders>
            <w:vAlign w:val="center"/>
          </w:tcPr>
          <w:p w14:paraId="1FA101DC"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 xml:space="preserve"> </w:t>
            </w:r>
          </w:p>
        </w:tc>
        <w:tc>
          <w:tcPr>
            <w:tcW w:w="848" w:type="dxa"/>
            <w:tcBorders>
              <w:left w:val="single" w:sz="4" w:space="0" w:color="auto"/>
              <w:right w:val="single" w:sz="4" w:space="0" w:color="auto"/>
            </w:tcBorders>
            <w:vAlign w:val="center"/>
          </w:tcPr>
          <w:p w14:paraId="7ED122C5" w14:textId="77777777" w:rsidR="00B74035" w:rsidRPr="00D70FC4" w:rsidRDefault="00B74035" w:rsidP="00754A4F">
            <w:pPr>
              <w:jc w:val="center"/>
              <w:rPr>
                <w:rFonts w:ascii="Arial" w:hAnsi="Arial" w:cs="Arial"/>
                <w:sz w:val="18"/>
                <w:szCs w:val="18"/>
              </w:rPr>
            </w:pPr>
          </w:p>
        </w:tc>
        <w:tc>
          <w:tcPr>
            <w:tcW w:w="2107" w:type="dxa"/>
            <w:tcBorders>
              <w:left w:val="single" w:sz="4" w:space="0" w:color="auto"/>
              <w:right w:val="single" w:sz="4" w:space="0" w:color="auto"/>
            </w:tcBorders>
            <w:vAlign w:val="center"/>
          </w:tcPr>
          <w:p w14:paraId="382FD534"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 xml:space="preserve"> </w:t>
            </w:r>
          </w:p>
        </w:tc>
        <w:tc>
          <w:tcPr>
            <w:tcW w:w="848" w:type="dxa"/>
            <w:tcBorders>
              <w:left w:val="single" w:sz="4" w:space="0" w:color="auto"/>
              <w:right w:val="single" w:sz="4" w:space="0" w:color="auto"/>
            </w:tcBorders>
            <w:vAlign w:val="center"/>
          </w:tcPr>
          <w:p w14:paraId="1E130CA0" w14:textId="77777777" w:rsidR="00B74035" w:rsidRPr="00D70FC4" w:rsidRDefault="00B74035" w:rsidP="00754A4F">
            <w:pPr>
              <w:jc w:val="center"/>
              <w:rPr>
                <w:rFonts w:ascii="Arial" w:hAnsi="Arial" w:cs="Arial"/>
                <w:sz w:val="18"/>
                <w:szCs w:val="18"/>
              </w:rPr>
            </w:pPr>
          </w:p>
        </w:tc>
        <w:tc>
          <w:tcPr>
            <w:tcW w:w="2107" w:type="dxa"/>
            <w:tcBorders>
              <w:left w:val="single" w:sz="4" w:space="0" w:color="auto"/>
              <w:right w:val="single" w:sz="4" w:space="0" w:color="auto"/>
            </w:tcBorders>
            <w:vAlign w:val="center"/>
          </w:tcPr>
          <w:p w14:paraId="5BD81CB5"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 xml:space="preserve"> </w:t>
            </w:r>
          </w:p>
        </w:tc>
        <w:tc>
          <w:tcPr>
            <w:tcW w:w="960" w:type="dxa"/>
            <w:tcBorders>
              <w:top w:val="nil"/>
              <w:left w:val="single" w:sz="4" w:space="0" w:color="auto"/>
              <w:bottom w:val="nil"/>
              <w:right w:val="single" w:sz="4" w:space="0" w:color="auto"/>
            </w:tcBorders>
            <w:vAlign w:val="center"/>
          </w:tcPr>
          <w:p w14:paraId="0CD229A4" w14:textId="77777777" w:rsidR="00B74035" w:rsidRPr="00D70FC4" w:rsidRDefault="00B74035" w:rsidP="00754A4F">
            <w:pPr>
              <w:jc w:val="center"/>
              <w:rPr>
                <w:rFonts w:ascii="Arial" w:hAnsi="Arial" w:cs="Arial"/>
                <w:sz w:val="18"/>
                <w:szCs w:val="18"/>
              </w:rPr>
            </w:pPr>
          </w:p>
        </w:tc>
      </w:tr>
      <w:tr w:rsidR="00B74035" w:rsidRPr="003C1117" w14:paraId="37FB499E" w14:textId="77777777" w:rsidTr="00754A4F">
        <w:trPr>
          <w:jc w:val="center"/>
        </w:trPr>
        <w:tc>
          <w:tcPr>
            <w:tcW w:w="3028" w:type="dxa"/>
            <w:tcBorders>
              <w:left w:val="single" w:sz="4" w:space="0" w:color="auto"/>
              <w:right w:val="single" w:sz="4" w:space="0" w:color="auto"/>
            </w:tcBorders>
            <w:vAlign w:val="center"/>
          </w:tcPr>
          <w:p w14:paraId="53D79F50"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negative</w:t>
            </w:r>
          </w:p>
        </w:tc>
        <w:tc>
          <w:tcPr>
            <w:tcW w:w="883" w:type="dxa"/>
            <w:tcBorders>
              <w:left w:val="single" w:sz="4" w:space="0" w:color="auto"/>
              <w:right w:val="single" w:sz="4" w:space="0" w:color="auto"/>
            </w:tcBorders>
            <w:vAlign w:val="center"/>
          </w:tcPr>
          <w:p w14:paraId="1207A299"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212</w:t>
            </w:r>
          </w:p>
        </w:tc>
        <w:tc>
          <w:tcPr>
            <w:tcW w:w="2136" w:type="dxa"/>
            <w:tcBorders>
              <w:left w:val="single" w:sz="4" w:space="0" w:color="auto"/>
              <w:right w:val="single" w:sz="4" w:space="0" w:color="auto"/>
            </w:tcBorders>
            <w:vAlign w:val="center"/>
          </w:tcPr>
          <w:p w14:paraId="49F57596"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 xml:space="preserve">Reference </w:t>
            </w:r>
          </w:p>
        </w:tc>
        <w:tc>
          <w:tcPr>
            <w:tcW w:w="847" w:type="dxa"/>
            <w:tcBorders>
              <w:left w:val="single" w:sz="4" w:space="0" w:color="auto"/>
              <w:right w:val="single" w:sz="4" w:space="0" w:color="auto"/>
            </w:tcBorders>
            <w:vAlign w:val="center"/>
          </w:tcPr>
          <w:p w14:paraId="68ACE98F" w14:textId="77777777" w:rsidR="00B74035" w:rsidRPr="00D70FC4" w:rsidRDefault="00B74035" w:rsidP="00754A4F">
            <w:pPr>
              <w:jc w:val="center"/>
              <w:rPr>
                <w:rFonts w:ascii="Arial" w:hAnsi="Arial" w:cs="Arial"/>
                <w:sz w:val="18"/>
                <w:szCs w:val="18"/>
              </w:rPr>
            </w:pPr>
          </w:p>
        </w:tc>
        <w:tc>
          <w:tcPr>
            <w:tcW w:w="2107" w:type="dxa"/>
            <w:tcBorders>
              <w:left w:val="single" w:sz="4" w:space="0" w:color="auto"/>
              <w:right w:val="single" w:sz="4" w:space="0" w:color="auto"/>
            </w:tcBorders>
            <w:vAlign w:val="center"/>
          </w:tcPr>
          <w:p w14:paraId="4C890CA2"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 xml:space="preserve">Reference </w:t>
            </w:r>
          </w:p>
        </w:tc>
        <w:tc>
          <w:tcPr>
            <w:tcW w:w="848" w:type="dxa"/>
            <w:tcBorders>
              <w:left w:val="single" w:sz="4" w:space="0" w:color="auto"/>
              <w:right w:val="single" w:sz="4" w:space="0" w:color="auto"/>
            </w:tcBorders>
            <w:vAlign w:val="center"/>
          </w:tcPr>
          <w:p w14:paraId="40B67C17" w14:textId="77777777" w:rsidR="00B74035" w:rsidRPr="00D70FC4" w:rsidRDefault="00B74035" w:rsidP="00754A4F">
            <w:pPr>
              <w:jc w:val="center"/>
              <w:rPr>
                <w:rFonts w:ascii="Arial" w:hAnsi="Arial" w:cs="Arial"/>
                <w:sz w:val="18"/>
                <w:szCs w:val="18"/>
              </w:rPr>
            </w:pPr>
          </w:p>
        </w:tc>
        <w:tc>
          <w:tcPr>
            <w:tcW w:w="2107" w:type="dxa"/>
            <w:tcBorders>
              <w:left w:val="single" w:sz="4" w:space="0" w:color="auto"/>
              <w:right w:val="single" w:sz="4" w:space="0" w:color="auto"/>
            </w:tcBorders>
            <w:vAlign w:val="center"/>
          </w:tcPr>
          <w:p w14:paraId="33C36502"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 xml:space="preserve">Reference </w:t>
            </w:r>
          </w:p>
        </w:tc>
        <w:tc>
          <w:tcPr>
            <w:tcW w:w="848" w:type="dxa"/>
            <w:tcBorders>
              <w:left w:val="single" w:sz="4" w:space="0" w:color="auto"/>
              <w:right w:val="single" w:sz="4" w:space="0" w:color="auto"/>
            </w:tcBorders>
            <w:vAlign w:val="center"/>
          </w:tcPr>
          <w:p w14:paraId="6A06D1B8" w14:textId="77777777" w:rsidR="00B74035" w:rsidRPr="00D70FC4" w:rsidRDefault="00B74035" w:rsidP="00754A4F">
            <w:pPr>
              <w:jc w:val="center"/>
              <w:rPr>
                <w:rFonts w:ascii="Arial" w:hAnsi="Arial" w:cs="Arial"/>
                <w:sz w:val="18"/>
                <w:szCs w:val="18"/>
              </w:rPr>
            </w:pPr>
          </w:p>
        </w:tc>
        <w:tc>
          <w:tcPr>
            <w:tcW w:w="2107" w:type="dxa"/>
            <w:tcBorders>
              <w:left w:val="single" w:sz="4" w:space="0" w:color="auto"/>
              <w:right w:val="single" w:sz="4" w:space="0" w:color="auto"/>
            </w:tcBorders>
            <w:vAlign w:val="center"/>
          </w:tcPr>
          <w:p w14:paraId="22A87170"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 xml:space="preserve">Reference </w:t>
            </w:r>
          </w:p>
        </w:tc>
        <w:tc>
          <w:tcPr>
            <w:tcW w:w="960" w:type="dxa"/>
            <w:tcBorders>
              <w:top w:val="nil"/>
              <w:left w:val="single" w:sz="4" w:space="0" w:color="auto"/>
              <w:bottom w:val="nil"/>
              <w:right w:val="single" w:sz="4" w:space="0" w:color="auto"/>
            </w:tcBorders>
            <w:vAlign w:val="center"/>
          </w:tcPr>
          <w:p w14:paraId="33149740" w14:textId="77777777" w:rsidR="00B74035" w:rsidRPr="00D70FC4" w:rsidRDefault="00B74035" w:rsidP="00754A4F">
            <w:pPr>
              <w:jc w:val="center"/>
              <w:rPr>
                <w:rFonts w:ascii="Arial" w:hAnsi="Arial" w:cs="Arial"/>
                <w:sz w:val="18"/>
                <w:szCs w:val="18"/>
              </w:rPr>
            </w:pPr>
          </w:p>
        </w:tc>
      </w:tr>
      <w:tr w:rsidR="00B74035" w:rsidRPr="003C1117" w14:paraId="221F5C35" w14:textId="77777777" w:rsidTr="00754A4F">
        <w:trPr>
          <w:jc w:val="center"/>
        </w:trPr>
        <w:tc>
          <w:tcPr>
            <w:tcW w:w="3028" w:type="dxa"/>
            <w:tcBorders>
              <w:left w:val="single" w:sz="4" w:space="0" w:color="auto"/>
              <w:right w:val="single" w:sz="4" w:space="0" w:color="auto"/>
            </w:tcBorders>
            <w:vAlign w:val="center"/>
          </w:tcPr>
          <w:p w14:paraId="3E44044C"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&lt;5</w:t>
            </w:r>
          </w:p>
        </w:tc>
        <w:tc>
          <w:tcPr>
            <w:tcW w:w="883" w:type="dxa"/>
            <w:tcBorders>
              <w:left w:val="single" w:sz="4" w:space="0" w:color="auto"/>
              <w:right w:val="single" w:sz="4" w:space="0" w:color="auto"/>
            </w:tcBorders>
            <w:vAlign w:val="center"/>
          </w:tcPr>
          <w:p w14:paraId="52659F8A"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165</w:t>
            </w:r>
          </w:p>
        </w:tc>
        <w:tc>
          <w:tcPr>
            <w:tcW w:w="2136" w:type="dxa"/>
            <w:tcBorders>
              <w:left w:val="single" w:sz="4" w:space="0" w:color="auto"/>
              <w:right w:val="single" w:sz="4" w:space="0" w:color="auto"/>
            </w:tcBorders>
            <w:vAlign w:val="center"/>
          </w:tcPr>
          <w:p w14:paraId="1FA6595C"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1.537 (1.176 - 2.010)</w:t>
            </w:r>
          </w:p>
        </w:tc>
        <w:tc>
          <w:tcPr>
            <w:tcW w:w="847" w:type="dxa"/>
            <w:tcBorders>
              <w:left w:val="single" w:sz="4" w:space="0" w:color="auto"/>
              <w:right w:val="single" w:sz="4" w:space="0" w:color="auto"/>
            </w:tcBorders>
            <w:vAlign w:val="center"/>
          </w:tcPr>
          <w:p w14:paraId="4BBEEB4C"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0.002</w:t>
            </w:r>
          </w:p>
        </w:tc>
        <w:tc>
          <w:tcPr>
            <w:tcW w:w="2107" w:type="dxa"/>
            <w:tcBorders>
              <w:left w:val="single" w:sz="4" w:space="0" w:color="auto"/>
              <w:right w:val="single" w:sz="4" w:space="0" w:color="auto"/>
            </w:tcBorders>
            <w:vAlign w:val="center"/>
          </w:tcPr>
          <w:p w14:paraId="7655AA62"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1.019 (0.766 - 1.355)</w:t>
            </w:r>
          </w:p>
        </w:tc>
        <w:tc>
          <w:tcPr>
            <w:tcW w:w="848" w:type="dxa"/>
            <w:tcBorders>
              <w:left w:val="single" w:sz="4" w:space="0" w:color="auto"/>
              <w:right w:val="single" w:sz="4" w:space="0" w:color="auto"/>
            </w:tcBorders>
            <w:vAlign w:val="center"/>
          </w:tcPr>
          <w:p w14:paraId="4F766165"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0.899</w:t>
            </w:r>
          </w:p>
        </w:tc>
        <w:tc>
          <w:tcPr>
            <w:tcW w:w="2107" w:type="dxa"/>
            <w:tcBorders>
              <w:left w:val="single" w:sz="4" w:space="0" w:color="auto"/>
              <w:right w:val="single" w:sz="4" w:space="0" w:color="auto"/>
            </w:tcBorders>
            <w:vAlign w:val="center"/>
          </w:tcPr>
          <w:p w14:paraId="0B8339D5"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1.129 (0.897 - 1.422)</w:t>
            </w:r>
          </w:p>
        </w:tc>
        <w:tc>
          <w:tcPr>
            <w:tcW w:w="848" w:type="dxa"/>
            <w:tcBorders>
              <w:left w:val="single" w:sz="4" w:space="0" w:color="auto"/>
              <w:right w:val="single" w:sz="4" w:space="0" w:color="auto"/>
            </w:tcBorders>
            <w:vAlign w:val="center"/>
          </w:tcPr>
          <w:p w14:paraId="444E6790"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0.302</w:t>
            </w:r>
          </w:p>
        </w:tc>
        <w:tc>
          <w:tcPr>
            <w:tcW w:w="2107" w:type="dxa"/>
            <w:tcBorders>
              <w:left w:val="single" w:sz="4" w:space="0" w:color="auto"/>
              <w:right w:val="single" w:sz="4" w:space="0" w:color="auto"/>
            </w:tcBorders>
            <w:vAlign w:val="center"/>
          </w:tcPr>
          <w:p w14:paraId="0EE7C839"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0.863 (0.677 - 1.100)</w:t>
            </w:r>
          </w:p>
        </w:tc>
        <w:tc>
          <w:tcPr>
            <w:tcW w:w="960" w:type="dxa"/>
            <w:tcBorders>
              <w:top w:val="nil"/>
              <w:left w:val="single" w:sz="4" w:space="0" w:color="auto"/>
              <w:bottom w:val="nil"/>
              <w:right w:val="single" w:sz="4" w:space="0" w:color="auto"/>
            </w:tcBorders>
            <w:vAlign w:val="center"/>
          </w:tcPr>
          <w:p w14:paraId="6CF8DC11"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0.233</w:t>
            </w:r>
          </w:p>
        </w:tc>
      </w:tr>
      <w:tr w:rsidR="00B74035" w:rsidRPr="003C1117" w14:paraId="6AF49649" w14:textId="77777777" w:rsidTr="00754A4F">
        <w:trPr>
          <w:jc w:val="center"/>
        </w:trPr>
        <w:tc>
          <w:tcPr>
            <w:tcW w:w="3028" w:type="dxa"/>
            <w:tcBorders>
              <w:left w:val="single" w:sz="4" w:space="0" w:color="auto"/>
              <w:right w:val="single" w:sz="4" w:space="0" w:color="auto"/>
            </w:tcBorders>
            <w:vAlign w:val="center"/>
          </w:tcPr>
          <w:p w14:paraId="2821239D"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≥5</w:t>
            </w:r>
          </w:p>
        </w:tc>
        <w:tc>
          <w:tcPr>
            <w:tcW w:w="883" w:type="dxa"/>
            <w:tcBorders>
              <w:left w:val="single" w:sz="4" w:space="0" w:color="auto"/>
              <w:right w:val="single" w:sz="4" w:space="0" w:color="auto"/>
            </w:tcBorders>
            <w:vAlign w:val="center"/>
          </w:tcPr>
          <w:p w14:paraId="1A600705"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138</w:t>
            </w:r>
          </w:p>
        </w:tc>
        <w:tc>
          <w:tcPr>
            <w:tcW w:w="2136" w:type="dxa"/>
            <w:tcBorders>
              <w:left w:val="single" w:sz="4" w:space="0" w:color="auto"/>
              <w:right w:val="single" w:sz="4" w:space="0" w:color="auto"/>
            </w:tcBorders>
            <w:vAlign w:val="center"/>
          </w:tcPr>
          <w:p w14:paraId="70F9FB24"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1.569 (1.188 - 2.071)</w:t>
            </w:r>
          </w:p>
        </w:tc>
        <w:tc>
          <w:tcPr>
            <w:tcW w:w="847" w:type="dxa"/>
            <w:tcBorders>
              <w:left w:val="single" w:sz="4" w:space="0" w:color="auto"/>
              <w:right w:val="single" w:sz="4" w:space="0" w:color="auto"/>
            </w:tcBorders>
            <w:vAlign w:val="center"/>
          </w:tcPr>
          <w:p w14:paraId="41249A5A"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0.001</w:t>
            </w:r>
          </w:p>
        </w:tc>
        <w:tc>
          <w:tcPr>
            <w:tcW w:w="2107" w:type="dxa"/>
            <w:tcBorders>
              <w:left w:val="single" w:sz="4" w:space="0" w:color="auto"/>
              <w:right w:val="single" w:sz="4" w:space="0" w:color="auto"/>
            </w:tcBorders>
            <w:vAlign w:val="center"/>
          </w:tcPr>
          <w:p w14:paraId="3442355B"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1.007 (0.749 - 1.355)</w:t>
            </w:r>
          </w:p>
        </w:tc>
        <w:tc>
          <w:tcPr>
            <w:tcW w:w="848" w:type="dxa"/>
            <w:tcBorders>
              <w:left w:val="single" w:sz="4" w:space="0" w:color="auto"/>
              <w:right w:val="single" w:sz="4" w:space="0" w:color="auto"/>
            </w:tcBorders>
            <w:vAlign w:val="center"/>
          </w:tcPr>
          <w:p w14:paraId="6B05A28C"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0.961</w:t>
            </w:r>
          </w:p>
        </w:tc>
        <w:tc>
          <w:tcPr>
            <w:tcW w:w="2107" w:type="dxa"/>
            <w:tcBorders>
              <w:left w:val="single" w:sz="4" w:space="0" w:color="auto"/>
              <w:right w:val="single" w:sz="4" w:space="0" w:color="auto"/>
            </w:tcBorders>
            <w:vAlign w:val="center"/>
          </w:tcPr>
          <w:p w14:paraId="5239C16E"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1.338 (1.056 - 1.696)</w:t>
            </w:r>
          </w:p>
        </w:tc>
        <w:tc>
          <w:tcPr>
            <w:tcW w:w="848" w:type="dxa"/>
            <w:tcBorders>
              <w:left w:val="single" w:sz="4" w:space="0" w:color="auto"/>
              <w:right w:val="single" w:sz="4" w:space="0" w:color="auto"/>
            </w:tcBorders>
            <w:vAlign w:val="center"/>
          </w:tcPr>
          <w:p w14:paraId="0CBE7A72"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0.016</w:t>
            </w:r>
          </w:p>
        </w:tc>
        <w:tc>
          <w:tcPr>
            <w:tcW w:w="2107" w:type="dxa"/>
            <w:tcBorders>
              <w:left w:val="single" w:sz="4" w:space="0" w:color="auto"/>
              <w:right w:val="single" w:sz="4" w:space="0" w:color="auto"/>
            </w:tcBorders>
            <w:vAlign w:val="center"/>
          </w:tcPr>
          <w:p w14:paraId="026C26F5"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0.992 (0.771 - 1.276)</w:t>
            </w:r>
          </w:p>
        </w:tc>
        <w:tc>
          <w:tcPr>
            <w:tcW w:w="960" w:type="dxa"/>
            <w:tcBorders>
              <w:top w:val="nil"/>
              <w:left w:val="single" w:sz="4" w:space="0" w:color="auto"/>
              <w:bottom w:val="nil"/>
              <w:right w:val="single" w:sz="4" w:space="0" w:color="auto"/>
            </w:tcBorders>
            <w:vAlign w:val="center"/>
          </w:tcPr>
          <w:p w14:paraId="0A1F39AF"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0.951</w:t>
            </w:r>
          </w:p>
        </w:tc>
      </w:tr>
      <w:tr w:rsidR="00B74035" w:rsidRPr="003C1117" w14:paraId="01D6C574" w14:textId="77777777" w:rsidTr="00754A4F">
        <w:trPr>
          <w:jc w:val="center"/>
        </w:trPr>
        <w:tc>
          <w:tcPr>
            <w:tcW w:w="3028" w:type="dxa"/>
            <w:tcBorders>
              <w:left w:val="single" w:sz="4" w:space="0" w:color="auto"/>
              <w:right w:val="single" w:sz="4" w:space="0" w:color="auto"/>
            </w:tcBorders>
            <w:vAlign w:val="center"/>
          </w:tcPr>
          <w:p w14:paraId="443669B1"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ALBI grade</w:t>
            </w:r>
          </w:p>
        </w:tc>
        <w:tc>
          <w:tcPr>
            <w:tcW w:w="883" w:type="dxa"/>
            <w:tcBorders>
              <w:left w:val="single" w:sz="4" w:space="0" w:color="auto"/>
              <w:right w:val="single" w:sz="4" w:space="0" w:color="auto"/>
            </w:tcBorders>
            <w:vAlign w:val="center"/>
          </w:tcPr>
          <w:p w14:paraId="76818DAE" w14:textId="77777777" w:rsidR="00B74035" w:rsidRPr="00D70FC4" w:rsidRDefault="00B74035" w:rsidP="00754A4F">
            <w:pPr>
              <w:jc w:val="center"/>
              <w:rPr>
                <w:rFonts w:ascii="Arial" w:hAnsi="Arial" w:cs="Arial"/>
                <w:sz w:val="18"/>
                <w:szCs w:val="18"/>
              </w:rPr>
            </w:pPr>
          </w:p>
        </w:tc>
        <w:tc>
          <w:tcPr>
            <w:tcW w:w="2136" w:type="dxa"/>
            <w:tcBorders>
              <w:left w:val="single" w:sz="4" w:space="0" w:color="auto"/>
              <w:right w:val="single" w:sz="4" w:space="0" w:color="auto"/>
            </w:tcBorders>
            <w:vAlign w:val="center"/>
          </w:tcPr>
          <w:p w14:paraId="63253901"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 xml:space="preserve"> </w:t>
            </w:r>
          </w:p>
        </w:tc>
        <w:tc>
          <w:tcPr>
            <w:tcW w:w="847" w:type="dxa"/>
            <w:tcBorders>
              <w:left w:val="single" w:sz="4" w:space="0" w:color="auto"/>
              <w:right w:val="single" w:sz="4" w:space="0" w:color="auto"/>
            </w:tcBorders>
            <w:vAlign w:val="center"/>
          </w:tcPr>
          <w:p w14:paraId="2608D1AD" w14:textId="77777777" w:rsidR="00B74035" w:rsidRPr="00D70FC4" w:rsidRDefault="00B74035" w:rsidP="00754A4F">
            <w:pPr>
              <w:jc w:val="center"/>
              <w:rPr>
                <w:rFonts w:ascii="Arial" w:hAnsi="Arial" w:cs="Arial"/>
                <w:sz w:val="18"/>
                <w:szCs w:val="18"/>
              </w:rPr>
            </w:pPr>
          </w:p>
        </w:tc>
        <w:tc>
          <w:tcPr>
            <w:tcW w:w="2107" w:type="dxa"/>
            <w:tcBorders>
              <w:left w:val="single" w:sz="4" w:space="0" w:color="auto"/>
              <w:right w:val="single" w:sz="4" w:space="0" w:color="auto"/>
            </w:tcBorders>
            <w:vAlign w:val="center"/>
          </w:tcPr>
          <w:p w14:paraId="3B60AC6B" w14:textId="77777777" w:rsidR="00B74035" w:rsidRPr="00D70FC4" w:rsidRDefault="00B74035" w:rsidP="00754A4F">
            <w:pPr>
              <w:jc w:val="center"/>
              <w:rPr>
                <w:rFonts w:ascii="Arial" w:hAnsi="Arial" w:cs="Arial"/>
                <w:sz w:val="18"/>
                <w:szCs w:val="18"/>
              </w:rPr>
            </w:pPr>
            <w:r w:rsidRPr="00D70FC4">
              <w:rPr>
                <w:rFonts w:ascii="Arial" w:hAnsi="Arial" w:cs="Arial"/>
                <w:sz w:val="18"/>
                <w:szCs w:val="18"/>
              </w:rPr>
              <w:t>1.204 (0.769 - 1.888)</w:t>
            </w:r>
          </w:p>
        </w:tc>
        <w:tc>
          <w:tcPr>
            <w:tcW w:w="848" w:type="dxa"/>
            <w:tcBorders>
              <w:left w:val="single" w:sz="4" w:space="0" w:color="auto"/>
              <w:right w:val="single" w:sz="4" w:space="0" w:color="auto"/>
            </w:tcBorders>
            <w:vAlign w:val="center"/>
          </w:tcPr>
          <w:p w14:paraId="06C36528" w14:textId="77777777" w:rsidR="00B74035" w:rsidRPr="00D70FC4" w:rsidRDefault="00B74035" w:rsidP="00754A4F">
            <w:pPr>
              <w:jc w:val="center"/>
              <w:rPr>
                <w:rFonts w:ascii="Arial" w:hAnsi="Arial" w:cs="Arial"/>
                <w:sz w:val="18"/>
                <w:szCs w:val="18"/>
              </w:rPr>
            </w:pPr>
            <w:r w:rsidRPr="00D70FC4">
              <w:rPr>
                <w:rFonts w:ascii="Arial" w:hAnsi="Arial" w:cs="Arial"/>
                <w:sz w:val="18"/>
                <w:szCs w:val="18"/>
              </w:rPr>
              <w:t>0.417</w:t>
            </w:r>
          </w:p>
        </w:tc>
        <w:tc>
          <w:tcPr>
            <w:tcW w:w="2107" w:type="dxa"/>
            <w:tcBorders>
              <w:left w:val="single" w:sz="4" w:space="0" w:color="auto"/>
              <w:right w:val="single" w:sz="4" w:space="0" w:color="auto"/>
            </w:tcBorders>
            <w:vAlign w:val="center"/>
          </w:tcPr>
          <w:p w14:paraId="110C72AC"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 xml:space="preserve"> </w:t>
            </w:r>
          </w:p>
        </w:tc>
        <w:tc>
          <w:tcPr>
            <w:tcW w:w="848" w:type="dxa"/>
            <w:tcBorders>
              <w:left w:val="single" w:sz="4" w:space="0" w:color="auto"/>
              <w:right w:val="single" w:sz="4" w:space="0" w:color="auto"/>
            </w:tcBorders>
            <w:vAlign w:val="center"/>
          </w:tcPr>
          <w:p w14:paraId="2597DA5F" w14:textId="77777777" w:rsidR="00B74035" w:rsidRPr="00D70FC4" w:rsidRDefault="00B74035" w:rsidP="00754A4F">
            <w:pPr>
              <w:jc w:val="center"/>
              <w:rPr>
                <w:rFonts w:ascii="Arial" w:hAnsi="Arial" w:cs="Arial"/>
                <w:sz w:val="18"/>
                <w:szCs w:val="18"/>
              </w:rPr>
            </w:pPr>
          </w:p>
        </w:tc>
        <w:tc>
          <w:tcPr>
            <w:tcW w:w="2107" w:type="dxa"/>
            <w:tcBorders>
              <w:left w:val="single" w:sz="4" w:space="0" w:color="auto"/>
              <w:right w:val="single" w:sz="4" w:space="0" w:color="auto"/>
            </w:tcBorders>
            <w:vAlign w:val="center"/>
          </w:tcPr>
          <w:p w14:paraId="4DA13698"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 xml:space="preserve"> </w:t>
            </w:r>
          </w:p>
        </w:tc>
        <w:tc>
          <w:tcPr>
            <w:tcW w:w="960" w:type="dxa"/>
            <w:tcBorders>
              <w:top w:val="nil"/>
              <w:left w:val="single" w:sz="4" w:space="0" w:color="auto"/>
              <w:bottom w:val="nil"/>
              <w:right w:val="single" w:sz="4" w:space="0" w:color="auto"/>
            </w:tcBorders>
            <w:vAlign w:val="center"/>
          </w:tcPr>
          <w:p w14:paraId="3CB83505" w14:textId="77777777" w:rsidR="00B74035" w:rsidRPr="00D70FC4" w:rsidRDefault="00B74035" w:rsidP="00754A4F">
            <w:pPr>
              <w:jc w:val="center"/>
              <w:rPr>
                <w:rFonts w:ascii="Arial" w:hAnsi="Arial" w:cs="Arial"/>
                <w:sz w:val="18"/>
                <w:szCs w:val="18"/>
              </w:rPr>
            </w:pPr>
          </w:p>
        </w:tc>
      </w:tr>
      <w:tr w:rsidR="00B74035" w:rsidRPr="003C1117" w14:paraId="52D2CD13" w14:textId="77777777" w:rsidTr="00754A4F">
        <w:trPr>
          <w:jc w:val="center"/>
        </w:trPr>
        <w:tc>
          <w:tcPr>
            <w:tcW w:w="3028" w:type="dxa"/>
            <w:tcBorders>
              <w:left w:val="single" w:sz="4" w:space="0" w:color="auto"/>
              <w:right w:val="single" w:sz="4" w:space="0" w:color="auto"/>
            </w:tcBorders>
            <w:vAlign w:val="center"/>
          </w:tcPr>
          <w:p w14:paraId="2761B54E"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grade 1</w:t>
            </w:r>
          </w:p>
        </w:tc>
        <w:tc>
          <w:tcPr>
            <w:tcW w:w="883" w:type="dxa"/>
            <w:tcBorders>
              <w:left w:val="single" w:sz="4" w:space="0" w:color="auto"/>
              <w:right w:val="single" w:sz="4" w:space="0" w:color="auto"/>
            </w:tcBorders>
            <w:vAlign w:val="center"/>
          </w:tcPr>
          <w:p w14:paraId="6A7533B9"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302</w:t>
            </w:r>
          </w:p>
        </w:tc>
        <w:tc>
          <w:tcPr>
            <w:tcW w:w="2136" w:type="dxa"/>
            <w:tcBorders>
              <w:left w:val="single" w:sz="4" w:space="0" w:color="auto"/>
              <w:right w:val="single" w:sz="4" w:space="0" w:color="auto"/>
            </w:tcBorders>
            <w:vAlign w:val="center"/>
          </w:tcPr>
          <w:p w14:paraId="2D4E2E81"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 xml:space="preserve">Reference </w:t>
            </w:r>
          </w:p>
        </w:tc>
        <w:tc>
          <w:tcPr>
            <w:tcW w:w="847" w:type="dxa"/>
            <w:tcBorders>
              <w:left w:val="single" w:sz="4" w:space="0" w:color="auto"/>
              <w:right w:val="single" w:sz="4" w:space="0" w:color="auto"/>
            </w:tcBorders>
            <w:vAlign w:val="center"/>
          </w:tcPr>
          <w:p w14:paraId="2B5ACCBA" w14:textId="77777777" w:rsidR="00B74035" w:rsidRPr="00D70FC4" w:rsidRDefault="00B74035" w:rsidP="00754A4F">
            <w:pPr>
              <w:jc w:val="center"/>
              <w:rPr>
                <w:rFonts w:ascii="Arial" w:hAnsi="Arial" w:cs="Arial"/>
                <w:sz w:val="18"/>
                <w:szCs w:val="18"/>
              </w:rPr>
            </w:pPr>
          </w:p>
        </w:tc>
        <w:tc>
          <w:tcPr>
            <w:tcW w:w="2107" w:type="dxa"/>
            <w:tcBorders>
              <w:left w:val="single" w:sz="4" w:space="0" w:color="auto"/>
              <w:right w:val="single" w:sz="4" w:space="0" w:color="auto"/>
            </w:tcBorders>
            <w:vAlign w:val="center"/>
          </w:tcPr>
          <w:p w14:paraId="556CC872"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 xml:space="preserve">Reference </w:t>
            </w:r>
          </w:p>
        </w:tc>
        <w:tc>
          <w:tcPr>
            <w:tcW w:w="848" w:type="dxa"/>
            <w:tcBorders>
              <w:left w:val="single" w:sz="4" w:space="0" w:color="auto"/>
              <w:right w:val="single" w:sz="4" w:space="0" w:color="auto"/>
            </w:tcBorders>
            <w:vAlign w:val="center"/>
          </w:tcPr>
          <w:p w14:paraId="4952A531" w14:textId="77777777" w:rsidR="00B74035" w:rsidRPr="00D70FC4" w:rsidRDefault="00B74035" w:rsidP="00754A4F">
            <w:pPr>
              <w:jc w:val="center"/>
              <w:rPr>
                <w:rFonts w:ascii="Arial" w:hAnsi="Arial" w:cs="Arial"/>
                <w:sz w:val="18"/>
                <w:szCs w:val="18"/>
              </w:rPr>
            </w:pPr>
          </w:p>
        </w:tc>
        <w:tc>
          <w:tcPr>
            <w:tcW w:w="2107" w:type="dxa"/>
            <w:tcBorders>
              <w:left w:val="single" w:sz="4" w:space="0" w:color="auto"/>
              <w:right w:val="single" w:sz="4" w:space="0" w:color="auto"/>
            </w:tcBorders>
            <w:vAlign w:val="center"/>
          </w:tcPr>
          <w:p w14:paraId="0298123C"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 xml:space="preserve">Reference </w:t>
            </w:r>
          </w:p>
        </w:tc>
        <w:tc>
          <w:tcPr>
            <w:tcW w:w="848" w:type="dxa"/>
            <w:tcBorders>
              <w:left w:val="single" w:sz="4" w:space="0" w:color="auto"/>
              <w:right w:val="single" w:sz="4" w:space="0" w:color="auto"/>
            </w:tcBorders>
            <w:vAlign w:val="center"/>
          </w:tcPr>
          <w:p w14:paraId="1F003B93" w14:textId="77777777" w:rsidR="00B74035" w:rsidRPr="00D70FC4" w:rsidRDefault="00B74035" w:rsidP="00754A4F">
            <w:pPr>
              <w:jc w:val="center"/>
              <w:rPr>
                <w:rFonts w:ascii="Arial" w:hAnsi="Arial" w:cs="Arial"/>
                <w:sz w:val="18"/>
                <w:szCs w:val="18"/>
              </w:rPr>
            </w:pPr>
          </w:p>
        </w:tc>
        <w:tc>
          <w:tcPr>
            <w:tcW w:w="2107" w:type="dxa"/>
            <w:tcBorders>
              <w:left w:val="single" w:sz="4" w:space="0" w:color="auto"/>
              <w:right w:val="single" w:sz="4" w:space="0" w:color="auto"/>
            </w:tcBorders>
            <w:vAlign w:val="center"/>
          </w:tcPr>
          <w:p w14:paraId="66FA3D96"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 xml:space="preserve">Reference </w:t>
            </w:r>
          </w:p>
        </w:tc>
        <w:tc>
          <w:tcPr>
            <w:tcW w:w="960" w:type="dxa"/>
            <w:tcBorders>
              <w:top w:val="nil"/>
              <w:left w:val="single" w:sz="4" w:space="0" w:color="auto"/>
              <w:bottom w:val="nil"/>
              <w:right w:val="single" w:sz="4" w:space="0" w:color="auto"/>
            </w:tcBorders>
            <w:vAlign w:val="center"/>
          </w:tcPr>
          <w:p w14:paraId="29198367" w14:textId="77777777" w:rsidR="00B74035" w:rsidRPr="00D70FC4" w:rsidRDefault="00B74035" w:rsidP="00754A4F">
            <w:pPr>
              <w:jc w:val="center"/>
              <w:rPr>
                <w:rFonts w:ascii="Arial" w:hAnsi="Arial" w:cs="Arial"/>
                <w:sz w:val="18"/>
                <w:szCs w:val="18"/>
              </w:rPr>
            </w:pPr>
          </w:p>
        </w:tc>
      </w:tr>
      <w:tr w:rsidR="00B74035" w:rsidRPr="003C1117" w14:paraId="6545979D" w14:textId="77777777" w:rsidTr="00754A4F">
        <w:trPr>
          <w:jc w:val="center"/>
        </w:trPr>
        <w:tc>
          <w:tcPr>
            <w:tcW w:w="3028" w:type="dxa"/>
            <w:tcBorders>
              <w:left w:val="single" w:sz="4" w:space="0" w:color="auto"/>
              <w:right w:val="single" w:sz="4" w:space="0" w:color="auto"/>
            </w:tcBorders>
            <w:vAlign w:val="center"/>
          </w:tcPr>
          <w:p w14:paraId="7C1236C1"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grade 2</w:t>
            </w:r>
          </w:p>
        </w:tc>
        <w:tc>
          <w:tcPr>
            <w:tcW w:w="883" w:type="dxa"/>
            <w:tcBorders>
              <w:left w:val="single" w:sz="4" w:space="0" w:color="auto"/>
              <w:right w:val="single" w:sz="4" w:space="0" w:color="auto"/>
            </w:tcBorders>
            <w:vAlign w:val="center"/>
          </w:tcPr>
          <w:p w14:paraId="61CB76AF"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194</w:t>
            </w:r>
          </w:p>
        </w:tc>
        <w:tc>
          <w:tcPr>
            <w:tcW w:w="2136" w:type="dxa"/>
            <w:tcBorders>
              <w:left w:val="single" w:sz="4" w:space="0" w:color="auto"/>
              <w:right w:val="single" w:sz="4" w:space="0" w:color="auto"/>
            </w:tcBorders>
            <w:vAlign w:val="center"/>
          </w:tcPr>
          <w:p w14:paraId="5594F90E"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2.401 (1.904 - 3.027)</w:t>
            </w:r>
          </w:p>
        </w:tc>
        <w:tc>
          <w:tcPr>
            <w:tcW w:w="847" w:type="dxa"/>
            <w:tcBorders>
              <w:left w:val="single" w:sz="4" w:space="0" w:color="auto"/>
              <w:right w:val="single" w:sz="4" w:space="0" w:color="auto"/>
            </w:tcBorders>
            <w:vAlign w:val="center"/>
          </w:tcPr>
          <w:p w14:paraId="4F2373FD"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&lt; 0.001</w:t>
            </w:r>
          </w:p>
        </w:tc>
        <w:tc>
          <w:tcPr>
            <w:tcW w:w="2107" w:type="dxa"/>
            <w:tcBorders>
              <w:left w:val="single" w:sz="4" w:space="0" w:color="auto"/>
              <w:right w:val="single" w:sz="4" w:space="0" w:color="auto"/>
            </w:tcBorders>
            <w:vAlign w:val="center"/>
          </w:tcPr>
          <w:p w14:paraId="1E258BF3"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1.336 (1.021 - 1.748)</w:t>
            </w:r>
          </w:p>
        </w:tc>
        <w:tc>
          <w:tcPr>
            <w:tcW w:w="848" w:type="dxa"/>
            <w:tcBorders>
              <w:left w:val="single" w:sz="4" w:space="0" w:color="auto"/>
              <w:right w:val="single" w:sz="4" w:space="0" w:color="auto"/>
            </w:tcBorders>
            <w:vAlign w:val="center"/>
          </w:tcPr>
          <w:p w14:paraId="2176B75B"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0.034</w:t>
            </w:r>
          </w:p>
        </w:tc>
        <w:tc>
          <w:tcPr>
            <w:tcW w:w="2107" w:type="dxa"/>
            <w:tcBorders>
              <w:left w:val="single" w:sz="4" w:space="0" w:color="auto"/>
              <w:right w:val="single" w:sz="4" w:space="0" w:color="auto"/>
            </w:tcBorders>
            <w:vAlign w:val="center"/>
          </w:tcPr>
          <w:p w14:paraId="6264DBDF"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1.948 (1.593 - 2.382)</w:t>
            </w:r>
          </w:p>
        </w:tc>
        <w:tc>
          <w:tcPr>
            <w:tcW w:w="848" w:type="dxa"/>
            <w:tcBorders>
              <w:left w:val="single" w:sz="4" w:space="0" w:color="auto"/>
              <w:right w:val="single" w:sz="4" w:space="0" w:color="auto"/>
            </w:tcBorders>
            <w:vAlign w:val="center"/>
          </w:tcPr>
          <w:p w14:paraId="5253F498"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&lt; 0.001</w:t>
            </w:r>
          </w:p>
        </w:tc>
        <w:tc>
          <w:tcPr>
            <w:tcW w:w="2107" w:type="dxa"/>
            <w:tcBorders>
              <w:left w:val="single" w:sz="4" w:space="0" w:color="auto"/>
              <w:right w:val="single" w:sz="4" w:space="0" w:color="auto"/>
            </w:tcBorders>
            <w:vAlign w:val="center"/>
          </w:tcPr>
          <w:p w14:paraId="79DB4B59"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1.153 (0.904 - 1.470)</w:t>
            </w:r>
          </w:p>
        </w:tc>
        <w:tc>
          <w:tcPr>
            <w:tcW w:w="960" w:type="dxa"/>
            <w:tcBorders>
              <w:top w:val="nil"/>
              <w:left w:val="single" w:sz="4" w:space="0" w:color="auto"/>
              <w:bottom w:val="nil"/>
              <w:right w:val="single" w:sz="4" w:space="0" w:color="auto"/>
            </w:tcBorders>
            <w:vAlign w:val="center"/>
          </w:tcPr>
          <w:p w14:paraId="6CE69741"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0.251</w:t>
            </w:r>
          </w:p>
        </w:tc>
      </w:tr>
      <w:tr w:rsidR="00B74035" w:rsidRPr="003C1117" w14:paraId="11F293B2" w14:textId="77777777" w:rsidTr="00754A4F">
        <w:trPr>
          <w:jc w:val="center"/>
        </w:trPr>
        <w:tc>
          <w:tcPr>
            <w:tcW w:w="3028" w:type="dxa"/>
            <w:tcBorders>
              <w:left w:val="single" w:sz="4" w:space="0" w:color="auto"/>
              <w:right w:val="single" w:sz="4" w:space="0" w:color="auto"/>
            </w:tcBorders>
            <w:vAlign w:val="center"/>
          </w:tcPr>
          <w:p w14:paraId="39D65DBE"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grade 3</w:t>
            </w:r>
          </w:p>
        </w:tc>
        <w:tc>
          <w:tcPr>
            <w:tcW w:w="883" w:type="dxa"/>
            <w:tcBorders>
              <w:left w:val="single" w:sz="4" w:space="0" w:color="auto"/>
              <w:right w:val="single" w:sz="4" w:space="0" w:color="auto"/>
            </w:tcBorders>
            <w:vAlign w:val="center"/>
          </w:tcPr>
          <w:p w14:paraId="6FD71797"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19</w:t>
            </w:r>
          </w:p>
        </w:tc>
        <w:tc>
          <w:tcPr>
            <w:tcW w:w="2136" w:type="dxa"/>
            <w:tcBorders>
              <w:left w:val="single" w:sz="4" w:space="0" w:color="auto"/>
              <w:right w:val="single" w:sz="4" w:space="0" w:color="auto"/>
            </w:tcBorders>
            <w:vAlign w:val="center"/>
          </w:tcPr>
          <w:p w14:paraId="29B0E655"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4.730 (2.855 - 7.836)</w:t>
            </w:r>
          </w:p>
        </w:tc>
        <w:tc>
          <w:tcPr>
            <w:tcW w:w="847" w:type="dxa"/>
            <w:tcBorders>
              <w:left w:val="single" w:sz="4" w:space="0" w:color="auto"/>
              <w:right w:val="single" w:sz="4" w:space="0" w:color="auto"/>
            </w:tcBorders>
            <w:vAlign w:val="center"/>
          </w:tcPr>
          <w:p w14:paraId="028102B4"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&lt; 0.001</w:t>
            </w:r>
          </w:p>
        </w:tc>
        <w:tc>
          <w:tcPr>
            <w:tcW w:w="2107" w:type="dxa"/>
            <w:tcBorders>
              <w:left w:val="single" w:sz="4" w:space="0" w:color="auto"/>
              <w:right w:val="single" w:sz="4" w:space="0" w:color="auto"/>
            </w:tcBorders>
            <w:vAlign w:val="center"/>
          </w:tcPr>
          <w:p w14:paraId="2A51733B"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2.255 (1.256 - 4.049)</w:t>
            </w:r>
          </w:p>
        </w:tc>
        <w:tc>
          <w:tcPr>
            <w:tcW w:w="848" w:type="dxa"/>
            <w:tcBorders>
              <w:left w:val="single" w:sz="4" w:space="0" w:color="auto"/>
              <w:right w:val="single" w:sz="4" w:space="0" w:color="auto"/>
            </w:tcBorders>
            <w:vAlign w:val="center"/>
          </w:tcPr>
          <w:p w14:paraId="11BE6EFD"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0.006</w:t>
            </w:r>
          </w:p>
        </w:tc>
        <w:tc>
          <w:tcPr>
            <w:tcW w:w="2107" w:type="dxa"/>
            <w:tcBorders>
              <w:left w:val="single" w:sz="4" w:space="0" w:color="auto"/>
              <w:right w:val="single" w:sz="4" w:space="0" w:color="auto"/>
            </w:tcBorders>
            <w:vAlign w:val="center"/>
          </w:tcPr>
          <w:p w14:paraId="51B48E24"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3.070 (1.893 - 4.978)</w:t>
            </w:r>
          </w:p>
        </w:tc>
        <w:tc>
          <w:tcPr>
            <w:tcW w:w="848" w:type="dxa"/>
            <w:tcBorders>
              <w:left w:val="single" w:sz="4" w:space="0" w:color="auto"/>
              <w:right w:val="single" w:sz="4" w:space="0" w:color="auto"/>
            </w:tcBorders>
            <w:vAlign w:val="center"/>
          </w:tcPr>
          <w:p w14:paraId="16BDD7B1"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&lt; 0.001</w:t>
            </w:r>
          </w:p>
        </w:tc>
        <w:tc>
          <w:tcPr>
            <w:tcW w:w="2107" w:type="dxa"/>
            <w:tcBorders>
              <w:left w:val="single" w:sz="4" w:space="0" w:color="auto"/>
              <w:right w:val="single" w:sz="4" w:space="0" w:color="auto"/>
            </w:tcBorders>
            <w:vAlign w:val="center"/>
          </w:tcPr>
          <w:p w14:paraId="0C086843"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1.593 (0.916 - 2.770)</w:t>
            </w:r>
          </w:p>
        </w:tc>
        <w:tc>
          <w:tcPr>
            <w:tcW w:w="960" w:type="dxa"/>
            <w:tcBorders>
              <w:top w:val="nil"/>
              <w:left w:val="single" w:sz="4" w:space="0" w:color="auto"/>
              <w:bottom w:val="nil"/>
              <w:right w:val="single" w:sz="4" w:space="0" w:color="auto"/>
            </w:tcBorders>
            <w:vAlign w:val="center"/>
          </w:tcPr>
          <w:p w14:paraId="39948657"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0.099</w:t>
            </w:r>
          </w:p>
        </w:tc>
      </w:tr>
      <w:tr w:rsidR="00B74035" w:rsidRPr="003C1117" w14:paraId="4CBFA03C" w14:textId="77777777" w:rsidTr="00754A4F">
        <w:trPr>
          <w:jc w:val="center"/>
        </w:trPr>
        <w:tc>
          <w:tcPr>
            <w:tcW w:w="3028" w:type="dxa"/>
            <w:tcBorders>
              <w:left w:val="single" w:sz="4" w:space="0" w:color="auto"/>
              <w:right w:val="single" w:sz="4" w:space="0" w:color="auto"/>
            </w:tcBorders>
            <w:vAlign w:val="center"/>
          </w:tcPr>
          <w:p w14:paraId="2218D035"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Ascites</w:t>
            </w:r>
          </w:p>
        </w:tc>
        <w:tc>
          <w:tcPr>
            <w:tcW w:w="883" w:type="dxa"/>
            <w:tcBorders>
              <w:left w:val="single" w:sz="4" w:space="0" w:color="auto"/>
              <w:right w:val="single" w:sz="4" w:space="0" w:color="auto"/>
            </w:tcBorders>
            <w:vAlign w:val="center"/>
          </w:tcPr>
          <w:p w14:paraId="2CF8521A" w14:textId="77777777" w:rsidR="00B74035" w:rsidRPr="00D70FC4" w:rsidRDefault="00B74035" w:rsidP="00754A4F">
            <w:pPr>
              <w:jc w:val="center"/>
              <w:rPr>
                <w:rFonts w:ascii="Arial" w:hAnsi="Arial" w:cs="Arial"/>
                <w:sz w:val="18"/>
                <w:szCs w:val="18"/>
              </w:rPr>
            </w:pPr>
          </w:p>
        </w:tc>
        <w:tc>
          <w:tcPr>
            <w:tcW w:w="2136" w:type="dxa"/>
            <w:tcBorders>
              <w:left w:val="single" w:sz="4" w:space="0" w:color="auto"/>
              <w:right w:val="single" w:sz="4" w:space="0" w:color="auto"/>
            </w:tcBorders>
            <w:vAlign w:val="center"/>
          </w:tcPr>
          <w:p w14:paraId="4D7288E9"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 xml:space="preserve"> </w:t>
            </w:r>
          </w:p>
        </w:tc>
        <w:tc>
          <w:tcPr>
            <w:tcW w:w="847" w:type="dxa"/>
            <w:tcBorders>
              <w:left w:val="single" w:sz="4" w:space="0" w:color="auto"/>
              <w:right w:val="single" w:sz="4" w:space="0" w:color="auto"/>
            </w:tcBorders>
            <w:vAlign w:val="center"/>
          </w:tcPr>
          <w:p w14:paraId="3DFB27D7" w14:textId="77777777" w:rsidR="00B74035" w:rsidRPr="00D70FC4" w:rsidRDefault="00B74035" w:rsidP="00754A4F">
            <w:pPr>
              <w:jc w:val="center"/>
              <w:rPr>
                <w:rFonts w:ascii="Arial" w:hAnsi="Arial" w:cs="Arial"/>
                <w:sz w:val="18"/>
                <w:szCs w:val="18"/>
              </w:rPr>
            </w:pPr>
          </w:p>
        </w:tc>
        <w:tc>
          <w:tcPr>
            <w:tcW w:w="2107" w:type="dxa"/>
            <w:tcBorders>
              <w:left w:val="single" w:sz="4" w:space="0" w:color="auto"/>
              <w:right w:val="single" w:sz="4" w:space="0" w:color="auto"/>
            </w:tcBorders>
            <w:vAlign w:val="center"/>
          </w:tcPr>
          <w:p w14:paraId="67342ABC"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 xml:space="preserve"> </w:t>
            </w:r>
          </w:p>
        </w:tc>
        <w:tc>
          <w:tcPr>
            <w:tcW w:w="848" w:type="dxa"/>
            <w:tcBorders>
              <w:left w:val="single" w:sz="4" w:space="0" w:color="auto"/>
              <w:right w:val="single" w:sz="4" w:space="0" w:color="auto"/>
            </w:tcBorders>
            <w:vAlign w:val="center"/>
          </w:tcPr>
          <w:p w14:paraId="57586103" w14:textId="77777777" w:rsidR="00B74035" w:rsidRPr="00D70FC4" w:rsidRDefault="00B74035" w:rsidP="00754A4F">
            <w:pPr>
              <w:jc w:val="center"/>
              <w:rPr>
                <w:rFonts w:ascii="Arial" w:hAnsi="Arial" w:cs="Arial"/>
                <w:sz w:val="18"/>
                <w:szCs w:val="18"/>
              </w:rPr>
            </w:pPr>
          </w:p>
        </w:tc>
        <w:tc>
          <w:tcPr>
            <w:tcW w:w="2107" w:type="dxa"/>
            <w:tcBorders>
              <w:left w:val="single" w:sz="4" w:space="0" w:color="auto"/>
              <w:right w:val="single" w:sz="4" w:space="0" w:color="auto"/>
            </w:tcBorders>
            <w:vAlign w:val="center"/>
          </w:tcPr>
          <w:p w14:paraId="748E8D73"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 xml:space="preserve"> </w:t>
            </w:r>
          </w:p>
        </w:tc>
        <w:tc>
          <w:tcPr>
            <w:tcW w:w="848" w:type="dxa"/>
            <w:tcBorders>
              <w:left w:val="single" w:sz="4" w:space="0" w:color="auto"/>
              <w:right w:val="single" w:sz="4" w:space="0" w:color="auto"/>
            </w:tcBorders>
            <w:vAlign w:val="center"/>
          </w:tcPr>
          <w:p w14:paraId="1BD55B0F" w14:textId="77777777" w:rsidR="00B74035" w:rsidRPr="00D70FC4" w:rsidRDefault="00B74035" w:rsidP="00754A4F">
            <w:pPr>
              <w:jc w:val="center"/>
              <w:rPr>
                <w:rFonts w:ascii="Arial" w:hAnsi="Arial" w:cs="Arial"/>
                <w:sz w:val="18"/>
                <w:szCs w:val="18"/>
              </w:rPr>
            </w:pPr>
          </w:p>
        </w:tc>
        <w:tc>
          <w:tcPr>
            <w:tcW w:w="2107" w:type="dxa"/>
            <w:tcBorders>
              <w:left w:val="single" w:sz="4" w:space="0" w:color="auto"/>
              <w:right w:val="single" w:sz="4" w:space="0" w:color="auto"/>
            </w:tcBorders>
            <w:vAlign w:val="center"/>
          </w:tcPr>
          <w:p w14:paraId="6312FFAD"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 xml:space="preserve"> </w:t>
            </w:r>
          </w:p>
        </w:tc>
        <w:tc>
          <w:tcPr>
            <w:tcW w:w="960" w:type="dxa"/>
            <w:tcBorders>
              <w:top w:val="nil"/>
              <w:left w:val="single" w:sz="4" w:space="0" w:color="auto"/>
              <w:bottom w:val="nil"/>
              <w:right w:val="single" w:sz="4" w:space="0" w:color="auto"/>
            </w:tcBorders>
            <w:vAlign w:val="center"/>
          </w:tcPr>
          <w:p w14:paraId="6AE776A6" w14:textId="77777777" w:rsidR="00B74035" w:rsidRPr="00D70FC4" w:rsidRDefault="00B74035" w:rsidP="00754A4F">
            <w:pPr>
              <w:jc w:val="center"/>
              <w:rPr>
                <w:rFonts w:ascii="Arial" w:hAnsi="Arial" w:cs="Arial"/>
                <w:sz w:val="18"/>
                <w:szCs w:val="18"/>
              </w:rPr>
            </w:pPr>
          </w:p>
        </w:tc>
      </w:tr>
      <w:tr w:rsidR="00B74035" w:rsidRPr="003C1117" w14:paraId="593E32DF" w14:textId="77777777" w:rsidTr="00754A4F">
        <w:trPr>
          <w:jc w:val="center"/>
        </w:trPr>
        <w:tc>
          <w:tcPr>
            <w:tcW w:w="3028" w:type="dxa"/>
            <w:tcBorders>
              <w:left w:val="single" w:sz="4" w:space="0" w:color="auto"/>
              <w:right w:val="single" w:sz="4" w:space="0" w:color="auto"/>
            </w:tcBorders>
            <w:vAlign w:val="center"/>
          </w:tcPr>
          <w:p w14:paraId="6E730738"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negative</w:t>
            </w:r>
          </w:p>
        </w:tc>
        <w:tc>
          <w:tcPr>
            <w:tcW w:w="883" w:type="dxa"/>
            <w:tcBorders>
              <w:left w:val="single" w:sz="4" w:space="0" w:color="auto"/>
              <w:right w:val="single" w:sz="4" w:space="0" w:color="auto"/>
            </w:tcBorders>
            <w:vAlign w:val="center"/>
          </w:tcPr>
          <w:p w14:paraId="4DE8DEFD"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400</w:t>
            </w:r>
          </w:p>
        </w:tc>
        <w:tc>
          <w:tcPr>
            <w:tcW w:w="2136" w:type="dxa"/>
            <w:tcBorders>
              <w:left w:val="single" w:sz="4" w:space="0" w:color="auto"/>
              <w:right w:val="single" w:sz="4" w:space="0" w:color="auto"/>
            </w:tcBorders>
            <w:vAlign w:val="center"/>
          </w:tcPr>
          <w:p w14:paraId="79BF5C42"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 xml:space="preserve">Reference </w:t>
            </w:r>
          </w:p>
        </w:tc>
        <w:tc>
          <w:tcPr>
            <w:tcW w:w="847" w:type="dxa"/>
            <w:tcBorders>
              <w:left w:val="single" w:sz="4" w:space="0" w:color="auto"/>
              <w:right w:val="single" w:sz="4" w:space="0" w:color="auto"/>
            </w:tcBorders>
            <w:vAlign w:val="center"/>
          </w:tcPr>
          <w:p w14:paraId="3D4353B3" w14:textId="77777777" w:rsidR="00B74035" w:rsidRPr="00D70FC4" w:rsidRDefault="00B74035" w:rsidP="00754A4F">
            <w:pPr>
              <w:jc w:val="center"/>
              <w:rPr>
                <w:rFonts w:ascii="Arial" w:hAnsi="Arial" w:cs="Arial"/>
                <w:sz w:val="18"/>
                <w:szCs w:val="18"/>
              </w:rPr>
            </w:pPr>
          </w:p>
        </w:tc>
        <w:tc>
          <w:tcPr>
            <w:tcW w:w="2107" w:type="dxa"/>
            <w:tcBorders>
              <w:left w:val="single" w:sz="4" w:space="0" w:color="auto"/>
              <w:right w:val="single" w:sz="4" w:space="0" w:color="auto"/>
            </w:tcBorders>
            <w:vAlign w:val="center"/>
          </w:tcPr>
          <w:p w14:paraId="5AEEE074"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 xml:space="preserve">Reference </w:t>
            </w:r>
          </w:p>
        </w:tc>
        <w:tc>
          <w:tcPr>
            <w:tcW w:w="848" w:type="dxa"/>
            <w:tcBorders>
              <w:left w:val="single" w:sz="4" w:space="0" w:color="auto"/>
              <w:right w:val="single" w:sz="4" w:space="0" w:color="auto"/>
            </w:tcBorders>
            <w:vAlign w:val="center"/>
          </w:tcPr>
          <w:p w14:paraId="1925A799" w14:textId="77777777" w:rsidR="00B74035" w:rsidRPr="00D70FC4" w:rsidRDefault="00B74035" w:rsidP="00754A4F">
            <w:pPr>
              <w:jc w:val="center"/>
              <w:rPr>
                <w:rFonts w:ascii="Arial" w:hAnsi="Arial" w:cs="Arial"/>
                <w:sz w:val="18"/>
                <w:szCs w:val="18"/>
              </w:rPr>
            </w:pPr>
          </w:p>
        </w:tc>
        <w:tc>
          <w:tcPr>
            <w:tcW w:w="2107" w:type="dxa"/>
            <w:tcBorders>
              <w:left w:val="single" w:sz="4" w:space="0" w:color="auto"/>
              <w:right w:val="single" w:sz="4" w:space="0" w:color="auto"/>
            </w:tcBorders>
            <w:vAlign w:val="center"/>
          </w:tcPr>
          <w:p w14:paraId="549B49CF"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 xml:space="preserve">Reference </w:t>
            </w:r>
          </w:p>
        </w:tc>
        <w:tc>
          <w:tcPr>
            <w:tcW w:w="848" w:type="dxa"/>
            <w:tcBorders>
              <w:left w:val="single" w:sz="4" w:space="0" w:color="auto"/>
              <w:right w:val="single" w:sz="4" w:space="0" w:color="auto"/>
            </w:tcBorders>
            <w:vAlign w:val="center"/>
          </w:tcPr>
          <w:p w14:paraId="646B7100" w14:textId="77777777" w:rsidR="00B74035" w:rsidRPr="00D70FC4" w:rsidRDefault="00B74035" w:rsidP="00754A4F">
            <w:pPr>
              <w:jc w:val="center"/>
              <w:rPr>
                <w:rFonts w:ascii="Arial" w:hAnsi="Arial" w:cs="Arial"/>
                <w:sz w:val="18"/>
                <w:szCs w:val="18"/>
              </w:rPr>
            </w:pPr>
          </w:p>
        </w:tc>
        <w:tc>
          <w:tcPr>
            <w:tcW w:w="2107" w:type="dxa"/>
            <w:tcBorders>
              <w:left w:val="single" w:sz="4" w:space="0" w:color="auto"/>
              <w:right w:val="single" w:sz="4" w:space="0" w:color="auto"/>
            </w:tcBorders>
            <w:vAlign w:val="center"/>
          </w:tcPr>
          <w:p w14:paraId="08DAEEEF"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 xml:space="preserve">Reference </w:t>
            </w:r>
          </w:p>
        </w:tc>
        <w:tc>
          <w:tcPr>
            <w:tcW w:w="960" w:type="dxa"/>
            <w:tcBorders>
              <w:top w:val="nil"/>
              <w:left w:val="single" w:sz="4" w:space="0" w:color="auto"/>
              <w:bottom w:val="nil"/>
              <w:right w:val="single" w:sz="4" w:space="0" w:color="auto"/>
            </w:tcBorders>
            <w:vAlign w:val="center"/>
          </w:tcPr>
          <w:p w14:paraId="520D09CF" w14:textId="77777777" w:rsidR="00B74035" w:rsidRPr="00D70FC4" w:rsidRDefault="00B74035" w:rsidP="00754A4F">
            <w:pPr>
              <w:jc w:val="center"/>
              <w:rPr>
                <w:rFonts w:ascii="Arial" w:hAnsi="Arial" w:cs="Arial"/>
                <w:sz w:val="18"/>
                <w:szCs w:val="18"/>
              </w:rPr>
            </w:pPr>
          </w:p>
        </w:tc>
      </w:tr>
      <w:tr w:rsidR="00B74035" w:rsidRPr="003C1117" w14:paraId="7E348B9D" w14:textId="77777777" w:rsidTr="00754A4F">
        <w:trPr>
          <w:jc w:val="center"/>
        </w:trPr>
        <w:tc>
          <w:tcPr>
            <w:tcW w:w="3028" w:type="dxa"/>
            <w:tcBorders>
              <w:left w:val="single" w:sz="4" w:space="0" w:color="auto"/>
              <w:right w:val="single" w:sz="4" w:space="0" w:color="auto"/>
            </w:tcBorders>
            <w:vAlign w:val="center"/>
          </w:tcPr>
          <w:p w14:paraId="42328BB3"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small</w:t>
            </w:r>
          </w:p>
        </w:tc>
        <w:tc>
          <w:tcPr>
            <w:tcW w:w="883" w:type="dxa"/>
            <w:tcBorders>
              <w:left w:val="single" w:sz="4" w:space="0" w:color="auto"/>
              <w:right w:val="single" w:sz="4" w:space="0" w:color="auto"/>
            </w:tcBorders>
            <w:vAlign w:val="center"/>
          </w:tcPr>
          <w:p w14:paraId="28262114"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90</w:t>
            </w:r>
          </w:p>
        </w:tc>
        <w:tc>
          <w:tcPr>
            <w:tcW w:w="2136" w:type="dxa"/>
            <w:tcBorders>
              <w:left w:val="single" w:sz="4" w:space="0" w:color="auto"/>
              <w:right w:val="single" w:sz="4" w:space="0" w:color="auto"/>
            </w:tcBorders>
            <w:vAlign w:val="center"/>
          </w:tcPr>
          <w:p w14:paraId="59CFC7F1"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2.691 (2.065 - 3.507)</w:t>
            </w:r>
          </w:p>
        </w:tc>
        <w:tc>
          <w:tcPr>
            <w:tcW w:w="847" w:type="dxa"/>
            <w:tcBorders>
              <w:left w:val="single" w:sz="4" w:space="0" w:color="auto"/>
              <w:right w:val="single" w:sz="4" w:space="0" w:color="auto"/>
            </w:tcBorders>
            <w:vAlign w:val="center"/>
          </w:tcPr>
          <w:p w14:paraId="133653ED"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&lt; 0.001</w:t>
            </w:r>
          </w:p>
        </w:tc>
        <w:tc>
          <w:tcPr>
            <w:tcW w:w="2107" w:type="dxa"/>
            <w:tcBorders>
              <w:left w:val="single" w:sz="4" w:space="0" w:color="auto"/>
              <w:right w:val="single" w:sz="4" w:space="0" w:color="auto"/>
            </w:tcBorders>
            <w:vAlign w:val="center"/>
          </w:tcPr>
          <w:p w14:paraId="263E69BD"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1.411 (1.044 - 1.907)</w:t>
            </w:r>
          </w:p>
        </w:tc>
        <w:tc>
          <w:tcPr>
            <w:tcW w:w="848" w:type="dxa"/>
            <w:tcBorders>
              <w:left w:val="single" w:sz="4" w:space="0" w:color="auto"/>
              <w:right w:val="single" w:sz="4" w:space="0" w:color="auto"/>
            </w:tcBorders>
            <w:vAlign w:val="center"/>
          </w:tcPr>
          <w:p w14:paraId="436B4BCE"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0.025</w:t>
            </w:r>
          </w:p>
        </w:tc>
        <w:tc>
          <w:tcPr>
            <w:tcW w:w="2107" w:type="dxa"/>
            <w:tcBorders>
              <w:left w:val="single" w:sz="4" w:space="0" w:color="auto"/>
              <w:right w:val="single" w:sz="4" w:space="0" w:color="auto"/>
            </w:tcBorders>
            <w:vAlign w:val="center"/>
          </w:tcPr>
          <w:p w14:paraId="0647F701"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2.095 (1.641 - 2.674)</w:t>
            </w:r>
          </w:p>
        </w:tc>
        <w:tc>
          <w:tcPr>
            <w:tcW w:w="848" w:type="dxa"/>
            <w:tcBorders>
              <w:left w:val="single" w:sz="4" w:space="0" w:color="auto"/>
              <w:right w:val="single" w:sz="4" w:space="0" w:color="auto"/>
            </w:tcBorders>
            <w:vAlign w:val="center"/>
          </w:tcPr>
          <w:p w14:paraId="11DB9AB0"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&lt; 0.001</w:t>
            </w:r>
          </w:p>
        </w:tc>
        <w:tc>
          <w:tcPr>
            <w:tcW w:w="2107" w:type="dxa"/>
            <w:tcBorders>
              <w:left w:val="single" w:sz="4" w:space="0" w:color="auto"/>
              <w:right w:val="single" w:sz="4" w:space="0" w:color="auto"/>
            </w:tcBorders>
            <w:vAlign w:val="center"/>
          </w:tcPr>
          <w:p w14:paraId="30CA03B1"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1.256 (0.951 - 1.658)</w:t>
            </w:r>
          </w:p>
        </w:tc>
        <w:tc>
          <w:tcPr>
            <w:tcW w:w="960" w:type="dxa"/>
            <w:tcBorders>
              <w:top w:val="nil"/>
              <w:left w:val="single" w:sz="4" w:space="0" w:color="auto"/>
              <w:bottom w:val="nil"/>
              <w:right w:val="single" w:sz="4" w:space="0" w:color="auto"/>
            </w:tcBorders>
            <w:vAlign w:val="center"/>
          </w:tcPr>
          <w:p w14:paraId="50FC6827"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0.108</w:t>
            </w:r>
          </w:p>
        </w:tc>
      </w:tr>
      <w:tr w:rsidR="00B74035" w:rsidRPr="003C1117" w14:paraId="5A376DD4" w14:textId="77777777" w:rsidTr="00754A4F">
        <w:trPr>
          <w:jc w:val="center"/>
        </w:trPr>
        <w:tc>
          <w:tcPr>
            <w:tcW w:w="3028" w:type="dxa"/>
            <w:tcBorders>
              <w:left w:val="single" w:sz="4" w:space="0" w:color="auto"/>
              <w:right w:val="single" w:sz="4" w:space="0" w:color="auto"/>
            </w:tcBorders>
            <w:vAlign w:val="center"/>
          </w:tcPr>
          <w:p w14:paraId="40DCF202"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medium / large</w:t>
            </w:r>
          </w:p>
        </w:tc>
        <w:tc>
          <w:tcPr>
            <w:tcW w:w="883" w:type="dxa"/>
            <w:tcBorders>
              <w:left w:val="single" w:sz="4" w:space="0" w:color="auto"/>
              <w:right w:val="single" w:sz="4" w:space="0" w:color="auto"/>
            </w:tcBorders>
            <w:vAlign w:val="center"/>
          </w:tcPr>
          <w:p w14:paraId="773D06D2"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25</w:t>
            </w:r>
          </w:p>
        </w:tc>
        <w:tc>
          <w:tcPr>
            <w:tcW w:w="2136" w:type="dxa"/>
            <w:tcBorders>
              <w:left w:val="single" w:sz="4" w:space="0" w:color="auto"/>
              <w:right w:val="single" w:sz="4" w:space="0" w:color="auto"/>
            </w:tcBorders>
            <w:vAlign w:val="center"/>
          </w:tcPr>
          <w:p w14:paraId="7B3BAD28"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11.904 (7.581 - 18.690)</w:t>
            </w:r>
          </w:p>
        </w:tc>
        <w:tc>
          <w:tcPr>
            <w:tcW w:w="847" w:type="dxa"/>
            <w:tcBorders>
              <w:left w:val="single" w:sz="4" w:space="0" w:color="auto"/>
              <w:right w:val="single" w:sz="4" w:space="0" w:color="auto"/>
            </w:tcBorders>
            <w:vAlign w:val="center"/>
          </w:tcPr>
          <w:p w14:paraId="3B6ED5F0"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&lt; 0.001</w:t>
            </w:r>
          </w:p>
        </w:tc>
        <w:tc>
          <w:tcPr>
            <w:tcW w:w="2107" w:type="dxa"/>
            <w:tcBorders>
              <w:left w:val="single" w:sz="4" w:space="0" w:color="auto"/>
              <w:right w:val="single" w:sz="4" w:space="0" w:color="auto"/>
            </w:tcBorders>
            <w:vAlign w:val="center"/>
          </w:tcPr>
          <w:p w14:paraId="26121C26"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5.183 (3.120 - 8.611)</w:t>
            </w:r>
          </w:p>
        </w:tc>
        <w:tc>
          <w:tcPr>
            <w:tcW w:w="848" w:type="dxa"/>
            <w:tcBorders>
              <w:left w:val="single" w:sz="4" w:space="0" w:color="auto"/>
              <w:right w:val="single" w:sz="4" w:space="0" w:color="auto"/>
            </w:tcBorders>
            <w:vAlign w:val="center"/>
          </w:tcPr>
          <w:p w14:paraId="1FCEADFB"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&lt; 0.001</w:t>
            </w:r>
          </w:p>
        </w:tc>
        <w:tc>
          <w:tcPr>
            <w:tcW w:w="2107" w:type="dxa"/>
            <w:tcBorders>
              <w:left w:val="single" w:sz="4" w:space="0" w:color="auto"/>
              <w:right w:val="single" w:sz="4" w:space="0" w:color="auto"/>
            </w:tcBorders>
            <w:vAlign w:val="center"/>
          </w:tcPr>
          <w:p w14:paraId="56F5374C"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5.367 (3.536 - 8.147)</w:t>
            </w:r>
          </w:p>
        </w:tc>
        <w:tc>
          <w:tcPr>
            <w:tcW w:w="848" w:type="dxa"/>
            <w:tcBorders>
              <w:left w:val="single" w:sz="4" w:space="0" w:color="auto"/>
              <w:right w:val="single" w:sz="4" w:space="0" w:color="auto"/>
            </w:tcBorders>
            <w:vAlign w:val="center"/>
          </w:tcPr>
          <w:p w14:paraId="18573288"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&lt; 0.001</w:t>
            </w:r>
          </w:p>
        </w:tc>
        <w:tc>
          <w:tcPr>
            <w:tcW w:w="2107" w:type="dxa"/>
            <w:tcBorders>
              <w:left w:val="single" w:sz="4" w:space="0" w:color="auto"/>
              <w:right w:val="single" w:sz="4" w:space="0" w:color="auto"/>
            </w:tcBorders>
            <w:vAlign w:val="center"/>
          </w:tcPr>
          <w:p w14:paraId="643A4FAA"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2.851 (1.787 - 4.550)</w:t>
            </w:r>
          </w:p>
        </w:tc>
        <w:tc>
          <w:tcPr>
            <w:tcW w:w="960" w:type="dxa"/>
            <w:tcBorders>
              <w:top w:val="nil"/>
              <w:left w:val="single" w:sz="4" w:space="0" w:color="auto"/>
              <w:bottom w:val="nil"/>
              <w:right w:val="single" w:sz="4" w:space="0" w:color="auto"/>
            </w:tcBorders>
            <w:vAlign w:val="center"/>
          </w:tcPr>
          <w:p w14:paraId="2C0F18CE"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&lt; 0.001</w:t>
            </w:r>
          </w:p>
        </w:tc>
      </w:tr>
      <w:tr w:rsidR="00B74035" w:rsidRPr="003C1117" w14:paraId="2D36914D" w14:textId="77777777" w:rsidTr="00754A4F">
        <w:trPr>
          <w:jc w:val="center"/>
        </w:trPr>
        <w:tc>
          <w:tcPr>
            <w:tcW w:w="3028" w:type="dxa"/>
            <w:tcBorders>
              <w:left w:val="single" w:sz="4" w:space="0" w:color="auto"/>
              <w:right w:val="single" w:sz="4" w:space="0" w:color="auto"/>
            </w:tcBorders>
            <w:vAlign w:val="center"/>
          </w:tcPr>
          <w:p w14:paraId="1B7D3370"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Extrahepatic metastasis</w:t>
            </w:r>
            <w:r w:rsidRPr="00D70FC4">
              <w:rPr>
                <w:rFonts w:ascii="Arial" w:eastAsia="SimSun" w:hAnsi="Arial" w:cs="Arial"/>
                <w:color w:val="000000"/>
                <w:sz w:val="18"/>
                <w:szCs w:val="18"/>
              </w:rPr>
              <w:t xml:space="preserve">, </w:t>
            </w:r>
            <w:r w:rsidRPr="00D70FC4">
              <w:rPr>
                <w:rFonts w:ascii="Arial" w:hAnsi="Arial" w:cs="Arial"/>
                <w:sz w:val="18"/>
                <w:szCs w:val="18"/>
              </w:rPr>
              <w:t>no vs. yes</w:t>
            </w:r>
          </w:p>
        </w:tc>
        <w:tc>
          <w:tcPr>
            <w:tcW w:w="883" w:type="dxa"/>
            <w:tcBorders>
              <w:left w:val="single" w:sz="4" w:space="0" w:color="auto"/>
              <w:right w:val="single" w:sz="4" w:space="0" w:color="auto"/>
            </w:tcBorders>
            <w:vAlign w:val="center"/>
          </w:tcPr>
          <w:p w14:paraId="2D2B05DD"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448/67</w:t>
            </w:r>
          </w:p>
        </w:tc>
        <w:tc>
          <w:tcPr>
            <w:tcW w:w="2136" w:type="dxa"/>
            <w:tcBorders>
              <w:left w:val="single" w:sz="4" w:space="0" w:color="auto"/>
              <w:right w:val="single" w:sz="4" w:space="0" w:color="auto"/>
            </w:tcBorders>
            <w:vAlign w:val="center"/>
          </w:tcPr>
          <w:p w14:paraId="668CAF46"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4.931 (3.677 - 6.612)</w:t>
            </w:r>
          </w:p>
        </w:tc>
        <w:tc>
          <w:tcPr>
            <w:tcW w:w="847" w:type="dxa"/>
            <w:tcBorders>
              <w:left w:val="single" w:sz="4" w:space="0" w:color="auto"/>
              <w:right w:val="single" w:sz="4" w:space="0" w:color="auto"/>
            </w:tcBorders>
            <w:vAlign w:val="center"/>
          </w:tcPr>
          <w:p w14:paraId="3E2CEEEA"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&lt; 0.001</w:t>
            </w:r>
          </w:p>
        </w:tc>
        <w:tc>
          <w:tcPr>
            <w:tcW w:w="2107" w:type="dxa"/>
            <w:tcBorders>
              <w:left w:val="single" w:sz="4" w:space="0" w:color="auto"/>
              <w:right w:val="single" w:sz="4" w:space="0" w:color="auto"/>
            </w:tcBorders>
            <w:vAlign w:val="center"/>
          </w:tcPr>
          <w:p w14:paraId="5CD662B8"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2.669 (1.930 - 3.689)</w:t>
            </w:r>
          </w:p>
        </w:tc>
        <w:tc>
          <w:tcPr>
            <w:tcW w:w="848" w:type="dxa"/>
            <w:tcBorders>
              <w:left w:val="single" w:sz="4" w:space="0" w:color="auto"/>
              <w:right w:val="single" w:sz="4" w:space="0" w:color="auto"/>
            </w:tcBorders>
            <w:vAlign w:val="center"/>
          </w:tcPr>
          <w:p w14:paraId="27961346"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&lt; 0.001</w:t>
            </w:r>
          </w:p>
        </w:tc>
        <w:tc>
          <w:tcPr>
            <w:tcW w:w="2107" w:type="dxa"/>
            <w:tcBorders>
              <w:left w:val="single" w:sz="4" w:space="0" w:color="auto"/>
              <w:right w:val="single" w:sz="4" w:space="0" w:color="auto"/>
            </w:tcBorders>
            <w:vAlign w:val="center"/>
          </w:tcPr>
          <w:p w14:paraId="436E2385"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3.953 (3.002 - 5.204)</w:t>
            </w:r>
          </w:p>
        </w:tc>
        <w:tc>
          <w:tcPr>
            <w:tcW w:w="848" w:type="dxa"/>
            <w:tcBorders>
              <w:left w:val="single" w:sz="4" w:space="0" w:color="auto"/>
              <w:right w:val="single" w:sz="4" w:space="0" w:color="auto"/>
            </w:tcBorders>
            <w:vAlign w:val="center"/>
          </w:tcPr>
          <w:p w14:paraId="73557CE8"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&lt; 0.001</w:t>
            </w:r>
          </w:p>
        </w:tc>
        <w:tc>
          <w:tcPr>
            <w:tcW w:w="2107" w:type="dxa"/>
            <w:tcBorders>
              <w:left w:val="single" w:sz="4" w:space="0" w:color="auto"/>
              <w:right w:val="single" w:sz="4" w:space="0" w:color="auto"/>
            </w:tcBorders>
            <w:vAlign w:val="center"/>
          </w:tcPr>
          <w:p w14:paraId="31A5B716"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2.170 (1.614 - 2.918)</w:t>
            </w:r>
          </w:p>
        </w:tc>
        <w:tc>
          <w:tcPr>
            <w:tcW w:w="960" w:type="dxa"/>
            <w:tcBorders>
              <w:top w:val="nil"/>
              <w:left w:val="single" w:sz="4" w:space="0" w:color="auto"/>
              <w:bottom w:val="nil"/>
              <w:right w:val="single" w:sz="4" w:space="0" w:color="auto"/>
            </w:tcBorders>
            <w:vAlign w:val="center"/>
          </w:tcPr>
          <w:p w14:paraId="3D6D8290"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&lt; 0.001</w:t>
            </w:r>
          </w:p>
        </w:tc>
      </w:tr>
      <w:tr w:rsidR="00B74035" w:rsidRPr="003C1117" w14:paraId="7D7D7438" w14:textId="77777777" w:rsidTr="00754A4F">
        <w:trPr>
          <w:jc w:val="center"/>
        </w:trPr>
        <w:tc>
          <w:tcPr>
            <w:tcW w:w="3028" w:type="dxa"/>
            <w:tcBorders>
              <w:left w:val="single" w:sz="4" w:space="0" w:color="auto"/>
              <w:right w:val="single" w:sz="4" w:space="0" w:color="auto"/>
            </w:tcBorders>
            <w:vAlign w:val="center"/>
          </w:tcPr>
          <w:p w14:paraId="2170F949"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Tumor diameter, cm</w:t>
            </w:r>
          </w:p>
        </w:tc>
        <w:tc>
          <w:tcPr>
            <w:tcW w:w="883" w:type="dxa"/>
            <w:tcBorders>
              <w:left w:val="single" w:sz="4" w:space="0" w:color="auto"/>
              <w:right w:val="single" w:sz="4" w:space="0" w:color="auto"/>
            </w:tcBorders>
            <w:vAlign w:val="center"/>
          </w:tcPr>
          <w:p w14:paraId="061835D9" w14:textId="77777777" w:rsidR="00B74035" w:rsidRPr="00D70FC4" w:rsidRDefault="00B74035" w:rsidP="00754A4F">
            <w:pPr>
              <w:jc w:val="center"/>
              <w:rPr>
                <w:rFonts w:ascii="Arial" w:hAnsi="Arial" w:cs="Arial"/>
                <w:sz w:val="18"/>
                <w:szCs w:val="18"/>
              </w:rPr>
            </w:pPr>
          </w:p>
        </w:tc>
        <w:tc>
          <w:tcPr>
            <w:tcW w:w="2136" w:type="dxa"/>
            <w:tcBorders>
              <w:left w:val="single" w:sz="4" w:space="0" w:color="auto"/>
              <w:right w:val="single" w:sz="4" w:space="0" w:color="auto"/>
            </w:tcBorders>
            <w:vAlign w:val="center"/>
          </w:tcPr>
          <w:p w14:paraId="69D66E84"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 xml:space="preserve"> </w:t>
            </w:r>
          </w:p>
        </w:tc>
        <w:tc>
          <w:tcPr>
            <w:tcW w:w="847" w:type="dxa"/>
            <w:tcBorders>
              <w:left w:val="single" w:sz="4" w:space="0" w:color="auto"/>
              <w:right w:val="single" w:sz="4" w:space="0" w:color="auto"/>
            </w:tcBorders>
            <w:vAlign w:val="center"/>
          </w:tcPr>
          <w:p w14:paraId="625AAFFE" w14:textId="77777777" w:rsidR="00B74035" w:rsidRPr="00D70FC4" w:rsidRDefault="00B74035" w:rsidP="00754A4F">
            <w:pPr>
              <w:jc w:val="center"/>
              <w:rPr>
                <w:rFonts w:ascii="Arial" w:hAnsi="Arial" w:cs="Arial"/>
                <w:sz w:val="18"/>
                <w:szCs w:val="18"/>
              </w:rPr>
            </w:pPr>
          </w:p>
        </w:tc>
        <w:tc>
          <w:tcPr>
            <w:tcW w:w="2107" w:type="dxa"/>
            <w:tcBorders>
              <w:left w:val="single" w:sz="4" w:space="0" w:color="auto"/>
              <w:right w:val="single" w:sz="4" w:space="0" w:color="auto"/>
            </w:tcBorders>
            <w:vAlign w:val="center"/>
          </w:tcPr>
          <w:p w14:paraId="4C1E8EA5"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 xml:space="preserve"> </w:t>
            </w:r>
          </w:p>
        </w:tc>
        <w:tc>
          <w:tcPr>
            <w:tcW w:w="848" w:type="dxa"/>
            <w:tcBorders>
              <w:left w:val="single" w:sz="4" w:space="0" w:color="auto"/>
              <w:right w:val="single" w:sz="4" w:space="0" w:color="auto"/>
            </w:tcBorders>
            <w:vAlign w:val="center"/>
          </w:tcPr>
          <w:p w14:paraId="4B5334F2" w14:textId="77777777" w:rsidR="00B74035" w:rsidRPr="00D70FC4" w:rsidRDefault="00B74035" w:rsidP="00754A4F">
            <w:pPr>
              <w:jc w:val="center"/>
              <w:rPr>
                <w:rFonts w:ascii="Arial" w:hAnsi="Arial" w:cs="Arial"/>
                <w:sz w:val="18"/>
                <w:szCs w:val="18"/>
              </w:rPr>
            </w:pPr>
          </w:p>
        </w:tc>
        <w:tc>
          <w:tcPr>
            <w:tcW w:w="2107" w:type="dxa"/>
            <w:tcBorders>
              <w:left w:val="single" w:sz="4" w:space="0" w:color="auto"/>
              <w:right w:val="single" w:sz="4" w:space="0" w:color="auto"/>
            </w:tcBorders>
            <w:vAlign w:val="center"/>
          </w:tcPr>
          <w:p w14:paraId="5222FC0F"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 xml:space="preserve"> </w:t>
            </w:r>
          </w:p>
        </w:tc>
        <w:tc>
          <w:tcPr>
            <w:tcW w:w="848" w:type="dxa"/>
            <w:tcBorders>
              <w:left w:val="single" w:sz="4" w:space="0" w:color="auto"/>
              <w:right w:val="single" w:sz="4" w:space="0" w:color="auto"/>
            </w:tcBorders>
            <w:vAlign w:val="center"/>
          </w:tcPr>
          <w:p w14:paraId="232CA49E" w14:textId="77777777" w:rsidR="00B74035" w:rsidRPr="00D70FC4" w:rsidRDefault="00B74035" w:rsidP="00754A4F">
            <w:pPr>
              <w:jc w:val="center"/>
              <w:rPr>
                <w:rFonts w:ascii="Arial" w:hAnsi="Arial" w:cs="Arial"/>
                <w:sz w:val="18"/>
                <w:szCs w:val="18"/>
              </w:rPr>
            </w:pPr>
          </w:p>
        </w:tc>
        <w:tc>
          <w:tcPr>
            <w:tcW w:w="2107" w:type="dxa"/>
            <w:tcBorders>
              <w:left w:val="single" w:sz="4" w:space="0" w:color="auto"/>
              <w:right w:val="single" w:sz="4" w:space="0" w:color="auto"/>
            </w:tcBorders>
            <w:vAlign w:val="center"/>
          </w:tcPr>
          <w:p w14:paraId="02B3FAB9"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 xml:space="preserve"> </w:t>
            </w:r>
          </w:p>
        </w:tc>
        <w:tc>
          <w:tcPr>
            <w:tcW w:w="960" w:type="dxa"/>
            <w:tcBorders>
              <w:top w:val="nil"/>
              <w:left w:val="single" w:sz="4" w:space="0" w:color="auto"/>
              <w:bottom w:val="nil"/>
              <w:right w:val="single" w:sz="4" w:space="0" w:color="auto"/>
            </w:tcBorders>
            <w:vAlign w:val="center"/>
          </w:tcPr>
          <w:p w14:paraId="4DA63CF5" w14:textId="77777777" w:rsidR="00B74035" w:rsidRPr="00D70FC4" w:rsidRDefault="00B74035" w:rsidP="00754A4F">
            <w:pPr>
              <w:jc w:val="center"/>
              <w:rPr>
                <w:rFonts w:ascii="Arial" w:hAnsi="Arial" w:cs="Arial"/>
                <w:sz w:val="18"/>
                <w:szCs w:val="18"/>
              </w:rPr>
            </w:pPr>
          </w:p>
        </w:tc>
      </w:tr>
      <w:tr w:rsidR="00B74035" w:rsidRPr="003C1117" w14:paraId="0D586AEC" w14:textId="77777777" w:rsidTr="00754A4F">
        <w:trPr>
          <w:jc w:val="center"/>
        </w:trPr>
        <w:tc>
          <w:tcPr>
            <w:tcW w:w="3028" w:type="dxa"/>
            <w:tcBorders>
              <w:left w:val="single" w:sz="4" w:space="0" w:color="auto"/>
              <w:right w:val="single" w:sz="4" w:space="0" w:color="auto"/>
            </w:tcBorders>
            <w:vAlign w:val="center"/>
          </w:tcPr>
          <w:p w14:paraId="50E08ACB"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≤3</w:t>
            </w:r>
          </w:p>
        </w:tc>
        <w:tc>
          <w:tcPr>
            <w:tcW w:w="883" w:type="dxa"/>
            <w:tcBorders>
              <w:left w:val="single" w:sz="4" w:space="0" w:color="auto"/>
              <w:right w:val="single" w:sz="4" w:space="0" w:color="auto"/>
            </w:tcBorders>
            <w:vAlign w:val="center"/>
          </w:tcPr>
          <w:p w14:paraId="513970BA"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149</w:t>
            </w:r>
          </w:p>
        </w:tc>
        <w:tc>
          <w:tcPr>
            <w:tcW w:w="2136" w:type="dxa"/>
            <w:tcBorders>
              <w:left w:val="single" w:sz="4" w:space="0" w:color="auto"/>
              <w:right w:val="single" w:sz="4" w:space="0" w:color="auto"/>
            </w:tcBorders>
            <w:vAlign w:val="center"/>
          </w:tcPr>
          <w:p w14:paraId="23A66763"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 xml:space="preserve">Reference </w:t>
            </w:r>
          </w:p>
        </w:tc>
        <w:tc>
          <w:tcPr>
            <w:tcW w:w="847" w:type="dxa"/>
            <w:tcBorders>
              <w:left w:val="single" w:sz="4" w:space="0" w:color="auto"/>
              <w:right w:val="single" w:sz="4" w:space="0" w:color="auto"/>
            </w:tcBorders>
            <w:vAlign w:val="center"/>
          </w:tcPr>
          <w:p w14:paraId="41D9164F" w14:textId="77777777" w:rsidR="00B74035" w:rsidRPr="00D70FC4" w:rsidRDefault="00B74035" w:rsidP="00754A4F">
            <w:pPr>
              <w:jc w:val="center"/>
              <w:rPr>
                <w:rFonts w:ascii="Arial" w:hAnsi="Arial" w:cs="Arial"/>
                <w:sz w:val="18"/>
                <w:szCs w:val="18"/>
              </w:rPr>
            </w:pPr>
          </w:p>
        </w:tc>
        <w:tc>
          <w:tcPr>
            <w:tcW w:w="2107" w:type="dxa"/>
            <w:tcBorders>
              <w:left w:val="single" w:sz="4" w:space="0" w:color="auto"/>
              <w:right w:val="single" w:sz="4" w:space="0" w:color="auto"/>
            </w:tcBorders>
            <w:vAlign w:val="center"/>
          </w:tcPr>
          <w:p w14:paraId="4039AA45"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 xml:space="preserve">Reference </w:t>
            </w:r>
          </w:p>
        </w:tc>
        <w:tc>
          <w:tcPr>
            <w:tcW w:w="848" w:type="dxa"/>
            <w:tcBorders>
              <w:left w:val="single" w:sz="4" w:space="0" w:color="auto"/>
              <w:right w:val="single" w:sz="4" w:space="0" w:color="auto"/>
            </w:tcBorders>
            <w:vAlign w:val="center"/>
          </w:tcPr>
          <w:p w14:paraId="7F45DD2C" w14:textId="77777777" w:rsidR="00B74035" w:rsidRPr="00D70FC4" w:rsidRDefault="00B74035" w:rsidP="00754A4F">
            <w:pPr>
              <w:jc w:val="center"/>
              <w:rPr>
                <w:rFonts w:ascii="Arial" w:hAnsi="Arial" w:cs="Arial"/>
                <w:sz w:val="18"/>
                <w:szCs w:val="18"/>
              </w:rPr>
            </w:pPr>
          </w:p>
        </w:tc>
        <w:tc>
          <w:tcPr>
            <w:tcW w:w="2107" w:type="dxa"/>
            <w:tcBorders>
              <w:left w:val="single" w:sz="4" w:space="0" w:color="auto"/>
              <w:right w:val="single" w:sz="4" w:space="0" w:color="auto"/>
            </w:tcBorders>
            <w:vAlign w:val="center"/>
          </w:tcPr>
          <w:p w14:paraId="3642E575"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 xml:space="preserve">Reference </w:t>
            </w:r>
          </w:p>
        </w:tc>
        <w:tc>
          <w:tcPr>
            <w:tcW w:w="848" w:type="dxa"/>
            <w:tcBorders>
              <w:left w:val="single" w:sz="4" w:space="0" w:color="auto"/>
              <w:right w:val="single" w:sz="4" w:space="0" w:color="auto"/>
            </w:tcBorders>
            <w:vAlign w:val="center"/>
          </w:tcPr>
          <w:p w14:paraId="3F6998BD" w14:textId="77777777" w:rsidR="00B74035" w:rsidRPr="00D70FC4" w:rsidRDefault="00B74035" w:rsidP="00754A4F">
            <w:pPr>
              <w:jc w:val="center"/>
              <w:rPr>
                <w:rFonts w:ascii="Arial" w:hAnsi="Arial" w:cs="Arial"/>
                <w:sz w:val="18"/>
                <w:szCs w:val="18"/>
              </w:rPr>
            </w:pPr>
          </w:p>
        </w:tc>
        <w:tc>
          <w:tcPr>
            <w:tcW w:w="2107" w:type="dxa"/>
            <w:tcBorders>
              <w:left w:val="single" w:sz="4" w:space="0" w:color="auto"/>
              <w:right w:val="single" w:sz="4" w:space="0" w:color="auto"/>
            </w:tcBorders>
            <w:vAlign w:val="center"/>
          </w:tcPr>
          <w:p w14:paraId="51155F54"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 xml:space="preserve">Reference </w:t>
            </w:r>
          </w:p>
        </w:tc>
        <w:tc>
          <w:tcPr>
            <w:tcW w:w="960" w:type="dxa"/>
            <w:tcBorders>
              <w:top w:val="nil"/>
              <w:left w:val="single" w:sz="4" w:space="0" w:color="auto"/>
              <w:bottom w:val="nil"/>
              <w:right w:val="single" w:sz="4" w:space="0" w:color="auto"/>
            </w:tcBorders>
            <w:vAlign w:val="center"/>
          </w:tcPr>
          <w:p w14:paraId="3BF6FD19" w14:textId="77777777" w:rsidR="00B74035" w:rsidRPr="00D70FC4" w:rsidRDefault="00B74035" w:rsidP="00754A4F">
            <w:pPr>
              <w:jc w:val="center"/>
              <w:rPr>
                <w:rFonts w:ascii="Arial" w:hAnsi="Arial" w:cs="Arial"/>
                <w:sz w:val="18"/>
                <w:szCs w:val="18"/>
              </w:rPr>
            </w:pPr>
          </w:p>
        </w:tc>
      </w:tr>
      <w:tr w:rsidR="00B74035" w:rsidRPr="003C1117" w14:paraId="1E7B3750" w14:textId="77777777" w:rsidTr="00754A4F">
        <w:trPr>
          <w:jc w:val="center"/>
        </w:trPr>
        <w:tc>
          <w:tcPr>
            <w:tcW w:w="3028" w:type="dxa"/>
            <w:tcBorders>
              <w:left w:val="single" w:sz="4" w:space="0" w:color="auto"/>
              <w:right w:val="single" w:sz="4" w:space="0" w:color="auto"/>
            </w:tcBorders>
            <w:vAlign w:val="center"/>
          </w:tcPr>
          <w:p w14:paraId="140A941D"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3 to 10</w:t>
            </w:r>
          </w:p>
        </w:tc>
        <w:tc>
          <w:tcPr>
            <w:tcW w:w="883" w:type="dxa"/>
            <w:tcBorders>
              <w:left w:val="single" w:sz="4" w:space="0" w:color="auto"/>
              <w:right w:val="single" w:sz="4" w:space="0" w:color="auto"/>
            </w:tcBorders>
            <w:vAlign w:val="center"/>
          </w:tcPr>
          <w:p w14:paraId="74E0CEBC"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266</w:t>
            </w:r>
          </w:p>
        </w:tc>
        <w:tc>
          <w:tcPr>
            <w:tcW w:w="2136" w:type="dxa"/>
            <w:tcBorders>
              <w:left w:val="single" w:sz="4" w:space="0" w:color="auto"/>
              <w:right w:val="single" w:sz="4" w:space="0" w:color="auto"/>
            </w:tcBorders>
            <w:vAlign w:val="center"/>
          </w:tcPr>
          <w:p w14:paraId="6F67F6F5"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2.489 (1.823 - 3.397)</w:t>
            </w:r>
          </w:p>
        </w:tc>
        <w:tc>
          <w:tcPr>
            <w:tcW w:w="847" w:type="dxa"/>
            <w:tcBorders>
              <w:left w:val="single" w:sz="4" w:space="0" w:color="auto"/>
              <w:right w:val="single" w:sz="4" w:space="0" w:color="auto"/>
            </w:tcBorders>
            <w:vAlign w:val="center"/>
          </w:tcPr>
          <w:p w14:paraId="027A0E2B"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&lt; 0.001</w:t>
            </w:r>
          </w:p>
        </w:tc>
        <w:tc>
          <w:tcPr>
            <w:tcW w:w="2107" w:type="dxa"/>
            <w:tcBorders>
              <w:left w:val="single" w:sz="4" w:space="0" w:color="auto"/>
              <w:right w:val="single" w:sz="4" w:space="0" w:color="auto"/>
            </w:tcBorders>
            <w:vAlign w:val="center"/>
          </w:tcPr>
          <w:p w14:paraId="1F7E3029"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1.834 (1.321 - 2.547)</w:t>
            </w:r>
          </w:p>
        </w:tc>
        <w:tc>
          <w:tcPr>
            <w:tcW w:w="848" w:type="dxa"/>
            <w:tcBorders>
              <w:left w:val="single" w:sz="4" w:space="0" w:color="auto"/>
              <w:right w:val="single" w:sz="4" w:space="0" w:color="auto"/>
            </w:tcBorders>
            <w:vAlign w:val="center"/>
          </w:tcPr>
          <w:p w14:paraId="470A52A3"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&lt; 0.001</w:t>
            </w:r>
          </w:p>
        </w:tc>
        <w:tc>
          <w:tcPr>
            <w:tcW w:w="2107" w:type="dxa"/>
            <w:tcBorders>
              <w:left w:val="single" w:sz="4" w:space="0" w:color="auto"/>
              <w:right w:val="single" w:sz="4" w:space="0" w:color="auto"/>
            </w:tcBorders>
            <w:vAlign w:val="center"/>
          </w:tcPr>
          <w:p w14:paraId="72111B77"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1.862 (1.463 - 2.369)</w:t>
            </w:r>
          </w:p>
        </w:tc>
        <w:tc>
          <w:tcPr>
            <w:tcW w:w="848" w:type="dxa"/>
            <w:tcBorders>
              <w:left w:val="single" w:sz="4" w:space="0" w:color="auto"/>
              <w:right w:val="single" w:sz="4" w:space="0" w:color="auto"/>
            </w:tcBorders>
            <w:vAlign w:val="center"/>
          </w:tcPr>
          <w:p w14:paraId="1557A5C9"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&lt; 0.001</w:t>
            </w:r>
          </w:p>
        </w:tc>
        <w:tc>
          <w:tcPr>
            <w:tcW w:w="2107" w:type="dxa"/>
            <w:tcBorders>
              <w:left w:val="single" w:sz="4" w:space="0" w:color="auto"/>
              <w:right w:val="single" w:sz="4" w:space="0" w:color="auto"/>
            </w:tcBorders>
            <w:vAlign w:val="center"/>
          </w:tcPr>
          <w:p w14:paraId="5E7FC5BE"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1.429 (1.104 - 1.849)</w:t>
            </w:r>
          </w:p>
        </w:tc>
        <w:tc>
          <w:tcPr>
            <w:tcW w:w="960" w:type="dxa"/>
            <w:tcBorders>
              <w:top w:val="nil"/>
              <w:left w:val="single" w:sz="4" w:space="0" w:color="auto"/>
              <w:bottom w:val="nil"/>
              <w:right w:val="single" w:sz="4" w:space="0" w:color="auto"/>
            </w:tcBorders>
            <w:vAlign w:val="center"/>
          </w:tcPr>
          <w:p w14:paraId="66D1ECED"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0.007</w:t>
            </w:r>
          </w:p>
        </w:tc>
      </w:tr>
      <w:tr w:rsidR="00B74035" w:rsidRPr="003C1117" w14:paraId="4D16CD34" w14:textId="77777777" w:rsidTr="00754A4F">
        <w:trPr>
          <w:jc w:val="center"/>
        </w:trPr>
        <w:tc>
          <w:tcPr>
            <w:tcW w:w="3028" w:type="dxa"/>
            <w:tcBorders>
              <w:left w:val="single" w:sz="4" w:space="0" w:color="auto"/>
              <w:right w:val="single" w:sz="4" w:space="0" w:color="auto"/>
            </w:tcBorders>
            <w:vAlign w:val="center"/>
          </w:tcPr>
          <w:p w14:paraId="7805AB29" w14:textId="77777777" w:rsidR="00B74035" w:rsidRPr="00D70FC4" w:rsidRDefault="00B74035" w:rsidP="00754A4F">
            <w:pPr>
              <w:jc w:val="center"/>
              <w:rPr>
                <w:rFonts w:ascii="Arial" w:hAnsi="Arial" w:cs="Arial"/>
                <w:sz w:val="18"/>
                <w:szCs w:val="18"/>
              </w:rPr>
            </w:pPr>
            <w:r w:rsidRPr="00D70FC4">
              <w:rPr>
                <w:rFonts w:ascii="Arial" w:eastAsia="SimSun" w:hAnsi="Arial" w:cs="Arial"/>
                <w:color w:val="000000"/>
                <w:sz w:val="18"/>
                <w:szCs w:val="18"/>
              </w:rPr>
              <w:t>&gt;</w:t>
            </w:r>
            <w:r w:rsidRPr="00D70FC4">
              <w:rPr>
                <w:rFonts w:ascii="Arial" w:eastAsia="Arial" w:hAnsi="Arial" w:cs="Arial"/>
                <w:color w:val="000000"/>
                <w:sz w:val="18"/>
                <w:szCs w:val="18"/>
              </w:rPr>
              <w:t>10</w:t>
            </w:r>
          </w:p>
        </w:tc>
        <w:tc>
          <w:tcPr>
            <w:tcW w:w="883" w:type="dxa"/>
            <w:tcBorders>
              <w:left w:val="single" w:sz="4" w:space="0" w:color="auto"/>
              <w:right w:val="single" w:sz="4" w:space="0" w:color="auto"/>
            </w:tcBorders>
            <w:vAlign w:val="center"/>
          </w:tcPr>
          <w:p w14:paraId="0C843F74"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100</w:t>
            </w:r>
          </w:p>
        </w:tc>
        <w:tc>
          <w:tcPr>
            <w:tcW w:w="2136" w:type="dxa"/>
            <w:tcBorders>
              <w:left w:val="single" w:sz="4" w:space="0" w:color="auto"/>
              <w:right w:val="single" w:sz="4" w:space="0" w:color="auto"/>
            </w:tcBorders>
            <w:vAlign w:val="center"/>
          </w:tcPr>
          <w:p w14:paraId="48830CD9"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6.093 (4.297 - 8.639)</w:t>
            </w:r>
          </w:p>
        </w:tc>
        <w:tc>
          <w:tcPr>
            <w:tcW w:w="847" w:type="dxa"/>
            <w:tcBorders>
              <w:left w:val="single" w:sz="4" w:space="0" w:color="auto"/>
              <w:right w:val="single" w:sz="4" w:space="0" w:color="auto"/>
            </w:tcBorders>
            <w:vAlign w:val="center"/>
          </w:tcPr>
          <w:p w14:paraId="6690B426"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&lt; 0.001</w:t>
            </w:r>
          </w:p>
        </w:tc>
        <w:tc>
          <w:tcPr>
            <w:tcW w:w="2107" w:type="dxa"/>
            <w:tcBorders>
              <w:left w:val="single" w:sz="4" w:space="0" w:color="auto"/>
              <w:right w:val="single" w:sz="4" w:space="0" w:color="auto"/>
            </w:tcBorders>
            <w:vAlign w:val="center"/>
          </w:tcPr>
          <w:p w14:paraId="585C1568"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3.541 (2.344 - 5.348)</w:t>
            </w:r>
          </w:p>
        </w:tc>
        <w:tc>
          <w:tcPr>
            <w:tcW w:w="848" w:type="dxa"/>
            <w:tcBorders>
              <w:left w:val="single" w:sz="4" w:space="0" w:color="auto"/>
              <w:right w:val="single" w:sz="4" w:space="0" w:color="auto"/>
            </w:tcBorders>
            <w:vAlign w:val="center"/>
          </w:tcPr>
          <w:p w14:paraId="5FAE1D6E"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&lt; 0.001</w:t>
            </w:r>
          </w:p>
        </w:tc>
        <w:tc>
          <w:tcPr>
            <w:tcW w:w="2107" w:type="dxa"/>
            <w:tcBorders>
              <w:left w:val="single" w:sz="4" w:space="0" w:color="auto"/>
              <w:right w:val="single" w:sz="4" w:space="0" w:color="auto"/>
            </w:tcBorders>
            <w:vAlign w:val="center"/>
          </w:tcPr>
          <w:p w14:paraId="35ABFF52"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4.415 (3.304 - 5.899)</w:t>
            </w:r>
          </w:p>
        </w:tc>
        <w:tc>
          <w:tcPr>
            <w:tcW w:w="848" w:type="dxa"/>
            <w:tcBorders>
              <w:left w:val="single" w:sz="4" w:space="0" w:color="auto"/>
              <w:right w:val="single" w:sz="4" w:space="0" w:color="auto"/>
            </w:tcBorders>
            <w:vAlign w:val="center"/>
          </w:tcPr>
          <w:p w14:paraId="226EB805"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&lt; 0.001</w:t>
            </w:r>
          </w:p>
        </w:tc>
        <w:tc>
          <w:tcPr>
            <w:tcW w:w="2107" w:type="dxa"/>
            <w:tcBorders>
              <w:left w:val="single" w:sz="4" w:space="0" w:color="auto"/>
              <w:right w:val="single" w:sz="4" w:space="0" w:color="auto"/>
            </w:tcBorders>
            <w:vAlign w:val="center"/>
          </w:tcPr>
          <w:p w14:paraId="0C965962"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2.819 (2.013 - 3.948)</w:t>
            </w:r>
          </w:p>
        </w:tc>
        <w:tc>
          <w:tcPr>
            <w:tcW w:w="960" w:type="dxa"/>
            <w:tcBorders>
              <w:top w:val="nil"/>
              <w:left w:val="single" w:sz="4" w:space="0" w:color="auto"/>
              <w:bottom w:val="nil"/>
              <w:right w:val="single" w:sz="4" w:space="0" w:color="auto"/>
            </w:tcBorders>
            <w:vAlign w:val="center"/>
          </w:tcPr>
          <w:p w14:paraId="7EEFB59A"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&lt; 0.001</w:t>
            </w:r>
          </w:p>
        </w:tc>
      </w:tr>
      <w:tr w:rsidR="00B74035" w:rsidRPr="003C1117" w14:paraId="74284137" w14:textId="77777777" w:rsidTr="00754A4F">
        <w:trPr>
          <w:jc w:val="center"/>
        </w:trPr>
        <w:tc>
          <w:tcPr>
            <w:tcW w:w="3028" w:type="dxa"/>
            <w:tcBorders>
              <w:left w:val="single" w:sz="4" w:space="0" w:color="auto"/>
              <w:right w:val="single" w:sz="4" w:space="0" w:color="auto"/>
            </w:tcBorders>
            <w:vAlign w:val="center"/>
          </w:tcPr>
          <w:p w14:paraId="7ECB3242"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 xml:space="preserve">Tumor number, </w:t>
            </w:r>
            <w:r w:rsidRPr="00D70FC4">
              <w:rPr>
                <w:rFonts w:ascii="Arial" w:hAnsi="Arial" w:cs="Arial"/>
                <w:sz w:val="18"/>
                <w:szCs w:val="18"/>
              </w:rPr>
              <w:t>single vs. multiple</w:t>
            </w:r>
            <w:r w:rsidRPr="00D70FC4">
              <w:rPr>
                <w:rFonts w:ascii="Arial" w:eastAsia="Arial" w:hAnsi="Arial" w:cs="Arial"/>
                <w:color w:val="000000"/>
                <w:sz w:val="18"/>
                <w:szCs w:val="18"/>
              </w:rPr>
              <w:t xml:space="preserve"> </w:t>
            </w:r>
          </w:p>
        </w:tc>
        <w:tc>
          <w:tcPr>
            <w:tcW w:w="883" w:type="dxa"/>
            <w:tcBorders>
              <w:left w:val="single" w:sz="4" w:space="0" w:color="auto"/>
              <w:right w:val="single" w:sz="4" w:space="0" w:color="auto"/>
            </w:tcBorders>
            <w:vAlign w:val="center"/>
          </w:tcPr>
          <w:p w14:paraId="5453FD2B"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273/242</w:t>
            </w:r>
          </w:p>
        </w:tc>
        <w:tc>
          <w:tcPr>
            <w:tcW w:w="2136" w:type="dxa"/>
            <w:tcBorders>
              <w:left w:val="single" w:sz="4" w:space="0" w:color="auto"/>
              <w:right w:val="single" w:sz="4" w:space="0" w:color="auto"/>
            </w:tcBorders>
            <w:vAlign w:val="center"/>
          </w:tcPr>
          <w:p w14:paraId="352449BE"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2.871 (2.278 - 3.619)</w:t>
            </w:r>
          </w:p>
        </w:tc>
        <w:tc>
          <w:tcPr>
            <w:tcW w:w="847" w:type="dxa"/>
            <w:tcBorders>
              <w:left w:val="single" w:sz="4" w:space="0" w:color="auto"/>
              <w:right w:val="single" w:sz="4" w:space="0" w:color="auto"/>
            </w:tcBorders>
            <w:vAlign w:val="center"/>
          </w:tcPr>
          <w:p w14:paraId="4C2DBFCF"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&lt; 0.001</w:t>
            </w:r>
          </w:p>
        </w:tc>
        <w:tc>
          <w:tcPr>
            <w:tcW w:w="2107" w:type="dxa"/>
            <w:tcBorders>
              <w:left w:val="single" w:sz="4" w:space="0" w:color="auto"/>
              <w:right w:val="single" w:sz="4" w:space="0" w:color="auto"/>
            </w:tcBorders>
            <w:vAlign w:val="center"/>
          </w:tcPr>
          <w:p w14:paraId="12245479"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1.848 (1.429 - 2.390)</w:t>
            </w:r>
          </w:p>
        </w:tc>
        <w:tc>
          <w:tcPr>
            <w:tcW w:w="848" w:type="dxa"/>
            <w:tcBorders>
              <w:left w:val="single" w:sz="4" w:space="0" w:color="auto"/>
              <w:right w:val="single" w:sz="4" w:space="0" w:color="auto"/>
            </w:tcBorders>
            <w:vAlign w:val="center"/>
          </w:tcPr>
          <w:p w14:paraId="16C96B7E"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&lt; 0.001</w:t>
            </w:r>
          </w:p>
        </w:tc>
        <w:tc>
          <w:tcPr>
            <w:tcW w:w="2107" w:type="dxa"/>
            <w:tcBorders>
              <w:left w:val="single" w:sz="4" w:space="0" w:color="auto"/>
              <w:right w:val="single" w:sz="4" w:space="0" w:color="auto"/>
            </w:tcBorders>
            <w:vAlign w:val="center"/>
          </w:tcPr>
          <w:p w14:paraId="482D89D4"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2.281 (1.873 - 2.779)</w:t>
            </w:r>
          </w:p>
        </w:tc>
        <w:tc>
          <w:tcPr>
            <w:tcW w:w="848" w:type="dxa"/>
            <w:tcBorders>
              <w:left w:val="single" w:sz="4" w:space="0" w:color="auto"/>
              <w:right w:val="single" w:sz="4" w:space="0" w:color="auto"/>
            </w:tcBorders>
            <w:vAlign w:val="center"/>
          </w:tcPr>
          <w:p w14:paraId="160D67AE"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&lt; 0.001</w:t>
            </w:r>
          </w:p>
        </w:tc>
        <w:tc>
          <w:tcPr>
            <w:tcW w:w="2107" w:type="dxa"/>
            <w:tcBorders>
              <w:left w:val="single" w:sz="4" w:space="0" w:color="auto"/>
              <w:right w:val="single" w:sz="4" w:space="0" w:color="auto"/>
            </w:tcBorders>
            <w:vAlign w:val="center"/>
          </w:tcPr>
          <w:p w14:paraId="1B4F33A3"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1.562 (1.251 - 1.952)</w:t>
            </w:r>
          </w:p>
        </w:tc>
        <w:tc>
          <w:tcPr>
            <w:tcW w:w="960" w:type="dxa"/>
            <w:tcBorders>
              <w:top w:val="nil"/>
              <w:left w:val="single" w:sz="4" w:space="0" w:color="auto"/>
              <w:bottom w:val="nil"/>
              <w:right w:val="single" w:sz="4" w:space="0" w:color="auto"/>
            </w:tcBorders>
            <w:vAlign w:val="center"/>
          </w:tcPr>
          <w:p w14:paraId="487CBB3F"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&lt; 0.001</w:t>
            </w:r>
          </w:p>
        </w:tc>
      </w:tr>
      <w:tr w:rsidR="00B74035" w:rsidRPr="003C1117" w14:paraId="29760534" w14:textId="77777777" w:rsidTr="00754A4F">
        <w:trPr>
          <w:jc w:val="center"/>
        </w:trPr>
        <w:tc>
          <w:tcPr>
            <w:tcW w:w="3028" w:type="dxa"/>
            <w:tcBorders>
              <w:left w:val="single" w:sz="4" w:space="0" w:color="auto"/>
              <w:bottom w:val="single" w:sz="4" w:space="0" w:color="auto"/>
              <w:right w:val="single" w:sz="4" w:space="0" w:color="auto"/>
            </w:tcBorders>
            <w:vAlign w:val="center"/>
          </w:tcPr>
          <w:p w14:paraId="475AD94F"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PVTT event, no vs. yes</w:t>
            </w:r>
          </w:p>
        </w:tc>
        <w:tc>
          <w:tcPr>
            <w:tcW w:w="883" w:type="dxa"/>
            <w:tcBorders>
              <w:left w:val="single" w:sz="4" w:space="0" w:color="auto"/>
              <w:bottom w:val="single" w:sz="4" w:space="0" w:color="auto"/>
              <w:right w:val="single" w:sz="4" w:space="0" w:color="auto"/>
            </w:tcBorders>
            <w:vAlign w:val="center"/>
          </w:tcPr>
          <w:p w14:paraId="034F8F22"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449/66</w:t>
            </w:r>
          </w:p>
        </w:tc>
        <w:tc>
          <w:tcPr>
            <w:tcW w:w="2136" w:type="dxa"/>
            <w:tcBorders>
              <w:left w:val="single" w:sz="4" w:space="0" w:color="auto"/>
              <w:bottom w:val="single" w:sz="4" w:space="0" w:color="auto"/>
              <w:right w:val="single" w:sz="4" w:space="0" w:color="auto"/>
            </w:tcBorders>
            <w:vAlign w:val="center"/>
          </w:tcPr>
          <w:p w14:paraId="1E32C041"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2.084 (1.572 - 2.763)</w:t>
            </w:r>
          </w:p>
        </w:tc>
        <w:tc>
          <w:tcPr>
            <w:tcW w:w="847" w:type="dxa"/>
            <w:tcBorders>
              <w:left w:val="single" w:sz="4" w:space="0" w:color="auto"/>
              <w:right w:val="single" w:sz="4" w:space="0" w:color="auto"/>
            </w:tcBorders>
            <w:vAlign w:val="center"/>
          </w:tcPr>
          <w:p w14:paraId="1C063A3C"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&lt; 0.001</w:t>
            </w:r>
          </w:p>
        </w:tc>
        <w:tc>
          <w:tcPr>
            <w:tcW w:w="2107" w:type="dxa"/>
            <w:tcBorders>
              <w:left w:val="single" w:sz="4" w:space="0" w:color="auto"/>
              <w:bottom w:val="single" w:sz="4" w:space="0" w:color="auto"/>
              <w:right w:val="single" w:sz="4" w:space="0" w:color="auto"/>
            </w:tcBorders>
            <w:vAlign w:val="center"/>
          </w:tcPr>
          <w:p w14:paraId="35F4D841"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1.605 (1.192 - 2.163)</w:t>
            </w:r>
          </w:p>
        </w:tc>
        <w:tc>
          <w:tcPr>
            <w:tcW w:w="848" w:type="dxa"/>
            <w:tcBorders>
              <w:left w:val="single" w:sz="4" w:space="0" w:color="auto"/>
              <w:bottom w:val="single" w:sz="4" w:space="0" w:color="auto"/>
              <w:right w:val="single" w:sz="4" w:space="0" w:color="auto"/>
            </w:tcBorders>
            <w:vAlign w:val="center"/>
          </w:tcPr>
          <w:p w14:paraId="0D1901E5"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0.002</w:t>
            </w:r>
          </w:p>
        </w:tc>
        <w:tc>
          <w:tcPr>
            <w:tcW w:w="2107" w:type="dxa"/>
            <w:tcBorders>
              <w:left w:val="single" w:sz="4" w:space="0" w:color="auto"/>
              <w:bottom w:val="single" w:sz="4" w:space="0" w:color="auto"/>
              <w:right w:val="single" w:sz="4" w:space="0" w:color="auto"/>
            </w:tcBorders>
            <w:vAlign w:val="center"/>
          </w:tcPr>
          <w:p w14:paraId="136A5E39"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2.080 (1.591 - 2.719)</w:t>
            </w:r>
          </w:p>
        </w:tc>
        <w:tc>
          <w:tcPr>
            <w:tcW w:w="848" w:type="dxa"/>
            <w:tcBorders>
              <w:left w:val="single" w:sz="4" w:space="0" w:color="auto"/>
              <w:right w:val="single" w:sz="4" w:space="0" w:color="auto"/>
            </w:tcBorders>
            <w:vAlign w:val="center"/>
          </w:tcPr>
          <w:p w14:paraId="72AD74BD"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&lt; 0.001</w:t>
            </w:r>
          </w:p>
        </w:tc>
        <w:tc>
          <w:tcPr>
            <w:tcW w:w="2107" w:type="dxa"/>
            <w:tcBorders>
              <w:left w:val="single" w:sz="4" w:space="0" w:color="auto"/>
              <w:bottom w:val="single" w:sz="4" w:space="0" w:color="auto"/>
              <w:right w:val="single" w:sz="4" w:space="0" w:color="auto"/>
            </w:tcBorders>
            <w:vAlign w:val="center"/>
          </w:tcPr>
          <w:p w14:paraId="0364742B"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1.946 (1.466 - 2.582)</w:t>
            </w:r>
          </w:p>
        </w:tc>
        <w:tc>
          <w:tcPr>
            <w:tcW w:w="960" w:type="dxa"/>
            <w:tcBorders>
              <w:top w:val="nil"/>
              <w:left w:val="single" w:sz="4" w:space="0" w:color="auto"/>
              <w:bottom w:val="single" w:sz="4" w:space="0" w:color="auto"/>
              <w:right w:val="single" w:sz="4" w:space="0" w:color="auto"/>
            </w:tcBorders>
            <w:vAlign w:val="center"/>
          </w:tcPr>
          <w:p w14:paraId="3FC952B0" w14:textId="77777777" w:rsidR="00B74035" w:rsidRPr="00D70FC4" w:rsidRDefault="00B74035" w:rsidP="00754A4F">
            <w:pPr>
              <w:jc w:val="center"/>
              <w:rPr>
                <w:rFonts w:ascii="Arial" w:hAnsi="Arial" w:cs="Arial"/>
                <w:sz w:val="18"/>
                <w:szCs w:val="18"/>
              </w:rPr>
            </w:pPr>
            <w:r w:rsidRPr="00D70FC4">
              <w:rPr>
                <w:rFonts w:ascii="Arial" w:eastAsia="Arial" w:hAnsi="Arial" w:cs="Arial"/>
                <w:color w:val="000000"/>
                <w:sz w:val="18"/>
                <w:szCs w:val="18"/>
              </w:rPr>
              <w:t>&lt; 0.001</w:t>
            </w:r>
          </w:p>
        </w:tc>
      </w:tr>
    </w:tbl>
    <w:p w14:paraId="2BC2ADC2" w14:textId="4A36E8D5" w:rsidR="00153896" w:rsidRPr="00C077B6" w:rsidRDefault="00B74035">
      <w:pPr>
        <w:rPr>
          <w:rFonts w:ascii="Arial" w:hAnsi="Arial" w:cs="Arial"/>
          <w:color w:val="000000"/>
          <w:sz w:val="18"/>
          <w:szCs w:val="18"/>
        </w:rPr>
      </w:pPr>
      <w:r w:rsidRPr="004177CC">
        <w:rPr>
          <w:rFonts w:ascii="Arial" w:eastAsia="Arial" w:hAnsi="Arial" w:cs="Arial"/>
          <w:b/>
          <w:bCs/>
          <w:color w:val="000000"/>
          <w:sz w:val="18"/>
          <w:szCs w:val="18"/>
        </w:rPr>
        <w:lastRenderedPageBreak/>
        <w:t xml:space="preserve">Abbreviations: </w:t>
      </w:r>
      <w:r w:rsidRPr="004177CC">
        <w:rPr>
          <w:rFonts w:ascii="Arial" w:eastAsia="Arial" w:hAnsi="Arial" w:cs="Arial"/>
          <w:color w:val="000000"/>
          <w:sz w:val="18"/>
          <w:szCs w:val="18"/>
        </w:rPr>
        <w:t>OS, overall survival; PFS, progression-free survival; AAPR, albumin-to-alkaline phosphatase ratio; AAR, aspartate aminotransferase-to-alanine aminotransferase ratio; APRI, aspartate aminotransferase -to-platelet ratio index; FIB-4, fibrosis-4 index; AFP, alpha-fetoprotein; HBV-DNA, hepatitis B virus DNA; ALBI, albumin-bilirubin; PVTT, portal vein tumor thrombosis.</w:t>
      </w:r>
    </w:p>
    <w:sectPr w:rsidR="00153896" w:rsidRPr="00C077B6" w:rsidSect="00B74035">
      <w:pgSz w:w="16838" w:h="11906" w:orient="landscape"/>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62B0D7" w14:textId="77777777" w:rsidR="00D25B07" w:rsidRDefault="00D25B07" w:rsidP="0095232A">
      <w:r>
        <w:separator/>
      </w:r>
    </w:p>
  </w:endnote>
  <w:endnote w:type="continuationSeparator" w:id="0">
    <w:p w14:paraId="633F50A6" w14:textId="77777777" w:rsidR="00D25B07" w:rsidRDefault="00D25B07" w:rsidP="009523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Rockwell">
    <w:panose1 w:val="02060603020205020403"/>
    <w:charset w:val="00"/>
    <w:family w:val="roman"/>
    <w:pitch w:val="variable"/>
    <w:sig w:usb0="00000007" w:usb1="00000000" w:usb2="00000000" w:usb3="00000000" w:csb0="00000003"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190FC" w14:textId="057DC040" w:rsidR="007E1CAD" w:rsidRDefault="007E1CAD">
    <w:pPr>
      <w:pStyle w:val="Footer"/>
    </w:pPr>
    <w:r>
      <w:rPr>
        <w:noProof/>
      </w:rPr>
      <mc:AlternateContent>
        <mc:Choice Requires="wps">
          <w:drawing>
            <wp:anchor distT="0" distB="0" distL="0" distR="0" simplePos="0" relativeHeight="251659264" behindDoc="0" locked="0" layoutInCell="1" allowOverlap="1" wp14:anchorId="444502DC" wp14:editId="2683BD7C">
              <wp:simplePos x="635" y="635"/>
              <wp:positionH relativeFrom="page">
                <wp:align>left</wp:align>
              </wp:positionH>
              <wp:positionV relativeFrom="page">
                <wp:align>bottom</wp:align>
              </wp:positionV>
              <wp:extent cx="443865" cy="443865"/>
              <wp:effectExtent l="0" t="0" r="18415" b="0"/>
              <wp:wrapNone/>
              <wp:docPr id="146986232" name="Text Box 2"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E8DBF1" w14:textId="104A90CF" w:rsidR="007E1CAD" w:rsidRPr="007E1CAD" w:rsidRDefault="007E1CAD" w:rsidP="007E1CAD">
                          <w:pPr>
                            <w:rPr>
                              <w:rFonts w:ascii="Rockwell" w:eastAsia="Rockwell" w:hAnsi="Rockwell" w:cs="Rockwell"/>
                              <w:noProof/>
                              <w:color w:val="0078D7"/>
                              <w:sz w:val="18"/>
                              <w:szCs w:val="18"/>
                            </w:rPr>
                          </w:pPr>
                          <w:r w:rsidRPr="007E1CAD">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44502DC" id="_x0000_t202" coordsize="21600,21600" o:spt="202" path="m,l,21600r21600,l21600,xe">
              <v:stroke joinstyle="miter"/>
              <v:path gradientshapeok="t" o:connecttype="rect"/>
            </v:shapetype>
            <v:shape id="Text Box 2" o:spid="_x0000_s1026" type="#_x0000_t202" alt="Information Classification: General" style="position:absolute;margin-left:0;margin-top:0;width:34.95pt;height:34.9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50E8DBF1" w14:textId="104A90CF" w:rsidR="007E1CAD" w:rsidRPr="007E1CAD" w:rsidRDefault="007E1CAD" w:rsidP="007E1CAD">
                    <w:pPr>
                      <w:rPr>
                        <w:rFonts w:ascii="Rockwell" w:eastAsia="Rockwell" w:hAnsi="Rockwell" w:cs="Rockwell"/>
                        <w:noProof/>
                        <w:color w:val="0078D7"/>
                        <w:sz w:val="18"/>
                        <w:szCs w:val="18"/>
                      </w:rPr>
                    </w:pPr>
                    <w:r w:rsidRPr="007E1CAD">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A63A8" w14:textId="1D826F37" w:rsidR="007E1CAD" w:rsidRDefault="007E1CAD">
    <w:pPr>
      <w:pStyle w:val="Footer"/>
    </w:pPr>
    <w:r>
      <w:rPr>
        <w:noProof/>
      </w:rPr>
      <mc:AlternateContent>
        <mc:Choice Requires="wps">
          <w:drawing>
            <wp:anchor distT="0" distB="0" distL="0" distR="0" simplePos="0" relativeHeight="251660288" behindDoc="0" locked="0" layoutInCell="1" allowOverlap="1" wp14:anchorId="2FF15996" wp14:editId="7B114A11">
              <wp:simplePos x="457200" y="9906000"/>
              <wp:positionH relativeFrom="page">
                <wp:align>left</wp:align>
              </wp:positionH>
              <wp:positionV relativeFrom="page">
                <wp:align>bottom</wp:align>
              </wp:positionV>
              <wp:extent cx="443865" cy="443865"/>
              <wp:effectExtent l="0" t="0" r="18415" b="0"/>
              <wp:wrapNone/>
              <wp:docPr id="540443995" name="Text Box 3"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DDE5311" w14:textId="6525836C" w:rsidR="007E1CAD" w:rsidRPr="007E1CAD" w:rsidRDefault="007E1CAD" w:rsidP="007E1CAD">
                          <w:pPr>
                            <w:rPr>
                              <w:rFonts w:ascii="Rockwell" w:eastAsia="Rockwell" w:hAnsi="Rockwell" w:cs="Rockwell"/>
                              <w:noProof/>
                              <w:color w:val="0078D7"/>
                              <w:sz w:val="18"/>
                              <w:szCs w:val="18"/>
                            </w:rPr>
                          </w:pPr>
                          <w:r w:rsidRPr="007E1CAD">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FF15996" id="_x0000_t202" coordsize="21600,21600" o:spt="202" path="m,l,21600r21600,l21600,xe">
              <v:stroke joinstyle="miter"/>
              <v:path gradientshapeok="t" o:connecttype="rect"/>
            </v:shapetype>
            <v:shape id="Text Box 3" o:spid="_x0000_s1027" type="#_x0000_t202" alt="Information Classification: General" style="position:absolute;margin-left:0;margin-top:0;width:34.95pt;height:34.9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textbox style="mso-fit-shape-to-text:t" inset="20pt,0,0,15pt">
                <w:txbxContent>
                  <w:p w14:paraId="4DDE5311" w14:textId="6525836C" w:rsidR="007E1CAD" w:rsidRPr="007E1CAD" w:rsidRDefault="007E1CAD" w:rsidP="007E1CAD">
                    <w:pPr>
                      <w:rPr>
                        <w:rFonts w:ascii="Rockwell" w:eastAsia="Rockwell" w:hAnsi="Rockwell" w:cs="Rockwell"/>
                        <w:noProof/>
                        <w:color w:val="0078D7"/>
                        <w:sz w:val="18"/>
                        <w:szCs w:val="18"/>
                      </w:rPr>
                    </w:pPr>
                    <w:r w:rsidRPr="007E1CAD">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38B7D" w14:textId="51E2521B" w:rsidR="007E1CAD" w:rsidRDefault="007E1CAD">
    <w:pPr>
      <w:pStyle w:val="Footer"/>
    </w:pPr>
    <w:r>
      <w:rPr>
        <w:noProof/>
      </w:rPr>
      <mc:AlternateContent>
        <mc:Choice Requires="wps">
          <w:drawing>
            <wp:anchor distT="0" distB="0" distL="0" distR="0" simplePos="0" relativeHeight="251658240" behindDoc="0" locked="0" layoutInCell="1" allowOverlap="1" wp14:anchorId="7274C453" wp14:editId="566C7CFE">
              <wp:simplePos x="635" y="635"/>
              <wp:positionH relativeFrom="page">
                <wp:align>left</wp:align>
              </wp:positionH>
              <wp:positionV relativeFrom="page">
                <wp:align>bottom</wp:align>
              </wp:positionV>
              <wp:extent cx="443865" cy="443865"/>
              <wp:effectExtent l="0" t="0" r="18415" b="0"/>
              <wp:wrapNone/>
              <wp:docPr id="69490259" name="Text Box 1"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7CC918C" w14:textId="5DF884D8" w:rsidR="007E1CAD" w:rsidRPr="007E1CAD" w:rsidRDefault="007E1CAD" w:rsidP="007E1CAD">
                          <w:pPr>
                            <w:rPr>
                              <w:rFonts w:ascii="Rockwell" w:eastAsia="Rockwell" w:hAnsi="Rockwell" w:cs="Rockwell"/>
                              <w:noProof/>
                              <w:color w:val="0078D7"/>
                              <w:sz w:val="18"/>
                              <w:szCs w:val="18"/>
                            </w:rPr>
                          </w:pPr>
                          <w:r w:rsidRPr="007E1CAD">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274C453" id="_x0000_t202" coordsize="21600,21600" o:spt="202" path="m,l,21600r21600,l21600,xe">
              <v:stroke joinstyle="miter"/>
              <v:path gradientshapeok="t" o:connecttype="rect"/>
            </v:shapetype>
            <v:shape id="Text Box 1" o:spid="_x0000_s1028" type="#_x0000_t202" alt="Information Classification: General"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textbox style="mso-fit-shape-to-text:t" inset="20pt,0,0,15pt">
                <w:txbxContent>
                  <w:p w14:paraId="57CC918C" w14:textId="5DF884D8" w:rsidR="007E1CAD" w:rsidRPr="007E1CAD" w:rsidRDefault="007E1CAD" w:rsidP="007E1CAD">
                    <w:pPr>
                      <w:rPr>
                        <w:rFonts w:ascii="Rockwell" w:eastAsia="Rockwell" w:hAnsi="Rockwell" w:cs="Rockwell"/>
                        <w:noProof/>
                        <w:color w:val="0078D7"/>
                        <w:sz w:val="18"/>
                        <w:szCs w:val="18"/>
                      </w:rPr>
                    </w:pPr>
                    <w:r w:rsidRPr="007E1CAD">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093FC1" w14:textId="77777777" w:rsidR="00D25B07" w:rsidRDefault="00D25B07" w:rsidP="0095232A">
      <w:r>
        <w:separator/>
      </w:r>
    </w:p>
  </w:footnote>
  <w:footnote w:type="continuationSeparator" w:id="0">
    <w:p w14:paraId="7F1ECAC1" w14:textId="77777777" w:rsidR="00D25B07" w:rsidRDefault="00D25B07" w:rsidP="0095232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2614"/>
    <w:rsid w:val="00022FFA"/>
    <w:rsid w:val="0010726C"/>
    <w:rsid w:val="00153896"/>
    <w:rsid w:val="001570D4"/>
    <w:rsid w:val="00166C70"/>
    <w:rsid w:val="001B1EB7"/>
    <w:rsid w:val="002F6F26"/>
    <w:rsid w:val="00300405"/>
    <w:rsid w:val="0033773F"/>
    <w:rsid w:val="003418AC"/>
    <w:rsid w:val="003D5209"/>
    <w:rsid w:val="00483F26"/>
    <w:rsid w:val="00560808"/>
    <w:rsid w:val="0056520A"/>
    <w:rsid w:val="00622614"/>
    <w:rsid w:val="00680FDE"/>
    <w:rsid w:val="006C6026"/>
    <w:rsid w:val="00705A88"/>
    <w:rsid w:val="007E1CAD"/>
    <w:rsid w:val="00847763"/>
    <w:rsid w:val="00892FC8"/>
    <w:rsid w:val="009307F2"/>
    <w:rsid w:val="0095232A"/>
    <w:rsid w:val="009A400D"/>
    <w:rsid w:val="009A4FAD"/>
    <w:rsid w:val="00A547CB"/>
    <w:rsid w:val="00AC007C"/>
    <w:rsid w:val="00B74035"/>
    <w:rsid w:val="00B80D16"/>
    <w:rsid w:val="00BB2243"/>
    <w:rsid w:val="00C077B6"/>
    <w:rsid w:val="00C23A9D"/>
    <w:rsid w:val="00C3577E"/>
    <w:rsid w:val="00CA3504"/>
    <w:rsid w:val="00CD23F4"/>
    <w:rsid w:val="00D25B07"/>
    <w:rsid w:val="00D85D58"/>
    <w:rsid w:val="00E37920"/>
    <w:rsid w:val="00FA1679"/>
    <w:rsid w:val="00FD77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CA6816"/>
  <w14:defaultImageDpi w14:val="32767"/>
  <w15:chartTrackingRefBased/>
  <w15:docId w15:val="{88699476-779D-458B-AFE8-43EEFD6A7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6026"/>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232A"/>
    <w:pP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95232A"/>
    <w:rPr>
      <w:sz w:val="18"/>
      <w:szCs w:val="18"/>
    </w:rPr>
  </w:style>
  <w:style w:type="paragraph" w:styleId="Footer">
    <w:name w:val="footer"/>
    <w:basedOn w:val="Normal"/>
    <w:link w:val="FooterChar"/>
    <w:uiPriority w:val="99"/>
    <w:unhideWhenUsed/>
    <w:rsid w:val="0095232A"/>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95232A"/>
    <w:rPr>
      <w:sz w:val="18"/>
      <w:szCs w:val="18"/>
    </w:rPr>
  </w:style>
  <w:style w:type="table" w:styleId="TableGrid">
    <w:name w:val="Table Grid"/>
    <w:basedOn w:val="TableNormal"/>
    <w:uiPriority w:val="39"/>
    <w:rsid w:val="00B740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E1CAD"/>
    <w:rPr>
      <w:sz w:val="16"/>
      <w:szCs w:val="16"/>
    </w:rPr>
  </w:style>
  <w:style w:type="paragraph" w:styleId="CommentText">
    <w:name w:val="annotation text"/>
    <w:basedOn w:val="Normal"/>
    <w:link w:val="CommentTextChar"/>
    <w:uiPriority w:val="99"/>
    <w:unhideWhenUsed/>
    <w:rsid w:val="007E1CAD"/>
    <w:rPr>
      <w:sz w:val="20"/>
      <w:szCs w:val="20"/>
    </w:rPr>
  </w:style>
  <w:style w:type="character" w:customStyle="1" w:styleId="CommentTextChar">
    <w:name w:val="Comment Text Char"/>
    <w:basedOn w:val="DefaultParagraphFont"/>
    <w:link w:val="CommentText"/>
    <w:uiPriority w:val="99"/>
    <w:rsid w:val="007E1CAD"/>
    <w:rPr>
      <w:sz w:val="20"/>
      <w:szCs w:val="20"/>
    </w:rPr>
  </w:style>
  <w:style w:type="paragraph" w:styleId="CommentSubject">
    <w:name w:val="annotation subject"/>
    <w:basedOn w:val="CommentText"/>
    <w:next w:val="CommentText"/>
    <w:link w:val="CommentSubjectChar"/>
    <w:uiPriority w:val="99"/>
    <w:semiHidden/>
    <w:unhideWhenUsed/>
    <w:rsid w:val="007E1CAD"/>
    <w:rPr>
      <w:b/>
      <w:bCs/>
    </w:rPr>
  </w:style>
  <w:style w:type="character" w:customStyle="1" w:styleId="CommentSubjectChar">
    <w:name w:val="Comment Subject Char"/>
    <w:basedOn w:val="CommentTextChar"/>
    <w:link w:val="CommentSubject"/>
    <w:uiPriority w:val="99"/>
    <w:semiHidden/>
    <w:rsid w:val="007E1CAD"/>
    <w:rPr>
      <w:b/>
      <w:bCs/>
      <w:sz w:val="20"/>
      <w:szCs w:val="20"/>
    </w:rPr>
  </w:style>
  <w:style w:type="paragraph" w:styleId="Revision">
    <w:name w:val="Revision"/>
    <w:hidden/>
    <w:uiPriority w:val="99"/>
    <w:semiHidden/>
    <w:rsid w:val="006C6026"/>
  </w:style>
  <w:style w:type="character" w:styleId="Hyperlink">
    <w:name w:val="Hyperlink"/>
    <w:basedOn w:val="DefaultParagraphFont"/>
    <w:uiPriority w:val="99"/>
    <w:unhideWhenUsed/>
    <w:rsid w:val="006C6026"/>
    <w:rPr>
      <w:color w:val="0563C1" w:themeColor="hyperlink"/>
      <w:u w:val="single"/>
    </w:rPr>
  </w:style>
  <w:style w:type="character" w:styleId="UnresolvedMention">
    <w:name w:val="Unresolved Mention"/>
    <w:basedOn w:val="DefaultParagraphFont"/>
    <w:uiPriority w:val="99"/>
    <w:semiHidden/>
    <w:unhideWhenUsed/>
    <w:rsid w:val="006C60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tiff"/><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ldliang900@163.com" TargetMode="External"/><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3.tiff"/><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1172</Words>
  <Characters>6686</Characters>
  <Application>Microsoft Office Word</Application>
  <DocSecurity>0</DocSecurity>
  <Lines>55</Lines>
  <Paragraphs>15</Paragraphs>
  <ScaleCrop>false</ScaleCrop>
  <Company/>
  <LinksUpToDate>false</LinksUpToDate>
  <CharactersWithSpaces>7843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liubang617@126.com</dc:creator>
  <cp:keywords/>
  <dc:description/>
  <cp:lastModifiedBy>Olliver, Tania</cp:lastModifiedBy>
  <cp:revision>2</cp:revision>
  <dcterms:created xsi:type="dcterms:W3CDTF">2023-12-22T20:50:00Z</dcterms:created>
  <dcterms:modified xsi:type="dcterms:W3CDTF">2023-12-22T20:50:00Z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4245653,8c2d4f8,2036855b</vt:lpwstr>
  </property>
  <property fmtid="{D5CDD505-2E9C-101B-9397-08002B2CF9AE}" pid="3" name="ClassificationContentMarkingFooterFontProps">
    <vt:lpwstr>#0078d7,9,Rockwell</vt:lpwstr>
  </property>
  <property fmtid="{D5CDD505-2E9C-101B-9397-08002B2CF9AE}" pid="4" name="ClassificationContentMarkingFooterText">
    <vt:lpwstr>Information Classification: General</vt:lpwstr>
  </property>
  <property fmtid="{D5CDD505-2E9C-101B-9397-08002B2CF9AE}" pid="5" name="MSIP_Label_2bbab825-a111-45e4-86a1-18cee0005896_Enabled">
    <vt:lpwstr>true</vt:lpwstr>
  </property>
  <property fmtid="{D5CDD505-2E9C-101B-9397-08002B2CF9AE}" pid="6" name="MSIP_Label_2bbab825-a111-45e4-86a1-18cee0005896_SetDate">
    <vt:lpwstr>2023-12-12T20:27:16Z</vt:lpwstr>
  </property>
  <property fmtid="{D5CDD505-2E9C-101B-9397-08002B2CF9AE}" pid="7" name="MSIP_Label_2bbab825-a111-45e4-86a1-18cee0005896_Method">
    <vt:lpwstr>Standard</vt:lpwstr>
  </property>
  <property fmtid="{D5CDD505-2E9C-101B-9397-08002B2CF9AE}" pid="8" name="MSIP_Label_2bbab825-a111-45e4-86a1-18cee0005896_Name">
    <vt:lpwstr>2bbab825-a111-45e4-86a1-18cee0005896</vt:lpwstr>
  </property>
  <property fmtid="{D5CDD505-2E9C-101B-9397-08002B2CF9AE}" pid="9" name="MSIP_Label_2bbab825-a111-45e4-86a1-18cee0005896_SiteId">
    <vt:lpwstr>2567d566-604c-408a-8a60-55d0dc9d9d6b</vt:lpwstr>
  </property>
  <property fmtid="{D5CDD505-2E9C-101B-9397-08002B2CF9AE}" pid="10" name="MSIP_Label_2bbab825-a111-45e4-86a1-18cee0005896_ActionId">
    <vt:lpwstr>a56f29fb-04e6-477c-a044-a93a0a839e4e</vt:lpwstr>
  </property>
  <property fmtid="{D5CDD505-2E9C-101B-9397-08002B2CF9AE}" pid="11" name="MSIP_Label_2bbab825-a111-45e4-86a1-18cee0005896_ContentBits">
    <vt:lpwstr>2</vt:lpwstr>
  </property>
</Properties>
</file>