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16FB0" w14:textId="77777777" w:rsidR="00207606" w:rsidRPr="00C1793D" w:rsidRDefault="00207606" w:rsidP="00207606">
      <w:pPr>
        <w:jc w:val="left"/>
        <w:rPr>
          <w:rFonts w:ascii="Arial" w:hAnsi="Arial" w:cs="Arial"/>
          <w:b/>
          <w:bCs/>
          <w:color w:val="7F7F7F" w:themeColor="text1" w:themeTint="80"/>
          <w:sz w:val="24"/>
          <w:szCs w:val="24"/>
        </w:rPr>
      </w:pPr>
      <w:r w:rsidRPr="00C1793D">
        <w:rPr>
          <w:rFonts w:ascii="Arial" w:hAnsi="Arial" w:cs="Arial"/>
          <w:b/>
          <w:bCs/>
          <w:color w:val="7F7F7F" w:themeColor="text1" w:themeTint="80"/>
          <w:sz w:val="24"/>
          <w:szCs w:val="24"/>
        </w:rPr>
        <w:t>SUPPLEMENTARY DATA</w:t>
      </w:r>
    </w:p>
    <w:p w14:paraId="27067699" w14:textId="77777777" w:rsidR="00207606" w:rsidRPr="00C1793D" w:rsidRDefault="00207606" w:rsidP="00BC7D97">
      <w:pPr>
        <w:widowControl/>
        <w:jc w:val="left"/>
        <w:rPr>
          <w:rFonts w:ascii="Arial" w:eastAsia="SimSun" w:hAnsi="Arial" w:cs="Arial"/>
          <w:b/>
          <w:bCs/>
          <w:sz w:val="24"/>
          <w:szCs w:val="24"/>
        </w:rPr>
      </w:pPr>
    </w:p>
    <w:p w14:paraId="3E00A63F" w14:textId="77777777" w:rsidR="00207606" w:rsidRPr="00C1793D" w:rsidRDefault="00207606" w:rsidP="00BC7D97">
      <w:pPr>
        <w:widowControl/>
        <w:jc w:val="left"/>
        <w:rPr>
          <w:rFonts w:ascii="Arial" w:eastAsia="SimSun" w:hAnsi="Arial" w:cs="Arial"/>
          <w:b/>
          <w:bCs/>
          <w:sz w:val="24"/>
          <w:szCs w:val="24"/>
        </w:rPr>
      </w:pPr>
    </w:p>
    <w:sdt>
      <w:sdtPr>
        <w:rPr>
          <w:rFonts w:ascii="Arial" w:eastAsiaTheme="minorEastAsia" w:hAnsi="Arial" w:cs="Arial"/>
          <w:color w:val="auto"/>
          <w:kern w:val="2"/>
          <w:sz w:val="21"/>
          <w:szCs w:val="22"/>
          <w:lang w:val="zh-CN"/>
        </w:rPr>
        <w:id w:val="2113849956"/>
        <w:docPartObj>
          <w:docPartGallery w:val="Table of Contents"/>
          <w:docPartUnique/>
        </w:docPartObj>
      </w:sdtPr>
      <w:sdtEndPr>
        <w:rPr>
          <w:b/>
          <w:bCs/>
        </w:rPr>
      </w:sdtEndPr>
      <w:sdtContent>
        <w:p w14:paraId="39F6907C" w14:textId="77777777" w:rsidR="00D63CCE" w:rsidRPr="00C1793D" w:rsidRDefault="002E4AAA">
          <w:pPr>
            <w:pStyle w:val="TOCHeading"/>
            <w:rPr>
              <w:rFonts w:ascii="Arial" w:hAnsi="Arial" w:cs="Arial"/>
            </w:rPr>
          </w:pPr>
          <w:r w:rsidRPr="00C1793D">
            <w:rPr>
              <w:rFonts w:ascii="Arial" w:hAnsi="Arial" w:cs="Arial"/>
              <w:lang w:val="zh-CN"/>
            </w:rPr>
            <w:t>Table of Contents</w:t>
          </w:r>
        </w:p>
        <w:p w14:paraId="4311B778" w14:textId="3F3DB1E7" w:rsidR="00493383" w:rsidRPr="00C1793D" w:rsidRDefault="00D63CCE">
          <w:pPr>
            <w:pStyle w:val="TOC1"/>
            <w:tabs>
              <w:tab w:val="left" w:pos="420"/>
              <w:tab w:val="right" w:leader="dot" w:pos="8302"/>
            </w:tabs>
            <w:rPr>
              <w:rFonts w:ascii="Arial" w:hAnsi="Arial" w:cs="Arial"/>
              <w:noProof/>
              <w14:ligatures w14:val="standardContextual"/>
            </w:rPr>
          </w:pPr>
          <w:r w:rsidRPr="00C1793D">
            <w:rPr>
              <w:rFonts w:ascii="Arial" w:hAnsi="Arial" w:cs="Arial"/>
              <w:sz w:val="24"/>
              <w:szCs w:val="24"/>
            </w:rPr>
            <w:fldChar w:fldCharType="begin"/>
          </w:r>
          <w:r w:rsidRPr="00C1793D">
            <w:rPr>
              <w:rFonts w:ascii="Arial" w:hAnsi="Arial" w:cs="Arial"/>
              <w:sz w:val="24"/>
              <w:szCs w:val="24"/>
            </w:rPr>
            <w:instrText xml:space="preserve"> TOC \o "1-3" \h \z \u </w:instrText>
          </w:r>
          <w:r w:rsidRPr="00C1793D">
            <w:rPr>
              <w:rFonts w:ascii="Arial" w:hAnsi="Arial" w:cs="Arial"/>
              <w:sz w:val="24"/>
              <w:szCs w:val="24"/>
            </w:rPr>
            <w:fldChar w:fldCharType="separate"/>
          </w:r>
          <w:hyperlink w:anchor="_Toc135060541" w:history="1">
            <w:r w:rsidR="00493383" w:rsidRPr="00C1793D">
              <w:rPr>
                <w:rStyle w:val="Hyperlink"/>
                <w:rFonts w:ascii="Arial" w:hAnsi="Arial" w:cs="Arial"/>
                <w:noProof/>
              </w:rPr>
              <w:t>1.</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w:t>
            </w:r>
            <w:r w:rsidR="00493383" w:rsidRPr="00C1793D">
              <w:rPr>
                <w:rStyle w:val="Hyperlink"/>
                <w:rFonts w:ascii="Arial" w:hAnsi="Arial" w:cs="Arial"/>
                <w:noProof/>
              </w:rPr>
              <w:t>1. Flow chart on the selection of study population.</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_Toc135060541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2</w:t>
            </w:r>
            <w:r w:rsidR="00493383" w:rsidRPr="00C1793D">
              <w:rPr>
                <w:rFonts w:ascii="Arial" w:hAnsi="Arial" w:cs="Arial"/>
                <w:noProof/>
                <w:webHidden/>
              </w:rPr>
              <w:fldChar w:fldCharType="end"/>
            </w:r>
          </w:hyperlink>
        </w:p>
        <w:p w14:paraId="19B848F1" w14:textId="56D0BBAF" w:rsidR="00493383" w:rsidRPr="00C1793D" w:rsidRDefault="002B6318">
          <w:pPr>
            <w:pStyle w:val="TOC1"/>
            <w:tabs>
              <w:tab w:val="left" w:pos="420"/>
              <w:tab w:val="right" w:leader="dot" w:pos="8302"/>
            </w:tabs>
            <w:rPr>
              <w:rFonts w:ascii="Arial" w:hAnsi="Arial" w:cs="Arial"/>
              <w:noProof/>
              <w14:ligatures w14:val="standardContextual"/>
            </w:rPr>
          </w:pPr>
          <w:hyperlink w:anchor="_Toc135060542" w:history="1">
            <w:r w:rsidR="00493383" w:rsidRPr="00C1793D">
              <w:rPr>
                <w:rStyle w:val="Hyperlink"/>
                <w:rFonts w:ascii="Arial" w:hAnsi="Arial" w:cs="Arial"/>
                <w:noProof/>
              </w:rPr>
              <w:t>2.</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w:t>
            </w:r>
            <w:r w:rsidR="00493383" w:rsidRPr="00C1793D">
              <w:rPr>
                <w:rStyle w:val="Hyperlink"/>
                <w:rFonts w:ascii="Arial" w:hAnsi="Arial" w:cs="Arial"/>
                <w:noProof/>
              </w:rPr>
              <w:t>2. Directed acyclic graph showing selection of covariates for confounding control.</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_Toc135060542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3</w:t>
            </w:r>
            <w:r w:rsidR="00493383" w:rsidRPr="00C1793D">
              <w:rPr>
                <w:rFonts w:ascii="Arial" w:hAnsi="Arial" w:cs="Arial"/>
                <w:noProof/>
                <w:webHidden/>
              </w:rPr>
              <w:fldChar w:fldCharType="end"/>
            </w:r>
          </w:hyperlink>
        </w:p>
        <w:p w14:paraId="4DD310EE" w14:textId="659A843D" w:rsidR="00493383" w:rsidRPr="00C1793D" w:rsidRDefault="002B6318">
          <w:pPr>
            <w:pStyle w:val="TOC1"/>
            <w:tabs>
              <w:tab w:val="left" w:pos="420"/>
              <w:tab w:val="right" w:leader="dot" w:pos="8302"/>
            </w:tabs>
            <w:rPr>
              <w:rFonts w:ascii="Arial" w:hAnsi="Arial" w:cs="Arial"/>
              <w:noProof/>
              <w14:ligatures w14:val="standardContextual"/>
            </w:rPr>
          </w:pPr>
          <w:hyperlink w:anchor="_Toc135060543" w:history="1">
            <w:r w:rsidR="00493383" w:rsidRPr="00C1793D">
              <w:rPr>
                <w:rStyle w:val="Hyperlink"/>
                <w:rFonts w:ascii="Arial" w:hAnsi="Arial" w:cs="Arial"/>
                <w:noProof/>
              </w:rPr>
              <w:t>3.</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w:t>
            </w:r>
            <w:r w:rsidR="00493383" w:rsidRPr="00C1793D">
              <w:rPr>
                <w:rStyle w:val="Hyperlink"/>
                <w:rFonts w:ascii="Arial" w:hAnsi="Arial" w:cs="Arial"/>
                <w:noProof/>
              </w:rPr>
              <w:t>3. Cumulative incidence rate for all-cause death among hypertensive patients stratified by age group</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_Toc135060543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4</w:t>
            </w:r>
            <w:r w:rsidR="00493383" w:rsidRPr="00C1793D">
              <w:rPr>
                <w:rFonts w:ascii="Arial" w:hAnsi="Arial" w:cs="Arial"/>
                <w:noProof/>
                <w:webHidden/>
              </w:rPr>
              <w:fldChar w:fldCharType="end"/>
            </w:r>
          </w:hyperlink>
        </w:p>
        <w:p w14:paraId="353D49F6" w14:textId="39FBF756" w:rsidR="00493383" w:rsidRPr="00C1793D" w:rsidRDefault="002B6318">
          <w:pPr>
            <w:pStyle w:val="TOC1"/>
            <w:tabs>
              <w:tab w:val="left" w:pos="420"/>
              <w:tab w:val="right" w:leader="dot" w:pos="8302"/>
            </w:tabs>
            <w:rPr>
              <w:rFonts w:ascii="Arial" w:hAnsi="Arial" w:cs="Arial"/>
              <w:noProof/>
              <w14:ligatures w14:val="standardContextual"/>
            </w:rPr>
          </w:pPr>
          <w:hyperlink w:anchor="_Toc135060544" w:history="1">
            <w:r w:rsidR="00493383" w:rsidRPr="00C1793D">
              <w:rPr>
                <w:rStyle w:val="Hyperlink"/>
                <w:rFonts w:ascii="Arial" w:hAnsi="Arial" w:cs="Arial"/>
                <w:noProof/>
              </w:rPr>
              <w:t>4.</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S4</w:t>
            </w:r>
            <w:r w:rsidR="00493383" w:rsidRPr="00C1793D">
              <w:rPr>
                <w:rStyle w:val="Hyperlink"/>
                <w:rFonts w:ascii="Arial" w:hAnsi="Arial" w:cs="Arial"/>
                <w:noProof/>
              </w:rPr>
              <w:t>. Exposure-response curves for the independent effects of BMI and age among hypertensive patients stratified by gender.</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_Toc135060544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5</w:t>
            </w:r>
            <w:r w:rsidR="00493383" w:rsidRPr="00C1793D">
              <w:rPr>
                <w:rFonts w:ascii="Arial" w:hAnsi="Arial" w:cs="Arial"/>
                <w:noProof/>
                <w:webHidden/>
              </w:rPr>
              <w:fldChar w:fldCharType="end"/>
            </w:r>
          </w:hyperlink>
        </w:p>
        <w:p w14:paraId="0B4B317F" w14:textId="5FC93CBF" w:rsidR="00493383" w:rsidRPr="00C1793D" w:rsidRDefault="002B6318">
          <w:pPr>
            <w:pStyle w:val="TOC1"/>
            <w:tabs>
              <w:tab w:val="left" w:pos="420"/>
              <w:tab w:val="right" w:leader="dot" w:pos="8302"/>
            </w:tabs>
            <w:rPr>
              <w:rFonts w:ascii="Arial" w:hAnsi="Arial" w:cs="Arial"/>
              <w:noProof/>
              <w14:ligatures w14:val="standardContextual"/>
            </w:rPr>
          </w:pPr>
          <w:hyperlink w:anchor="_Toc135060545" w:history="1">
            <w:r w:rsidR="00493383" w:rsidRPr="00C1793D">
              <w:rPr>
                <w:rStyle w:val="Hyperlink"/>
                <w:rFonts w:ascii="Arial" w:hAnsi="Arial" w:cs="Arial"/>
                <w:noProof/>
              </w:rPr>
              <w:t>5.</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S5</w:t>
            </w:r>
            <w:r w:rsidR="00493383" w:rsidRPr="00C1793D">
              <w:rPr>
                <w:rStyle w:val="Hyperlink"/>
                <w:rFonts w:ascii="Arial" w:hAnsi="Arial" w:cs="Arial"/>
                <w:noProof/>
              </w:rPr>
              <w:t xml:space="preserve">. </w:t>
            </w:r>
            <w:r w:rsidR="00B74A38" w:rsidRPr="00B74A38">
              <w:rPr>
                <w:rStyle w:val="Hyperlink"/>
                <w:rFonts w:ascii="Arial" w:hAnsi="Arial" w:cs="Arial"/>
                <w:noProof/>
              </w:rPr>
              <w:t>Different angles of e</w:t>
            </w:r>
            <w:r w:rsidR="00493383" w:rsidRPr="00C1793D">
              <w:rPr>
                <w:rStyle w:val="Hyperlink"/>
                <w:rFonts w:ascii="Arial" w:hAnsi="Arial" w:cs="Arial"/>
                <w:noProof/>
              </w:rPr>
              <w:t xml:space="preserve">xposure-response surface plots of the joint effect of BMI and age on all-cause mortality among </w:t>
            </w:r>
            <w:r w:rsidR="002B75E6" w:rsidRPr="00C1793D">
              <w:rPr>
                <w:rStyle w:val="Hyperlink"/>
                <w:rFonts w:ascii="Arial" w:hAnsi="Arial" w:cs="Arial"/>
                <w:noProof/>
              </w:rPr>
              <w:t>males</w:t>
            </w:r>
            <w:r w:rsidR="00493383" w:rsidRPr="00C1793D">
              <w:rPr>
                <w:rStyle w:val="Hyperlink"/>
                <w:rFonts w:ascii="Arial" w:hAnsi="Arial" w:cs="Arial"/>
                <w:noProof/>
              </w:rPr>
              <w:t xml:space="preserve"> with hypertension.</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_Toc135060545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6</w:t>
            </w:r>
            <w:r w:rsidR="00493383" w:rsidRPr="00C1793D">
              <w:rPr>
                <w:rFonts w:ascii="Arial" w:hAnsi="Arial" w:cs="Arial"/>
                <w:noProof/>
                <w:webHidden/>
              </w:rPr>
              <w:fldChar w:fldCharType="end"/>
            </w:r>
          </w:hyperlink>
        </w:p>
        <w:p w14:paraId="5EB6816B" w14:textId="5FA9C21E" w:rsidR="00493383" w:rsidRPr="00C1793D" w:rsidRDefault="002B6318">
          <w:pPr>
            <w:pStyle w:val="TOC1"/>
            <w:tabs>
              <w:tab w:val="left" w:pos="420"/>
              <w:tab w:val="right" w:leader="dot" w:pos="8302"/>
            </w:tabs>
            <w:rPr>
              <w:rFonts w:ascii="Arial" w:hAnsi="Arial" w:cs="Arial"/>
              <w:noProof/>
              <w14:ligatures w14:val="standardContextual"/>
            </w:rPr>
          </w:pPr>
          <w:hyperlink w:anchor="_Toc135060546" w:history="1">
            <w:r w:rsidR="00493383" w:rsidRPr="00C1793D">
              <w:rPr>
                <w:rStyle w:val="Hyperlink"/>
                <w:rFonts w:ascii="Arial" w:hAnsi="Arial" w:cs="Arial"/>
                <w:noProof/>
              </w:rPr>
              <w:t>6.</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S6</w:t>
            </w:r>
            <w:r w:rsidR="00493383" w:rsidRPr="00C1793D">
              <w:rPr>
                <w:rStyle w:val="Hyperlink"/>
                <w:rFonts w:ascii="Arial" w:hAnsi="Arial" w:cs="Arial"/>
                <w:noProof/>
              </w:rPr>
              <w:t xml:space="preserve">. </w:t>
            </w:r>
            <w:r w:rsidR="00B74A38" w:rsidRPr="00B74A38">
              <w:rPr>
                <w:rStyle w:val="Hyperlink"/>
                <w:rFonts w:ascii="Arial" w:hAnsi="Arial" w:cs="Arial"/>
                <w:noProof/>
              </w:rPr>
              <w:t>Different angles of e</w:t>
            </w:r>
            <w:r w:rsidR="00493383" w:rsidRPr="00C1793D">
              <w:rPr>
                <w:rStyle w:val="Hyperlink"/>
                <w:rFonts w:ascii="Arial" w:hAnsi="Arial" w:cs="Arial"/>
                <w:noProof/>
              </w:rPr>
              <w:t xml:space="preserve">xposure-response surface plots of the joint effect of BMI and age on all-cause mortality among </w:t>
            </w:r>
            <w:r w:rsidR="002B75E6" w:rsidRPr="00C1793D">
              <w:rPr>
                <w:rStyle w:val="Hyperlink"/>
                <w:rFonts w:ascii="Arial" w:hAnsi="Arial" w:cs="Arial"/>
                <w:noProof/>
              </w:rPr>
              <w:t>females</w:t>
            </w:r>
            <w:r w:rsidR="00493383" w:rsidRPr="00C1793D">
              <w:rPr>
                <w:rStyle w:val="Hyperlink"/>
                <w:rFonts w:ascii="Arial" w:hAnsi="Arial" w:cs="Arial"/>
                <w:noProof/>
              </w:rPr>
              <w:t xml:space="preserve"> with hypertension.</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_Toc135060546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7</w:t>
            </w:r>
            <w:r w:rsidR="00493383" w:rsidRPr="00C1793D">
              <w:rPr>
                <w:rFonts w:ascii="Arial" w:hAnsi="Arial" w:cs="Arial"/>
                <w:noProof/>
                <w:webHidden/>
              </w:rPr>
              <w:fldChar w:fldCharType="end"/>
            </w:r>
          </w:hyperlink>
        </w:p>
        <w:p w14:paraId="1A8FCD20" w14:textId="38815266" w:rsidR="00493383" w:rsidRPr="00C1793D" w:rsidRDefault="002B6318">
          <w:pPr>
            <w:pStyle w:val="TOC1"/>
            <w:tabs>
              <w:tab w:val="left" w:pos="420"/>
              <w:tab w:val="right" w:leader="dot" w:pos="8302"/>
            </w:tabs>
            <w:rPr>
              <w:rFonts w:ascii="Arial" w:hAnsi="Arial" w:cs="Arial"/>
              <w:noProof/>
              <w14:ligatures w14:val="standardContextual"/>
            </w:rPr>
          </w:pPr>
          <w:hyperlink w:anchor="_Toc135060547" w:history="1">
            <w:r w:rsidR="00493383" w:rsidRPr="00C1793D">
              <w:rPr>
                <w:rStyle w:val="Hyperlink"/>
                <w:rFonts w:ascii="Arial" w:hAnsi="Arial" w:cs="Arial"/>
                <w:noProof/>
              </w:rPr>
              <w:t>7.</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S7</w:t>
            </w:r>
            <w:r w:rsidR="00493383" w:rsidRPr="00C1793D">
              <w:rPr>
                <w:rStyle w:val="Hyperlink"/>
                <w:rFonts w:ascii="Arial" w:hAnsi="Arial" w:cs="Arial"/>
                <w:noProof/>
              </w:rPr>
              <w:t>. Exposure-response curves for the independent effects of BMI and age among hypertensive patients.</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_Toc135060547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8</w:t>
            </w:r>
            <w:r w:rsidR="00493383" w:rsidRPr="00C1793D">
              <w:rPr>
                <w:rFonts w:ascii="Arial" w:hAnsi="Arial" w:cs="Arial"/>
                <w:noProof/>
                <w:webHidden/>
              </w:rPr>
              <w:fldChar w:fldCharType="end"/>
            </w:r>
          </w:hyperlink>
        </w:p>
        <w:p w14:paraId="19BD03A4" w14:textId="302FFB27" w:rsidR="00493383" w:rsidRPr="00C1793D" w:rsidRDefault="002B6318">
          <w:pPr>
            <w:pStyle w:val="TOC1"/>
            <w:tabs>
              <w:tab w:val="left" w:pos="420"/>
              <w:tab w:val="right" w:leader="dot" w:pos="8302"/>
            </w:tabs>
            <w:rPr>
              <w:rFonts w:ascii="Arial" w:hAnsi="Arial" w:cs="Arial"/>
              <w:noProof/>
              <w14:ligatures w14:val="standardContextual"/>
            </w:rPr>
          </w:pPr>
          <w:hyperlink w:anchor="_Toc135060548" w:history="1">
            <w:r w:rsidR="00493383" w:rsidRPr="00C1793D">
              <w:rPr>
                <w:rStyle w:val="Hyperlink"/>
                <w:rFonts w:ascii="Arial" w:hAnsi="Arial" w:cs="Arial"/>
                <w:noProof/>
              </w:rPr>
              <w:t>8.</w:t>
            </w:r>
            <w:r w:rsidR="00493383" w:rsidRPr="00C1793D">
              <w:rPr>
                <w:rFonts w:ascii="Arial" w:hAnsi="Arial" w:cs="Arial"/>
                <w:noProof/>
                <w14:ligatures w14:val="standardContextual"/>
              </w:rPr>
              <w:tab/>
            </w:r>
            <w:r w:rsidR="00493383" w:rsidRPr="00C1793D">
              <w:rPr>
                <w:rStyle w:val="Hyperlink"/>
                <w:rFonts w:ascii="Arial" w:hAnsi="Arial" w:cs="Arial"/>
                <w:noProof/>
              </w:rPr>
              <w:t xml:space="preserve">Figure </w:t>
            </w:r>
            <w:r w:rsidR="00A60427">
              <w:rPr>
                <w:rStyle w:val="Hyperlink"/>
                <w:rFonts w:ascii="Arial" w:hAnsi="Arial" w:cs="Arial"/>
                <w:noProof/>
              </w:rPr>
              <w:t>S8</w:t>
            </w:r>
            <w:r w:rsidR="00493383" w:rsidRPr="00C1793D">
              <w:rPr>
                <w:rStyle w:val="Hyperlink"/>
                <w:rFonts w:ascii="Arial" w:hAnsi="Arial" w:cs="Arial"/>
                <w:noProof/>
              </w:rPr>
              <w:t xml:space="preserve">. </w:t>
            </w:r>
            <w:r w:rsidR="00B74A38">
              <w:rPr>
                <w:rStyle w:val="Hyperlink"/>
                <w:rFonts w:ascii="Arial" w:hAnsi="Arial" w:cs="Arial" w:hint="eastAsia"/>
                <w:noProof/>
              </w:rPr>
              <w:t>Different</w:t>
            </w:r>
            <w:r w:rsidR="00B74A38">
              <w:rPr>
                <w:rStyle w:val="Hyperlink"/>
                <w:rFonts w:ascii="Arial" w:hAnsi="Arial" w:cs="Arial"/>
                <w:noProof/>
              </w:rPr>
              <w:t xml:space="preserve"> </w:t>
            </w:r>
            <w:r w:rsidR="00B74A38">
              <w:rPr>
                <w:rStyle w:val="Hyperlink"/>
                <w:rFonts w:ascii="Arial" w:hAnsi="Arial" w:cs="Arial" w:hint="eastAsia"/>
                <w:noProof/>
              </w:rPr>
              <w:t>angles</w:t>
            </w:r>
            <w:r w:rsidR="00B74A38">
              <w:rPr>
                <w:rStyle w:val="Hyperlink"/>
                <w:rFonts w:ascii="Arial" w:hAnsi="Arial" w:cs="Arial"/>
                <w:noProof/>
              </w:rPr>
              <w:t xml:space="preserve"> </w:t>
            </w:r>
            <w:r w:rsidR="00B74A38">
              <w:rPr>
                <w:rStyle w:val="Hyperlink"/>
                <w:rFonts w:ascii="Arial" w:hAnsi="Arial" w:cs="Arial" w:hint="eastAsia"/>
                <w:noProof/>
              </w:rPr>
              <w:t>of</w:t>
            </w:r>
            <w:r w:rsidR="00B74A38">
              <w:rPr>
                <w:rStyle w:val="Hyperlink"/>
                <w:rFonts w:ascii="Arial" w:hAnsi="Arial" w:cs="Arial"/>
                <w:noProof/>
              </w:rPr>
              <w:t xml:space="preserve"> </w:t>
            </w:r>
            <w:r w:rsidR="00B74A38">
              <w:rPr>
                <w:rStyle w:val="Hyperlink"/>
                <w:rFonts w:ascii="Arial" w:hAnsi="Arial" w:cs="Arial" w:hint="eastAsia"/>
                <w:noProof/>
              </w:rPr>
              <w:t>e</w:t>
            </w:r>
            <w:r w:rsidR="00493383" w:rsidRPr="00C1793D">
              <w:rPr>
                <w:rStyle w:val="Hyperlink"/>
                <w:rFonts w:ascii="Arial" w:hAnsi="Arial" w:cs="Arial"/>
                <w:noProof/>
              </w:rPr>
              <w:t>xposure-response surface plots of the joint effect of BMI and age on all-cause mortality among hypertensive patients.</w:t>
            </w:r>
            <w:r w:rsidR="00493383" w:rsidRPr="00C1793D">
              <w:rPr>
                <w:rFonts w:ascii="Arial" w:hAnsi="Arial" w:cs="Arial"/>
                <w:noProof/>
                <w:webHidden/>
              </w:rPr>
              <w:tab/>
            </w:r>
            <w:r w:rsidR="00493383" w:rsidRPr="00C1793D">
              <w:rPr>
                <w:rFonts w:ascii="Arial" w:hAnsi="Arial" w:cs="Arial"/>
                <w:noProof/>
                <w:webHidden/>
              </w:rPr>
              <w:fldChar w:fldCharType="begin"/>
            </w:r>
            <w:r w:rsidR="00493383" w:rsidRPr="00C1793D">
              <w:rPr>
                <w:rFonts w:ascii="Arial" w:hAnsi="Arial" w:cs="Arial"/>
                <w:noProof/>
                <w:webHidden/>
              </w:rPr>
              <w:instrText xml:space="preserve"> PAGEREF _Toc135060548 \h </w:instrText>
            </w:r>
            <w:r w:rsidR="00493383" w:rsidRPr="00C1793D">
              <w:rPr>
                <w:rFonts w:ascii="Arial" w:hAnsi="Arial" w:cs="Arial"/>
                <w:noProof/>
                <w:webHidden/>
              </w:rPr>
            </w:r>
            <w:r w:rsidR="00493383" w:rsidRPr="00C1793D">
              <w:rPr>
                <w:rFonts w:ascii="Arial" w:hAnsi="Arial" w:cs="Arial"/>
                <w:noProof/>
                <w:webHidden/>
              </w:rPr>
              <w:fldChar w:fldCharType="separate"/>
            </w:r>
            <w:r w:rsidR="00B74A38">
              <w:rPr>
                <w:rFonts w:ascii="Arial" w:hAnsi="Arial" w:cs="Arial"/>
                <w:noProof/>
                <w:webHidden/>
              </w:rPr>
              <w:t>9</w:t>
            </w:r>
            <w:r w:rsidR="00493383" w:rsidRPr="00C1793D">
              <w:rPr>
                <w:rFonts w:ascii="Arial" w:hAnsi="Arial" w:cs="Arial"/>
                <w:noProof/>
                <w:webHidden/>
              </w:rPr>
              <w:fldChar w:fldCharType="end"/>
            </w:r>
          </w:hyperlink>
        </w:p>
        <w:p w14:paraId="03417B34" w14:textId="77777777" w:rsidR="00D63CCE" w:rsidRPr="00C1793D" w:rsidRDefault="00D63CCE">
          <w:pPr>
            <w:rPr>
              <w:rFonts w:ascii="Arial" w:hAnsi="Arial" w:cs="Arial"/>
            </w:rPr>
          </w:pPr>
          <w:r w:rsidRPr="00C1793D">
            <w:rPr>
              <w:rFonts w:ascii="Arial" w:hAnsi="Arial" w:cs="Arial"/>
              <w:b/>
              <w:bCs/>
              <w:sz w:val="24"/>
              <w:szCs w:val="24"/>
              <w:lang w:val="zh-CN"/>
            </w:rPr>
            <w:fldChar w:fldCharType="end"/>
          </w:r>
        </w:p>
      </w:sdtContent>
    </w:sdt>
    <w:p w14:paraId="02203E74" w14:textId="77777777" w:rsidR="00207606" w:rsidRPr="00C1793D" w:rsidRDefault="00207606" w:rsidP="00BC7D97">
      <w:pPr>
        <w:widowControl/>
        <w:jc w:val="left"/>
        <w:rPr>
          <w:rFonts w:ascii="Arial" w:eastAsia="SimSun" w:hAnsi="Arial" w:cs="Arial"/>
          <w:b/>
          <w:bCs/>
          <w:sz w:val="24"/>
          <w:szCs w:val="24"/>
        </w:rPr>
      </w:pPr>
    </w:p>
    <w:p w14:paraId="2A08A357" w14:textId="77777777" w:rsidR="00207606" w:rsidRPr="00C1793D" w:rsidRDefault="00207606" w:rsidP="00BC7D97">
      <w:pPr>
        <w:widowControl/>
        <w:jc w:val="left"/>
        <w:rPr>
          <w:rFonts w:ascii="Arial" w:eastAsia="SimSun" w:hAnsi="Arial" w:cs="Arial"/>
          <w:b/>
          <w:bCs/>
          <w:sz w:val="24"/>
          <w:szCs w:val="24"/>
        </w:rPr>
      </w:pPr>
    </w:p>
    <w:p w14:paraId="286EF7C0" w14:textId="77777777" w:rsidR="00207606" w:rsidRPr="00C1793D" w:rsidRDefault="00207606">
      <w:pPr>
        <w:widowControl/>
        <w:jc w:val="left"/>
        <w:rPr>
          <w:rFonts w:ascii="Arial" w:eastAsia="SimSun" w:hAnsi="Arial" w:cs="Arial"/>
          <w:b/>
          <w:bCs/>
          <w:sz w:val="24"/>
          <w:szCs w:val="24"/>
        </w:rPr>
      </w:pPr>
      <w:r w:rsidRPr="00C1793D">
        <w:rPr>
          <w:rFonts w:ascii="Arial" w:eastAsia="SimSun" w:hAnsi="Arial" w:cs="Arial"/>
          <w:b/>
          <w:bCs/>
          <w:sz w:val="24"/>
          <w:szCs w:val="24"/>
        </w:rPr>
        <w:br w:type="page"/>
      </w:r>
    </w:p>
    <w:p w14:paraId="442346F5" w14:textId="1038F03C" w:rsidR="00D63CCE" w:rsidRPr="00C1793D" w:rsidRDefault="00207606" w:rsidP="00D63CCE">
      <w:pPr>
        <w:pStyle w:val="Heading1"/>
        <w:keepNext w:val="0"/>
        <w:keepLines w:val="0"/>
        <w:widowControl/>
        <w:numPr>
          <w:ilvl w:val="0"/>
          <w:numId w:val="4"/>
        </w:numPr>
        <w:spacing w:before="0" w:after="0" w:line="360" w:lineRule="auto"/>
        <w:contextualSpacing/>
        <w:rPr>
          <w:rFonts w:ascii="Arial" w:hAnsi="Arial" w:cs="Arial"/>
          <w:sz w:val="24"/>
          <w:szCs w:val="24"/>
        </w:rPr>
      </w:pPr>
      <w:bookmarkStart w:id="0" w:name="_Hlk134974568"/>
      <w:bookmarkStart w:id="1" w:name="_Toc127883287"/>
      <w:bookmarkStart w:id="2" w:name="_Toc135060541"/>
      <w:r w:rsidRPr="00C1793D">
        <w:rPr>
          <w:rFonts w:ascii="Arial" w:hAnsi="Arial" w:cs="Arial"/>
          <w:sz w:val="24"/>
          <w:szCs w:val="24"/>
        </w:rPr>
        <w:lastRenderedPageBreak/>
        <w:t>Figure</w:t>
      </w:r>
      <w:bookmarkEnd w:id="0"/>
      <w:r w:rsidRPr="00C1793D">
        <w:rPr>
          <w:rFonts w:ascii="Arial" w:hAnsi="Arial" w:cs="Arial"/>
          <w:sz w:val="24"/>
          <w:szCs w:val="24"/>
        </w:rPr>
        <w:t xml:space="preserve"> </w:t>
      </w:r>
      <w:r w:rsidR="00A60427">
        <w:rPr>
          <w:rFonts w:ascii="Arial" w:hAnsi="Arial" w:cs="Arial"/>
          <w:sz w:val="24"/>
          <w:szCs w:val="24"/>
        </w:rPr>
        <w:t>S</w:t>
      </w:r>
      <w:r w:rsidRPr="00C1793D">
        <w:rPr>
          <w:rFonts w:ascii="Arial" w:hAnsi="Arial" w:cs="Arial"/>
          <w:sz w:val="24"/>
          <w:szCs w:val="24"/>
        </w:rPr>
        <w:t>1. Flow chart on the selection of study population.</w:t>
      </w:r>
      <w:bookmarkEnd w:id="1"/>
      <w:bookmarkEnd w:id="2"/>
    </w:p>
    <w:p w14:paraId="1866066A" w14:textId="3ACFBC79" w:rsidR="00BC7D97" w:rsidRPr="00C1793D" w:rsidRDefault="00C1793D" w:rsidP="00BC7D97">
      <w:pPr>
        <w:widowControl/>
        <w:jc w:val="left"/>
        <w:rPr>
          <w:rFonts w:ascii="Arial" w:eastAsia="SimSun" w:hAnsi="Arial" w:cs="Arial"/>
          <w:b/>
          <w:bCs/>
          <w:sz w:val="24"/>
          <w:szCs w:val="24"/>
        </w:rPr>
      </w:pPr>
      <w:r>
        <w:rPr>
          <w:rFonts w:ascii="Arial" w:eastAsia="SimSun" w:hAnsi="Arial" w:cs="Arial"/>
          <w:b/>
          <w:bCs/>
          <w:noProof/>
          <w:sz w:val="24"/>
          <w:szCs w:val="24"/>
        </w:rPr>
        <w:drawing>
          <wp:inline distT="0" distB="0" distL="0" distR="0" wp14:anchorId="4E7E3224" wp14:editId="083CDE9C">
            <wp:extent cx="5278120" cy="3048635"/>
            <wp:effectExtent l="0" t="0" r="0" b="0"/>
            <wp:docPr id="1777832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32944" name="图片 1777832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048635"/>
                    </a:xfrm>
                    <a:prstGeom prst="rect">
                      <a:avLst/>
                    </a:prstGeom>
                  </pic:spPr>
                </pic:pic>
              </a:graphicData>
            </a:graphic>
          </wp:inline>
        </w:drawing>
      </w:r>
    </w:p>
    <w:p w14:paraId="1D10C915" w14:textId="77777777" w:rsidR="00BC7D97" w:rsidRPr="00C1793D" w:rsidRDefault="00BC7D97" w:rsidP="00BC7D97">
      <w:pPr>
        <w:widowControl/>
        <w:jc w:val="left"/>
        <w:rPr>
          <w:rFonts w:ascii="Arial" w:eastAsia="SimSun" w:hAnsi="Arial" w:cs="Arial"/>
          <w:b/>
          <w:bCs/>
          <w:sz w:val="24"/>
          <w:szCs w:val="24"/>
        </w:rPr>
      </w:pPr>
      <w:r w:rsidRPr="00C1793D">
        <w:rPr>
          <w:rFonts w:ascii="Arial" w:eastAsia="SimSun" w:hAnsi="Arial" w:cs="Arial"/>
          <w:b/>
          <w:bCs/>
          <w:sz w:val="24"/>
          <w:szCs w:val="24"/>
        </w:rPr>
        <w:t>Abbreviations:</w:t>
      </w:r>
      <w:r w:rsidRPr="00C1793D">
        <w:rPr>
          <w:rFonts w:ascii="Arial" w:eastAsia="SimSun" w:hAnsi="Arial" w:cs="Arial"/>
          <w:sz w:val="24"/>
          <w:szCs w:val="24"/>
        </w:rPr>
        <w:t xml:space="preserve"> BMI, body mass index; EHR, electronic health record.</w:t>
      </w:r>
      <w:r w:rsidRPr="00C1793D">
        <w:rPr>
          <w:rFonts w:ascii="Arial" w:eastAsia="SimSun" w:hAnsi="Arial" w:cs="Arial"/>
          <w:b/>
          <w:bCs/>
          <w:sz w:val="24"/>
          <w:szCs w:val="24"/>
        </w:rPr>
        <w:br w:type="page"/>
      </w:r>
    </w:p>
    <w:p w14:paraId="27FEE36D" w14:textId="034AC7C4" w:rsidR="00207606" w:rsidRPr="00C1793D" w:rsidRDefault="00D63CCE" w:rsidP="00D63CCE">
      <w:pPr>
        <w:pStyle w:val="Heading1"/>
        <w:numPr>
          <w:ilvl w:val="0"/>
          <w:numId w:val="4"/>
        </w:numPr>
        <w:spacing w:before="0" w:after="0" w:line="360" w:lineRule="auto"/>
        <w:jc w:val="left"/>
        <w:rPr>
          <w:rFonts w:ascii="Arial" w:hAnsi="Arial" w:cs="Arial"/>
          <w:sz w:val="24"/>
          <w:szCs w:val="24"/>
        </w:rPr>
      </w:pPr>
      <w:bookmarkStart w:id="3" w:name="_Toc135060542"/>
      <w:r w:rsidRPr="00C1793D">
        <w:rPr>
          <w:rFonts w:ascii="Arial" w:hAnsi="Arial" w:cs="Arial"/>
          <w:sz w:val="24"/>
          <w:szCs w:val="24"/>
        </w:rPr>
        <w:lastRenderedPageBreak/>
        <w:t xml:space="preserve">Figure </w:t>
      </w:r>
      <w:r w:rsidR="00A60427">
        <w:rPr>
          <w:rFonts w:ascii="Arial" w:hAnsi="Arial" w:cs="Arial"/>
          <w:sz w:val="24"/>
          <w:szCs w:val="24"/>
        </w:rPr>
        <w:t>S</w:t>
      </w:r>
      <w:r w:rsidRPr="00C1793D">
        <w:rPr>
          <w:rFonts w:ascii="Arial" w:hAnsi="Arial" w:cs="Arial"/>
          <w:sz w:val="24"/>
          <w:szCs w:val="24"/>
        </w:rPr>
        <w:t>2. Directed acyclic graph showing selection of covariates for confounding control.</w:t>
      </w:r>
      <w:bookmarkEnd w:id="3"/>
    </w:p>
    <w:p w14:paraId="78679A4C" w14:textId="77777777" w:rsidR="00BC7D97" w:rsidRPr="00C1793D" w:rsidRDefault="00BC7D97" w:rsidP="00BC7D97">
      <w:pPr>
        <w:rPr>
          <w:rFonts w:ascii="Arial" w:eastAsia="SimSun" w:hAnsi="Arial" w:cs="Arial"/>
          <w:szCs w:val="21"/>
        </w:rPr>
      </w:pPr>
      <w:r w:rsidRPr="00C1793D">
        <w:rPr>
          <w:rFonts w:ascii="Arial" w:eastAsia="SimSun" w:hAnsi="Arial" w:cs="Arial"/>
          <w:noProof/>
          <w:szCs w:val="21"/>
        </w:rPr>
        <w:drawing>
          <wp:inline distT="0" distB="0" distL="0" distR="0" wp14:anchorId="789446C2" wp14:editId="6B6B7B48">
            <wp:extent cx="5301405" cy="2876267"/>
            <wp:effectExtent l="0" t="0" r="0" b="635"/>
            <wp:docPr id="12088473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47360" name="图片 12088473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3356" cy="2882751"/>
                    </a:xfrm>
                    <a:prstGeom prst="rect">
                      <a:avLst/>
                    </a:prstGeom>
                  </pic:spPr>
                </pic:pic>
              </a:graphicData>
            </a:graphic>
          </wp:inline>
        </w:drawing>
      </w:r>
    </w:p>
    <w:p w14:paraId="39973D50" w14:textId="77777777" w:rsidR="00BC7D97" w:rsidRPr="00C1793D" w:rsidRDefault="00BC7D97" w:rsidP="00BC7D97">
      <w:pPr>
        <w:rPr>
          <w:rFonts w:ascii="Arial" w:eastAsia="SimSun" w:hAnsi="Arial" w:cs="Arial"/>
          <w:noProof/>
          <w:szCs w:val="21"/>
        </w:rPr>
      </w:pPr>
      <w:r w:rsidRPr="00C1793D">
        <w:rPr>
          <w:rFonts w:ascii="Arial" w:eastAsia="SimSun" w:hAnsi="Arial" w:cs="Arial"/>
          <w:b/>
          <w:bCs/>
          <w:sz w:val="24"/>
          <w:szCs w:val="24"/>
        </w:rPr>
        <w:t>Abbreviation:</w:t>
      </w:r>
      <w:r w:rsidRPr="00C1793D">
        <w:rPr>
          <w:rFonts w:ascii="Arial" w:eastAsia="SimSun" w:hAnsi="Arial" w:cs="Arial"/>
          <w:sz w:val="24"/>
          <w:szCs w:val="24"/>
        </w:rPr>
        <w:t xml:space="preserve"> SBP,</w:t>
      </w:r>
      <w:r w:rsidRPr="00C1793D">
        <w:rPr>
          <w:rFonts w:ascii="Arial" w:hAnsi="Arial" w:cs="Arial"/>
          <w:sz w:val="24"/>
          <w:szCs w:val="24"/>
        </w:rPr>
        <w:t xml:space="preserve"> </w:t>
      </w:r>
      <w:r w:rsidRPr="00C1793D">
        <w:rPr>
          <w:rFonts w:ascii="Arial" w:eastAsia="SimSun" w:hAnsi="Arial" w:cs="Arial"/>
          <w:sz w:val="24"/>
          <w:szCs w:val="24"/>
        </w:rPr>
        <w:t>systolic blood pressure; DBP, diastolic blood pressure; CVD, cardiovascular disease.</w:t>
      </w:r>
    </w:p>
    <w:p w14:paraId="7A17E885" w14:textId="77777777" w:rsidR="00BC7D97" w:rsidRPr="00C1793D" w:rsidRDefault="00BC7D97" w:rsidP="00BC7D97">
      <w:pPr>
        <w:widowControl/>
        <w:jc w:val="left"/>
        <w:rPr>
          <w:rFonts w:ascii="Arial" w:eastAsia="SimSun" w:hAnsi="Arial" w:cs="Arial"/>
          <w:sz w:val="24"/>
          <w:szCs w:val="24"/>
        </w:rPr>
        <w:sectPr w:rsidR="00BC7D97" w:rsidRPr="00C1793D" w:rsidSect="00C34F19">
          <w:footerReference w:type="even" r:id="rId10"/>
          <w:footerReference w:type="default" r:id="rId11"/>
          <w:footerReference w:type="first" r:id="rId12"/>
          <w:pgSz w:w="11906" w:h="16838"/>
          <w:pgMar w:top="1440" w:right="1797" w:bottom="1440" w:left="1797" w:header="851" w:footer="992" w:gutter="0"/>
          <w:cols w:space="425"/>
          <w:docGrid w:linePitch="312"/>
        </w:sectPr>
      </w:pPr>
    </w:p>
    <w:p w14:paraId="02403AF2" w14:textId="37267F1A" w:rsidR="00D63CCE" w:rsidRPr="00C1793D" w:rsidRDefault="00D63CCE" w:rsidP="00D63CCE">
      <w:pPr>
        <w:pStyle w:val="Heading1"/>
        <w:numPr>
          <w:ilvl w:val="0"/>
          <w:numId w:val="4"/>
        </w:numPr>
        <w:spacing w:before="0" w:after="0" w:line="360" w:lineRule="auto"/>
        <w:rPr>
          <w:rFonts w:ascii="Arial" w:hAnsi="Arial" w:cs="Arial"/>
          <w:noProof/>
          <w:sz w:val="24"/>
          <w:szCs w:val="24"/>
        </w:rPr>
      </w:pPr>
      <w:bookmarkStart w:id="4" w:name="_Toc135060543"/>
      <w:r w:rsidRPr="00C1793D">
        <w:rPr>
          <w:rFonts w:ascii="Arial" w:hAnsi="Arial" w:cs="Arial"/>
          <w:sz w:val="24"/>
          <w:szCs w:val="24"/>
        </w:rPr>
        <w:lastRenderedPageBreak/>
        <w:t xml:space="preserve">Figure </w:t>
      </w:r>
      <w:r w:rsidR="00A60427">
        <w:rPr>
          <w:rFonts w:ascii="Arial" w:hAnsi="Arial" w:cs="Arial"/>
          <w:sz w:val="24"/>
          <w:szCs w:val="24"/>
        </w:rPr>
        <w:t>S</w:t>
      </w:r>
      <w:r w:rsidRPr="00C1793D">
        <w:rPr>
          <w:rFonts w:ascii="Arial" w:hAnsi="Arial" w:cs="Arial"/>
          <w:sz w:val="24"/>
          <w:szCs w:val="24"/>
        </w:rPr>
        <w:t>3. Cumulative incidence rate for all-cause death among hypertensive patients stratified by age group.</w:t>
      </w:r>
      <w:bookmarkEnd w:id="4"/>
    </w:p>
    <w:p w14:paraId="7521F681" w14:textId="0A2C25B0" w:rsidR="00BC7D97" w:rsidRPr="00C1793D" w:rsidRDefault="00AD590B" w:rsidP="00BC7D97">
      <w:pPr>
        <w:jc w:val="left"/>
        <w:rPr>
          <w:rFonts w:ascii="Arial" w:eastAsia="SimSun" w:hAnsi="Arial" w:cs="Arial"/>
          <w:noProof/>
          <w:szCs w:val="21"/>
        </w:rPr>
      </w:pPr>
      <w:r>
        <w:rPr>
          <w:rFonts w:ascii="Arial" w:eastAsia="SimSun" w:hAnsi="Arial" w:cs="Arial"/>
          <w:noProof/>
          <w:szCs w:val="21"/>
        </w:rPr>
        <w:drawing>
          <wp:inline distT="0" distB="0" distL="0" distR="0" wp14:anchorId="5AAE96FF" wp14:editId="273F4379">
            <wp:extent cx="3062478" cy="7517130"/>
            <wp:effectExtent l="0" t="0" r="5080" b="7620"/>
            <wp:docPr id="13825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059" name="图片 138250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2478" cy="7517130"/>
                    </a:xfrm>
                    <a:prstGeom prst="rect">
                      <a:avLst/>
                    </a:prstGeom>
                  </pic:spPr>
                </pic:pic>
              </a:graphicData>
            </a:graphic>
          </wp:inline>
        </w:drawing>
      </w:r>
    </w:p>
    <w:p w14:paraId="32FAB398" w14:textId="6C1E3EF2" w:rsidR="00BC7D97" w:rsidRPr="00C1793D" w:rsidRDefault="00BC7D97" w:rsidP="00BC7D97">
      <w:pPr>
        <w:jc w:val="left"/>
        <w:rPr>
          <w:rFonts w:ascii="Arial" w:eastAsia="SimSun" w:hAnsi="Arial" w:cs="Arial"/>
          <w:b/>
          <w:bCs/>
          <w:sz w:val="24"/>
          <w:szCs w:val="24"/>
        </w:rPr>
      </w:pPr>
      <w:r w:rsidRPr="00C1793D">
        <w:rPr>
          <w:rFonts w:ascii="Arial" w:eastAsia="SimSun" w:hAnsi="Arial" w:cs="Arial"/>
          <w:sz w:val="24"/>
          <w:szCs w:val="24"/>
        </w:rPr>
        <w:t>(</w:t>
      </w:r>
      <w:r w:rsidR="00AD590B">
        <w:rPr>
          <w:rFonts w:ascii="Arial" w:eastAsia="SimSun" w:hAnsi="Arial" w:cs="Arial"/>
          <w:sz w:val="24"/>
          <w:szCs w:val="24"/>
        </w:rPr>
        <w:t>a</w:t>
      </w:r>
      <w:r w:rsidRPr="00C1793D">
        <w:rPr>
          <w:rFonts w:ascii="Arial" w:eastAsia="SimSun" w:hAnsi="Arial" w:cs="Arial"/>
          <w:sz w:val="24"/>
          <w:szCs w:val="24"/>
        </w:rPr>
        <w:t>) 20-44 years old; (</w:t>
      </w:r>
      <w:r w:rsidR="00AD590B">
        <w:rPr>
          <w:rFonts w:ascii="Arial" w:eastAsia="SimSun" w:hAnsi="Arial" w:cs="Arial"/>
          <w:sz w:val="24"/>
          <w:szCs w:val="24"/>
        </w:rPr>
        <w:t>b</w:t>
      </w:r>
      <w:r w:rsidRPr="00C1793D">
        <w:rPr>
          <w:rFonts w:ascii="Arial" w:eastAsia="SimSun" w:hAnsi="Arial" w:cs="Arial"/>
          <w:sz w:val="24"/>
          <w:szCs w:val="24"/>
        </w:rPr>
        <w:t>) 45-59 years old; (</w:t>
      </w:r>
      <w:r w:rsidR="00AD590B">
        <w:rPr>
          <w:rFonts w:ascii="Arial" w:eastAsia="SimSun" w:hAnsi="Arial" w:cs="Arial"/>
          <w:sz w:val="24"/>
          <w:szCs w:val="24"/>
        </w:rPr>
        <w:t>c</w:t>
      </w:r>
      <w:r w:rsidRPr="00C1793D">
        <w:rPr>
          <w:rFonts w:ascii="Arial" w:eastAsia="SimSun" w:hAnsi="Arial" w:cs="Arial"/>
          <w:sz w:val="24"/>
          <w:szCs w:val="24"/>
        </w:rPr>
        <w:t>) 60-8</w:t>
      </w:r>
      <w:r w:rsidR="00BE250C">
        <w:rPr>
          <w:rFonts w:ascii="Arial" w:eastAsia="SimSun" w:hAnsi="Arial" w:cs="Arial"/>
          <w:sz w:val="24"/>
          <w:szCs w:val="24"/>
        </w:rPr>
        <w:t>5</w:t>
      </w:r>
      <w:r w:rsidRPr="00C1793D">
        <w:rPr>
          <w:rFonts w:ascii="Arial" w:eastAsia="SimSun" w:hAnsi="Arial" w:cs="Arial"/>
          <w:sz w:val="24"/>
          <w:szCs w:val="24"/>
        </w:rPr>
        <w:t xml:space="preserve"> years old.</w:t>
      </w:r>
    </w:p>
    <w:p w14:paraId="56C89B05" w14:textId="1BA5F642" w:rsidR="00BC7D97" w:rsidRPr="00C1793D" w:rsidRDefault="00BC7D97" w:rsidP="00BC7D97">
      <w:pPr>
        <w:jc w:val="left"/>
        <w:rPr>
          <w:rFonts w:ascii="Arial" w:eastAsia="SimSun" w:hAnsi="Arial" w:cs="Arial"/>
          <w:sz w:val="24"/>
          <w:szCs w:val="24"/>
        </w:rPr>
      </w:pPr>
      <w:r w:rsidRPr="00C1793D">
        <w:rPr>
          <w:rFonts w:ascii="Arial" w:eastAsia="SimSun" w:hAnsi="Arial" w:cs="Arial"/>
          <w:sz w:val="24"/>
          <w:szCs w:val="24"/>
        </w:rPr>
        <w:t>BMI (kg/m</w:t>
      </w:r>
      <w:r w:rsidRPr="00C1793D">
        <w:rPr>
          <w:rFonts w:ascii="Arial" w:eastAsia="SimSun" w:hAnsi="Arial" w:cs="Arial"/>
          <w:sz w:val="24"/>
          <w:szCs w:val="24"/>
          <w:vertAlign w:val="superscript"/>
        </w:rPr>
        <w:t>2</w:t>
      </w:r>
      <w:r w:rsidRPr="00C1793D">
        <w:rPr>
          <w:rFonts w:ascii="Arial" w:eastAsia="SimSun" w:hAnsi="Arial" w:cs="Arial"/>
          <w:sz w:val="24"/>
          <w:szCs w:val="24"/>
        </w:rPr>
        <w:t>) was calculated by weight (kg)/height</w:t>
      </w:r>
      <w:r w:rsidRPr="00C1793D">
        <w:rPr>
          <w:rFonts w:ascii="Arial" w:eastAsia="SimSun" w:hAnsi="Arial" w:cs="Arial"/>
          <w:sz w:val="24"/>
          <w:szCs w:val="24"/>
          <w:vertAlign w:val="superscript"/>
        </w:rPr>
        <w:t xml:space="preserve">2 </w:t>
      </w:r>
      <w:r w:rsidRPr="00C1793D">
        <w:rPr>
          <w:rFonts w:ascii="Arial" w:eastAsia="SimSun" w:hAnsi="Arial" w:cs="Arial"/>
          <w:sz w:val="24"/>
          <w:szCs w:val="24"/>
        </w:rPr>
        <w:t>(m</w:t>
      </w:r>
      <w:r w:rsidRPr="00C1793D">
        <w:rPr>
          <w:rFonts w:ascii="Arial" w:eastAsia="SimSun" w:hAnsi="Arial" w:cs="Arial"/>
          <w:sz w:val="24"/>
          <w:szCs w:val="24"/>
          <w:vertAlign w:val="superscript"/>
        </w:rPr>
        <w:t>2</w:t>
      </w:r>
      <w:r w:rsidRPr="00C1793D">
        <w:rPr>
          <w:rFonts w:ascii="Arial" w:eastAsia="SimSun" w:hAnsi="Arial" w:cs="Arial"/>
          <w:sz w:val="24"/>
          <w:szCs w:val="24"/>
        </w:rPr>
        <w:t xml:space="preserve">); </w:t>
      </w:r>
      <w:r w:rsidR="000F0069">
        <w:rPr>
          <w:rFonts w:ascii="Arial" w:eastAsia="SimSun" w:hAnsi="Arial" w:cs="Arial"/>
          <w:sz w:val="24"/>
          <w:szCs w:val="24"/>
        </w:rPr>
        <w:t>U</w:t>
      </w:r>
      <w:r w:rsidRPr="00C1793D">
        <w:rPr>
          <w:rFonts w:ascii="Arial" w:eastAsia="SimSun" w:hAnsi="Arial" w:cs="Arial"/>
          <w:sz w:val="24"/>
          <w:szCs w:val="24"/>
        </w:rPr>
        <w:t>nderweight: &lt;18.5 kg/m</w:t>
      </w:r>
      <w:r w:rsidRPr="00C1793D">
        <w:rPr>
          <w:rFonts w:ascii="Arial" w:eastAsia="SimSun" w:hAnsi="Arial" w:cs="Arial"/>
          <w:sz w:val="24"/>
          <w:szCs w:val="24"/>
          <w:vertAlign w:val="superscript"/>
        </w:rPr>
        <w:t>2</w:t>
      </w:r>
      <w:r w:rsidRPr="00C1793D">
        <w:rPr>
          <w:rFonts w:ascii="Arial" w:eastAsia="SimSun" w:hAnsi="Arial" w:cs="Arial"/>
          <w:sz w:val="24"/>
          <w:szCs w:val="24"/>
        </w:rPr>
        <w:t xml:space="preserve">; </w:t>
      </w:r>
      <w:r w:rsidR="000F0069">
        <w:rPr>
          <w:rFonts w:ascii="Arial" w:eastAsia="SimSun" w:hAnsi="Arial" w:cs="Arial"/>
          <w:sz w:val="24"/>
          <w:szCs w:val="24"/>
        </w:rPr>
        <w:t>N</w:t>
      </w:r>
      <w:r w:rsidRPr="00C1793D">
        <w:rPr>
          <w:rFonts w:ascii="Arial" w:eastAsia="SimSun" w:hAnsi="Arial" w:cs="Arial"/>
          <w:sz w:val="24"/>
          <w:szCs w:val="24"/>
        </w:rPr>
        <w:t>ormal</w:t>
      </w:r>
      <w:r w:rsidR="009231D2">
        <w:rPr>
          <w:rFonts w:ascii="Arial" w:eastAsia="SimSun" w:hAnsi="Arial" w:cs="Arial"/>
          <w:sz w:val="24"/>
          <w:szCs w:val="24"/>
        </w:rPr>
        <w:t xml:space="preserve"> weight</w:t>
      </w:r>
      <w:r w:rsidRPr="00C1793D">
        <w:rPr>
          <w:rFonts w:ascii="Arial" w:eastAsia="SimSun" w:hAnsi="Arial" w:cs="Arial"/>
          <w:sz w:val="24"/>
          <w:szCs w:val="24"/>
        </w:rPr>
        <w:t>: 18.5-24.9 kg/m</w:t>
      </w:r>
      <w:r w:rsidRPr="00C1793D">
        <w:rPr>
          <w:rFonts w:ascii="Arial" w:eastAsia="SimSun" w:hAnsi="Arial" w:cs="Arial"/>
          <w:sz w:val="24"/>
          <w:szCs w:val="24"/>
          <w:vertAlign w:val="superscript"/>
        </w:rPr>
        <w:t>2</w:t>
      </w:r>
      <w:r w:rsidRPr="00C1793D">
        <w:rPr>
          <w:rFonts w:ascii="Arial" w:eastAsia="SimSun" w:hAnsi="Arial" w:cs="Arial"/>
          <w:sz w:val="24"/>
          <w:szCs w:val="24"/>
        </w:rPr>
        <w:t xml:space="preserve">; </w:t>
      </w:r>
      <w:r w:rsidR="000F0069">
        <w:rPr>
          <w:rFonts w:ascii="Arial" w:eastAsia="SimSun" w:hAnsi="Arial" w:cs="Arial"/>
          <w:sz w:val="24"/>
          <w:szCs w:val="24"/>
        </w:rPr>
        <w:t>O</w:t>
      </w:r>
      <w:r w:rsidRPr="00C1793D">
        <w:rPr>
          <w:rFonts w:ascii="Arial" w:eastAsia="SimSun" w:hAnsi="Arial" w:cs="Arial"/>
          <w:sz w:val="24"/>
          <w:szCs w:val="24"/>
        </w:rPr>
        <w:t>verweight: 25.0-29.9 kg/m</w:t>
      </w:r>
      <w:r w:rsidRPr="00C1793D">
        <w:rPr>
          <w:rFonts w:ascii="Arial" w:eastAsia="SimSun" w:hAnsi="Arial" w:cs="Arial"/>
          <w:sz w:val="24"/>
          <w:szCs w:val="24"/>
          <w:vertAlign w:val="superscript"/>
        </w:rPr>
        <w:t>2</w:t>
      </w:r>
      <w:r w:rsidRPr="00C1793D">
        <w:rPr>
          <w:rFonts w:ascii="Arial" w:eastAsia="SimSun" w:hAnsi="Arial" w:cs="Arial"/>
          <w:sz w:val="24"/>
          <w:szCs w:val="24"/>
        </w:rPr>
        <w:t xml:space="preserve">; </w:t>
      </w:r>
      <w:r w:rsidR="000F0069">
        <w:rPr>
          <w:rFonts w:ascii="Arial" w:eastAsia="SimSun" w:hAnsi="Arial" w:cs="Arial"/>
          <w:sz w:val="24"/>
          <w:szCs w:val="24"/>
        </w:rPr>
        <w:t>O</w:t>
      </w:r>
      <w:r w:rsidRPr="00C1793D">
        <w:rPr>
          <w:rFonts w:ascii="Arial" w:eastAsia="SimSun" w:hAnsi="Arial" w:cs="Arial"/>
          <w:sz w:val="24"/>
          <w:szCs w:val="24"/>
        </w:rPr>
        <w:t>besity: ≥30.0 kg/m</w:t>
      </w:r>
      <w:r w:rsidRPr="00C1793D">
        <w:rPr>
          <w:rFonts w:ascii="Arial" w:eastAsia="SimSun" w:hAnsi="Arial" w:cs="Arial"/>
          <w:sz w:val="24"/>
          <w:szCs w:val="24"/>
          <w:vertAlign w:val="superscript"/>
        </w:rPr>
        <w:t>2</w:t>
      </w:r>
      <w:r w:rsidRPr="00C1793D">
        <w:rPr>
          <w:rFonts w:ascii="Arial" w:eastAsia="SimSun" w:hAnsi="Arial" w:cs="Arial"/>
          <w:sz w:val="24"/>
          <w:szCs w:val="24"/>
        </w:rPr>
        <w:t>.</w:t>
      </w:r>
      <w:r w:rsidRPr="00C1793D">
        <w:rPr>
          <w:rFonts w:ascii="Arial" w:eastAsia="SimSun" w:hAnsi="Arial" w:cs="Arial"/>
          <w:sz w:val="24"/>
          <w:szCs w:val="24"/>
        </w:rPr>
        <w:br w:type="page"/>
      </w:r>
    </w:p>
    <w:p w14:paraId="68EFEF9F" w14:textId="5C4DFE6D" w:rsidR="00D63CCE" w:rsidRPr="00C1793D" w:rsidRDefault="00D63CCE" w:rsidP="00D63CCE">
      <w:pPr>
        <w:pStyle w:val="Heading1"/>
        <w:numPr>
          <w:ilvl w:val="0"/>
          <w:numId w:val="4"/>
        </w:numPr>
        <w:spacing w:before="0" w:after="0" w:line="360" w:lineRule="auto"/>
        <w:rPr>
          <w:rFonts w:ascii="Arial" w:hAnsi="Arial" w:cs="Arial"/>
          <w:sz w:val="24"/>
          <w:szCs w:val="24"/>
        </w:rPr>
      </w:pPr>
      <w:bookmarkStart w:id="5" w:name="_Toc135060544"/>
      <w:r w:rsidRPr="00C1793D">
        <w:rPr>
          <w:rFonts w:ascii="Arial" w:hAnsi="Arial" w:cs="Arial"/>
          <w:sz w:val="24"/>
          <w:szCs w:val="24"/>
        </w:rPr>
        <w:lastRenderedPageBreak/>
        <w:t xml:space="preserve">Figure </w:t>
      </w:r>
      <w:r w:rsidR="00A60427">
        <w:rPr>
          <w:rFonts w:ascii="Arial" w:hAnsi="Arial" w:cs="Arial"/>
          <w:sz w:val="24"/>
          <w:szCs w:val="24"/>
        </w:rPr>
        <w:t>S</w:t>
      </w:r>
      <w:r w:rsidR="00855349" w:rsidRPr="00C1793D">
        <w:rPr>
          <w:rFonts w:ascii="Arial" w:hAnsi="Arial" w:cs="Arial"/>
          <w:sz w:val="24"/>
          <w:szCs w:val="24"/>
        </w:rPr>
        <w:t>4</w:t>
      </w:r>
      <w:r w:rsidRPr="00C1793D">
        <w:rPr>
          <w:rFonts w:ascii="Arial" w:hAnsi="Arial" w:cs="Arial"/>
          <w:sz w:val="24"/>
          <w:szCs w:val="24"/>
        </w:rPr>
        <w:t>. Exposure-response curves for the independent effects of BMI and age among hypertensive patients stratified by gender.</w:t>
      </w:r>
      <w:bookmarkEnd w:id="5"/>
    </w:p>
    <w:p w14:paraId="57C89AAD" w14:textId="54EC8D2E" w:rsidR="00BC7D97" w:rsidRPr="00C1793D" w:rsidRDefault="00AD590B" w:rsidP="00BC7D97">
      <w:pPr>
        <w:jc w:val="left"/>
        <w:rPr>
          <w:rFonts w:ascii="Arial" w:eastAsia="SimSun" w:hAnsi="Arial" w:cs="Arial"/>
          <w:szCs w:val="21"/>
        </w:rPr>
      </w:pPr>
      <w:r>
        <w:rPr>
          <w:rFonts w:ascii="Arial" w:eastAsia="SimSun" w:hAnsi="Arial" w:cs="Arial"/>
          <w:noProof/>
          <w:szCs w:val="21"/>
        </w:rPr>
        <w:drawing>
          <wp:inline distT="0" distB="0" distL="0" distR="0" wp14:anchorId="11F0FC59" wp14:editId="38F1971F">
            <wp:extent cx="4210050" cy="5035811"/>
            <wp:effectExtent l="0" t="0" r="0" b="0"/>
            <wp:docPr id="10942526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52695" name="图片 10942526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7421" cy="5044627"/>
                    </a:xfrm>
                    <a:prstGeom prst="rect">
                      <a:avLst/>
                    </a:prstGeom>
                  </pic:spPr>
                </pic:pic>
              </a:graphicData>
            </a:graphic>
          </wp:inline>
        </w:drawing>
      </w:r>
    </w:p>
    <w:p w14:paraId="45E2B89D" w14:textId="58A01E01" w:rsidR="000F12BD" w:rsidRPr="00C1793D" w:rsidRDefault="000F12BD" w:rsidP="000F12BD">
      <w:pPr>
        <w:jc w:val="left"/>
        <w:rPr>
          <w:rFonts w:ascii="Arial" w:eastAsia="SimSun" w:hAnsi="Arial" w:cs="Arial"/>
          <w:sz w:val="24"/>
          <w:szCs w:val="24"/>
        </w:rPr>
      </w:pPr>
      <w:r w:rsidRPr="00C1793D">
        <w:rPr>
          <w:rFonts w:ascii="Arial" w:eastAsia="SimSun" w:hAnsi="Arial" w:cs="Arial"/>
          <w:sz w:val="24"/>
          <w:szCs w:val="24"/>
        </w:rPr>
        <w:t>(</w:t>
      </w:r>
      <w:r w:rsidR="00AD590B">
        <w:rPr>
          <w:rFonts w:ascii="Arial" w:eastAsia="SimSun" w:hAnsi="Arial" w:cs="Arial"/>
          <w:sz w:val="24"/>
          <w:szCs w:val="24"/>
        </w:rPr>
        <w:t>a</w:t>
      </w:r>
      <w:r w:rsidRPr="00C1793D">
        <w:rPr>
          <w:rFonts w:ascii="Arial" w:eastAsia="SimSun" w:hAnsi="Arial" w:cs="Arial"/>
          <w:sz w:val="24"/>
          <w:szCs w:val="24"/>
        </w:rPr>
        <w:t xml:space="preserve">) Independent effect of age among </w:t>
      </w:r>
      <w:r w:rsidR="002B75E6" w:rsidRPr="00C1793D">
        <w:rPr>
          <w:rFonts w:ascii="Arial" w:eastAsia="SimSun" w:hAnsi="Arial" w:cs="Arial"/>
          <w:sz w:val="24"/>
          <w:szCs w:val="24"/>
        </w:rPr>
        <w:t>males</w:t>
      </w:r>
      <w:r w:rsidRPr="00C1793D">
        <w:rPr>
          <w:rFonts w:ascii="Arial" w:eastAsia="SimSun" w:hAnsi="Arial" w:cs="Arial"/>
          <w:sz w:val="24"/>
          <w:szCs w:val="24"/>
        </w:rPr>
        <w:t xml:space="preserve"> with hypertension; (</w:t>
      </w:r>
      <w:r w:rsidR="00AD590B">
        <w:rPr>
          <w:rFonts w:ascii="Arial" w:eastAsia="SimSun" w:hAnsi="Arial" w:cs="Arial"/>
          <w:sz w:val="24"/>
          <w:szCs w:val="24"/>
        </w:rPr>
        <w:t>b</w:t>
      </w:r>
      <w:r w:rsidRPr="00C1793D">
        <w:rPr>
          <w:rFonts w:ascii="Arial" w:eastAsia="SimSun" w:hAnsi="Arial" w:cs="Arial"/>
          <w:sz w:val="24"/>
          <w:szCs w:val="24"/>
        </w:rPr>
        <w:t xml:space="preserve">) Independent effect of BMI among </w:t>
      </w:r>
      <w:r w:rsidR="002B75E6" w:rsidRPr="00C1793D">
        <w:rPr>
          <w:rFonts w:ascii="Arial" w:eastAsia="SimSun" w:hAnsi="Arial" w:cs="Arial"/>
          <w:sz w:val="24"/>
          <w:szCs w:val="24"/>
        </w:rPr>
        <w:t>males</w:t>
      </w:r>
      <w:r w:rsidRPr="00C1793D">
        <w:rPr>
          <w:rFonts w:ascii="Arial" w:eastAsia="SimSun" w:hAnsi="Arial" w:cs="Arial"/>
          <w:sz w:val="24"/>
          <w:szCs w:val="24"/>
        </w:rPr>
        <w:t xml:space="preserve"> with hypertension; (</w:t>
      </w:r>
      <w:r w:rsidR="00AD590B">
        <w:rPr>
          <w:rFonts w:ascii="Arial" w:eastAsia="SimSun" w:hAnsi="Arial" w:cs="Arial"/>
          <w:sz w:val="24"/>
          <w:szCs w:val="24"/>
        </w:rPr>
        <w:t>c</w:t>
      </w:r>
      <w:r w:rsidRPr="00C1793D">
        <w:rPr>
          <w:rFonts w:ascii="Arial" w:eastAsia="SimSun" w:hAnsi="Arial" w:cs="Arial"/>
          <w:sz w:val="24"/>
          <w:szCs w:val="24"/>
        </w:rPr>
        <w:t xml:space="preserve">) Independent effect of age among </w:t>
      </w:r>
      <w:r w:rsidR="002B75E6" w:rsidRPr="00C1793D">
        <w:rPr>
          <w:rFonts w:ascii="Arial" w:eastAsia="SimSun" w:hAnsi="Arial" w:cs="Arial"/>
          <w:sz w:val="24"/>
          <w:szCs w:val="24"/>
        </w:rPr>
        <w:t>females</w:t>
      </w:r>
      <w:r w:rsidRPr="00C1793D">
        <w:rPr>
          <w:rFonts w:ascii="Arial" w:eastAsia="SimSun" w:hAnsi="Arial" w:cs="Arial"/>
          <w:sz w:val="24"/>
          <w:szCs w:val="24"/>
        </w:rPr>
        <w:t xml:space="preserve"> with hypertension; (</w:t>
      </w:r>
      <w:r w:rsidR="00AD590B">
        <w:rPr>
          <w:rFonts w:ascii="Arial" w:eastAsia="SimSun" w:hAnsi="Arial" w:cs="Arial"/>
          <w:sz w:val="24"/>
          <w:szCs w:val="24"/>
        </w:rPr>
        <w:t>d</w:t>
      </w:r>
      <w:r w:rsidRPr="00C1793D">
        <w:rPr>
          <w:rFonts w:ascii="Arial" w:eastAsia="SimSun" w:hAnsi="Arial" w:cs="Arial"/>
          <w:sz w:val="24"/>
          <w:szCs w:val="24"/>
        </w:rPr>
        <w:t xml:space="preserve">) Independent effect of BMI among </w:t>
      </w:r>
      <w:r w:rsidR="002B75E6" w:rsidRPr="00C1793D">
        <w:rPr>
          <w:rFonts w:ascii="Arial" w:eastAsia="SimSun" w:hAnsi="Arial" w:cs="Arial"/>
          <w:sz w:val="24"/>
          <w:szCs w:val="24"/>
        </w:rPr>
        <w:t>females</w:t>
      </w:r>
      <w:r w:rsidRPr="00C1793D">
        <w:rPr>
          <w:rFonts w:ascii="Arial" w:eastAsia="SimSun" w:hAnsi="Arial" w:cs="Arial"/>
          <w:sz w:val="24"/>
          <w:szCs w:val="24"/>
        </w:rPr>
        <w:t xml:space="preserve"> with hypertension.</w:t>
      </w:r>
    </w:p>
    <w:p w14:paraId="25D129BE" w14:textId="77777777" w:rsidR="00BC7D97" w:rsidRPr="00C1793D" w:rsidRDefault="00BC7D97" w:rsidP="00BC7D97">
      <w:pPr>
        <w:jc w:val="left"/>
        <w:rPr>
          <w:rFonts w:ascii="Arial" w:eastAsia="SimSun" w:hAnsi="Arial" w:cs="Arial"/>
          <w:szCs w:val="21"/>
        </w:rPr>
      </w:pPr>
      <w:r w:rsidRPr="00C1793D">
        <w:rPr>
          <w:rFonts w:ascii="Arial" w:eastAsia="SimSun" w:hAnsi="Arial" w:cs="Arial"/>
          <w:sz w:val="24"/>
          <w:szCs w:val="24"/>
        </w:rPr>
        <w:t>Adjusting for systolic blood pressure, diastolic blood pressure, physical exercise, smoking, drinking, diabetes mellitus, family history of hypertension, family history of diabetes mellitus, family history of cardiovascular disease, and family history of stroke</w:t>
      </w:r>
      <w:r w:rsidRPr="00C1793D">
        <w:rPr>
          <w:rFonts w:ascii="Arial" w:eastAsia="SimSun" w:hAnsi="Arial" w:cs="Arial"/>
          <w:szCs w:val="21"/>
        </w:rPr>
        <w:t>.</w:t>
      </w:r>
    </w:p>
    <w:p w14:paraId="643B152B" w14:textId="77777777" w:rsidR="00BC7D97" w:rsidRPr="00C1793D" w:rsidRDefault="00BC7D97" w:rsidP="00BC7D97">
      <w:pPr>
        <w:jc w:val="left"/>
        <w:rPr>
          <w:rFonts w:ascii="Arial" w:eastAsia="SimSun" w:hAnsi="Arial" w:cs="Arial"/>
          <w:szCs w:val="21"/>
        </w:rPr>
        <w:sectPr w:rsidR="00BC7D97" w:rsidRPr="00C1793D" w:rsidSect="00C34F19">
          <w:pgSz w:w="11906" w:h="16838"/>
          <w:pgMar w:top="1440" w:right="1797" w:bottom="1440" w:left="1797" w:header="851" w:footer="992" w:gutter="0"/>
          <w:cols w:space="425"/>
          <w:docGrid w:linePitch="312"/>
        </w:sectPr>
      </w:pPr>
    </w:p>
    <w:p w14:paraId="49A806D6" w14:textId="2E233D1C" w:rsidR="00D63CCE" w:rsidRPr="00C1793D" w:rsidRDefault="00D63CCE" w:rsidP="00D63CCE">
      <w:pPr>
        <w:pStyle w:val="Heading1"/>
        <w:numPr>
          <w:ilvl w:val="0"/>
          <w:numId w:val="4"/>
        </w:numPr>
        <w:spacing w:before="0" w:after="0" w:line="360" w:lineRule="auto"/>
        <w:rPr>
          <w:rFonts w:ascii="Arial" w:hAnsi="Arial" w:cs="Arial"/>
          <w:sz w:val="24"/>
          <w:szCs w:val="24"/>
        </w:rPr>
      </w:pPr>
      <w:bookmarkStart w:id="6" w:name="_Toc135060545"/>
      <w:r w:rsidRPr="00C1793D">
        <w:rPr>
          <w:rFonts w:ascii="Arial" w:hAnsi="Arial" w:cs="Arial"/>
          <w:sz w:val="24"/>
          <w:szCs w:val="24"/>
        </w:rPr>
        <w:lastRenderedPageBreak/>
        <w:t xml:space="preserve">Figure </w:t>
      </w:r>
      <w:r w:rsidR="00A60427">
        <w:rPr>
          <w:rFonts w:ascii="Arial" w:hAnsi="Arial" w:cs="Arial"/>
          <w:sz w:val="24"/>
          <w:szCs w:val="24"/>
        </w:rPr>
        <w:t>S</w:t>
      </w:r>
      <w:r w:rsidR="00855349" w:rsidRPr="00C1793D">
        <w:rPr>
          <w:rFonts w:ascii="Arial" w:hAnsi="Arial" w:cs="Arial"/>
          <w:sz w:val="24"/>
          <w:szCs w:val="24"/>
        </w:rPr>
        <w:t>5</w:t>
      </w:r>
      <w:r w:rsidRPr="00C1793D">
        <w:rPr>
          <w:rFonts w:ascii="Arial" w:hAnsi="Arial" w:cs="Arial"/>
          <w:sz w:val="24"/>
          <w:szCs w:val="24"/>
        </w:rPr>
        <w:t xml:space="preserve">. </w:t>
      </w:r>
      <w:r w:rsidR="00B74A38" w:rsidRPr="00B74A38">
        <w:rPr>
          <w:rFonts w:ascii="Arial" w:hAnsi="Arial" w:cs="Arial"/>
          <w:sz w:val="24"/>
          <w:szCs w:val="24"/>
        </w:rPr>
        <w:t>Different angles of e</w:t>
      </w:r>
      <w:r w:rsidRPr="00C1793D">
        <w:rPr>
          <w:rFonts w:ascii="Arial" w:hAnsi="Arial" w:cs="Arial"/>
          <w:sz w:val="24"/>
          <w:szCs w:val="24"/>
        </w:rPr>
        <w:t xml:space="preserve">xposure-response surface plots of the joint effect of BMI and age on all-cause mortality among </w:t>
      </w:r>
      <w:r w:rsidR="002B75E6" w:rsidRPr="00C1793D">
        <w:rPr>
          <w:rFonts w:ascii="Arial" w:hAnsi="Arial" w:cs="Arial"/>
          <w:sz w:val="24"/>
          <w:szCs w:val="24"/>
        </w:rPr>
        <w:t>males</w:t>
      </w:r>
      <w:r w:rsidRPr="00C1793D">
        <w:rPr>
          <w:rFonts w:ascii="Arial" w:hAnsi="Arial" w:cs="Arial"/>
          <w:sz w:val="24"/>
          <w:szCs w:val="24"/>
        </w:rPr>
        <w:t xml:space="preserve"> with hypertension.</w:t>
      </w:r>
      <w:bookmarkEnd w:id="6"/>
    </w:p>
    <w:p w14:paraId="4E1B0F04" w14:textId="317EA7A9" w:rsidR="00BC7D97" w:rsidRPr="00C1793D" w:rsidRDefault="00B74A38" w:rsidP="00BC7D97">
      <w:pPr>
        <w:jc w:val="left"/>
        <w:rPr>
          <w:rFonts w:ascii="Arial" w:eastAsia="SimSun" w:hAnsi="Arial" w:cs="Arial"/>
          <w:szCs w:val="21"/>
        </w:rPr>
      </w:pPr>
      <w:r>
        <w:rPr>
          <w:rFonts w:ascii="Arial" w:eastAsia="SimSun" w:hAnsi="Arial" w:cs="Arial"/>
          <w:noProof/>
          <w:szCs w:val="21"/>
        </w:rPr>
        <w:drawing>
          <wp:inline distT="0" distB="0" distL="0" distR="0" wp14:anchorId="62F2C38D" wp14:editId="2FFD18D8">
            <wp:extent cx="5278120" cy="4830445"/>
            <wp:effectExtent l="0" t="0" r="0" b="8255"/>
            <wp:docPr id="19178169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16963" name="图片 19178169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4830445"/>
                    </a:xfrm>
                    <a:prstGeom prst="rect">
                      <a:avLst/>
                    </a:prstGeom>
                  </pic:spPr>
                </pic:pic>
              </a:graphicData>
            </a:graphic>
          </wp:inline>
        </w:drawing>
      </w:r>
    </w:p>
    <w:p w14:paraId="5ADAF47A" w14:textId="0B9A7099" w:rsidR="00B74A38" w:rsidRDefault="00B74A38" w:rsidP="00BC7D97">
      <w:pPr>
        <w:jc w:val="left"/>
        <w:rPr>
          <w:rFonts w:ascii="Arial" w:eastAsia="SimSun" w:hAnsi="Arial" w:cs="Arial"/>
          <w:sz w:val="24"/>
          <w:szCs w:val="24"/>
        </w:rPr>
      </w:pPr>
      <w:r w:rsidRPr="00B74A38">
        <w:rPr>
          <w:rFonts w:ascii="Arial" w:eastAsia="SimSun" w:hAnsi="Arial" w:cs="Arial"/>
          <w:sz w:val="24"/>
          <w:szCs w:val="24"/>
        </w:rPr>
        <w:t>The plots (a), (b), (c), and (d) represent the different angles.</w:t>
      </w:r>
    </w:p>
    <w:p w14:paraId="7F1BED08" w14:textId="7067D81E" w:rsidR="00BC7D97" w:rsidRPr="00C1793D" w:rsidRDefault="00BC7D97" w:rsidP="00BC7D97">
      <w:pPr>
        <w:jc w:val="left"/>
        <w:rPr>
          <w:rFonts w:ascii="Arial" w:eastAsia="SimSun" w:hAnsi="Arial" w:cs="Arial"/>
          <w:szCs w:val="21"/>
        </w:rPr>
      </w:pPr>
      <w:r w:rsidRPr="00C1793D">
        <w:rPr>
          <w:rFonts w:ascii="Arial" w:eastAsia="SimSun" w:hAnsi="Arial" w:cs="Arial"/>
          <w:sz w:val="24"/>
          <w:szCs w:val="24"/>
        </w:rPr>
        <w:t>Adjusting for systolic blood pressure, diastolic blood pressure, physical exercise, smoking, drinking, diabetes mellitus, family history of hypertension, family history of diabetes mellitus, family history of cardiovascular disease, and family history of stroke</w:t>
      </w:r>
      <w:r w:rsidRPr="00C1793D">
        <w:rPr>
          <w:rFonts w:ascii="Arial" w:eastAsia="SimSun" w:hAnsi="Arial" w:cs="Arial"/>
          <w:szCs w:val="21"/>
        </w:rPr>
        <w:t>.</w:t>
      </w:r>
    </w:p>
    <w:p w14:paraId="6D615147" w14:textId="77777777" w:rsidR="00BC7D97" w:rsidRPr="00C1793D" w:rsidRDefault="00BC7D97" w:rsidP="00BC7D97">
      <w:pPr>
        <w:widowControl/>
        <w:jc w:val="left"/>
        <w:rPr>
          <w:rFonts w:ascii="Arial" w:hAnsi="Arial" w:cs="Arial"/>
        </w:rPr>
      </w:pPr>
      <w:r w:rsidRPr="00C1793D">
        <w:rPr>
          <w:rFonts w:ascii="Arial" w:hAnsi="Arial" w:cs="Arial"/>
        </w:rPr>
        <w:br w:type="page"/>
      </w:r>
    </w:p>
    <w:p w14:paraId="4977F6EC" w14:textId="7A50E1F7" w:rsidR="00D63CCE" w:rsidRPr="00C1793D" w:rsidRDefault="00D63CCE" w:rsidP="00D63CCE">
      <w:pPr>
        <w:pStyle w:val="Heading1"/>
        <w:numPr>
          <w:ilvl w:val="0"/>
          <w:numId w:val="4"/>
        </w:numPr>
        <w:spacing w:before="0" w:after="0" w:line="360" w:lineRule="auto"/>
        <w:rPr>
          <w:rFonts w:ascii="Arial" w:hAnsi="Arial" w:cs="Arial"/>
          <w:sz w:val="24"/>
          <w:szCs w:val="24"/>
        </w:rPr>
      </w:pPr>
      <w:bookmarkStart w:id="7" w:name="_Toc135060546"/>
      <w:r w:rsidRPr="00C1793D">
        <w:rPr>
          <w:rFonts w:ascii="Arial" w:hAnsi="Arial" w:cs="Arial"/>
          <w:sz w:val="24"/>
          <w:szCs w:val="24"/>
        </w:rPr>
        <w:lastRenderedPageBreak/>
        <w:t xml:space="preserve">Figure </w:t>
      </w:r>
      <w:r w:rsidR="00A60427">
        <w:rPr>
          <w:rFonts w:ascii="Arial" w:hAnsi="Arial" w:cs="Arial" w:hint="eastAsia"/>
          <w:sz w:val="24"/>
          <w:szCs w:val="24"/>
        </w:rPr>
        <w:t>S</w:t>
      </w:r>
      <w:r w:rsidR="00855349" w:rsidRPr="00C1793D">
        <w:rPr>
          <w:rFonts w:ascii="Arial" w:hAnsi="Arial" w:cs="Arial"/>
          <w:sz w:val="24"/>
          <w:szCs w:val="24"/>
        </w:rPr>
        <w:t>6</w:t>
      </w:r>
      <w:r w:rsidRPr="00C1793D">
        <w:rPr>
          <w:rFonts w:ascii="Arial" w:hAnsi="Arial" w:cs="Arial"/>
          <w:sz w:val="24"/>
          <w:szCs w:val="24"/>
        </w:rPr>
        <w:t xml:space="preserve">. </w:t>
      </w:r>
      <w:r w:rsidR="00B74A38" w:rsidRPr="00B74A38">
        <w:rPr>
          <w:rFonts w:ascii="Arial" w:hAnsi="Arial" w:cs="Arial"/>
          <w:sz w:val="24"/>
          <w:szCs w:val="24"/>
        </w:rPr>
        <w:t>Different angles of e</w:t>
      </w:r>
      <w:r w:rsidRPr="00C1793D">
        <w:rPr>
          <w:rFonts w:ascii="Arial" w:hAnsi="Arial" w:cs="Arial"/>
          <w:sz w:val="24"/>
          <w:szCs w:val="24"/>
        </w:rPr>
        <w:t xml:space="preserve">xposure-response surface plots of the joint effect of BMI and age on all-cause mortality among </w:t>
      </w:r>
      <w:r w:rsidR="002B75E6" w:rsidRPr="00C1793D">
        <w:rPr>
          <w:rFonts w:ascii="Arial" w:hAnsi="Arial" w:cs="Arial"/>
          <w:sz w:val="24"/>
          <w:szCs w:val="24"/>
        </w:rPr>
        <w:t>females</w:t>
      </w:r>
      <w:r w:rsidRPr="00C1793D">
        <w:rPr>
          <w:rFonts w:ascii="Arial" w:hAnsi="Arial" w:cs="Arial"/>
          <w:sz w:val="24"/>
          <w:szCs w:val="24"/>
        </w:rPr>
        <w:t xml:space="preserve"> with hypertension.</w:t>
      </w:r>
      <w:bookmarkEnd w:id="7"/>
    </w:p>
    <w:p w14:paraId="1A488564" w14:textId="624DD06A" w:rsidR="00BC7D97" w:rsidRPr="00C1793D" w:rsidRDefault="00B74A38" w:rsidP="00BC7D97">
      <w:pPr>
        <w:jc w:val="left"/>
        <w:rPr>
          <w:rFonts w:ascii="Arial" w:eastAsia="SimSun" w:hAnsi="Arial" w:cs="Arial"/>
          <w:szCs w:val="21"/>
        </w:rPr>
      </w:pPr>
      <w:r>
        <w:rPr>
          <w:rFonts w:ascii="Arial" w:eastAsia="SimSun" w:hAnsi="Arial" w:cs="Arial"/>
          <w:noProof/>
          <w:szCs w:val="21"/>
        </w:rPr>
        <w:drawing>
          <wp:inline distT="0" distB="0" distL="0" distR="0" wp14:anchorId="5E41594F" wp14:editId="5B99A288">
            <wp:extent cx="5278120" cy="4775835"/>
            <wp:effectExtent l="0" t="0" r="0" b="5715"/>
            <wp:docPr id="545813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13515" name="图片 5458135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4775835"/>
                    </a:xfrm>
                    <a:prstGeom prst="rect">
                      <a:avLst/>
                    </a:prstGeom>
                  </pic:spPr>
                </pic:pic>
              </a:graphicData>
            </a:graphic>
          </wp:inline>
        </w:drawing>
      </w:r>
    </w:p>
    <w:p w14:paraId="7CF72815" w14:textId="3D0127FD" w:rsidR="00B74A38" w:rsidRDefault="00B74A38" w:rsidP="00BC7D97">
      <w:pPr>
        <w:jc w:val="left"/>
        <w:rPr>
          <w:rFonts w:ascii="Arial" w:eastAsia="SimSun" w:hAnsi="Arial" w:cs="Arial"/>
          <w:sz w:val="24"/>
          <w:szCs w:val="24"/>
        </w:rPr>
      </w:pPr>
      <w:r w:rsidRPr="00B74A38">
        <w:rPr>
          <w:rFonts w:ascii="Arial" w:eastAsia="SimSun" w:hAnsi="Arial" w:cs="Arial"/>
          <w:sz w:val="24"/>
          <w:szCs w:val="24"/>
        </w:rPr>
        <w:t>The plots (a), (b), (c), and (d) represent the different angles.</w:t>
      </w:r>
    </w:p>
    <w:p w14:paraId="6B321602" w14:textId="48FF15E1" w:rsidR="00BC7D97" w:rsidRPr="00C1793D" w:rsidRDefault="00BC7D97" w:rsidP="00BC7D97">
      <w:pPr>
        <w:jc w:val="left"/>
        <w:rPr>
          <w:rFonts w:ascii="Arial" w:eastAsia="SimSun" w:hAnsi="Arial" w:cs="Arial"/>
          <w:szCs w:val="21"/>
        </w:rPr>
      </w:pPr>
      <w:r w:rsidRPr="00C1793D">
        <w:rPr>
          <w:rFonts w:ascii="Arial" w:eastAsia="SimSun" w:hAnsi="Arial" w:cs="Arial"/>
          <w:sz w:val="24"/>
          <w:szCs w:val="24"/>
        </w:rPr>
        <w:t>Adjusting for systolic blood pressure, diastolic blood pressure, physical exercise, drinking, family history of hypertension, family history of diabetes mellitus, family history of cardiovascular disease, and family history of stroke</w:t>
      </w:r>
      <w:r w:rsidRPr="00C1793D">
        <w:rPr>
          <w:rFonts w:ascii="Arial" w:eastAsia="SimSun" w:hAnsi="Arial" w:cs="Arial"/>
          <w:szCs w:val="21"/>
        </w:rPr>
        <w:t>.</w:t>
      </w:r>
    </w:p>
    <w:p w14:paraId="7B832BE8" w14:textId="77777777" w:rsidR="00BC7D97" w:rsidRPr="00C1793D" w:rsidRDefault="00BC7D97" w:rsidP="00BC7D97">
      <w:pPr>
        <w:widowControl/>
        <w:jc w:val="left"/>
        <w:rPr>
          <w:rFonts w:ascii="Arial" w:eastAsia="SimSun" w:hAnsi="Arial" w:cs="Arial"/>
          <w:noProof/>
          <w:szCs w:val="21"/>
        </w:rPr>
      </w:pPr>
      <w:r w:rsidRPr="00C1793D">
        <w:rPr>
          <w:rFonts w:ascii="Arial" w:eastAsia="SimSun" w:hAnsi="Arial" w:cs="Arial"/>
          <w:noProof/>
          <w:szCs w:val="21"/>
        </w:rPr>
        <w:br w:type="page"/>
      </w:r>
    </w:p>
    <w:p w14:paraId="723853BF" w14:textId="4EF64E95" w:rsidR="00BC7D97" w:rsidRPr="00C1793D" w:rsidRDefault="00D63CCE" w:rsidP="00D63CCE">
      <w:pPr>
        <w:pStyle w:val="Heading1"/>
        <w:numPr>
          <w:ilvl w:val="0"/>
          <w:numId w:val="4"/>
        </w:numPr>
        <w:spacing w:before="0" w:after="0" w:line="360" w:lineRule="auto"/>
        <w:rPr>
          <w:rFonts w:ascii="Arial" w:hAnsi="Arial" w:cs="Arial"/>
          <w:sz w:val="24"/>
          <w:szCs w:val="24"/>
        </w:rPr>
      </w:pPr>
      <w:bookmarkStart w:id="8" w:name="_Toc135060547"/>
      <w:r w:rsidRPr="00C1793D">
        <w:rPr>
          <w:rFonts w:ascii="Arial" w:hAnsi="Arial" w:cs="Arial"/>
          <w:sz w:val="24"/>
          <w:szCs w:val="24"/>
        </w:rPr>
        <w:lastRenderedPageBreak/>
        <w:t xml:space="preserve">Figure </w:t>
      </w:r>
      <w:r w:rsidR="00A60427">
        <w:rPr>
          <w:rFonts w:ascii="Arial" w:hAnsi="Arial" w:cs="Arial" w:hint="eastAsia"/>
          <w:sz w:val="24"/>
          <w:szCs w:val="24"/>
        </w:rPr>
        <w:t>S</w:t>
      </w:r>
      <w:r w:rsidR="00855349" w:rsidRPr="00C1793D">
        <w:rPr>
          <w:rFonts w:ascii="Arial" w:hAnsi="Arial" w:cs="Arial"/>
          <w:sz w:val="24"/>
          <w:szCs w:val="24"/>
        </w:rPr>
        <w:t>7</w:t>
      </w:r>
      <w:r w:rsidRPr="00C1793D">
        <w:rPr>
          <w:rFonts w:ascii="Arial" w:hAnsi="Arial" w:cs="Arial"/>
          <w:sz w:val="24"/>
          <w:szCs w:val="24"/>
        </w:rPr>
        <w:t>. Exposure-response curves for the independent effects of BMI and age among hypertensive patients.</w:t>
      </w:r>
      <w:bookmarkEnd w:id="8"/>
    </w:p>
    <w:p w14:paraId="75F1B8F3" w14:textId="78B15423" w:rsidR="00BC7D97" w:rsidRPr="00C1793D" w:rsidRDefault="00AD590B" w:rsidP="00BC7D97">
      <w:pPr>
        <w:jc w:val="left"/>
        <w:rPr>
          <w:rFonts w:ascii="Arial" w:eastAsia="SimSun" w:hAnsi="Arial" w:cs="Arial"/>
          <w:szCs w:val="21"/>
        </w:rPr>
      </w:pPr>
      <w:r>
        <w:rPr>
          <w:rFonts w:ascii="Arial" w:eastAsia="SimSun" w:hAnsi="Arial" w:cs="Arial"/>
          <w:noProof/>
          <w:szCs w:val="21"/>
        </w:rPr>
        <w:drawing>
          <wp:inline distT="0" distB="0" distL="0" distR="0" wp14:anchorId="45F5CB62" wp14:editId="620978AF">
            <wp:extent cx="5278120" cy="2948305"/>
            <wp:effectExtent l="0" t="0" r="0" b="4445"/>
            <wp:docPr id="13568258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25858" name="图片 13568258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2948305"/>
                    </a:xfrm>
                    <a:prstGeom prst="rect">
                      <a:avLst/>
                    </a:prstGeom>
                  </pic:spPr>
                </pic:pic>
              </a:graphicData>
            </a:graphic>
          </wp:inline>
        </w:drawing>
      </w:r>
    </w:p>
    <w:p w14:paraId="55513823" w14:textId="2CE725F8" w:rsidR="000F12BD" w:rsidRPr="00C1793D" w:rsidRDefault="000F12BD" w:rsidP="00BC7D97">
      <w:pPr>
        <w:jc w:val="left"/>
        <w:rPr>
          <w:rFonts w:ascii="Arial" w:eastAsia="SimSun" w:hAnsi="Arial" w:cs="Arial"/>
          <w:sz w:val="24"/>
          <w:szCs w:val="24"/>
        </w:rPr>
      </w:pPr>
      <w:bookmarkStart w:id="9" w:name="_Hlk135296651"/>
      <w:r w:rsidRPr="00C1793D">
        <w:rPr>
          <w:rFonts w:ascii="Arial" w:eastAsia="SimSun" w:hAnsi="Arial" w:cs="Arial"/>
          <w:sz w:val="24"/>
          <w:szCs w:val="24"/>
        </w:rPr>
        <w:t>(</w:t>
      </w:r>
      <w:r w:rsidR="00AD590B">
        <w:rPr>
          <w:rFonts w:ascii="Arial" w:eastAsia="SimSun" w:hAnsi="Arial" w:cs="Arial" w:hint="eastAsia"/>
          <w:sz w:val="24"/>
          <w:szCs w:val="24"/>
        </w:rPr>
        <w:t>a</w:t>
      </w:r>
      <w:r w:rsidRPr="00C1793D">
        <w:rPr>
          <w:rFonts w:ascii="Arial" w:eastAsia="SimSun" w:hAnsi="Arial" w:cs="Arial"/>
          <w:sz w:val="24"/>
          <w:szCs w:val="24"/>
        </w:rPr>
        <w:t>) Independent effect of age; (</w:t>
      </w:r>
      <w:r w:rsidR="00AD590B">
        <w:rPr>
          <w:rFonts w:ascii="Arial" w:eastAsia="SimSun" w:hAnsi="Arial" w:cs="Arial"/>
          <w:sz w:val="24"/>
          <w:szCs w:val="24"/>
        </w:rPr>
        <w:t>b</w:t>
      </w:r>
      <w:r w:rsidRPr="00C1793D">
        <w:rPr>
          <w:rFonts w:ascii="Arial" w:eastAsia="SimSun" w:hAnsi="Arial" w:cs="Arial"/>
          <w:sz w:val="24"/>
          <w:szCs w:val="24"/>
        </w:rPr>
        <w:t>) Independent effect of BMI.</w:t>
      </w:r>
    </w:p>
    <w:bookmarkEnd w:id="9"/>
    <w:p w14:paraId="27E38C47" w14:textId="77777777" w:rsidR="00BC7D97" w:rsidRPr="00C1793D" w:rsidRDefault="00BC7D97" w:rsidP="00BC7D97">
      <w:pPr>
        <w:jc w:val="left"/>
        <w:rPr>
          <w:rFonts w:ascii="Arial" w:eastAsia="SimSun" w:hAnsi="Arial" w:cs="Arial"/>
          <w:sz w:val="24"/>
          <w:szCs w:val="24"/>
        </w:rPr>
      </w:pPr>
      <w:r w:rsidRPr="00C1793D">
        <w:rPr>
          <w:rFonts w:ascii="Arial" w:eastAsia="SimSun" w:hAnsi="Arial" w:cs="Arial"/>
          <w:sz w:val="24"/>
          <w:szCs w:val="24"/>
        </w:rPr>
        <w:t>Adjusting for systolic blood pressure, diastolic blood pressure, physical exercise, drinking, family history of hypertension, family history of diabetes mellitus, family history of cardiovascular disease, and family history of stroke</w:t>
      </w:r>
      <w:r w:rsidRPr="00C1793D">
        <w:rPr>
          <w:rFonts w:ascii="Arial" w:eastAsia="SimSun" w:hAnsi="Arial" w:cs="Arial"/>
          <w:szCs w:val="21"/>
        </w:rPr>
        <w:t>.</w:t>
      </w:r>
    </w:p>
    <w:p w14:paraId="5F895968" w14:textId="77777777" w:rsidR="00BC7D97" w:rsidRPr="00C1793D" w:rsidRDefault="00BC7D97" w:rsidP="00BC7D97">
      <w:pPr>
        <w:jc w:val="left"/>
        <w:rPr>
          <w:rFonts w:ascii="Arial" w:eastAsia="SimSun" w:hAnsi="Arial" w:cs="Arial"/>
          <w:sz w:val="24"/>
          <w:szCs w:val="24"/>
        </w:rPr>
      </w:pPr>
      <w:r w:rsidRPr="00C1793D">
        <w:rPr>
          <w:rFonts w:ascii="Arial" w:eastAsia="SimSun" w:hAnsi="Arial" w:cs="Arial"/>
          <w:sz w:val="24"/>
          <w:szCs w:val="24"/>
        </w:rPr>
        <w:t>Excluding patients who smoked, were diagnosed with diabetes, or had less than 5 years of follow-up.</w:t>
      </w:r>
    </w:p>
    <w:p w14:paraId="3337CDEA" w14:textId="77777777" w:rsidR="00BC7D97" w:rsidRPr="00C1793D" w:rsidRDefault="00BC7D97" w:rsidP="00BC7D97">
      <w:pPr>
        <w:jc w:val="left"/>
        <w:rPr>
          <w:rFonts w:ascii="Arial" w:eastAsia="SimSun" w:hAnsi="Arial" w:cs="Arial"/>
          <w:szCs w:val="21"/>
        </w:rPr>
      </w:pPr>
    </w:p>
    <w:p w14:paraId="7EE34965" w14:textId="77777777" w:rsidR="00BC7D97" w:rsidRPr="00C1793D" w:rsidRDefault="00BC7D97" w:rsidP="00BC7D97">
      <w:pPr>
        <w:jc w:val="left"/>
        <w:rPr>
          <w:rFonts w:ascii="Arial" w:eastAsia="SimSun" w:hAnsi="Arial" w:cs="Arial"/>
          <w:szCs w:val="21"/>
        </w:rPr>
      </w:pPr>
      <w:r w:rsidRPr="00C1793D">
        <w:rPr>
          <w:rFonts w:ascii="Arial" w:eastAsia="SimSun" w:hAnsi="Arial" w:cs="Arial"/>
          <w:szCs w:val="21"/>
        </w:rPr>
        <w:br w:type="page"/>
      </w:r>
    </w:p>
    <w:p w14:paraId="70839B27" w14:textId="77777777" w:rsidR="00BC7D97" w:rsidRPr="00C1793D" w:rsidRDefault="00BC7D97" w:rsidP="00BC7D97">
      <w:pPr>
        <w:jc w:val="left"/>
        <w:rPr>
          <w:rFonts w:ascii="Arial" w:eastAsia="SimSun" w:hAnsi="Arial" w:cs="Arial"/>
          <w:szCs w:val="21"/>
        </w:rPr>
        <w:sectPr w:rsidR="00BC7D97" w:rsidRPr="00C1793D" w:rsidSect="00C34F19">
          <w:pgSz w:w="11906" w:h="16838"/>
          <w:pgMar w:top="1440" w:right="1797" w:bottom="1440" w:left="1797" w:header="851" w:footer="992" w:gutter="0"/>
          <w:cols w:space="425"/>
          <w:docGrid w:linePitch="312"/>
        </w:sectPr>
      </w:pPr>
    </w:p>
    <w:p w14:paraId="03E423ED" w14:textId="7A8CFCD5" w:rsidR="00BC7D97" w:rsidRPr="00C1793D" w:rsidRDefault="00D63CCE" w:rsidP="00D63CCE">
      <w:pPr>
        <w:pStyle w:val="Heading1"/>
        <w:numPr>
          <w:ilvl w:val="0"/>
          <w:numId w:val="4"/>
        </w:numPr>
        <w:spacing w:before="0" w:after="0" w:line="360" w:lineRule="auto"/>
        <w:rPr>
          <w:rFonts w:ascii="Arial" w:hAnsi="Arial" w:cs="Arial"/>
          <w:sz w:val="24"/>
          <w:szCs w:val="24"/>
        </w:rPr>
      </w:pPr>
      <w:bookmarkStart w:id="10" w:name="_Toc135060548"/>
      <w:r w:rsidRPr="00C1793D">
        <w:rPr>
          <w:rFonts w:ascii="Arial" w:hAnsi="Arial" w:cs="Arial"/>
          <w:sz w:val="24"/>
          <w:szCs w:val="24"/>
        </w:rPr>
        <w:lastRenderedPageBreak/>
        <w:t xml:space="preserve">Figure </w:t>
      </w:r>
      <w:r w:rsidR="00A60427">
        <w:rPr>
          <w:rFonts w:ascii="Arial" w:hAnsi="Arial" w:cs="Arial" w:hint="eastAsia"/>
          <w:sz w:val="24"/>
          <w:szCs w:val="24"/>
        </w:rPr>
        <w:t>S</w:t>
      </w:r>
      <w:r w:rsidR="00855349" w:rsidRPr="00C1793D">
        <w:rPr>
          <w:rFonts w:ascii="Arial" w:hAnsi="Arial" w:cs="Arial"/>
          <w:sz w:val="24"/>
          <w:szCs w:val="24"/>
        </w:rPr>
        <w:t>8</w:t>
      </w:r>
      <w:r w:rsidRPr="00C1793D">
        <w:rPr>
          <w:rFonts w:ascii="Arial" w:hAnsi="Arial" w:cs="Arial"/>
          <w:sz w:val="24"/>
          <w:szCs w:val="24"/>
        </w:rPr>
        <w:t xml:space="preserve">. </w:t>
      </w:r>
      <w:r w:rsidR="00B74A38" w:rsidRPr="00B74A38">
        <w:rPr>
          <w:rFonts w:ascii="Arial" w:hAnsi="Arial" w:cs="Arial"/>
          <w:sz w:val="24"/>
          <w:szCs w:val="24"/>
        </w:rPr>
        <w:t>Different angles of e</w:t>
      </w:r>
      <w:r w:rsidRPr="00C1793D">
        <w:rPr>
          <w:rFonts w:ascii="Arial" w:hAnsi="Arial" w:cs="Arial"/>
          <w:sz w:val="24"/>
          <w:szCs w:val="24"/>
        </w:rPr>
        <w:t>xposure-response surface plots of the joint effect of BMI and age on all-cause mortality among hypertensive patients.</w:t>
      </w:r>
      <w:bookmarkEnd w:id="10"/>
    </w:p>
    <w:p w14:paraId="6242FF35" w14:textId="6E659FF4" w:rsidR="00BC7D97" w:rsidRPr="00C1793D" w:rsidRDefault="00B74A38" w:rsidP="00BC7D97">
      <w:pPr>
        <w:jc w:val="left"/>
        <w:rPr>
          <w:rFonts w:ascii="Arial" w:eastAsia="SimSun" w:hAnsi="Arial" w:cs="Arial"/>
          <w:b/>
          <w:bCs/>
          <w:sz w:val="24"/>
          <w:szCs w:val="24"/>
        </w:rPr>
      </w:pPr>
      <w:r>
        <w:rPr>
          <w:rFonts w:ascii="Arial" w:eastAsia="SimSun" w:hAnsi="Arial" w:cs="Arial"/>
          <w:b/>
          <w:bCs/>
          <w:noProof/>
          <w:sz w:val="24"/>
          <w:szCs w:val="24"/>
        </w:rPr>
        <w:drawing>
          <wp:inline distT="0" distB="0" distL="0" distR="0" wp14:anchorId="4BB64010" wp14:editId="2746A0F5">
            <wp:extent cx="5278120" cy="4666615"/>
            <wp:effectExtent l="0" t="0" r="0" b="635"/>
            <wp:docPr id="8939498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9803" name="图片 8939498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120" cy="4666615"/>
                    </a:xfrm>
                    <a:prstGeom prst="rect">
                      <a:avLst/>
                    </a:prstGeom>
                  </pic:spPr>
                </pic:pic>
              </a:graphicData>
            </a:graphic>
          </wp:inline>
        </w:drawing>
      </w:r>
    </w:p>
    <w:p w14:paraId="763CF615" w14:textId="575DEAA1" w:rsidR="00B74A38" w:rsidRDefault="00B74A38" w:rsidP="00BC7D97">
      <w:pPr>
        <w:jc w:val="left"/>
        <w:rPr>
          <w:rFonts w:ascii="Arial" w:eastAsia="SimSun" w:hAnsi="Arial" w:cs="Arial"/>
          <w:sz w:val="24"/>
          <w:szCs w:val="24"/>
        </w:rPr>
      </w:pPr>
      <w:r w:rsidRPr="00B74A38">
        <w:rPr>
          <w:rFonts w:ascii="Arial" w:eastAsia="SimSun" w:hAnsi="Arial" w:cs="Arial"/>
          <w:sz w:val="24"/>
          <w:szCs w:val="24"/>
        </w:rPr>
        <w:t>The plots (a), (b), (c), and (d) represent the different angles.</w:t>
      </w:r>
    </w:p>
    <w:p w14:paraId="3F45725D" w14:textId="0DCC6B4C" w:rsidR="00BC7D97" w:rsidRPr="00C1793D" w:rsidRDefault="00BC7D97" w:rsidP="00BC7D97">
      <w:pPr>
        <w:jc w:val="left"/>
        <w:rPr>
          <w:rFonts w:ascii="Arial" w:eastAsia="SimSun" w:hAnsi="Arial" w:cs="Arial"/>
          <w:szCs w:val="21"/>
        </w:rPr>
      </w:pPr>
      <w:r w:rsidRPr="00C1793D">
        <w:rPr>
          <w:rFonts w:ascii="Arial" w:eastAsia="SimSun" w:hAnsi="Arial" w:cs="Arial"/>
          <w:sz w:val="24"/>
          <w:szCs w:val="24"/>
        </w:rPr>
        <w:t>Adjusting for gender,</w:t>
      </w:r>
      <w:r w:rsidRPr="00C1793D">
        <w:rPr>
          <w:rFonts w:ascii="Arial" w:hAnsi="Arial" w:cs="Arial"/>
        </w:rPr>
        <w:t xml:space="preserve"> </w:t>
      </w:r>
      <w:r w:rsidRPr="00C1793D">
        <w:rPr>
          <w:rFonts w:ascii="Arial" w:eastAsia="SimSun" w:hAnsi="Arial" w:cs="Arial"/>
          <w:sz w:val="24"/>
          <w:szCs w:val="24"/>
        </w:rPr>
        <w:t>systolic blood pressure, diastolic blood pressure, physical exercise, drinking, family history of hypertension, family history of diabetes mellitus, family history of cardiovascular disease, and family history of stroke</w:t>
      </w:r>
      <w:r w:rsidRPr="00C1793D">
        <w:rPr>
          <w:rFonts w:ascii="Arial" w:eastAsia="SimSun" w:hAnsi="Arial" w:cs="Arial"/>
          <w:szCs w:val="21"/>
        </w:rPr>
        <w:t>.</w:t>
      </w:r>
    </w:p>
    <w:p w14:paraId="66413904" w14:textId="77777777" w:rsidR="00BC7D97" w:rsidRPr="00C1793D" w:rsidRDefault="00BC7D97" w:rsidP="00BC7D97">
      <w:pPr>
        <w:jc w:val="left"/>
        <w:rPr>
          <w:rFonts w:ascii="Arial" w:eastAsia="SimSun" w:hAnsi="Arial" w:cs="Arial"/>
          <w:sz w:val="24"/>
          <w:szCs w:val="24"/>
        </w:rPr>
      </w:pPr>
      <w:r w:rsidRPr="00C1793D">
        <w:rPr>
          <w:rFonts w:ascii="Arial" w:eastAsia="SimSun" w:hAnsi="Arial" w:cs="Arial"/>
          <w:sz w:val="24"/>
          <w:szCs w:val="24"/>
        </w:rPr>
        <w:t>Excluding patients who smoked, were diagnosed with diabetes, or had less than 5 years of follow-up.</w:t>
      </w:r>
    </w:p>
    <w:p w14:paraId="6F35497C" w14:textId="77777777" w:rsidR="00AB7DB6" w:rsidRPr="00C1793D" w:rsidRDefault="00AB7DB6">
      <w:pPr>
        <w:rPr>
          <w:rFonts w:ascii="Arial" w:hAnsi="Arial" w:cs="Arial"/>
        </w:rPr>
      </w:pPr>
    </w:p>
    <w:sectPr w:rsidR="00AB7DB6" w:rsidRPr="00C1793D" w:rsidSect="00C34F1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4330" w14:textId="77777777" w:rsidR="000A6136" w:rsidRDefault="000A6136" w:rsidP="00207606">
      <w:r>
        <w:separator/>
      </w:r>
    </w:p>
  </w:endnote>
  <w:endnote w:type="continuationSeparator" w:id="0">
    <w:p w14:paraId="041FF695" w14:textId="77777777" w:rsidR="000A6136" w:rsidRDefault="000A6136" w:rsidP="00207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1FF4" w14:textId="4BD94AAA" w:rsidR="00482B10" w:rsidRDefault="00482B10">
    <w:pPr>
      <w:pStyle w:val="Footer"/>
    </w:pPr>
    <w:r>
      <w:rPr>
        <w:noProof/>
      </w:rPr>
      <mc:AlternateContent>
        <mc:Choice Requires="wps">
          <w:drawing>
            <wp:anchor distT="0" distB="0" distL="0" distR="0" simplePos="0" relativeHeight="251659264" behindDoc="0" locked="0" layoutInCell="1" allowOverlap="1" wp14:anchorId="6A123884" wp14:editId="627296A4">
              <wp:simplePos x="635" y="635"/>
              <wp:positionH relativeFrom="page">
                <wp:align>left</wp:align>
              </wp:positionH>
              <wp:positionV relativeFrom="page">
                <wp:align>bottom</wp:align>
              </wp:positionV>
              <wp:extent cx="443865" cy="443865"/>
              <wp:effectExtent l="0" t="0" r="18415" b="0"/>
              <wp:wrapNone/>
              <wp:docPr id="18750628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23077E" w14:textId="66E36EFF"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123884"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7C23077E" w14:textId="66E36EFF"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6A3A" w14:textId="57DAD40A" w:rsidR="00482B10" w:rsidRDefault="00482B10">
    <w:pPr>
      <w:pStyle w:val="Footer"/>
    </w:pPr>
    <w:r>
      <w:rPr>
        <w:noProof/>
      </w:rPr>
      <mc:AlternateContent>
        <mc:Choice Requires="wps">
          <w:drawing>
            <wp:anchor distT="0" distB="0" distL="0" distR="0" simplePos="0" relativeHeight="251660288" behindDoc="0" locked="0" layoutInCell="1" allowOverlap="1" wp14:anchorId="0105572F" wp14:editId="5DEDA12F">
              <wp:simplePos x="1139333" y="9906815"/>
              <wp:positionH relativeFrom="page">
                <wp:align>left</wp:align>
              </wp:positionH>
              <wp:positionV relativeFrom="page">
                <wp:align>bottom</wp:align>
              </wp:positionV>
              <wp:extent cx="443865" cy="443865"/>
              <wp:effectExtent l="0" t="0" r="18415" b="0"/>
              <wp:wrapNone/>
              <wp:docPr id="88533108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FF5166" w14:textId="36E26EB4"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05572F"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DFF5166" w14:textId="36E26EB4"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5124" w14:textId="52E8DB4A" w:rsidR="00482B10" w:rsidRDefault="00482B10">
    <w:pPr>
      <w:pStyle w:val="Footer"/>
    </w:pPr>
    <w:r>
      <w:rPr>
        <w:noProof/>
      </w:rPr>
      <mc:AlternateContent>
        <mc:Choice Requires="wps">
          <w:drawing>
            <wp:anchor distT="0" distB="0" distL="0" distR="0" simplePos="0" relativeHeight="251658240" behindDoc="0" locked="0" layoutInCell="1" allowOverlap="1" wp14:anchorId="4A3177EE" wp14:editId="6F292013">
              <wp:simplePos x="635" y="635"/>
              <wp:positionH relativeFrom="page">
                <wp:align>left</wp:align>
              </wp:positionH>
              <wp:positionV relativeFrom="page">
                <wp:align>bottom</wp:align>
              </wp:positionV>
              <wp:extent cx="443865" cy="443865"/>
              <wp:effectExtent l="0" t="0" r="18415" b="0"/>
              <wp:wrapNone/>
              <wp:docPr id="37428387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7AD21" w14:textId="1769855C"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3177E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0F67AD21" w14:textId="1769855C" w:rsidR="00482B10" w:rsidRPr="00482B10" w:rsidRDefault="00482B10" w:rsidP="00482B10">
                    <w:pPr>
                      <w:rPr>
                        <w:rFonts w:ascii="Rockwell" w:eastAsia="Rockwell" w:hAnsi="Rockwell" w:cs="Rockwell"/>
                        <w:noProof/>
                        <w:color w:val="0078D7"/>
                        <w:sz w:val="18"/>
                        <w:szCs w:val="18"/>
                      </w:rPr>
                    </w:pPr>
                    <w:r w:rsidRPr="00482B1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7308B" w14:textId="77777777" w:rsidR="000A6136" w:rsidRDefault="000A6136" w:rsidP="00207606">
      <w:r>
        <w:separator/>
      </w:r>
    </w:p>
  </w:footnote>
  <w:footnote w:type="continuationSeparator" w:id="0">
    <w:p w14:paraId="54FF2DFF" w14:textId="77777777" w:rsidR="000A6136" w:rsidRDefault="000A6136" w:rsidP="002076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33DA"/>
    <w:multiLevelType w:val="multilevel"/>
    <w:tmpl w:val="0AC433D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0632120"/>
    <w:multiLevelType w:val="hybridMultilevel"/>
    <w:tmpl w:val="EEDC1E5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4CA7362"/>
    <w:multiLevelType w:val="hybridMultilevel"/>
    <w:tmpl w:val="16E6FE8C"/>
    <w:lvl w:ilvl="0" w:tplc="92288E4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0D73850"/>
    <w:multiLevelType w:val="hybridMultilevel"/>
    <w:tmpl w:val="CCC05ED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67012014">
    <w:abstractNumId w:val="0"/>
  </w:num>
  <w:num w:numId="2" w16cid:durableId="1744911793">
    <w:abstractNumId w:val="3"/>
  </w:num>
  <w:num w:numId="3" w16cid:durableId="1970671284">
    <w:abstractNumId w:val="2"/>
  </w:num>
  <w:num w:numId="4" w16cid:durableId="933630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1MjOyNLC0NDY0MTBR0lEKTi0uzszPAykwNKoFAMf5UA8tAAAA"/>
  </w:docVars>
  <w:rsids>
    <w:rsidRoot w:val="00BC7D97"/>
    <w:rsid w:val="000A6136"/>
    <w:rsid w:val="000F0069"/>
    <w:rsid w:val="000F12BD"/>
    <w:rsid w:val="00114D40"/>
    <w:rsid w:val="001423C8"/>
    <w:rsid w:val="00207606"/>
    <w:rsid w:val="002B6318"/>
    <w:rsid w:val="002B75E6"/>
    <w:rsid w:val="002E4AAA"/>
    <w:rsid w:val="002F1007"/>
    <w:rsid w:val="00482B10"/>
    <w:rsid w:val="00491873"/>
    <w:rsid w:val="00493383"/>
    <w:rsid w:val="00511FB2"/>
    <w:rsid w:val="00593C35"/>
    <w:rsid w:val="006F16FF"/>
    <w:rsid w:val="007E58C7"/>
    <w:rsid w:val="00834FC7"/>
    <w:rsid w:val="00855349"/>
    <w:rsid w:val="00864904"/>
    <w:rsid w:val="009231D2"/>
    <w:rsid w:val="009405A6"/>
    <w:rsid w:val="00A60427"/>
    <w:rsid w:val="00AB7DB6"/>
    <w:rsid w:val="00AD590B"/>
    <w:rsid w:val="00B43C16"/>
    <w:rsid w:val="00B74A38"/>
    <w:rsid w:val="00BC7D97"/>
    <w:rsid w:val="00BE250C"/>
    <w:rsid w:val="00BF4E84"/>
    <w:rsid w:val="00C1793D"/>
    <w:rsid w:val="00C233E7"/>
    <w:rsid w:val="00D10F0C"/>
    <w:rsid w:val="00D35948"/>
    <w:rsid w:val="00D63CCE"/>
    <w:rsid w:val="00E732EC"/>
    <w:rsid w:val="00FE5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8B3FF"/>
  <w15:chartTrackingRefBased/>
  <w15:docId w15:val="{839654D3-AACE-475E-9216-1D38DAD5B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D97"/>
    <w:pPr>
      <w:widowControl w:val="0"/>
      <w:jc w:val="both"/>
    </w:pPr>
    <w:rPr>
      <w:rFonts w:asciiTheme="minorHAnsi" w:eastAsiaTheme="minorEastAsia" w:hAnsiTheme="minorHAnsi"/>
      <w:sz w:val="21"/>
    </w:rPr>
  </w:style>
  <w:style w:type="paragraph" w:styleId="Heading1">
    <w:name w:val="heading 1"/>
    <w:basedOn w:val="Normal"/>
    <w:next w:val="Normal"/>
    <w:link w:val="Heading1Char"/>
    <w:uiPriority w:val="9"/>
    <w:qFormat/>
    <w:rsid w:val="00207606"/>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6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07606"/>
    <w:rPr>
      <w:rFonts w:asciiTheme="minorHAnsi" w:eastAsiaTheme="minorEastAsia" w:hAnsiTheme="minorHAnsi"/>
      <w:sz w:val="18"/>
      <w:szCs w:val="18"/>
    </w:rPr>
  </w:style>
  <w:style w:type="paragraph" w:styleId="Footer">
    <w:name w:val="footer"/>
    <w:basedOn w:val="Normal"/>
    <w:link w:val="FooterChar"/>
    <w:uiPriority w:val="99"/>
    <w:unhideWhenUsed/>
    <w:rsid w:val="0020760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07606"/>
    <w:rPr>
      <w:rFonts w:asciiTheme="minorHAnsi" w:eastAsiaTheme="minorEastAsia" w:hAnsiTheme="minorHAnsi"/>
      <w:sz w:val="18"/>
      <w:szCs w:val="18"/>
    </w:rPr>
  </w:style>
  <w:style w:type="character" w:customStyle="1" w:styleId="Heading1Char">
    <w:name w:val="Heading 1 Char"/>
    <w:basedOn w:val="DefaultParagraphFont"/>
    <w:link w:val="Heading1"/>
    <w:uiPriority w:val="9"/>
    <w:qFormat/>
    <w:rsid w:val="00207606"/>
    <w:rPr>
      <w:rFonts w:asciiTheme="minorHAnsi" w:eastAsiaTheme="minorEastAsia" w:hAnsiTheme="minorHAnsi"/>
      <w:b/>
      <w:bCs/>
      <w:kern w:val="44"/>
      <w:sz w:val="44"/>
      <w:szCs w:val="44"/>
    </w:rPr>
  </w:style>
  <w:style w:type="paragraph" w:styleId="ListParagraph">
    <w:name w:val="List Paragraph"/>
    <w:basedOn w:val="Normal"/>
    <w:uiPriority w:val="34"/>
    <w:qFormat/>
    <w:rsid w:val="00D63CCE"/>
    <w:pPr>
      <w:ind w:firstLineChars="200" w:firstLine="420"/>
    </w:pPr>
  </w:style>
  <w:style w:type="paragraph" w:styleId="TOCHeading">
    <w:name w:val="TOC Heading"/>
    <w:basedOn w:val="Heading1"/>
    <w:next w:val="Normal"/>
    <w:uiPriority w:val="39"/>
    <w:unhideWhenUsed/>
    <w:qFormat/>
    <w:rsid w:val="00D63CC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D63CCE"/>
  </w:style>
  <w:style w:type="character" w:styleId="Hyperlink">
    <w:name w:val="Hyperlink"/>
    <w:basedOn w:val="DefaultParagraphFont"/>
    <w:uiPriority w:val="99"/>
    <w:unhideWhenUsed/>
    <w:rsid w:val="00D63C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EF4B-3212-4BAA-9AB6-6FD9239E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729</Words>
  <Characters>4159</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dc:creator>
  <cp:keywords/>
  <dc:description/>
  <cp:lastModifiedBy>Zakeri, Fatin</cp:lastModifiedBy>
  <cp:revision>2</cp:revision>
  <dcterms:created xsi:type="dcterms:W3CDTF">2023-12-05T06:05:00Z</dcterms:created>
  <dcterms:modified xsi:type="dcterms:W3CDTF">2023-12-05T06:05:00Z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164f1e60,b2d1e6f,34c5148c</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2023-11-21T21:29:55Z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17c7312b-c3fc-490b-bec3-48f82edc7c13</vt:lpwstr>
  </property>
  <property fmtid="{D5CDD505-2E9C-101B-9397-08002B2CF9AE}" pid="11" name="MSIP_Label_2bbab825-a111-45e4-86a1-18cee0005896_ContentBits">
    <vt:lpwstr>2</vt:lpwstr>
  </property>
</Properties>
</file>