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7F6D" w14:textId="77777777" w:rsidR="00911EA0" w:rsidRPr="00BD0C12" w:rsidRDefault="00BD0C12">
      <w:pPr>
        <w:pStyle w:val="Caption"/>
        <w:widowControl/>
        <w:jc w:val="left"/>
        <w:rPr>
          <w:rFonts w:eastAsia="SimSun" w:cs="SimSun"/>
          <w:b/>
          <w:bCs/>
          <w:color w:val="000000"/>
          <w:kern w:val="0"/>
        </w:rPr>
      </w:pPr>
      <w:r w:rsidRPr="00BD0C12">
        <w:rPr>
          <w:rFonts w:eastAsia="SimSun" w:cs="SimSun" w:hint="eastAsia"/>
          <w:b/>
          <w:bCs/>
          <w:color w:val="000000"/>
          <w:kern w:val="0"/>
        </w:rPr>
        <w:t xml:space="preserve">Table S1. </w:t>
      </w:r>
      <w:r w:rsidRPr="00BD0C12">
        <w:rPr>
          <w:rFonts w:eastAsia="SimSun" w:cs="SimSun" w:hint="eastAsia"/>
          <w:b/>
          <w:bCs/>
          <w:color w:val="000000"/>
          <w:kern w:val="0"/>
        </w:rPr>
        <w:t xml:space="preserve">5-year relative survival </w:t>
      </w:r>
      <w:bookmarkStart w:id="0" w:name="OLE_LINK25"/>
      <w:r w:rsidRPr="00BD0C12">
        <w:rPr>
          <w:rFonts w:eastAsia="SimSun" w:cs="SimSun" w:hint="eastAsia"/>
          <w:b/>
          <w:bCs/>
          <w:color w:val="000000"/>
          <w:kern w:val="0"/>
        </w:rPr>
        <w:t>rates</w:t>
      </w:r>
      <w:bookmarkEnd w:id="0"/>
      <w:r w:rsidRPr="00BD0C12">
        <w:rPr>
          <w:rFonts w:eastAsia="SimSun" w:cs="SimSun" w:hint="eastAsia"/>
          <w:b/>
          <w:bCs/>
          <w:color w:val="000000"/>
          <w:kern w:val="0"/>
        </w:rPr>
        <w:t xml:space="preserve"> for all cancers combined and ten major cancers by age</w:t>
      </w:r>
    </w:p>
    <w:tbl>
      <w:tblPr>
        <w:tblW w:w="9058" w:type="dxa"/>
        <w:jc w:val="center"/>
        <w:tblLayout w:type="fixed"/>
        <w:tblLook w:val="04A0" w:firstRow="1" w:lastRow="0" w:firstColumn="1" w:lastColumn="0" w:noHBand="0" w:noVBand="1"/>
      </w:tblPr>
      <w:tblGrid>
        <w:gridCol w:w="1585"/>
        <w:gridCol w:w="1784"/>
        <w:gridCol w:w="1903"/>
        <w:gridCol w:w="1874"/>
        <w:gridCol w:w="1912"/>
      </w:tblGrid>
      <w:tr w:rsidR="00911EA0" w:rsidRPr="00BD0C12" w14:paraId="654FE112" w14:textId="77777777">
        <w:trPr>
          <w:trHeight w:val="510"/>
          <w:jc w:val="center"/>
        </w:trPr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A2973" w14:textId="77777777" w:rsidR="00911EA0" w:rsidRPr="00BD0C12" w:rsidRDefault="00911EA0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bookmarkStart w:id="1" w:name="OLE_LINK1"/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D50B1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2011-13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17B4B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2014-15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BD8B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2016-18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6E72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2019-21</w:t>
            </w:r>
          </w:p>
        </w:tc>
      </w:tr>
      <w:tr w:rsidR="00911EA0" w:rsidRPr="00BD0C12" w14:paraId="7FAE5977" w14:textId="77777777">
        <w:trPr>
          <w:trHeight w:val="454"/>
          <w:jc w:val="center"/>
        </w:trPr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5810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All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4690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CD99A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DA3D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52236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1FB9AAE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20FE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865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52.1(50.6-53.6)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92A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60.4(59.0-61.8)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FB81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68.9(67.8-69.9)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EC0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73.4(72.4-74.3)</w:t>
            </w:r>
          </w:p>
        </w:tc>
      </w:tr>
      <w:tr w:rsidR="00911EA0" w:rsidRPr="00BD0C12" w14:paraId="13B7C23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0C9B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6D3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40.8(39.5-42.1)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188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48.2(47.0-49.5)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870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58.3(57.4-59.3)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C44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61.8(60.9-62.7)</w:t>
            </w:r>
          </w:p>
        </w:tc>
      </w:tr>
      <w:tr w:rsidR="00911EA0" w:rsidRPr="00BD0C12" w14:paraId="5F9786C3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CF0A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D6D4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33.3(32.2-34.3)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056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37.6(36.6-38.6)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1A8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43.9(43.0-44.8)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ED5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47.5(46.7-48.3)</w:t>
            </w:r>
          </w:p>
        </w:tc>
      </w:tr>
      <w:tr w:rsidR="00911EA0" w:rsidRPr="00BD0C12" w14:paraId="286C32D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C45A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958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25.6(24.5-26.7)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C086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26.8(25.8-27.8)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C455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32.4(31.4-33.3)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061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35.1(34.3-36.0)</w:t>
            </w:r>
          </w:p>
        </w:tc>
      </w:tr>
      <w:tr w:rsidR="00911EA0" w:rsidRPr="00BD0C12" w14:paraId="60830415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81CF4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A03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19.0(17.9-20.2)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E6D8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17.5(16.4-18.6)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483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19.1(18.2-20.2)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FE5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18.9(18.0-19.8)</w:t>
            </w:r>
          </w:p>
        </w:tc>
      </w:tr>
      <w:tr w:rsidR="00911EA0" w:rsidRPr="00BD0C12" w14:paraId="7161F9CE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092CA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Lung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C1E35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B463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31B3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840F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54D2FB0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432E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128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18.4(13.7-23.7)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991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31.8(26.3-37.5)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05F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51.5(46.8-56.0)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473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57.5(52.9-61.8)</w:t>
            </w:r>
          </w:p>
        </w:tc>
      </w:tr>
      <w:tr w:rsidR="00911EA0" w:rsidRPr="00BD0C12" w14:paraId="4EE0F04B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0048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ACD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15.7(13.1-18.6)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700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23.0(20.2-26.0)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623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38.1(35.4-40.9)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9F9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44.5(41.8-47.2)</w:t>
            </w:r>
          </w:p>
        </w:tc>
      </w:tr>
      <w:tr w:rsidR="00911EA0" w:rsidRPr="00BD0C12" w14:paraId="20B14F14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4CEE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1E9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14.9(13.2-16.8)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CDE9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19.3(17.6-21.1)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3ED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28.6(26.8-30.4)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D07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33.7(31.9-35.5)</w:t>
            </w:r>
          </w:p>
        </w:tc>
      </w:tr>
      <w:tr w:rsidR="00911EA0" w:rsidRPr="00BD0C12" w14:paraId="5833A247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6571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7C3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12.5(10.7-14.3)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0D7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14.6(12.9-16.3)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678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18.6(17.0-20.3)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735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21.4(19.8-23.0)</w:t>
            </w:r>
          </w:p>
        </w:tc>
      </w:tr>
      <w:tr w:rsidR="00911EA0" w:rsidRPr="00BD0C12" w14:paraId="40BF7C8B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572F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744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10.4(8.6-12.5)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079B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6.6(5.3-8.3)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AA08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8.5(7.1-10)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DFBB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7.1(6.0-8.3)</w:t>
            </w:r>
          </w:p>
        </w:tc>
      </w:tr>
      <w:tr w:rsidR="00911EA0" w:rsidRPr="00BD0C12" w14:paraId="0919FBD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9B624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Liver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4E28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2E85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83EE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EC3F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34B5FA04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11FF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2CC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13.2(10.9-15.8)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53FD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14.2(11.7-17.0)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A60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15.3(12.9-18.0)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E1C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16.8(14.4-19.4)</w:t>
            </w:r>
          </w:p>
        </w:tc>
      </w:tr>
      <w:tr w:rsidR="00911EA0" w:rsidRPr="00BD0C12" w14:paraId="3C83C782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2ED0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C6B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12.6(10.6-14.9)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3C9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15.4(13.2-17.8)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313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18.2(16.0-20.5)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AB3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19.5(17.5-21.7)</w:t>
            </w:r>
          </w:p>
        </w:tc>
      </w:tr>
      <w:tr w:rsidR="00911EA0" w:rsidRPr="00BD0C12" w14:paraId="69D32CC0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98E3C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25CA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13.8(12.0-15.9)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553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14.9(13.0-16.9)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13A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18.1(16.2-20.1)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E99E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18.0(16.2-19.8)</w:t>
            </w:r>
          </w:p>
        </w:tc>
      </w:tr>
      <w:tr w:rsidR="00911EA0" w:rsidRPr="00BD0C12" w14:paraId="7F4658D8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A913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2A3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12.8(10.5-15.3)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A5C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9.9(8.1-12.0)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A22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14.4(12.4-16.6)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644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14.5(12.6-16.5)</w:t>
            </w:r>
          </w:p>
        </w:tc>
      </w:tr>
      <w:tr w:rsidR="00911EA0" w:rsidRPr="00BD0C12" w14:paraId="2BD2D6D2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55FF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F77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7.5(5.3-10.3)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9CA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7.2(5.2-9.6)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4EE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7.2(5.4-9.5)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533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6.9(5.3-8.7)</w:t>
            </w:r>
          </w:p>
        </w:tc>
      </w:tr>
      <w:tr w:rsidR="00911EA0" w:rsidRPr="00BD0C12" w14:paraId="057D375A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8038A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Stomach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A963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1627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B22D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6AA7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6BF4EDF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3164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9DE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34.2(28.3-40.3)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435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42.6(36.1-48.8)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744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49.3(43.2-55.1)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154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49.8(43.9-55.4)</w:t>
            </w:r>
          </w:p>
        </w:tc>
      </w:tr>
      <w:tr w:rsidR="00911EA0" w:rsidRPr="00BD0C12" w14:paraId="5255B20B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4C5D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5CA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36.8(32.7-40.9)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8C5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39.8(35.4-44.0)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D49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44.7(40.8-48.5)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9F6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45.7(42.0-49.3)</w:t>
            </w:r>
          </w:p>
        </w:tc>
      </w:tr>
      <w:tr w:rsidR="00911EA0" w:rsidRPr="00BD0C12" w14:paraId="38E220BA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2D5B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E25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38.5(35.7-41.2)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BD4C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38.4(35.5-41.3)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F65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40.3(37.6-43.0)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1AC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42.2(39.7-44.8)</w:t>
            </w:r>
          </w:p>
        </w:tc>
      </w:tr>
      <w:tr w:rsidR="00911EA0" w:rsidRPr="00BD0C12" w14:paraId="5A90E2F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4567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655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29.2(26.6-31.9)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D48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29.2(26.6-31.9)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5CA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31.0(28.6-33.5)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ACA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33.9(31.5-36.2)</w:t>
            </w:r>
          </w:p>
        </w:tc>
      </w:tr>
      <w:tr w:rsidR="00911EA0" w:rsidRPr="00BD0C12" w14:paraId="39A57952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4ABE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1E2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17.3(14.7-20.2)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1DB2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14.4(12.1-17.0)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E28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12.4(10.4-14.6)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EFE7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11.6(9.9-13.5)</w:t>
            </w:r>
          </w:p>
        </w:tc>
      </w:tr>
      <w:tr w:rsidR="00911EA0" w:rsidRPr="00BD0C12" w14:paraId="147867A0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00F4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  <w:t>Oesophagus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5307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0AD5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7EAC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3588A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3A96E55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0F28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6DE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22.5(14.9-31.0)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719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26.4(14.7-39.6)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8D0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38.9(27.0-50.6)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59E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41.5(28.1-54.3)</w:t>
            </w:r>
          </w:p>
        </w:tc>
      </w:tr>
      <w:tr w:rsidR="00911EA0" w:rsidRPr="00BD0C12" w14:paraId="1E2AA9A3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FBD3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9BB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22.0(18.5-25.7)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12C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22.9(18.9-27.3)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23F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28.2(24.4-32.2)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C13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28.8(25.1-32.6)</w:t>
            </w:r>
          </w:p>
        </w:tc>
      </w:tr>
      <w:tr w:rsidR="00911EA0" w:rsidRPr="00BD0C12" w14:paraId="3D55018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8457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EB4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22.7(20.3-25.3)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BFD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23.0(20.2-25.9)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7C6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27.8(25.2-30.5)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868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28.5(25.9-31.1)</w:t>
            </w:r>
          </w:p>
        </w:tc>
      </w:tr>
      <w:tr w:rsidR="00911EA0" w:rsidRPr="00BD0C12" w14:paraId="75B8EF5F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963C1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lastRenderedPageBreak/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49B5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13.8(11.3-16.5)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086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19.1(16.2-22.3)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5F0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19.2(16.6-22.0)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1D8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22.2(19.7-24.8)</w:t>
            </w:r>
          </w:p>
        </w:tc>
      </w:tr>
      <w:tr w:rsidR="00911EA0" w:rsidRPr="00BD0C12" w14:paraId="2C3C9703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41170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CE5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10.3(7.9-13.1)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41C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7.6(5.6-10)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58A9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7.7(5.8-10)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3BDF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6.7(5.1-8.6)</w:t>
            </w:r>
          </w:p>
        </w:tc>
      </w:tr>
      <w:tr w:rsidR="00911EA0" w:rsidRPr="00BD0C12" w14:paraId="3F8CFE1C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0A7C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Colon-rectum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F9F6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0DB6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4D390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09FC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1A7F20D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51CA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76F2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52.6(46.8-58.0)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EA8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51.9(46.1-57.4)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3D3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57.0(51.6-62.0)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6B1C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59.2(54.5-63.6)</w:t>
            </w:r>
          </w:p>
        </w:tc>
      </w:tr>
      <w:tr w:rsidR="00911EA0" w:rsidRPr="00BD0C12" w14:paraId="4444CE6E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DA7C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7C9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51.5(46.8-56.0)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B4B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56.0(51.6-60.2)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430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61.7(58.4-64.9)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15E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63.9(60.8-66.8)</w:t>
            </w:r>
          </w:p>
        </w:tc>
      </w:tr>
      <w:tr w:rsidR="00911EA0" w:rsidRPr="00BD0C12" w14:paraId="4777BCE0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1C84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C38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50.9(47.3-54.5)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E82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55.4(52.1-58.6)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553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57.7(54.9-60.4)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ECC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60.8(58.3-63.3)</w:t>
            </w:r>
          </w:p>
        </w:tc>
      </w:tr>
      <w:tr w:rsidR="00911EA0" w:rsidRPr="00BD0C12" w14:paraId="216ED943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BFC1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3BE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43.3(39.4-47.1)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299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45.0(41.4-48.6)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7EC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51.8(48.9-54.8)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EBA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53.8(51.2-56.5)</w:t>
            </w:r>
          </w:p>
        </w:tc>
      </w:tr>
      <w:tr w:rsidR="00911EA0" w:rsidRPr="00BD0C12" w14:paraId="74755BCA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A699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0B7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30.0(26.0-34.1)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1531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32.2(28.4-36.1)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173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37.1(33.6-40.7)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5BB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38.4(35.2-41.6)</w:t>
            </w:r>
          </w:p>
        </w:tc>
      </w:tr>
      <w:tr w:rsidR="00911EA0" w:rsidRPr="00BD0C12" w14:paraId="73AE31AF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F576E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Breast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A0B53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4C5D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6421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CFF63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49A4CA0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4F3AB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D2F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81.0(77.0-84.4)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D501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78.1(74.5-81.2)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D1A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84.4(81.8-86.7)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CB1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87.0(84.8-88.9)</w:t>
            </w:r>
          </w:p>
        </w:tc>
      </w:tr>
      <w:tr w:rsidR="00911EA0" w:rsidRPr="00BD0C12" w14:paraId="6F2B0F57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A598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886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72.6(68.5-76.3)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4BC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75.1(71.7-78.2)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F1C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84.3(82.0-86.3)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63B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85.6(83.6-87.4)</w:t>
            </w:r>
          </w:p>
        </w:tc>
      </w:tr>
      <w:tr w:rsidR="00911EA0" w:rsidRPr="00BD0C12" w14:paraId="37347908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79F5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A7D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67.2(62.1-71.9)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866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72.1(67.5-76.2)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E5D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77.8(74.3-80.9)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D4E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81.3(78.3-83.9)</w:t>
            </w:r>
          </w:p>
        </w:tc>
      </w:tr>
      <w:tr w:rsidR="00911EA0" w:rsidRPr="00BD0C12" w14:paraId="417FE8DA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F1B5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CA9B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66.7(57.8-74.4)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6A3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64.7(57.1-71.5)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70F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74.0(67.8-79.3)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8BAB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78.2(72.8-82.8)</w:t>
            </w:r>
          </w:p>
        </w:tc>
      </w:tr>
      <w:tr w:rsidR="00911EA0" w:rsidRPr="00BD0C12" w14:paraId="0CFAD710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C2D8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B58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49.3(36.9-61.8)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7ECD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49.3(35.8-62.9)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A93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67.3(56.4-77.4)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E7D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62.8(52.9-72.2)</w:t>
            </w:r>
          </w:p>
        </w:tc>
      </w:tr>
      <w:tr w:rsidR="00911EA0" w:rsidRPr="00BD0C12" w14:paraId="4EB6C78B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491F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Cervix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E899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63A95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297D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8591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1355544D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1FE5B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C14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76.3(70.3-81.3)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861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77.8(71.8-82.6)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47D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81.6(77.0-85.3)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D5B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82.5(78.2-86.1)</w:t>
            </w:r>
          </w:p>
        </w:tc>
      </w:tr>
      <w:tr w:rsidR="00911EA0" w:rsidRPr="00BD0C12" w14:paraId="7F539718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D5D4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074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65.6(59.8-70.8)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2D96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67.1(62.3-71.4)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C11F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78.1(74.7-81.2)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56F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79.1(75.8-82.1)</w:t>
            </w:r>
          </w:p>
        </w:tc>
      </w:tr>
      <w:tr w:rsidR="00911EA0" w:rsidRPr="00BD0C12" w14:paraId="223CF72A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8665C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ADF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65.0(57.3-71.8)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DAEB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57.6(51.0-63.7)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3FE4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70.9(66.0-75.3)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40F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73.5(68.9-77.5)</w:t>
            </w:r>
          </w:p>
        </w:tc>
      </w:tr>
      <w:tr w:rsidR="00911EA0" w:rsidRPr="00BD0C12" w14:paraId="43F64C0C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C427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BC0F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51.2(35.6-65.3)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AC4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42.3(31.8-52.7)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487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56.0(47.8-63.6)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857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55.8(47.9-63.2)</w:t>
            </w:r>
          </w:p>
        </w:tc>
      </w:tr>
      <w:tr w:rsidR="00911EA0" w:rsidRPr="00BD0C12" w14:paraId="17E53EEC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4113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522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24.7(7.7-49.4)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F98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29.2(15.6-45.4)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6AB8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23.1(13.5-34.8)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57C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22.7(14.0-33.1)</w:t>
            </w:r>
          </w:p>
        </w:tc>
      </w:tr>
      <w:tr w:rsidR="00911EA0" w:rsidRPr="00BD0C12" w14:paraId="7CA79918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BA958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Thyroid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64FE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3DCF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F30BA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D133B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38CCE026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25AE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56B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97.9(95.9-99.0)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6371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96.3(94.8-97.4)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74C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99.4(98.7-99.8)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85F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99.6(99.2-99.9)</w:t>
            </w:r>
          </w:p>
        </w:tc>
      </w:tr>
      <w:tr w:rsidR="00911EA0" w:rsidRPr="00BD0C12" w14:paraId="1D8F2292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FF636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386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95.8(92.1-98.0)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B50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93.6(91.2-95.4)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CEA6A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99.6(98.6-100.2)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B26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99.9(99.2-100.4)</w:t>
            </w:r>
          </w:p>
        </w:tc>
      </w:tr>
      <w:tr w:rsidR="00911EA0" w:rsidRPr="00BD0C12" w14:paraId="15BDDAF0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F124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AB1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90.2(84.9-94.1)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C0B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92.7(89.3-95.3)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FB4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98.3(96.3-99.7)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966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98.8(97.2-99.9)</w:t>
            </w:r>
          </w:p>
        </w:tc>
      </w:tr>
      <w:tr w:rsidR="00911EA0" w:rsidRPr="00BD0C12" w14:paraId="04FF9668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D88B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1E8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80.4(67.5-89.8)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905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79.9(70.8-87.2)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1FC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92.9(86.5-97.4)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6964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94.7(89.7-98.3)</w:t>
            </w:r>
          </w:p>
        </w:tc>
      </w:tr>
      <w:tr w:rsidR="00911EA0" w:rsidRPr="00BD0C12" w14:paraId="6DEE4165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9D63E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E6C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69.8(40.3-96.3)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73D5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61.7(39.4-82.8)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E587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55.8(32.9-78.2)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CB6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70.8(51.2-88.0)</w:t>
            </w:r>
          </w:p>
        </w:tc>
      </w:tr>
      <w:tr w:rsidR="00911EA0" w:rsidRPr="00BD0C12" w14:paraId="000D3CA3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FB4E1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Brain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F8E0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7ABF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3D544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707C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1E63DAB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E8CC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9AB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44.8(38.1-51.3)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9C3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52.1(45.2-58.4)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B8F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61.3(55.8-66.4)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0E59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61.9(56.7-66.6)</w:t>
            </w:r>
          </w:p>
        </w:tc>
      </w:tr>
      <w:tr w:rsidR="00911EA0" w:rsidRPr="00BD0C12" w14:paraId="28F62411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AA62C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E45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49.3(41.2-56.9)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B47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55.8(48.6-62.5)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210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65.7(59.8-70.9)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393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68.7(63.3-73.4)</w:t>
            </w:r>
          </w:p>
        </w:tc>
      </w:tr>
      <w:tr w:rsidR="00911EA0" w:rsidRPr="00BD0C12" w14:paraId="3BD89636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27586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344E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33.6(26.1-41.4)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7C9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45.6(38.7-52.2)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F19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59.1(53.5-64.3)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EDB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60.8(55.4-65.8)</w:t>
            </w:r>
          </w:p>
        </w:tc>
      </w:tr>
      <w:tr w:rsidR="00911EA0" w:rsidRPr="00BD0C12" w14:paraId="14D7A8E5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7991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lastRenderedPageBreak/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BBB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37.7(27.9-47.8)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1480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31.2(24.0-38.9)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FC2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47.6(41.3-53.6)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5CEC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46.6(40.7-52.4)</w:t>
            </w:r>
          </w:p>
        </w:tc>
      </w:tr>
      <w:tr w:rsidR="00911EA0" w:rsidRPr="00BD0C12" w14:paraId="2BE9BC92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26E5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E08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29.4(19.2-41.1)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83DE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21.8(14.6-30.2)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CB9E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35.8(27.1-45.1)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E67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34.1(26.2-42.6)</w:t>
            </w:r>
          </w:p>
        </w:tc>
      </w:tr>
      <w:tr w:rsidR="00911EA0" w:rsidRPr="00BD0C12" w14:paraId="4DA8561C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EB01" w14:textId="77777777" w:rsidR="00911EA0" w:rsidRPr="00BD0C12" w:rsidRDefault="00BD0C12">
            <w:pPr>
              <w:widowControl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Lymphoma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6784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3135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9A91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97E20" w14:textId="77777777" w:rsidR="00911EA0" w:rsidRPr="00BD0C12" w:rsidRDefault="00911EA0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</w:p>
        </w:tc>
      </w:tr>
      <w:tr w:rsidR="00911EA0" w:rsidRPr="00BD0C12" w14:paraId="3B4F4AD9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4AC2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&lt;45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E57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69.0(60.2-76.2)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0322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62.9(54.5-70.2)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27B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68.9(62.3-74.5)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59D7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71.6(65.6-76.8)</w:t>
            </w:r>
          </w:p>
        </w:tc>
      </w:tr>
      <w:tr w:rsidR="00911EA0" w:rsidRPr="00BD0C12" w14:paraId="0925DC5E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73415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45-54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EDE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47.6(37.7-56.8)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D27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54.0(45.5-61.8)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FCA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64.0(56.5-70.6)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CCE9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65.3(58.6-71.2)</w:t>
            </w:r>
          </w:p>
        </w:tc>
      </w:tr>
      <w:tr w:rsidR="00911EA0" w:rsidRPr="00BD0C12" w14:paraId="55E16BDC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ADD6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55-64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9A3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42.5(34.8-50.2)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42D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45.9(39.1-52.4)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32A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45.7(39.5-51.8)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77F3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52.3(46.6-57.7)</w:t>
            </w:r>
          </w:p>
        </w:tc>
      </w:tr>
      <w:tr w:rsidR="00911EA0" w:rsidRPr="00BD0C12" w14:paraId="17285460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B4CF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65-74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3386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32.0(24.4-40.1)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A314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32.4(24.9-40.4)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F270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37.7(31.4-44.1)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60B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40.3(34.4-46.1)</w:t>
            </w:r>
          </w:p>
        </w:tc>
      </w:tr>
      <w:tr w:rsidR="00911EA0" w:rsidRPr="00BD0C12" w14:paraId="14AF239F" w14:textId="77777777">
        <w:trPr>
          <w:trHeight w:val="454"/>
          <w:jc w:val="center"/>
        </w:trPr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3993D6" w14:textId="77777777" w:rsidR="00911EA0" w:rsidRPr="00BD0C12" w:rsidRDefault="00BD0C12">
            <w:pPr>
              <w:widowControl/>
              <w:ind w:firstLineChars="100" w:firstLine="200"/>
              <w:jc w:val="left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≥</w:t>
            </w: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75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92B9F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21.4(12.3-32.8)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B330D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21.2(13.4-30.9)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25938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21.4(14.3-29.9)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59341" w14:textId="77777777" w:rsidR="00911EA0" w:rsidRPr="00BD0C12" w:rsidRDefault="00BD0C12">
            <w:pPr>
              <w:widowControl/>
              <w:jc w:val="center"/>
              <w:textAlignment w:val="center"/>
              <w:rPr>
                <w:rFonts w:ascii="Arial" w:eastAsia="SimSun" w:hAnsi="Arial" w:cs="Times New Roman"/>
                <w:color w:val="000000"/>
                <w:kern w:val="0"/>
                <w:sz w:val="20"/>
                <w:lang w:bidi="ar"/>
              </w:rPr>
            </w:pPr>
            <w:r w:rsidRPr="00BD0C12">
              <w:rPr>
                <w:rFonts w:ascii="Arial" w:eastAsia="SimSun" w:hAnsi="Arial" w:cs="Times New Roman" w:hint="eastAsia"/>
                <w:color w:val="000000"/>
                <w:kern w:val="0"/>
                <w:sz w:val="20"/>
                <w:lang w:bidi="ar"/>
              </w:rPr>
              <w:t>22.0(15.7-29.4)</w:t>
            </w:r>
          </w:p>
        </w:tc>
      </w:tr>
      <w:bookmarkEnd w:id="1"/>
    </w:tbl>
    <w:p w14:paraId="1DF639BF" w14:textId="77777777" w:rsidR="00911EA0" w:rsidRPr="00BD0C12" w:rsidRDefault="00BD0C12">
      <w:pPr>
        <w:rPr>
          <w:rFonts w:ascii="Arial" w:hAnsi="Arial"/>
          <w:color w:val="000000"/>
          <w:sz w:val="20"/>
        </w:rPr>
      </w:pPr>
      <w:r w:rsidRPr="00BD0C12">
        <w:rPr>
          <w:rFonts w:ascii="Arial" w:hAnsi="Arial"/>
          <w:color w:val="000000"/>
          <w:sz w:val="20"/>
        </w:rPr>
        <w:br w:type="page"/>
      </w:r>
    </w:p>
    <w:p w14:paraId="0A120398" w14:textId="77777777" w:rsidR="00911EA0" w:rsidRPr="00BD0C12" w:rsidRDefault="00BD0C12">
      <w:pPr>
        <w:spacing w:line="360" w:lineRule="auto"/>
        <w:rPr>
          <w:rFonts w:ascii="Arial" w:eastAsia="SimSun" w:hAnsi="Arial" w:cs="SimSun"/>
          <w:b/>
          <w:bCs/>
          <w:color w:val="000000"/>
          <w:kern w:val="0"/>
          <w:sz w:val="20"/>
        </w:rPr>
      </w:pP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lastRenderedPageBreak/>
        <w:drawing>
          <wp:inline distT="0" distB="0" distL="114300" distR="114300">
            <wp:extent cx="5271135" cy="5271135"/>
            <wp:effectExtent l="0" t="0" r="5715" b="5715"/>
            <wp:docPr id="1" name="图片 1" descr="Supplementary Material-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Material-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A253" w14:textId="77777777" w:rsidR="00911EA0" w:rsidRPr="00BD0C12" w:rsidRDefault="00BD0C12">
      <w:pPr>
        <w:spacing w:line="360" w:lineRule="auto"/>
        <w:rPr>
          <w:rFonts w:ascii="Arial" w:eastAsia="SimSun" w:hAnsi="Arial" w:cs="SimSun"/>
          <w:b/>
          <w:bCs/>
          <w:color w:val="000000"/>
          <w:kern w:val="0"/>
          <w:sz w:val="20"/>
        </w:rPr>
      </w:pP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t>Figure S1 Geographical distribution of cancer registration areas.</w:t>
      </w:r>
    </w:p>
    <w:p w14:paraId="2F004EA0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39D52F5C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4286B117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4444A2EF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182B9407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5ADA84EB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0C2A03F1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42E5DC7D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07487A23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02823236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57CCFC82" w14:textId="77777777" w:rsidR="00911EA0" w:rsidRPr="00BD0C12" w:rsidRDefault="00911EA0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6DFFFE96" w14:textId="77777777" w:rsidR="00911EA0" w:rsidRPr="00BD0C12" w:rsidRDefault="00BD0C12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lastRenderedPageBreak/>
        <w:drawing>
          <wp:inline distT="0" distB="0" distL="114300" distR="114300">
            <wp:extent cx="6240145" cy="6016625"/>
            <wp:effectExtent l="0" t="0" r="8255" b="3175"/>
            <wp:docPr id="2" name="图片 2" descr="补充材料 饼图直方图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材料 饼图直方图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60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BEE6" w14:textId="77777777" w:rsidR="00911EA0" w:rsidRPr="00BD0C12" w:rsidRDefault="00BD0C12">
      <w:pPr>
        <w:widowControl/>
        <w:spacing w:line="360" w:lineRule="auto"/>
        <w:jc w:val="left"/>
        <w:rPr>
          <w:rFonts w:ascii="Arial" w:eastAsia="SimSun" w:hAnsi="Arial" w:cs="SimSun"/>
          <w:b/>
          <w:bCs/>
          <w:color w:val="000000"/>
          <w:kern w:val="0"/>
          <w:sz w:val="20"/>
        </w:rPr>
      </w:pP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t xml:space="preserve">Figure S2 </w:t>
      </w: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t xml:space="preserve">Number of patients included in </w:t>
      </w:r>
      <w:r w:rsidRPr="00BD0C12">
        <w:rPr>
          <w:rFonts w:ascii="Arial" w:eastAsia="SimSun" w:hAnsi="Arial" w:cs="SimSun"/>
          <w:b/>
          <w:bCs/>
          <w:color w:val="000000"/>
          <w:kern w:val="0"/>
          <w:sz w:val="20"/>
        </w:rPr>
        <w:t xml:space="preserve">the </w:t>
      </w: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t xml:space="preserve">analyses by sex and type of </w:t>
      </w:r>
      <w:r w:rsidRPr="00BD0C12">
        <w:rPr>
          <w:rFonts w:ascii="Arial" w:eastAsia="SimSun" w:hAnsi="Arial" w:cs="SimSun" w:hint="eastAsia"/>
          <w:b/>
          <w:bCs/>
          <w:color w:val="000000"/>
          <w:kern w:val="0"/>
          <w:sz w:val="20"/>
        </w:rPr>
        <w:t>cancer. (A) All  patients; (B) Male patients; (C) Female patients.</w:t>
      </w:r>
    </w:p>
    <w:p w14:paraId="3ABEF41A" w14:textId="77777777" w:rsidR="00911EA0" w:rsidRPr="00BD0C12" w:rsidRDefault="00911EA0">
      <w:pPr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4AA75D5E" w14:textId="77777777" w:rsidR="00911EA0" w:rsidRPr="00BD0C12" w:rsidRDefault="00911EA0">
      <w:pPr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p w14:paraId="11B5BA6A" w14:textId="77777777" w:rsidR="00911EA0" w:rsidRPr="00BD0C12" w:rsidRDefault="00911EA0">
      <w:pPr>
        <w:rPr>
          <w:rFonts w:ascii="Arial" w:eastAsia="SimSun" w:hAnsi="Arial" w:cs="SimSun"/>
          <w:b/>
          <w:bCs/>
          <w:color w:val="000000"/>
          <w:kern w:val="0"/>
          <w:sz w:val="20"/>
        </w:rPr>
      </w:pPr>
    </w:p>
    <w:sectPr w:rsidR="00911EA0" w:rsidRPr="00BD0C12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D9AE" w14:textId="77777777" w:rsidR="00BD0C12" w:rsidRDefault="00BD0C12" w:rsidP="00BD0C12">
      <w:r>
        <w:separator/>
      </w:r>
    </w:p>
  </w:endnote>
  <w:endnote w:type="continuationSeparator" w:id="0">
    <w:p w14:paraId="7578201E" w14:textId="77777777" w:rsidR="00BD0C12" w:rsidRDefault="00BD0C12" w:rsidP="00BD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437B" w14:textId="21DEEC84" w:rsidR="00BD0C12" w:rsidRDefault="00BD0C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24497E" wp14:editId="709F83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4885823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1CFFF" w14:textId="04851C9F" w:rsidR="00BD0C12" w:rsidRPr="00BD0C12" w:rsidRDefault="00BD0C12" w:rsidP="00BD0C1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D0C1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449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4B1CFFF" w14:textId="04851C9F" w:rsidR="00BD0C12" w:rsidRPr="00BD0C12" w:rsidRDefault="00BD0C12" w:rsidP="00BD0C1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D0C1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C95E" w14:textId="59C88A99" w:rsidR="00BD0C12" w:rsidRDefault="00BD0C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79FA47" wp14:editId="64D3AC50">
              <wp:simplePos x="1146517" y="9896622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3512008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48833" w14:textId="62EA07C8" w:rsidR="00BD0C12" w:rsidRPr="00BD0C12" w:rsidRDefault="00BD0C12" w:rsidP="00BD0C1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D0C1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9FA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2048833" w14:textId="62EA07C8" w:rsidR="00BD0C12" w:rsidRPr="00BD0C12" w:rsidRDefault="00BD0C12" w:rsidP="00BD0C1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D0C1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523A" w14:textId="58646F55" w:rsidR="00BD0C12" w:rsidRDefault="00BD0C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0FFDA7" wp14:editId="269E4A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2254497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7E222" w14:textId="6A7AEE11" w:rsidR="00BD0C12" w:rsidRPr="00BD0C12" w:rsidRDefault="00BD0C12" w:rsidP="00BD0C1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D0C1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FFD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507E222" w14:textId="6A7AEE11" w:rsidR="00BD0C12" w:rsidRPr="00BD0C12" w:rsidRDefault="00BD0C12" w:rsidP="00BD0C1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D0C1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4AC3" w14:textId="77777777" w:rsidR="00BD0C12" w:rsidRDefault="00BD0C12" w:rsidP="00BD0C12">
      <w:r>
        <w:separator/>
      </w:r>
    </w:p>
  </w:footnote>
  <w:footnote w:type="continuationSeparator" w:id="0">
    <w:p w14:paraId="7A22502D" w14:textId="77777777" w:rsidR="00BD0C12" w:rsidRDefault="00BD0C12" w:rsidP="00BD0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doNotTrackFormatting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NlNmVjMzZhZDNhZWY3MzM2NDAzM2RiZTU4M2I2YTQifQ=="/>
  </w:docVars>
  <w:rsids>
    <w:rsidRoot w:val="4574419B"/>
    <w:rsid w:val="00911EA0"/>
    <w:rsid w:val="00BD0C12"/>
    <w:rsid w:val="0CF236F8"/>
    <w:rsid w:val="0F9B43E5"/>
    <w:rsid w:val="24533D07"/>
    <w:rsid w:val="343B48EE"/>
    <w:rsid w:val="3AE654DA"/>
    <w:rsid w:val="3D0A2E41"/>
    <w:rsid w:val="3E953FF4"/>
    <w:rsid w:val="4574419B"/>
    <w:rsid w:val="4CE8278D"/>
    <w:rsid w:val="50B92E9A"/>
    <w:rsid w:val="5F6212FF"/>
    <w:rsid w:val="60BF71DE"/>
    <w:rsid w:val="7D643E0B"/>
    <w:rsid w:val="7F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DCB173-37C5-4CF3-A831-901BCE83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semiHidden/>
    <w:unhideWhenUsed/>
    <w:qFormat/>
    <w:rPr>
      <w:rFonts w:ascii="Arial" w:eastAsia="SimHei" w:hAnsi="Arial"/>
      <w:sz w:val="20"/>
    </w:rPr>
  </w:style>
  <w:style w:type="paragraph" w:styleId="CommentText">
    <w:name w:val="annotation text"/>
    <w:basedOn w:val="Normal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21">
    <w:name w:val="font21"/>
    <w:basedOn w:val="DefaultParagraphFont"/>
    <w:autoRedefine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paragraph" w:styleId="Revision">
    <w:name w:val="Revision"/>
    <w:hidden/>
    <w:uiPriority w:val="99"/>
    <w:unhideWhenUsed/>
    <w:rsid w:val="00BD0C12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Footer">
    <w:name w:val="footer"/>
    <w:basedOn w:val="Normal"/>
    <w:link w:val="FooterChar"/>
    <w:rsid w:val="00BD0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D0C12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</dc:creator>
  <cp:lastModifiedBy>Hardgrave, Melissa</cp:lastModifiedBy>
  <cp:revision>2</cp:revision>
  <dcterms:created xsi:type="dcterms:W3CDTF">2024-01-16T01:45:00Z</dcterms:created>
  <dcterms:modified xsi:type="dcterms:W3CDTF">2024-01-16T01:45:00Z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95472644AEDB4B7E8E1AFE6A4F4A6112_11</vt:lpwstr>
  </property>
  <property fmtid="{D5CDD505-2E9C-101B-9397-08002B2CF9AE}" pid="4" name="ClassificationContentMarkingFooterShapeIds">
    <vt:lpwstr>60b61250,7a1f187d,3db2add1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2024-01-16T01:45:11Z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fa3c7620-ad93-4221-97c7-f370a69cf6f9</vt:lpwstr>
  </property>
  <property fmtid="{D5CDD505-2E9C-101B-9397-08002B2CF9AE}" pid="13" name="MSIP_Label_2bbab825-a111-45e4-86a1-18cee0005896_ContentBits">
    <vt:lpwstr>2</vt:lpwstr>
  </property>
</Properties>
</file>