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87D1" w14:textId="77777777" w:rsidR="007D4E71" w:rsidRPr="0038589F" w:rsidRDefault="0038589F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8589F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Supplementary </w:t>
      </w:r>
      <w:r w:rsidRPr="0038589F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Table 1 </w:t>
      </w:r>
      <w:r w:rsidRPr="0038589F">
        <w:rPr>
          <w:rFonts w:ascii="Times New Roman" w:hAnsi="Times New Roman" w:cs="Times New Roman"/>
          <w:b/>
          <w:bCs/>
          <w:color w:val="000000"/>
          <w:sz w:val="20"/>
          <w:szCs w:val="20"/>
        </w:rPr>
        <w:t>Baseline characteristics</w:t>
      </w:r>
      <w:r w:rsidRPr="0038589F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</w:t>
      </w:r>
      <w:r w:rsidRPr="0038589F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between h</w:t>
      </w:r>
      <w:r w:rsidRPr="0038589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epatic </w:t>
      </w:r>
      <w:r w:rsidRPr="0038589F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s</w:t>
      </w:r>
      <w:r w:rsidRPr="0038589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teatosis</w:t>
      </w:r>
      <w:r w:rsidRPr="0038589F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and control groups in different gender groups</w:t>
      </w:r>
    </w:p>
    <w:p w14:paraId="14AA2529" w14:textId="77777777" w:rsidR="007D4E71" w:rsidRPr="0038589F" w:rsidRDefault="007D4E71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D4E71" w:rsidRPr="0038589F" w14:paraId="06812D73" w14:textId="77777777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5E604D44" w14:textId="77777777" w:rsidR="007D4E71" w:rsidRPr="0038589F" w:rsidRDefault="007D4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2F810C76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eastAsia="SimSun" w:hAnsi="Times New Roman" w:cs="Times New Roman"/>
                <w:color w:val="000000"/>
                <w:spacing w:val="15"/>
                <w:sz w:val="20"/>
                <w:szCs w:val="20"/>
                <w:lang w:bidi="ar"/>
              </w:rPr>
              <w:t>hepatic</w:t>
            </w:r>
            <w:r w:rsidRPr="0038589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bidi="ar"/>
              </w:rPr>
              <w:t xml:space="preserve"> steatosis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04C7CDC8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002E2D01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Total</w:t>
            </w:r>
          </w:p>
        </w:tc>
      </w:tr>
      <w:tr w:rsidR="007D4E71" w:rsidRPr="0038589F" w14:paraId="466AD9F1" w14:textId="77777777">
        <w:trPr>
          <w:jc w:val="center"/>
        </w:trPr>
        <w:tc>
          <w:tcPr>
            <w:tcW w:w="2130" w:type="dxa"/>
            <w:tcBorders>
              <w:top w:val="single" w:sz="4" w:space="0" w:color="auto"/>
            </w:tcBorders>
          </w:tcPr>
          <w:p w14:paraId="24B93D18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14:paraId="716978ED" w14:textId="77777777" w:rsidR="007D4E71" w:rsidRPr="0038589F" w:rsidRDefault="007D4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76510063" w14:textId="77777777" w:rsidR="007D4E71" w:rsidRPr="0038589F" w:rsidRDefault="007D4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1C88C7EF" w14:textId="77777777" w:rsidR="007D4E71" w:rsidRPr="0038589F" w:rsidRDefault="007D4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4E71" w:rsidRPr="0038589F" w14:paraId="1A898815" w14:textId="77777777">
        <w:trPr>
          <w:jc w:val="center"/>
        </w:trPr>
        <w:tc>
          <w:tcPr>
            <w:tcW w:w="2130" w:type="dxa"/>
          </w:tcPr>
          <w:p w14:paraId="0C37BC49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18~44</w:t>
            </w:r>
          </w:p>
        </w:tc>
        <w:tc>
          <w:tcPr>
            <w:tcW w:w="2130" w:type="dxa"/>
          </w:tcPr>
          <w:p w14:paraId="513EE5CE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4436(21.4%)</w:t>
            </w:r>
          </w:p>
        </w:tc>
        <w:tc>
          <w:tcPr>
            <w:tcW w:w="2131" w:type="dxa"/>
          </w:tcPr>
          <w:p w14:paraId="7502ECE5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6003(29.0%)</w:t>
            </w:r>
          </w:p>
        </w:tc>
        <w:tc>
          <w:tcPr>
            <w:tcW w:w="2131" w:type="dxa"/>
          </w:tcPr>
          <w:p w14:paraId="0C46FDF6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10439(50.4%)</w:t>
            </w:r>
          </w:p>
        </w:tc>
      </w:tr>
      <w:tr w:rsidR="007D4E71" w:rsidRPr="0038589F" w14:paraId="48D20A32" w14:textId="77777777">
        <w:trPr>
          <w:jc w:val="center"/>
        </w:trPr>
        <w:tc>
          <w:tcPr>
            <w:tcW w:w="2130" w:type="dxa"/>
          </w:tcPr>
          <w:p w14:paraId="29364C92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45~59</w:t>
            </w:r>
          </w:p>
        </w:tc>
        <w:tc>
          <w:tcPr>
            <w:tcW w:w="2130" w:type="dxa"/>
          </w:tcPr>
          <w:p w14:paraId="232446B2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3292(15.9%)</w:t>
            </w:r>
          </w:p>
        </w:tc>
        <w:tc>
          <w:tcPr>
            <w:tcW w:w="2131" w:type="dxa"/>
          </w:tcPr>
          <w:p w14:paraId="41B8E358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3292(15.9%)</w:t>
            </w:r>
          </w:p>
        </w:tc>
        <w:tc>
          <w:tcPr>
            <w:tcW w:w="2131" w:type="dxa"/>
          </w:tcPr>
          <w:p w14:paraId="6CF68826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6932(33.5%)</w:t>
            </w:r>
          </w:p>
        </w:tc>
      </w:tr>
      <w:tr w:rsidR="007D4E71" w:rsidRPr="0038589F" w14:paraId="160A5B9A" w14:textId="77777777">
        <w:trPr>
          <w:jc w:val="center"/>
        </w:trPr>
        <w:tc>
          <w:tcPr>
            <w:tcW w:w="2130" w:type="dxa"/>
          </w:tcPr>
          <w:p w14:paraId="3CDE0BB0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60~</w:t>
            </w:r>
          </w:p>
        </w:tc>
        <w:tc>
          <w:tcPr>
            <w:tcW w:w="2130" w:type="dxa"/>
          </w:tcPr>
          <w:p w14:paraId="2D732B84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1167(5.6%)</w:t>
            </w:r>
          </w:p>
        </w:tc>
        <w:tc>
          <w:tcPr>
            <w:tcW w:w="2131" w:type="dxa"/>
          </w:tcPr>
          <w:p w14:paraId="365932DB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2171(10.5%)</w:t>
            </w:r>
          </w:p>
        </w:tc>
        <w:tc>
          <w:tcPr>
            <w:tcW w:w="2131" w:type="dxa"/>
          </w:tcPr>
          <w:p w14:paraId="1700D57A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3338(16.1%)</w:t>
            </w:r>
          </w:p>
        </w:tc>
      </w:tr>
      <w:tr w:rsidR="007D4E71" w:rsidRPr="0038589F" w14:paraId="395D7F5D" w14:textId="77777777">
        <w:trPr>
          <w:jc w:val="center"/>
        </w:trPr>
        <w:tc>
          <w:tcPr>
            <w:tcW w:w="2130" w:type="dxa"/>
          </w:tcPr>
          <w:p w14:paraId="2668D1DA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30" w:type="dxa"/>
          </w:tcPr>
          <w:p w14:paraId="1E4766CC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8895(43.0%)</w:t>
            </w:r>
          </w:p>
        </w:tc>
        <w:tc>
          <w:tcPr>
            <w:tcW w:w="2131" w:type="dxa"/>
          </w:tcPr>
          <w:p w14:paraId="343F6857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11814(57.0%)</w:t>
            </w:r>
          </w:p>
        </w:tc>
        <w:tc>
          <w:tcPr>
            <w:tcW w:w="2131" w:type="dxa"/>
          </w:tcPr>
          <w:p w14:paraId="7F92AF56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i/>
                <w:iCs/>
                <w:color w:val="000000"/>
                <w:sz w:val="20"/>
                <w:szCs w:val="20"/>
              </w:rPr>
              <w:t>P</w:t>
            </w: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&lt;0.01</w:t>
            </w:r>
          </w:p>
        </w:tc>
      </w:tr>
      <w:tr w:rsidR="007D4E71" w:rsidRPr="0038589F" w14:paraId="44251D26" w14:textId="77777777">
        <w:trPr>
          <w:jc w:val="center"/>
        </w:trPr>
        <w:tc>
          <w:tcPr>
            <w:tcW w:w="2130" w:type="dxa"/>
          </w:tcPr>
          <w:p w14:paraId="52EBD5D8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130" w:type="dxa"/>
          </w:tcPr>
          <w:p w14:paraId="3C77AF1D" w14:textId="77777777" w:rsidR="007D4E71" w:rsidRPr="0038589F" w:rsidRDefault="007D4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</w:tcPr>
          <w:p w14:paraId="5685B7BC" w14:textId="77777777" w:rsidR="007D4E71" w:rsidRPr="0038589F" w:rsidRDefault="007D4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</w:tcPr>
          <w:p w14:paraId="62E69D15" w14:textId="77777777" w:rsidR="007D4E71" w:rsidRPr="0038589F" w:rsidRDefault="007D4E7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D4E71" w:rsidRPr="0038589F" w14:paraId="6DAD0E46" w14:textId="77777777">
        <w:trPr>
          <w:jc w:val="center"/>
        </w:trPr>
        <w:tc>
          <w:tcPr>
            <w:tcW w:w="2130" w:type="dxa"/>
          </w:tcPr>
          <w:p w14:paraId="5EDC1192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18~44</w:t>
            </w:r>
          </w:p>
        </w:tc>
        <w:tc>
          <w:tcPr>
            <w:tcW w:w="2130" w:type="dxa"/>
          </w:tcPr>
          <w:p w14:paraId="3B9AF4EB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1040(6.3%)</w:t>
            </w:r>
          </w:p>
        </w:tc>
        <w:tc>
          <w:tcPr>
            <w:tcW w:w="2131" w:type="dxa"/>
          </w:tcPr>
          <w:p w14:paraId="42B29DE8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9082(55.4%)</w:t>
            </w:r>
          </w:p>
        </w:tc>
        <w:tc>
          <w:tcPr>
            <w:tcW w:w="2131" w:type="dxa"/>
          </w:tcPr>
          <w:p w14:paraId="5960B282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10122(61.8%)</w:t>
            </w:r>
          </w:p>
        </w:tc>
      </w:tr>
      <w:tr w:rsidR="007D4E71" w:rsidRPr="0038589F" w14:paraId="0CC5F1F5" w14:textId="77777777">
        <w:trPr>
          <w:jc w:val="center"/>
        </w:trPr>
        <w:tc>
          <w:tcPr>
            <w:tcW w:w="2130" w:type="dxa"/>
          </w:tcPr>
          <w:p w14:paraId="23098699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45~59</w:t>
            </w:r>
          </w:p>
        </w:tc>
        <w:tc>
          <w:tcPr>
            <w:tcW w:w="2130" w:type="dxa"/>
          </w:tcPr>
          <w:p w14:paraId="3F7D561A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907(5.5%)</w:t>
            </w:r>
          </w:p>
        </w:tc>
        <w:tc>
          <w:tcPr>
            <w:tcW w:w="2131" w:type="dxa"/>
          </w:tcPr>
          <w:p w14:paraId="465CF7F7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3224(19.7%)</w:t>
            </w:r>
          </w:p>
        </w:tc>
        <w:tc>
          <w:tcPr>
            <w:tcW w:w="2131" w:type="dxa"/>
          </w:tcPr>
          <w:p w14:paraId="77A1945F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4131(25.2%)</w:t>
            </w:r>
          </w:p>
        </w:tc>
      </w:tr>
      <w:tr w:rsidR="007D4E71" w:rsidRPr="0038589F" w14:paraId="63233497" w14:textId="77777777">
        <w:trPr>
          <w:jc w:val="center"/>
        </w:trPr>
        <w:tc>
          <w:tcPr>
            <w:tcW w:w="2130" w:type="dxa"/>
          </w:tcPr>
          <w:p w14:paraId="20DFF7C8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60~</w:t>
            </w:r>
          </w:p>
        </w:tc>
        <w:tc>
          <w:tcPr>
            <w:tcW w:w="2130" w:type="dxa"/>
          </w:tcPr>
          <w:p w14:paraId="4B317AD6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757(4.6%)</w:t>
            </w:r>
          </w:p>
        </w:tc>
        <w:tc>
          <w:tcPr>
            <w:tcW w:w="2131" w:type="dxa"/>
          </w:tcPr>
          <w:p w14:paraId="44425303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1376(8.4%)</w:t>
            </w:r>
          </w:p>
        </w:tc>
        <w:tc>
          <w:tcPr>
            <w:tcW w:w="2131" w:type="dxa"/>
          </w:tcPr>
          <w:p w14:paraId="3F7769D0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2133(13.0%)</w:t>
            </w:r>
          </w:p>
        </w:tc>
      </w:tr>
      <w:tr w:rsidR="007D4E71" w:rsidRPr="0038589F" w14:paraId="676365A2" w14:textId="77777777">
        <w:trPr>
          <w:jc w:val="center"/>
        </w:trPr>
        <w:tc>
          <w:tcPr>
            <w:tcW w:w="2130" w:type="dxa"/>
          </w:tcPr>
          <w:p w14:paraId="58A57180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30" w:type="dxa"/>
          </w:tcPr>
          <w:p w14:paraId="5E0023E0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2704(16.5%)</w:t>
            </w:r>
          </w:p>
        </w:tc>
        <w:tc>
          <w:tcPr>
            <w:tcW w:w="2131" w:type="dxa"/>
          </w:tcPr>
          <w:p w14:paraId="466D2330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13682(83.5%)</w:t>
            </w:r>
          </w:p>
        </w:tc>
        <w:tc>
          <w:tcPr>
            <w:tcW w:w="2131" w:type="dxa"/>
          </w:tcPr>
          <w:p w14:paraId="63EBC7F8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i/>
                <w:iCs/>
                <w:color w:val="000000"/>
                <w:sz w:val="20"/>
                <w:szCs w:val="20"/>
              </w:rPr>
              <w:t>P</w:t>
            </w: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&lt;0.01</w:t>
            </w:r>
          </w:p>
        </w:tc>
      </w:tr>
    </w:tbl>
    <w:p w14:paraId="6B3EF14F" w14:textId="77777777" w:rsidR="007D4E71" w:rsidRPr="0038589F" w:rsidRDefault="0038589F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38589F">
        <w:rPr>
          <w:rFonts w:ascii="Times New Roman" w:hAnsi="Times New Roman" w:cs="Times New Roman" w:hint="eastAsia"/>
          <w:color w:val="000000"/>
          <w:sz w:val="20"/>
          <w:szCs w:val="20"/>
        </w:rPr>
        <w:t>Notes: The results were given as a percentage (%), mean</w:t>
      </w:r>
      <w:r w:rsidRPr="0038589F">
        <w:rPr>
          <w:rFonts w:ascii="Times New Roman" w:hAnsi="Times New Roman" w:cs="Times New Roman" w:hint="eastAsia"/>
          <w:color w:val="000000"/>
          <w:sz w:val="20"/>
          <w:szCs w:val="20"/>
        </w:rPr>
        <w:t>±</w:t>
      </w:r>
      <w:r w:rsidRPr="0038589F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standard deviation and median (interquartile range). </w:t>
      </w:r>
      <w:r w:rsidRPr="0038589F">
        <w:rPr>
          <w:rFonts w:ascii="Times New Roman" w:eastAsia="SimSun" w:hAnsi="Times New Roman" w:cs="Times New Roman"/>
          <w:color w:val="000000"/>
          <w:sz w:val="20"/>
          <w:szCs w:val="20"/>
          <w:lang w:bidi="ar"/>
        </w:rPr>
        <w:t>Analysis of variance</w:t>
      </w:r>
      <w:r w:rsidRPr="0038589F">
        <w:rPr>
          <w:rFonts w:ascii="Times New Roman" w:eastAsia="SimSun" w:hAnsi="Times New Roman" w:cs="Times New Roman"/>
          <w:color w:val="000000"/>
          <w:sz w:val="20"/>
          <w:szCs w:val="20"/>
          <w:lang w:bidi="ar"/>
        </w:rPr>
        <w:t xml:space="preserve"> was performed for continuous variables</w:t>
      </w:r>
      <w:r w:rsidRPr="0038589F">
        <w:rPr>
          <w:rFonts w:ascii="Times New Roman" w:eastAsia="SimSun" w:hAnsi="Times New Roman" w:cs="Times New Roman" w:hint="eastAsia"/>
          <w:color w:val="000000"/>
          <w:sz w:val="20"/>
          <w:szCs w:val="20"/>
          <w:lang w:bidi="ar"/>
        </w:rPr>
        <w:t xml:space="preserve"> and</w:t>
      </w:r>
      <w:r w:rsidRPr="0038589F">
        <w:rPr>
          <w:rFonts w:ascii="Times New Roman" w:eastAsia="SimSun" w:hAnsi="Times New Roman" w:cs="Times New Roman"/>
          <w:color w:val="000000"/>
          <w:sz w:val="20"/>
          <w:szCs w:val="20"/>
          <w:lang w:bidi="ar"/>
        </w:rPr>
        <w:t xml:space="preserve"> chi-square tests were performed for categorical variables, respectively</w:t>
      </w:r>
      <w:r w:rsidRPr="0038589F">
        <w:rPr>
          <w:rFonts w:ascii="Times New Roman" w:eastAsia="SimSun" w:hAnsi="Times New Roman" w:cs="Times New Roman" w:hint="eastAsia"/>
          <w:color w:val="000000"/>
          <w:sz w:val="20"/>
          <w:szCs w:val="20"/>
          <w:lang w:bidi="ar"/>
        </w:rPr>
        <w:t>.</w:t>
      </w:r>
      <w:r w:rsidRPr="0038589F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</w:p>
    <w:p w14:paraId="68BC4E65" w14:textId="77777777" w:rsidR="007D4E71" w:rsidRPr="0038589F" w:rsidRDefault="007D4E71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B186BB5" w14:textId="77777777" w:rsidR="007D4E71" w:rsidRPr="0038589F" w:rsidRDefault="007D4E71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2E8D1A1" w14:textId="3FD630E3" w:rsidR="007D4E71" w:rsidRPr="0038589F" w:rsidRDefault="0038589F">
      <w:pPr>
        <w:rPr>
          <w:color w:val="000000"/>
          <w:sz w:val="20"/>
          <w:szCs w:val="20"/>
        </w:rPr>
      </w:pPr>
      <w:r w:rsidRPr="0038589F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Supplementa</w:t>
      </w:r>
      <w:r w:rsidRPr="0038589F">
        <w:rPr>
          <w:rFonts w:ascii="Times New Roman" w:hAnsi="Times New Roman" w:cs="Times New Roman"/>
          <w:b/>
          <w:bCs/>
          <w:color w:val="000000"/>
          <w:sz w:val="20"/>
          <w:szCs w:val="20"/>
        </w:rPr>
        <w:t>ry</w:t>
      </w:r>
      <w:r w:rsidRPr="0038589F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table 2 OR for liver enzymes(AST, ALT, GGT)</w:t>
      </w:r>
      <w:r w:rsidRPr="0038589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in </w:t>
      </w:r>
      <w:r w:rsidRPr="0038589F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f</w:t>
      </w:r>
      <w:r w:rsidRPr="0038589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our </w:t>
      </w:r>
      <w:r w:rsidRPr="0038589F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g</w:t>
      </w:r>
      <w:r w:rsidRPr="0038589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roups </w:t>
      </w:r>
      <w:r w:rsidRPr="0038589F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a</w:t>
      </w:r>
      <w:r w:rsidRPr="0038589F">
        <w:rPr>
          <w:rFonts w:ascii="Times New Roman" w:hAnsi="Times New Roman" w:cs="Times New Roman"/>
          <w:b/>
          <w:bCs/>
          <w:color w:val="000000"/>
          <w:sz w:val="20"/>
          <w:szCs w:val="20"/>
        </w:rPr>
        <w:t>ccording to</w:t>
      </w:r>
      <w:r w:rsidRPr="0038589F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SII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1132"/>
        <w:gridCol w:w="1785"/>
        <w:gridCol w:w="1980"/>
        <w:gridCol w:w="2070"/>
      </w:tblGrid>
      <w:tr w:rsidR="007D4E71" w:rsidRPr="0038589F" w14:paraId="2EF5EAFB" w14:textId="77777777">
        <w:tc>
          <w:tcPr>
            <w:tcW w:w="1419" w:type="dxa"/>
            <w:tcBorders>
              <w:bottom w:val="single" w:sz="4" w:space="0" w:color="auto"/>
            </w:tcBorders>
          </w:tcPr>
          <w:p w14:paraId="08BEBCEC" w14:textId="77777777" w:rsidR="007D4E71" w:rsidRPr="0038589F" w:rsidRDefault="007D4E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18625C63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Q1</w:t>
            </w:r>
          </w:p>
          <w:p w14:paraId="107F13B7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[0, 269.32]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76240D79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Q2</w:t>
            </w:r>
          </w:p>
          <w:p w14:paraId="6025CB6C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[269.33, 360.34]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4F9E0CD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Q3</w:t>
            </w:r>
          </w:p>
          <w:p w14:paraId="2131E7E6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[360.35, 482.16]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29A2AB7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Q4</w:t>
            </w:r>
          </w:p>
          <w:p w14:paraId="3F655EE2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[482.18, 4669.56]</w:t>
            </w:r>
          </w:p>
        </w:tc>
      </w:tr>
      <w:tr w:rsidR="007D4E71" w:rsidRPr="0038589F" w14:paraId="6505F370" w14:textId="77777777">
        <w:tc>
          <w:tcPr>
            <w:tcW w:w="1419" w:type="dxa"/>
            <w:tcBorders>
              <w:top w:val="single" w:sz="4" w:space="0" w:color="auto"/>
            </w:tcBorders>
          </w:tcPr>
          <w:p w14:paraId="2B4461B9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AST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7965B512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4DE05C97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1.75(1.62, 1.89)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34CD9CF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3.07(2.86, 3.30)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264CA295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6.79(6.32, 7.28)</w:t>
            </w:r>
          </w:p>
        </w:tc>
      </w:tr>
      <w:tr w:rsidR="007D4E71" w:rsidRPr="0038589F" w14:paraId="7785A524" w14:textId="77777777">
        <w:tc>
          <w:tcPr>
            <w:tcW w:w="1419" w:type="dxa"/>
          </w:tcPr>
          <w:p w14:paraId="3058EA34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ALT</w:t>
            </w:r>
          </w:p>
        </w:tc>
        <w:tc>
          <w:tcPr>
            <w:tcW w:w="1132" w:type="dxa"/>
          </w:tcPr>
          <w:p w14:paraId="5E1D908D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14:paraId="2F3F4BE3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3.37(3.06, 3.73)</w:t>
            </w:r>
          </w:p>
        </w:tc>
        <w:tc>
          <w:tcPr>
            <w:tcW w:w="1980" w:type="dxa"/>
          </w:tcPr>
          <w:p w14:paraId="2A4F1510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8.41(7.65, 9.24)</w:t>
            </w:r>
          </w:p>
        </w:tc>
        <w:tc>
          <w:tcPr>
            <w:tcW w:w="2070" w:type="dxa"/>
          </w:tcPr>
          <w:p w14:paraId="36E7D93C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27.40(24.94, 30.11)</w:t>
            </w:r>
          </w:p>
        </w:tc>
      </w:tr>
      <w:tr w:rsidR="007D4E71" w:rsidRPr="0038589F" w14:paraId="01FAF376" w14:textId="77777777">
        <w:trPr>
          <w:trHeight w:val="324"/>
        </w:trPr>
        <w:tc>
          <w:tcPr>
            <w:tcW w:w="1419" w:type="dxa"/>
          </w:tcPr>
          <w:p w14:paraId="5D1D47D1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GGT</w:t>
            </w:r>
          </w:p>
        </w:tc>
        <w:tc>
          <w:tcPr>
            <w:tcW w:w="1132" w:type="dxa"/>
          </w:tcPr>
          <w:p w14:paraId="475912F0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14:paraId="3F385E40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5.40(4.81, 6.05)</w:t>
            </w:r>
          </w:p>
        </w:tc>
        <w:tc>
          <w:tcPr>
            <w:tcW w:w="1980" w:type="dxa"/>
          </w:tcPr>
          <w:p w14:paraId="708487A7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16.02(14.35, 17.89)</w:t>
            </w:r>
          </w:p>
        </w:tc>
        <w:tc>
          <w:tcPr>
            <w:tcW w:w="2070" w:type="dxa"/>
          </w:tcPr>
          <w:p w14:paraId="2754F9AC" w14:textId="77777777" w:rsidR="007D4E71" w:rsidRPr="0038589F" w:rsidRDefault="003858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89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36.41(32.60, 40.65)</w:t>
            </w:r>
          </w:p>
        </w:tc>
      </w:tr>
    </w:tbl>
    <w:p w14:paraId="135A9D48" w14:textId="77777777" w:rsidR="007D4E71" w:rsidRPr="0038589F" w:rsidRDefault="0038589F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38589F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Abbreviations: OR, odds ratio; AST, glutamate aminotransferase ; ALT, alanine aminotransferase; GGT, </w:t>
      </w:r>
      <w:r w:rsidRPr="0038589F">
        <w:rPr>
          <w:rFonts w:ascii="Times New Roman" w:hAnsi="Times New Roman" w:cs="Times New Roman" w:hint="eastAsia"/>
          <w:color w:val="000000"/>
          <w:sz w:val="20"/>
          <w:szCs w:val="20"/>
        </w:rPr>
        <w:t>Glutamyltransferase.</w:t>
      </w:r>
    </w:p>
    <w:p w14:paraId="16509B78" w14:textId="77777777" w:rsidR="007D4E71" w:rsidRPr="0038589F" w:rsidRDefault="007D4E71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D68F993" w14:textId="77777777" w:rsidR="007D4E71" w:rsidRPr="0038589F" w:rsidRDefault="007D4E71">
      <w:pPr>
        <w:rPr>
          <w:color w:val="000000"/>
        </w:rPr>
      </w:pPr>
    </w:p>
    <w:sectPr w:rsidR="007D4E71" w:rsidRPr="0038589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7CBD" w14:textId="77777777" w:rsidR="0038589F" w:rsidRDefault="0038589F" w:rsidP="0038589F">
      <w:r>
        <w:separator/>
      </w:r>
    </w:p>
  </w:endnote>
  <w:endnote w:type="continuationSeparator" w:id="0">
    <w:p w14:paraId="6E2D5132" w14:textId="77777777" w:rsidR="0038589F" w:rsidRDefault="0038589F" w:rsidP="0038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C9CA" w14:textId="729A39D7" w:rsidR="0038589F" w:rsidRDefault="003858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A9F374" wp14:editId="781456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5272528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9B0AA" w14:textId="56BB21A7" w:rsidR="0038589F" w:rsidRPr="0038589F" w:rsidRDefault="0038589F" w:rsidP="0038589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8589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9F3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8B9B0AA" w14:textId="56BB21A7" w:rsidR="0038589F" w:rsidRPr="0038589F" w:rsidRDefault="0038589F" w:rsidP="0038589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8589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6405" w14:textId="6C489499" w:rsidR="0038589F" w:rsidRDefault="003858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799DEE" wp14:editId="4D781ECA">
              <wp:simplePos x="1143000" y="990055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7013995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B8A92" w14:textId="00F0026C" w:rsidR="0038589F" w:rsidRPr="0038589F" w:rsidRDefault="0038589F" w:rsidP="0038589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8589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99D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5AB8A92" w14:textId="00F0026C" w:rsidR="0038589F" w:rsidRPr="0038589F" w:rsidRDefault="0038589F" w:rsidP="0038589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8589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6B29B" w14:textId="20DC5FCD" w:rsidR="0038589F" w:rsidRDefault="003858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53FEAF" wp14:editId="02DAB2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7367623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188EE" w14:textId="4ACED393" w:rsidR="0038589F" w:rsidRPr="0038589F" w:rsidRDefault="0038589F" w:rsidP="0038589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8589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3F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A6188EE" w14:textId="4ACED393" w:rsidR="0038589F" w:rsidRPr="0038589F" w:rsidRDefault="0038589F" w:rsidP="0038589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8589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203A5" w14:textId="77777777" w:rsidR="0038589F" w:rsidRDefault="0038589F" w:rsidP="0038589F">
      <w:r>
        <w:separator/>
      </w:r>
    </w:p>
  </w:footnote>
  <w:footnote w:type="continuationSeparator" w:id="0">
    <w:p w14:paraId="1A4B7EE4" w14:textId="77777777" w:rsidR="0038589F" w:rsidRDefault="0038589F" w:rsidP="00385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embedSystemFonts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lhNzQ2MmI1ZWVhMzZjMjA1MGRiODNjZjZlNDFkODAifQ=="/>
  </w:docVars>
  <w:rsids>
    <w:rsidRoot w:val="411B0BDB"/>
    <w:rsid w:val="0038589F"/>
    <w:rsid w:val="007D4E71"/>
    <w:rsid w:val="156B6E8A"/>
    <w:rsid w:val="26265660"/>
    <w:rsid w:val="3F641FCF"/>
    <w:rsid w:val="411B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B75C9"/>
  <w15:docId w15:val="{42E4CFA4-0630-428F-8167-E69046FF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858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8589F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XFF</dc:creator>
  <cp:lastModifiedBy>Hardgrave, Melissa</cp:lastModifiedBy>
  <cp:revision>2</cp:revision>
  <dcterms:created xsi:type="dcterms:W3CDTF">2024-01-16T05:36:00Z</dcterms:created>
  <dcterms:modified xsi:type="dcterms:W3CDTF">2024-01-16T05:36:00Z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12585BDC0314418086A88EC8DA8E4B38_13</vt:lpwstr>
  </property>
  <property fmtid="{D5CDD505-2E9C-101B-9397-08002B2CF9AE}" pid="4" name="ClassificationContentMarkingFooterShapeIds">
    <vt:lpwstr>1645d8c7,38c96f25,7b63d433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2024-01-16T05:36:24Z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7c2fb0a9-65da-4555-846b-976adb0195b6</vt:lpwstr>
  </property>
  <property fmtid="{D5CDD505-2E9C-101B-9397-08002B2CF9AE}" pid="13" name="MSIP_Label_2bbab825-a111-45e4-86a1-18cee0005896_ContentBits">
    <vt:lpwstr>2</vt:lpwstr>
  </property>
</Properties>
</file>