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D0B" w:rsidRDefault="00AB6E14" w:rsidP="001F15DD">
      <w:pPr>
        <w:spacing w:after="0" w:line="240" w:lineRule="auto"/>
        <w:rPr>
          <w:rFonts w:ascii="Times New Roman" w:hAnsi="Times New Roman" w:cs="Times New Roman"/>
          <w:b/>
        </w:rPr>
      </w:pPr>
      <w:r w:rsidRPr="00AB6E14">
        <w:rPr>
          <w:rFonts w:ascii="Times New Roman" w:hAnsi="Times New Roman" w:cs="Times New Roman"/>
          <w:b/>
        </w:rPr>
        <w:t xml:space="preserve">Supplemental </w:t>
      </w:r>
      <w:r>
        <w:rPr>
          <w:rFonts w:ascii="Times New Roman" w:hAnsi="Times New Roman" w:cs="Times New Roman"/>
          <w:b/>
        </w:rPr>
        <w:t>Figure</w:t>
      </w:r>
      <w:r w:rsidRPr="00AB6E14">
        <w:rPr>
          <w:rFonts w:ascii="Times New Roman" w:hAnsi="Times New Roman" w:cs="Times New Roman"/>
          <w:b/>
        </w:rPr>
        <w:t xml:space="preserve"> S1</w:t>
      </w:r>
      <w:r>
        <w:rPr>
          <w:rFonts w:ascii="Times New Roman" w:hAnsi="Times New Roman" w:cs="Times New Roman"/>
          <w:b/>
        </w:rPr>
        <w:t xml:space="preserve">: </w:t>
      </w:r>
      <w:r w:rsidR="00915D0B">
        <w:rPr>
          <w:rFonts w:ascii="Times New Roman" w:hAnsi="Times New Roman" w:cs="Times New Roman"/>
          <w:b/>
        </w:rPr>
        <w:t>Prisma Flow Chart</w:t>
      </w:r>
    </w:p>
    <w:p w:rsidR="00915D0B" w:rsidRDefault="00DF33A4" w:rsidP="001F15DD">
      <w:pPr>
        <w:spacing w:after="0" w:line="240" w:lineRule="auto"/>
        <w:rPr>
          <w:rFonts w:ascii="Times New Roman" w:hAnsi="Times New Roman" w:cs="Times New Roman"/>
          <w:b/>
        </w:rPr>
      </w:pPr>
      <w:r w:rsidRPr="001F15D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5592445" cy="534924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0" t="2923" r="33610" b="2675"/>
                    <a:stretch/>
                  </pic:blipFill>
                  <pic:spPr bwMode="auto">
                    <a:xfrm>
                      <a:off x="0" y="0"/>
                      <a:ext cx="5595078" cy="535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1F15DD" w:rsidRDefault="00915D0B" w:rsidP="00915D0B">
      <w:pPr>
        <w:tabs>
          <w:tab w:val="left" w:pos="1488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 w:type="textWrapping" w:clear="all"/>
      </w:r>
    </w:p>
    <w:p w:rsidR="001F15DD" w:rsidRDefault="001F15DD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AB6E14" w:rsidP="001F15DD">
      <w:pPr>
        <w:spacing w:after="0" w:line="240" w:lineRule="auto"/>
        <w:rPr>
          <w:rFonts w:ascii="Times New Roman" w:hAnsi="Times New Roman" w:cs="Times New Roman"/>
          <w:b/>
        </w:rPr>
      </w:pPr>
      <w:r w:rsidRPr="00AB6E14">
        <w:rPr>
          <w:rFonts w:ascii="Times New Roman" w:hAnsi="Times New Roman" w:cs="Times New Roman"/>
          <w:b/>
        </w:rPr>
        <w:t>Supplemental Table S1</w:t>
      </w:r>
      <w:r>
        <w:rPr>
          <w:rFonts w:ascii="Times New Roman" w:hAnsi="Times New Roman" w:cs="Times New Roman"/>
          <w:b/>
        </w:rPr>
        <w:t xml:space="preserve">: </w:t>
      </w:r>
      <w:r w:rsidR="00915D0B">
        <w:rPr>
          <w:rFonts w:ascii="Times New Roman" w:hAnsi="Times New Roman" w:cs="Times New Roman"/>
          <w:b/>
        </w:rPr>
        <w:t>Baseline Characteristics Table</w:t>
      </w:r>
      <w:r>
        <w:rPr>
          <w:rFonts w:ascii="Times New Roman" w:hAnsi="Times New Roman" w:cs="Times New Roman"/>
          <w:b/>
        </w:rPr>
        <w:t xml:space="preserve"> of the participants</w:t>
      </w:r>
    </w:p>
    <w:p w:rsidR="001F15DD" w:rsidRDefault="001F15DD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469" w:tblpY="192"/>
        <w:tblW w:w="14665" w:type="dxa"/>
        <w:tblLayout w:type="fixed"/>
        <w:tblLook w:val="04A0" w:firstRow="1" w:lastRow="0" w:firstColumn="1" w:lastColumn="0" w:noHBand="0" w:noVBand="1"/>
      </w:tblPr>
      <w:tblGrid>
        <w:gridCol w:w="1291"/>
        <w:gridCol w:w="1134"/>
        <w:gridCol w:w="1170"/>
        <w:gridCol w:w="1440"/>
        <w:gridCol w:w="1440"/>
        <w:gridCol w:w="1440"/>
        <w:gridCol w:w="1530"/>
        <w:gridCol w:w="1170"/>
        <w:gridCol w:w="1350"/>
        <w:gridCol w:w="1350"/>
        <w:gridCol w:w="1350"/>
      </w:tblGrid>
      <w:tr w:rsidR="001F15DD" w:rsidTr="00834E01">
        <w:trPr>
          <w:trHeight w:val="847"/>
        </w:trPr>
        <w:tc>
          <w:tcPr>
            <w:tcW w:w="1291" w:type="dxa"/>
          </w:tcPr>
          <w:p w:rsidR="001F15DD" w:rsidRPr="00DD30C0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Hlk144019728"/>
            <w:r w:rsidRPr="00DD30C0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1134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Study Duration</w:t>
            </w:r>
          </w:p>
          <w:p w:rsidR="001F15DD" w:rsidRPr="00AB6E14" w:rsidRDefault="00AB6E14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Weeks</w:t>
            </w:r>
            <w:r>
              <w:rPr>
                <w:rFonts w:asciiTheme="majorBidi" w:eastAsia="Candara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Blinding Status</w:t>
            </w:r>
          </w:p>
        </w:tc>
        <w:tc>
          <w:tcPr>
            <w:tcW w:w="1440" w:type="dxa"/>
          </w:tcPr>
          <w:p w:rsidR="001F15DD" w:rsidRPr="00BA0A02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  <w:vertAlign w:val="superscript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Study Arms</w:t>
            </w:r>
            <w:r w:rsidR="00BA0A02">
              <w:rPr>
                <w:rFonts w:asciiTheme="majorBidi" w:eastAsia="Candara" w:hAnsiTheme="majorBidi" w:cstheme="maj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No. of Participants Randomized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HbA1c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 xml:space="preserve">Mean 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53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Body weight kg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 xml:space="preserve">Mean 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Diabetes duration Years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Mean (SD)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 xml:space="preserve">Age 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Years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 xml:space="preserve">Mean 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(SD)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FPG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mg/dl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Mean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(SD)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BMI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Kg.m</w:t>
            </w:r>
            <w:r>
              <w:rPr>
                <w:rFonts w:asciiTheme="majorBidi" w:eastAsia="Candara" w:hAnsiTheme="majorBidi" w:cstheme="majorBidi"/>
                <w:sz w:val="24"/>
                <w:szCs w:val="24"/>
                <w:vertAlign w:val="superscript"/>
              </w:rPr>
              <w:t>-2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Mean</w:t>
            </w:r>
          </w:p>
          <w:p w:rsidR="001F15DD" w:rsidRPr="00026469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(SD)</w:t>
            </w:r>
          </w:p>
        </w:tc>
      </w:tr>
      <w:tr w:rsidR="001F15DD" w:rsidTr="00834E01">
        <w:trPr>
          <w:trHeight w:val="847"/>
        </w:trPr>
        <w:tc>
          <w:tcPr>
            <w:tcW w:w="1291" w:type="dxa"/>
          </w:tcPr>
          <w:p w:rsidR="001F15DD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6F9">
              <w:rPr>
                <w:rFonts w:ascii="Times New Roman" w:eastAsia="Times New Roman" w:hAnsi="Times New Roman" w:cs="Times New Roman"/>
                <w:color w:val="000000"/>
              </w:rPr>
              <w:t>Saxena</w:t>
            </w:r>
            <w:r w:rsidRPr="00DD30C0">
              <w:rPr>
                <w:rFonts w:ascii="Times New Roman" w:eastAsia="Times New Roman" w:hAnsi="Times New Roman" w:cs="Times New Roman"/>
                <w:color w:val="000000"/>
              </w:rPr>
              <w:t xml:space="preserve"> et al. </w:t>
            </w:r>
          </w:p>
          <w:p w:rsidR="001F15DD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56F9">
              <w:rPr>
                <w:rFonts w:ascii="Times New Roman" w:eastAsia="Times New Roman" w:hAnsi="Times New Roman" w:cs="Times New Roman"/>
                <w:color w:val="000000"/>
              </w:rPr>
              <w:t xml:space="preserve">2023 </w:t>
            </w:r>
          </w:p>
          <w:p w:rsidR="001F15DD" w:rsidRPr="00DD30C0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156F9">
              <w:rPr>
                <w:rFonts w:ascii="Times New Roman" w:eastAsia="Times New Roman" w:hAnsi="Times New Roman" w:cs="Times New Roman"/>
                <w:color w:val="000000"/>
              </w:rPr>
              <w:t>Jama</w:t>
            </w:r>
          </w:p>
        </w:tc>
        <w:tc>
          <w:tcPr>
            <w:tcW w:w="1134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Double-blind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Danuglipron 2.5mg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40mg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Placebo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68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68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71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67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71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8.10(1.03)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8.01(0.91)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8.00(0.89)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8.07(0.95)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8.05(0.86)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8.24(0.90)</w:t>
            </w:r>
          </w:p>
        </w:tc>
        <w:tc>
          <w:tcPr>
            <w:tcW w:w="153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90.0(20.13)</w:t>
            </w:r>
          </w:p>
          <w:p w:rsidR="001F15DD" w:rsidRPr="00F575FB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92.3(16.44)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90.2(18.74)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91.3(16.64)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93.1(17.95)</w:t>
            </w:r>
          </w:p>
          <w:p w:rsidR="001F15DD" w:rsidRPr="00F575FB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90.1(17.54)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8.8(6.31)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8.5(6.85)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8.0(5.82)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9.7(6.20)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8.7(7.89)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8.8(6.90)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58.9(9.30)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58.1(9.43)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59.6(8.58)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58.4(9.18)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58.8(9.43)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57.9(10.27)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169.3(42.4)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165.4(39.0)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166.0(39.3)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172.8(45.4)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169.5(40.7)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173.0(43.7)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32.5(5.17)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33.0(5.34)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32.3(5.25)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32.9(5.06)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33.3(5.70)</w:t>
            </w:r>
          </w:p>
          <w:p w:rsidR="001F15DD" w:rsidRDefault="001F15DD" w:rsidP="00834E01">
            <w:pPr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 xml:space="preserve"> 32.5(5.08)</w:t>
            </w:r>
          </w:p>
          <w:p w:rsidR="001F15DD" w:rsidRPr="0012251A" w:rsidRDefault="001F15DD" w:rsidP="00834E01">
            <w:pPr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</w:tc>
      </w:tr>
      <w:tr w:rsidR="001F15DD" w:rsidTr="00834E01">
        <w:trPr>
          <w:trHeight w:val="2141"/>
        </w:trPr>
        <w:tc>
          <w:tcPr>
            <w:tcW w:w="1291" w:type="dxa"/>
          </w:tcPr>
          <w:p w:rsidR="001F15DD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4156F9">
              <w:rPr>
                <w:rFonts w:ascii="Times New Roman" w:eastAsia="Times New Roman" w:hAnsi="Times New Roman" w:cs="Times New Roman"/>
                <w:color w:val="000000"/>
              </w:rPr>
              <w:t>axena</w:t>
            </w:r>
            <w:r w:rsidRPr="00DD30C0">
              <w:rPr>
                <w:rFonts w:ascii="Times New Roman" w:eastAsia="Times New Roman" w:hAnsi="Times New Roman" w:cs="Times New Roman"/>
                <w:color w:val="000000"/>
              </w:rPr>
              <w:t xml:space="preserve"> et al. </w:t>
            </w:r>
          </w:p>
          <w:p w:rsidR="001F15DD" w:rsidRPr="00DD30C0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156F9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D30C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Wiley</w:t>
            </w:r>
          </w:p>
        </w:tc>
        <w:tc>
          <w:tcPr>
            <w:tcW w:w="1134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Double-blind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Danuglipron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80mg-LS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80mg-HS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120mg-LF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120mg-HF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200mg-HF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Placebo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20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22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22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22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21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8.14(1.02)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8.25(1.01)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8.05(0.88)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8.56(1.16)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8.24(1.16)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7.83(0.93)</w:t>
            </w:r>
          </w:p>
        </w:tc>
        <w:tc>
          <w:tcPr>
            <w:tcW w:w="153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96.41(20.43)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91.11(14.22)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101.8(24.54)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95.15(17.01)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86.36(13.64)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101.0(18.44)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9.3(5.16)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10.3(6.4)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9.15(5.7)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10.2(9.8)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7.87(4.8)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8.15(7.5)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59.5(9.5)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60.9(8.6)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58.3(7.1)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57.2(11.8)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59.0(9.3)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53.9(9.1)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178.3(38.0)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177.5(44.3)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159.8(48.5)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182.9(57.5)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167.7(53.9)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162.6(44.6)</w:t>
            </w:r>
          </w:p>
          <w:p w:rsidR="001F15DD" w:rsidRPr="0012251A" w:rsidRDefault="001F15DD" w:rsidP="00834E01">
            <w:pPr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35.1(5.96)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32.8(5.51)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35.1(6.89)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33.9(4.47)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31.5(3.76)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35.5(5.93)</w:t>
            </w:r>
          </w:p>
        </w:tc>
      </w:tr>
      <w:tr w:rsidR="001F15DD" w:rsidTr="00834E01">
        <w:trPr>
          <w:trHeight w:val="847"/>
        </w:trPr>
        <w:tc>
          <w:tcPr>
            <w:tcW w:w="1291" w:type="dxa"/>
          </w:tcPr>
          <w:p w:rsidR="001F15DD" w:rsidRPr="00DD30C0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Pr="004156F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  <w:r w:rsidRPr="00DD30C0">
              <w:rPr>
                <w:rFonts w:ascii="Times New Roman" w:eastAsia="Times New Roman" w:hAnsi="Times New Roman" w:cs="Times New Roman"/>
                <w:color w:val="000000"/>
              </w:rPr>
              <w:t xml:space="preserve"> et al.</w:t>
            </w:r>
            <w:r w:rsidRPr="004156F9">
              <w:rPr>
                <w:rFonts w:ascii="Times New Roman" w:eastAsia="Times New Roman" w:hAnsi="Times New Roman" w:cs="Times New Roman"/>
                <w:color w:val="000000"/>
              </w:rPr>
              <w:t xml:space="preserve"> 2022 Wiley</w:t>
            </w:r>
          </w:p>
        </w:tc>
        <w:tc>
          <w:tcPr>
            <w:tcW w:w="1134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Double-blind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Danuglipron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40mg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Placebo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8.2(1.1)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8.6(1.0)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8.4(1.2)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8.3(1.3)</w:t>
            </w:r>
          </w:p>
        </w:tc>
        <w:tc>
          <w:tcPr>
            <w:tcW w:w="153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79.7(13.6)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79.6(10.0)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81.5(10.4)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73.3(9.9)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2.9(2.2)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9.1(5.8)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5.7(7.7)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5.5(4.1)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55.9(10.0)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58.0(6.7)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50.7(7.5)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58.6(8.8)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173.3(29.7)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175.5(32.7)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163.7(47.5)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182.9(36.3)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28.6(4.1)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28.2(3.6)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28.6(3.4)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25.9(2.7)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</w:tc>
      </w:tr>
      <w:tr w:rsidR="001F15DD" w:rsidTr="00834E01">
        <w:trPr>
          <w:trHeight w:val="847"/>
        </w:trPr>
        <w:tc>
          <w:tcPr>
            <w:tcW w:w="1291" w:type="dxa"/>
          </w:tcPr>
          <w:p w:rsidR="001F15DD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Saxena et al. </w:t>
            </w:r>
          </w:p>
          <w:p w:rsidR="001F15DD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2021</w:t>
            </w:r>
          </w:p>
          <w:p w:rsidR="001F15DD" w:rsidRPr="00DD30C0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Nature</w:t>
            </w:r>
          </w:p>
        </w:tc>
        <w:tc>
          <w:tcPr>
            <w:tcW w:w="1134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Double-blind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Danuglipron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15mg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50mg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70mg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 BID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 BID ST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120mg QD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200mg QD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Placebo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10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8.2(0.6)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8.6(0.6)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8.3(0.9)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8.3(0.6)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8.5(1.0)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8.2(0.7)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8.2(1.0)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8.6(0.9)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8.0(0.8)</w:t>
            </w:r>
          </w:p>
        </w:tc>
        <w:tc>
          <w:tcPr>
            <w:tcW w:w="153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99.6(12.7)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92.9(22.5)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87.8(13.8)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86.9(18.6)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101.6(17.4)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87.9(19.7)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84.9(15.3)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92.4(18.0)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94.3(17.7)</w:t>
            </w:r>
          </w:p>
        </w:tc>
        <w:tc>
          <w:tcPr>
            <w:tcW w:w="117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11.7(6.1)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8.1(4.2)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9.1(5.1)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11.6(4.6)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10.8(4.7)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9.2(5.9)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9.2(7.4)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8.7(7.8)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8.5(6.8)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54.0(6.22)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56.1(9.53)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60.2(7.97)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58.3(5.32)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55.8(7.68)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58.6(6.69)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58.3(3.81)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57.6(8.30)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57.6(7.71)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158.3(23.3)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198.4(33.1)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168.1(34.9)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186.3(32.0)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196.9(26.1)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176.3(44.0)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179.9(28.5)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195.3(37.5)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167.6(32.5)</w:t>
            </w:r>
          </w:p>
        </w:tc>
        <w:tc>
          <w:tcPr>
            <w:tcW w:w="1350" w:type="dxa"/>
          </w:tcPr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33.9(3.4)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35.3(5.1)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lastRenderedPageBreak/>
              <w:t>32.6(3.6)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31.9(4.3)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35.0(4.7)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30.7(4.5)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31.3(3.3)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31.9(3.6)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  <w:r>
              <w:rPr>
                <w:rFonts w:asciiTheme="majorBidi" w:eastAsia="Candara" w:hAnsiTheme="majorBidi" w:cstheme="majorBidi"/>
                <w:sz w:val="24"/>
                <w:szCs w:val="24"/>
              </w:rPr>
              <w:t>33.2(4.5)</w:t>
            </w:r>
          </w:p>
          <w:p w:rsidR="001F15DD" w:rsidRDefault="001F15DD" w:rsidP="00834E01">
            <w:pPr>
              <w:jc w:val="center"/>
              <w:rPr>
                <w:rFonts w:asciiTheme="majorBidi" w:eastAsia="Candara" w:hAnsiTheme="majorBidi" w:cstheme="majorBidi"/>
                <w:sz w:val="24"/>
                <w:szCs w:val="24"/>
              </w:rPr>
            </w:pPr>
          </w:p>
        </w:tc>
      </w:tr>
      <w:bookmarkEnd w:id="0"/>
    </w:tbl>
    <w:p w:rsidR="001F15DD" w:rsidRDefault="001F15DD" w:rsidP="001F15DD">
      <w:pPr>
        <w:jc w:val="both"/>
        <w:rPr>
          <w:rFonts w:asciiTheme="majorBidi" w:eastAsia="Candara" w:hAnsiTheme="majorBidi" w:cstheme="majorBidi"/>
          <w:sz w:val="24"/>
          <w:szCs w:val="24"/>
        </w:rPr>
      </w:pPr>
    </w:p>
    <w:p w:rsidR="00AB6E14" w:rsidRPr="00BA0A02" w:rsidRDefault="00AB6E14" w:rsidP="00BA0A02">
      <w:pPr>
        <w:rPr>
          <w:rFonts w:ascii="Times New Roman" w:hAnsi="Times New Roman" w:cs="Times New Roman"/>
          <w:sz w:val="24"/>
          <w:szCs w:val="24"/>
        </w:rPr>
      </w:pPr>
      <w:r w:rsidRPr="00BA0A02">
        <w:rPr>
          <w:rFonts w:ascii="Times New Roman" w:hAnsi="Times New Roman" w:cs="Times New Roman"/>
          <w:sz w:val="24"/>
          <w:szCs w:val="24"/>
        </w:rPr>
        <w:t>Data for HbA1c, body weight, diabetes duration, age, FPG and BMI are presented as mean values</w:t>
      </w:r>
    </w:p>
    <w:p w:rsidR="00AB6E14" w:rsidRPr="00BA0A02" w:rsidRDefault="00AB6E14" w:rsidP="00BA0A02">
      <w:pPr>
        <w:rPr>
          <w:rFonts w:ascii="Times New Roman" w:hAnsi="Times New Roman" w:cs="Times New Roman"/>
          <w:sz w:val="24"/>
          <w:szCs w:val="24"/>
        </w:rPr>
      </w:pPr>
      <w:r w:rsidRPr="00BA0A02">
        <w:rPr>
          <w:rFonts w:ascii="Times New Roman" w:hAnsi="Times New Roman" w:cs="Times New Roman"/>
          <w:sz w:val="24"/>
          <w:szCs w:val="24"/>
        </w:rPr>
        <w:t>a) Time point at which the primary endpoint was assessed in each study</w:t>
      </w:r>
    </w:p>
    <w:p w:rsidR="001F15DD" w:rsidRPr="00BA0A02" w:rsidRDefault="00AB6E14" w:rsidP="00BA0A02">
      <w:pPr>
        <w:rPr>
          <w:rFonts w:ascii="Times New Roman" w:hAnsi="Times New Roman" w:cs="Times New Roman"/>
          <w:sz w:val="24"/>
          <w:szCs w:val="24"/>
        </w:rPr>
      </w:pPr>
      <w:r w:rsidRPr="00BA0A02">
        <w:rPr>
          <w:rFonts w:ascii="Times New Roman" w:hAnsi="Times New Roman" w:cs="Times New Roman"/>
          <w:sz w:val="24"/>
          <w:szCs w:val="24"/>
        </w:rPr>
        <w:t>b) Data for trial arms that used different dose</w:t>
      </w:r>
      <w:r w:rsidR="00BA0A02" w:rsidRPr="00BA0A02">
        <w:rPr>
          <w:rFonts w:ascii="Times New Roman" w:hAnsi="Times New Roman" w:cs="Times New Roman"/>
          <w:sz w:val="24"/>
          <w:szCs w:val="24"/>
        </w:rPr>
        <w:t xml:space="preserve"> </w:t>
      </w:r>
      <w:r w:rsidRPr="00BA0A02">
        <w:rPr>
          <w:rFonts w:ascii="Times New Roman" w:hAnsi="Times New Roman" w:cs="Times New Roman"/>
          <w:sz w:val="24"/>
          <w:szCs w:val="24"/>
        </w:rPr>
        <w:t xml:space="preserve">regimens with </w:t>
      </w:r>
      <w:r w:rsidR="00BA0A02" w:rsidRPr="00BA0A02">
        <w:rPr>
          <w:rFonts w:ascii="Times New Roman" w:hAnsi="Times New Roman" w:cs="Times New Roman"/>
          <w:sz w:val="24"/>
          <w:szCs w:val="24"/>
        </w:rPr>
        <w:t>Danuglipron</w:t>
      </w: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Pr="00DF33A4" w:rsidRDefault="00915D0B" w:rsidP="00DF33A4">
      <w:pPr>
        <w:spacing w:line="276" w:lineRule="auto"/>
        <w:jc w:val="both"/>
        <w:rPr>
          <w:rFonts w:ascii="Times New Roman" w:hAnsi="Times New Roman" w:cs="Times New Roman"/>
        </w:rPr>
      </w:pPr>
    </w:p>
    <w:p w:rsidR="00915D0B" w:rsidRPr="00915D0B" w:rsidRDefault="00BA0A02" w:rsidP="001F15DD">
      <w:pPr>
        <w:pStyle w:val="ListParagraph"/>
        <w:spacing w:line="276" w:lineRule="auto"/>
        <w:ind w:left="432"/>
        <w:jc w:val="both"/>
        <w:rPr>
          <w:rFonts w:ascii="Times New Roman" w:hAnsi="Times New Roman" w:cs="Times New Roman"/>
          <w:b/>
        </w:rPr>
      </w:pPr>
      <w:r w:rsidRPr="00AB6E14">
        <w:rPr>
          <w:rFonts w:ascii="Times New Roman" w:hAnsi="Times New Roman" w:cs="Times New Roman"/>
          <w:b/>
        </w:rPr>
        <w:lastRenderedPageBreak/>
        <w:t>Supplemental Table S</w:t>
      </w:r>
      <w:r>
        <w:rPr>
          <w:rFonts w:ascii="Times New Roman" w:hAnsi="Times New Roman" w:cs="Times New Roman"/>
          <w:b/>
        </w:rPr>
        <w:t xml:space="preserve">2: </w:t>
      </w:r>
      <w:r w:rsidR="00915D0B" w:rsidRPr="00915D0B">
        <w:rPr>
          <w:rFonts w:ascii="Times New Roman" w:hAnsi="Times New Roman" w:cs="Times New Roman"/>
          <w:b/>
        </w:rPr>
        <w:t>Quality Assessment Table</w:t>
      </w:r>
    </w:p>
    <w:p w:rsidR="00915D0B" w:rsidRPr="004202DA" w:rsidRDefault="00915D0B" w:rsidP="001F15DD">
      <w:pPr>
        <w:pStyle w:val="ListParagraph"/>
        <w:spacing w:line="276" w:lineRule="auto"/>
        <w:ind w:left="432"/>
        <w:jc w:val="both"/>
        <w:rPr>
          <w:rFonts w:ascii="Times New Roman" w:hAnsi="Times New Roman" w:cs="Times New Roman"/>
        </w:rPr>
      </w:pPr>
    </w:p>
    <w:tbl>
      <w:tblPr>
        <w:tblStyle w:val="TableGrid"/>
        <w:tblW w:w="9457" w:type="dxa"/>
        <w:tblInd w:w="432" w:type="dxa"/>
        <w:tblLook w:val="04A0" w:firstRow="1" w:lastRow="0" w:firstColumn="1" w:lastColumn="0" w:noHBand="0" w:noVBand="1"/>
      </w:tblPr>
      <w:tblGrid>
        <w:gridCol w:w="1351"/>
        <w:gridCol w:w="1351"/>
        <w:gridCol w:w="1351"/>
        <w:gridCol w:w="1351"/>
        <w:gridCol w:w="1351"/>
        <w:gridCol w:w="1351"/>
        <w:gridCol w:w="1351"/>
      </w:tblGrid>
      <w:tr w:rsidR="001F15DD" w:rsidRPr="004202DA" w:rsidTr="00834E01">
        <w:trPr>
          <w:trHeight w:val="952"/>
        </w:trPr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Study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Overall</w:t>
            </w:r>
          </w:p>
        </w:tc>
      </w:tr>
      <w:tr w:rsidR="001F15DD" w:rsidRPr="004202DA" w:rsidTr="00834E01">
        <w:trPr>
          <w:trHeight w:val="952"/>
        </w:trPr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02DA">
              <w:rPr>
                <w:rFonts w:ascii="Times New Roman" w:eastAsia="Times New Roman" w:hAnsi="Times New Roman" w:cs="Times New Roman"/>
                <w:color w:val="000000"/>
              </w:rPr>
              <w:t>Saxena et al. 2023 Jama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"/>
                <w:id w:val="-593707213"/>
                <w:placeholder>
                  <w:docPart w:val="27B6F043FA4141A7B6BE8D4D3A7794D5"/>
                </w:placeholder>
              </w:sdtPr>
              <w:sdtEndPr/>
              <w:sdtContent>
                <w:r w:rsidRPr="00F721B8">
                  <w:rPr>
                    <w:rFonts w:ascii="Times New Roman" w:eastAsia="Times New Roman" w:hAnsi="Times New Roman" w:cs="Times New Roman"/>
                    <w:color w:val="000000"/>
                  </w:rPr>
                  <w:t>(10)</w:t>
                </w:r>
              </w:sdtContent>
            </w:sdt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</w:tr>
      <w:tr w:rsidR="001F15DD" w:rsidRPr="004202DA" w:rsidTr="00834E01">
        <w:trPr>
          <w:trHeight w:val="952"/>
        </w:trPr>
        <w:tc>
          <w:tcPr>
            <w:tcW w:w="1351" w:type="dxa"/>
            <w:vAlign w:val="bottom"/>
          </w:tcPr>
          <w:p w:rsidR="001F15DD" w:rsidRPr="004202DA" w:rsidRDefault="001F15DD" w:rsidP="00834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Saxena et al. 2023 Wiley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ag w:val="MENDELEY_CITATION_v3_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"/>
                <w:id w:val="1276367296"/>
                <w:placeholder>
                  <w:docPart w:val="27B6F043FA4141A7B6BE8D4D3A7794D5"/>
                </w:placeholder>
              </w:sdtPr>
              <w:sdtEndPr/>
              <w:sdtContent>
                <w:r w:rsidRPr="00F721B8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(12)</w:t>
                </w:r>
              </w:sdtContent>
            </w:sdt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</w:tr>
      <w:tr w:rsidR="001F15DD" w:rsidRPr="004202DA" w:rsidTr="00834E01">
        <w:trPr>
          <w:trHeight w:val="952"/>
        </w:trPr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02DA">
              <w:rPr>
                <w:rFonts w:ascii="Times New Roman" w:eastAsia="Times New Roman" w:hAnsi="Times New Roman" w:cs="Times New Roman"/>
                <w:color w:val="000000"/>
              </w:rPr>
              <w:t xml:space="preserve">Ono et al. 2022 </w:t>
            </w: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eastAsia="Times New Roman" w:hAnsi="Times New Roman" w:cs="Times New Roman"/>
                <w:color w:val="000000"/>
              </w:rPr>
              <w:t>Wiley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"/>
                <w:id w:val="1819307631"/>
                <w:placeholder>
                  <w:docPart w:val="27B6F043FA4141A7B6BE8D4D3A7794D5"/>
                </w:placeholder>
              </w:sdtPr>
              <w:sdtEndPr/>
              <w:sdtContent>
                <w:r w:rsidRPr="00F721B8">
                  <w:rPr>
                    <w:rFonts w:ascii="Times New Roman" w:eastAsia="Times New Roman" w:hAnsi="Times New Roman" w:cs="Times New Roman"/>
                    <w:color w:val="000000"/>
                  </w:rPr>
                  <w:t>(15)</w:t>
                </w:r>
              </w:sdtContent>
            </w:sdt>
          </w:p>
        </w:tc>
        <w:tc>
          <w:tcPr>
            <w:tcW w:w="1351" w:type="dxa"/>
          </w:tcPr>
          <w:p w:rsidR="001F15DD" w:rsidRPr="004202DA" w:rsidRDefault="001F15DD" w:rsidP="0083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DD" w:rsidRPr="004202DA" w:rsidRDefault="001F15DD" w:rsidP="0083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2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</w:tr>
      <w:tr w:rsidR="001F15DD" w:rsidRPr="004202DA" w:rsidTr="00834E01">
        <w:trPr>
          <w:trHeight w:val="952"/>
        </w:trPr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eastAsia="Times New Roman" w:hAnsi="Times New Roman" w:cs="Times New Roman"/>
                <w:color w:val="000000"/>
              </w:rPr>
              <w:t>Saxena et al. 2021 Nature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tag w:val="MENDELEY_CITATION_v3_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"/>
                <w:id w:val="1662271224"/>
                <w:placeholder>
                  <w:docPart w:val="27B6F043FA4141A7B6BE8D4D3A7794D5"/>
                </w:placeholder>
              </w:sdtPr>
              <w:sdtEndPr/>
              <w:sdtContent>
                <w:r w:rsidRPr="00F721B8">
                  <w:rPr>
                    <w:rFonts w:ascii="Times New Roman" w:eastAsia="Times New Roman" w:hAnsi="Times New Roman" w:cs="Times New Roman"/>
                    <w:color w:val="000000"/>
                  </w:rPr>
                  <w:t>(2)</w:t>
                </w:r>
              </w:sdtContent>
            </w:sdt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51" w:type="dxa"/>
          </w:tcPr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1F15DD" w:rsidRPr="004202DA" w:rsidRDefault="001F15DD" w:rsidP="00834E0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202DA">
              <w:rPr>
                <w:rFonts w:ascii="Times New Roman" w:hAnsi="Times New Roman" w:cs="Times New Roman"/>
              </w:rPr>
              <w:t>+</w:t>
            </w:r>
          </w:p>
        </w:tc>
      </w:tr>
    </w:tbl>
    <w:p w:rsidR="001F15DD" w:rsidRPr="004202DA" w:rsidRDefault="001F15DD" w:rsidP="001F15DD">
      <w:pPr>
        <w:pStyle w:val="ListParagraph"/>
        <w:spacing w:line="276" w:lineRule="auto"/>
        <w:ind w:left="432"/>
        <w:jc w:val="both"/>
        <w:rPr>
          <w:rFonts w:ascii="Times New Roman" w:hAnsi="Times New Roman" w:cs="Times New Roman"/>
        </w:rPr>
      </w:pPr>
    </w:p>
    <w:p w:rsidR="001F15DD" w:rsidRDefault="001F15DD" w:rsidP="001F15DD">
      <w:pPr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4202DA">
        <w:rPr>
          <w:rFonts w:ascii="Times New Roman" w:eastAsia="Candara" w:hAnsi="Times New Roman" w:cs="Times New Roman"/>
          <w:sz w:val="24"/>
          <w:szCs w:val="24"/>
        </w:rPr>
        <w:t>D1 = Randomization process</w:t>
      </w:r>
      <w:r>
        <w:rPr>
          <w:rFonts w:ascii="Times New Roman" w:eastAsia="Candara" w:hAnsi="Times New Roman" w:cs="Times New Roman"/>
          <w:sz w:val="24"/>
          <w:szCs w:val="24"/>
        </w:rPr>
        <w:t xml:space="preserve">; </w:t>
      </w:r>
      <w:r w:rsidRPr="004202DA">
        <w:rPr>
          <w:rFonts w:ascii="Times New Roman" w:eastAsia="Candara" w:hAnsi="Times New Roman" w:cs="Times New Roman"/>
          <w:sz w:val="24"/>
          <w:szCs w:val="24"/>
        </w:rPr>
        <w:t>D2 = Deviations from the intended interventions</w:t>
      </w:r>
      <w:r>
        <w:rPr>
          <w:rFonts w:ascii="Times New Roman" w:eastAsia="Candara" w:hAnsi="Times New Roman" w:cs="Times New Roman"/>
          <w:sz w:val="24"/>
          <w:szCs w:val="24"/>
        </w:rPr>
        <w:t xml:space="preserve">; </w:t>
      </w:r>
      <w:r w:rsidRPr="004202DA">
        <w:rPr>
          <w:rFonts w:ascii="Times New Roman" w:eastAsia="Candara" w:hAnsi="Times New Roman" w:cs="Times New Roman"/>
          <w:sz w:val="24"/>
          <w:szCs w:val="24"/>
        </w:rPr>
        <w:t>D3 = Missing outcome data</w:t>
      </w:r>
      <w:r>
        <w:rPr>
          <w:rFonts w:ascii="Times New Roman" w:eastAsia="Candara" w:hAnsi="Times New Roman" w:cs="Times New Roman"/>
          <w:sz w:val="24"/>
          <w:szCs w:val="24"/>
        </w:rPr>
        <w:t xml:space="preserve">; </w:t>
      </w:r>
      <w:r w:rsidRPr="004202DA">
        <w:rPr>
          <w:rFonts w:ascii="Times New Roman" w:eastAsia="Candara" w:hAnsi="Times New Roman" w:cs="Times New Roman"/>
          <w:sz w:val="24"/>
          <w:szCs w:val="24"/>
        </w:rPr>
        <w:t>D4 = Measurement of the outcome</w:t>
      </w:r>
      <w:r>
        <w:rPr>
          <w:rFonts w:ascii="Times New Roman" w:eastAsia="Candara" w:hAnsi="Times New Roman" w:cs="Times New Roman"/>
          <w:sz w:val="24"/>
          <w:szCs w:val="24"/>
        </w:rPr>
        <w:t xml:space="preserve">; </w:t>
      </w:r>
      <w:r w:rsidRPr="004202DA">
        <w:rPr>
          <w:rFonts w:ascii="Times New Roman" w:eastAsia="Candara" w:hAnsi="Times New Roman" w:cs="Times New Roman"/>
          <w:sz w:val="24"/>
          <w:szCs w:val="24"/>
        </w:rPr>
        <w:t xml:space="preserve">D5 = Selection of the reported result </w:t>
      </w:r>
    </w:p>
    <w:p w:rsidR="001F15DD" w:rsidRDefault="001F15DD" w:rsidP="001F15DD">
      <w:pPr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4202DA">
        <w:rPr>
          <w:rFonts w:ascii="Times New Roman" w:eastAsia="Candara" w:hAnsi="Times New Roman" w:cs="Times New Roman"/>
          <w:sz w:val="24"/>
          <w:szCs w:val="24"/>
        </w:rPr>
        <w:t>“+” = Low Risk</w:t>
      </w:r>
      <w:r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:rsidR="001F15DD" w:rsidRPr="004202DA" w:rsidRDefault="001F15DD" w:rsidP="001F15DD">
      <w:pPr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4202DA">
        <w:rPr>
          <w:rFonts w:ascii="Times New Roman" w:eastAsia="Candara" w:hAnsi="Times New Roman" w:cs="Times New Roman"/>
          <w:sz w:val="24"/>
          <w:szCs w:val="24"/>
        </w:rPr>
        <w:t>“!” = Unclear Risk</w:t>
      </w:r>
    </w:p>
    <w:p w:rsidR="001F15DD" w:rsidRPr="004202DA" w:rsidRDefault="001F15DD" w:rsidP="001F15DD">
      <w:pPr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4202DA">
        <w:rPr>
          <w:rFonts w:ascii="Times New Roman" w:eastAsia="Candara" w:hAnsi="Times New Roman" w:cs="Times New Roman"/>
          <w:sz w:val="24"/>
          <w:szCs w:val="24"/>
        </w:rPr>
        <w:t>“-” = High Risk</w:t>
      </w:r>
    </w:p>
    <w:p w:rsidR="001F15DD" w:rsidRDefault="001F15DD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Pr="001F15DD" w:rsidRDefault="00915D0B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1F15DD" w:rsidRDefault="001F15DD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301401" w:rsidRDefault="00301401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301401" w:rsidRDefault="00301401" w:rsidP="00301401">
      <w:pPr>
        <w:pStyle w:val="ListParagraph"/>
        <w:rPr>
          <w:rFonts w:ascii="Times New Roman" w:hAnsi="Times New Roman" w:cs="Times New Roman"/>
          <w:b/>
        </w:rPr>
      </w:pPr>
    </w:p>
    <w:p w:rsidR="00301401" w:rsidRDefault="00301401" w:rsidP="00301401">
      <w:pPr>
        <w:pStyle w:val="ListParagraph"/>
        <w:rPr>
          <w:rFonts w:ascii="Times New Roman" w:hAnsi="Times New Roman" w:cs="Times New Roman"/>
          <w:b/>
        </w:rPr>
      </w:pPr>
    </w:p>
    <w:p w:rsidR="00301401" w:rsidRDefault="00301401" w:rsidP="00301401">
      <w:pPr>
        <w:pStyle w:val="ListParagraph"/>
        <w:rPr>
          <w:rFonts w:ascii="Times New Roman" w:hAnsi="Times New Roman" w:cs="Times New Roman"/>
          <w:b/>
        </w:rPr>
      </w:pPr>
    </w:p>
    <w:p w:rsidR="001F15DD" w:rsidRPr="001F15DD" w:rsidRDefault="001F15DD" w:rsidP="001F15DD">
      <w:pPr>
        <w:spacing w:after="0" w:line="240" w:lineRule="auto"/>
        <w:rPr>
          <w:rFonts w:ascii="Times New Roman" w:hAnsi="Times New Roman" w:cs="Times New Roman"/>
          <w:b/>
        </w:rPr>
      </w:pPr>
    </w:p>
    <w:p w:rsidR="00915D0B" w:rsidRPr="00BA0A02" w:rsidRDefault="00BA0A02" w:rsidP="00BA0A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A02">
        <w:rPr>
          <w:rFonts w:ascii="Times New Roman" w:hAnsi="Times New Roman" w:cs="Times New Roman"/>
          <w:b/>
          <w:sz w:val="24"/>
          <w:szCs w:val="24"/>
        </w:rPr>
        <w:t>Supplemental Figure S</w:t>
      </w:r>
      <w:r w:rsidR="00C227F3">
        <w:rPr>
          <w:rFonts w:ascii="Times New Roman" w:hAnsi="Times New Roman" w:cs="Times New Roman"/>
          <w:b/>
          <w:sz w:val="24"/>
          <w:szCs w:val="24"/>
        </w:rPr>
        <w:t>2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D0B" w:rsidRPr="00BA0A02">
        <w:rPr>
          <w:rFonts w:ascii="Times New Roman" w:hAnsi="Times New Roman" w:cs="Times New Roman"/>
          <w:b/>
          <w:sz w:val="24"/>
          <w:szCs w:val="24"/>
        </w:rPr>
        <w:t>Diarrhea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 outcomes forest plot</w:t>
      </w: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2615254" wp14:editId="0AA037BC">
            <wp:extent cx="7628255" cy="413004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1" cy="413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Default="00E51D58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Default="00E51D58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Default="00E51D58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5032C2" w:rsidRDefault="005032C2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5032C2" w:rsidRDefault="005032C2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5032C2" w:rsidRDefault="005032C2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Pr="00BA0A02" w:rsidRDefault="00BA0A02" w:rsidP="00BA0A0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4327499"/>
      <w:r w:rsidRPr="00BA0A02">
        <w:rPr>
          <w:rFonts w:ascii="Times New Roman" w:hAnsi="Times New Roman" w:cs="Times New Roman"/>
          <w:b/>
          <w:sz w:val="24"/>
          <w:szCs w:val="24"/>
        </w:rPr>
        <w:t>Supplemental Figure S</w:t>
      </w:r>
      <w:r w:rsidR="00C227F3">
        <w:rPr>
          <w:rFonts w:ascii="Times New Roman" w:hAnsi="Times New Roman" w:cs="Times New Roman"/>
          <w:b/>
          <w:sz w:val="24"/>
          <w:szCs w:val="24"/>
        </w:rPr>
        <w:t>3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D0B" w:rsidRPr="00BA0A02">
        <w:rPr>
          <w:rFonts w:ascii="Times New Roman" w:hAnsi="Times New Roman" w:cs="Times New Roman"/>
          <w:b/>
          <w:sz w:val="24"/>
          <w:szCs w:val="24"/>
        </w:rPr>
        <w:t>Diarrhea</w:t>
      </w:r>
      <w:r>
        <w:rPr>
          <w:rFonts w:ascii="Times New Roman" w:hAnsi="Times New Roman" w:cs="Times New Roman"/>
          <w:b/>
          <w:sz w:val="24"/>
          <w:szCs w:val="24"/>
        </w:rPr>
        <w:t xml:space="preserve"> outcome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 forest plot (a</w:t>
      </w:r>
      <w:r w:rsidR="00915D0B" w:rsidRPr="00BA0A02">
        <w:rPr>
          <w:rFonts w:ascii="Times New Roman" w:hAnsi="Times New Roman" w:cs="Times New Roman"/>
          <w:b/>
          <w:sz w:val="24"/>
          <w:szCs w:val="24"/>
        </w:rPr>
        <w:t>fter Sensitivity Analysis</w:t>
      </w:r>
      <w:r w:rsidRPr="00BA0A02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1"/>
    <w:p w:rsidR="007A1184" w:rsidRDefault="007A1184" w:rsidP="007A118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D811E13" wp14:editId="3D6BA987">
            <wp:extent cx="8203002" cy="4244340"/>
            <wp:effectExtent l="0" t="0" r="762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068" cy="425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0B" w:rsidRDefault="00915D0B" w:rsidP="005032C2">
      <w:pPr>
        <w:jc w:val="both"/>
        <w:rPr>
          <w:rFonts w:ascii="Times New Roman" w:hAnsi="Times New Roman" w:cs="Times New Roman"/>
          <w:b/>
        </w:rPr>
      </w:pPr>
    </w:p>
    <w:p w:rsidR="005032C2" w:rsidRDefault="005032C2" w:rsidP="005032C2">
      <w:pPr>
        <w:jc w:val="both"/>
        <w:rPr>
          <w:rFonts w:ascii="Times New Roman" w:hAnsi="Times New Roman" w:cs="Times New Roman"/>
          <w:b/>
        </w:rPr>
      </w:pPr>
    </w:p>
    <w:p w:rsidR="005032C2" w:rsidRDefault="005032C2" w:rsidP="005032C2">
      <w:pPr>
        <w:jc w:val="both"/>
        <w:rPr>
          <w:rFonts w:ascii="Times New Roman" w:hAnsi="Times New Roman" w:cs="Times New Roman"/>
          <w:b/>
        </w:rPr>
      </w:pPr>
    </w:p>
    <w:p w:rsidR="005032C2" w:rsidRPr="005032C2" w:rsidRDefault="005032C2" w:rsidP="005032C2">
      <w:pPr>
        <w:jc w:val="both"/>
        <w:rPr>
          <w:rFonts w:ascii="Times New Roman" w:hAnsi="Times New Roman" w:cs="Times New Roman"/>
          <w:b/>
        </w:rPr>
      </w:pPr>
    </w:p>
    <w:p w:rsidR="00BA0A02" w:rsidRPr="00BA0A02" w:rsidRDefault="00BA0A02" w:rsidP="00BA0A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A02">
        <w:rPr>
          <w:rFonts w:ascii="Times New Roman" w:hAnsi="Times New Roman" w:cs="Times New Roman"/>
          <w:b/>
          <w:sz w:val="24"/>
          <w:szCs w:val="24"/>
        </w:rPr>
        <w:t>Supplemental Figure S</w:t>
      </w:r>
      <w:r w:rsidR="00C227F3">
        <w:rPr>
          <w:rFonts w:ascii="Times New Roman" w:hAnsi="Times New Roman" w:cs="Times New Roman"/>
          <w:b/>
          <w:sz w:val="24"/>
          <w:szCs w:val="24"/>
        </w:rPr>
        <w:t>4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Headache outcome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 forest plot </w:t>
      </w:r>
    </w:p>
    <w:p w:rsidR="00915D0B" w:rsidRPr="00BA0A02" w:rsidRDefault="00915D0B" w:rsidP="00BA0A02">
      <w:pPr>
        <w:jc w:val="bot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C4D7567" wp14:editId="129DA5C5">
            <wp:extent cx="8055610" cy="4358640"/>
            <wp:effectExtent l="0" t="0" r="254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67" cy="436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620134" w:rsidRPr="00BA0A02" w:rsidRDefault="00620134" w:rsidP="006201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A02">
        <w:rPr>
          <w:rFonts w:ascii="Times New Roman" w:hAnsi="Times New Roman" w:cs="Times New Roman"/>
          <w:b/>
          <w:sz w:val="24"/>
          <w:szCs w:val="24"/>
        </w:rPr>
        <w:t>Supplemental Figure S</w:t>
      </w:r>
      <w:r w:rsidR="00C227F3">
        <w:rPr>
          <w:rFonts w:ascii="Times New Roman" w:hAnsi="Times New Roman" w:cs="Times New Roman"/>
          <w:b/>
          <w:sz w:val="24"/>
          <w:szCs w:val="24"/>
        </w:rPr>
        <w:t>5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Nausea outcome</w:t>
      </w:r>
      <w:r w:rsidRPr="00BA0A02">
        <w:rPr>
          <w:rFonts w:ascii="Times New Roman" w:hAnsi="Times New Roman" w:cs="Times New Roman"/>
          <w:b/>
          <w:sz w:val="24"/>
          <w:szCs w:val="24"/>
        </w:rPr>
        <w:t xml:space="preserve"> forest plot </w:t>
      </w:r>
    </w:p>
    <w:p w:rsidR="00915D0B" w:rsidRPr="00620134" w:rsidRDefault="00915D0B" w:rsidP="00620134">
      <w:pPr>
        <w:jc w:val="bot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3163C6D" wp14:editId="4718EC3A">
            <wp:extent cx="7694930" cy="426720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195" cy="42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Pr="00D73B26" w:rsidRDefault="00E51D58" w:rsidP="00D73B26">
      <w:pPr>
        <w:jc w:val="both"/>
        <w:rPr>
          <w:rFonts w:ascii="Times New Roman" w:hAnsi="Times New Roman" w:cs="Times New Roman"/>
          <w:b/>
        </w:rPr>
      </w:pPr>
    </w:p>
    <w:p w:rsidR="00915D0B" w:rsidRDefault="00AB352F" w:rsidP="00AB352F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t>Supplemental Figure S</w:t>
      </w:r>
      <w:r w:rsidR="00C227F3">
        <w:rPr>
          <w:rFonts w:ascii="Times New Roman" w:hAnsi="Times New Roman" w:cs="Times New Roman"/>
          <w:b/>
        </w:rPr>
        <w:t>6</w:t>
      </w:r>
      <w:r w:rsidRPr="00AB352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Nausea</w:t>
      </w:r>
      <w:r w:rsidRPr="00AB352F">
        <w:rPr>
          <w:rFonts w:ascii="Times New Roman" w:hAnsi="Times New Roman" w:cs="Times New Roman"/>
          <w:b/>
        </w:rPr>
        <w:t xml:space="preserve"> outcome forest plot (after Sensitivity Analysis)</w:t>
      </w:r>
    </w:p>
    <w:p w:rsidR="007A1184" w:rsidRDefault="007A1184" w:rsidP="007A118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Pr="00915D0B" w:rsidRDefault="00E51D58" w:rsidP="00E51D58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A728E7C" wp14:editId="67D0E424">
            <wp:extent cx="7946504" cy="4389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752" cy="440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0B" w:rsidRDefault="00915D0B" w:rsidP="00915D0B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915D0B" w:rsidRDefault="00915D0B">
      <w:pPr>
        <w:rPr>
          <w:b/>
        </w:rPr>
      </w:pPr>
    </w:p>
    <w:p w:rsidR="00E51D58" w:rsidRDefault="00E51D58">
      <w:pPr>
        <w:rPr>
          <w:b/>
        </w:rPr>
      </w:pPr>
    </w:p>
    <w:p w:rsidR="00AB352F" w:rsidRPr="00AB352F" w:rsidRDefault="00AB352F" w:rsidP="00AB352F">
      <w:pPr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lastRenderedPageBreak/>
        <w:t>Supplemental Figure S</w:t>
      </w:r>
      <w:r w:rsidR="00C227F3">
        <w:rPr>
          <w:rFonts w:ascii="Times New Roman" w:hAnsi="Times New Roman" w:cs="Times New Roman"/>
          <w:b/>
        </w:rPr>
        <w:t>7</w:t>
      </w:r>
      <w:r w:rsidRPr="00AB352F">
        <w:rPr>
          <w:rFonts w:ascii="Times New Roman" w:hAnsi="Times New Roman" w:cs="Times New Roman"/>
          <w:b/>
        </w:rPr>
        <w:t>: Vomiting outcome forest plot (after Sensitivity Analysis)</w:t>
      </w:r>
    </w:p>
    <w:p w:rsidR="00E51D58" w:rsidRDefault="00E51D58" w:rsidP="00AB352F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Default="00E51D58">
      <w:pPr>
        <w:rPr>
          <w:b/>
        </w:rPr>
      </w:pPr>
      <w:r>
        <w:rPr>
          <w:noProof/>
        </w:rPr>
        <w:drawing>
          <wp:inline distT="0" distB="0" distL="0" distR="0" wp14:anchorId="0040FCDA" wp14:editId="5830D8E9">
            <wp:extent cx="8129366" cy="4625340"/>
            <wp:effectExtent l="0" t="0" r="508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435" cy="463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>
      <w:pPr>
        <w:rPr>
          <w:b/>
        </w:rPr>
      </w:pPr>
    </w:p>
    <w:p w:rsidR="00E51D58" w:rsidRDefault="00E51D58">
      <w:pPr>
        <w:rPr>
          <w:b/>
        </w:rPr>
      </w:pPr>
    </w:p>
    <w:p w:rsidR="00E51D58" w:rsidRPr="00AB352F" w:rsidRDefault="00AB352F" w:rsidP="00AB352F">
      <w:pPr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lastRenderedPageBreak/>
        <w:t>Supplemental Figure S</w:t>
      </w:r>
      <w:r w:rsidR="00C227F3">
        <w:rPr>
          <w:rFonts w:ascii="Times New Roman" w:hAnsi="Times New Roman" w:cs="Times New Roman"/>
          <w:b/>
        </w:rPr>
        <w:t>8</w:t>
      </w:r>
      <w:r w:rsidRPr="00AB352F">
        <w:rPr>
          <w:rFonts w:ascii="Times New Roman" w:hAnsi="Times New Roman" w:cs="Times New Roman"/>
          <w:b/>
        </w:rPr>
        <w:t>: Vomiting outcome forest plot (after Sensitivity Analysis)</w:t>
      </w:r>
    </w:p>
    <w:p w:rsidR="007A1184" w:rsidRPr="00E51D58" w:rsidRDefault="007A1184" w:rsidP="007A1184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E51D58" w:rsidRPr="00E51D58" w:rsidRDefault="00E51D58" w:rsidP="00E51D58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A53A075" wp14:editId="053F8A4A">
            <wp:extent cx="8192165" cy="44881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73" cy="449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>
      <w:pPr>
        <w:rPr>
          <w:b/>
        </w:rPr>
      </w:pPr>
    </w:p>
    <w:p w:rsidR="00E51D58" w:rsidRDefault="00E51D58">
      <w:pPr>
        <w:rPr>
          <w:b/>
        </w:rPr>
      </w:pPr>
    </w:p>
    <w:p w:rsidR="00E51D58" w:rsidRDefault="00E51D58">
      <w:pPr>
        <w:rPr>
          <w:b/>
        </w:rPr>
      </w:pPr>
    </w:p>
    <w:p w:rsidR="00E51D58" w:rsidRPr="00AB352F" w:rsidRDefault="00AB352F" w:rsidP="00AB352F">
      <w:pPr>
        <w:pStyle w:val="ListParagraph"/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lastRenderedPageBreak/>
        <w:t>Supplemental Figure S</w:t>
      </w:r>
      <w:r w:rsidR="00C227F3">
        <w:rPr>
          <w:rFonts w:ascii="Times New Roman" w:hAnsi="Times New Roman" w:cs="Times New Roman"/>
          <w:b/>
        </w:rPr>
        <w:t>9</w:t>
      </w:r>
      <w:r w:rsidRPr="00AB352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Decreased Appetite</w:t>
      </w:r>
      <w:r w:rsidRPr="00AB352F">
        <w:rPr>
          <w:rFonts w:ascii="Times New Roman" w:hAnsi="Times New Roman" w:cs="Times New Roman"/>
          <w:b/>
        </w:rPr>
        <w:t xml:space="preserve"> outcome forest plot </w:t>
      </w:r>
    </w:p>
    <w:p w:rsidR="00E51D58" w:rsidRDefault="00E51D58" w:rsidP="00E51D58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E51D58" w:rsidRDefault="00E51D58">
      <w:pPr>
        <w:rPr>
          <w:b/>
        </w:rPr>
      </w:pPr>
      <w:r>
        <w:rPr>
          <w:noProof/>
        </w:rPr>
        <w:drawing>
          <wp:inline distT="0" distB="0" distL="0" distR="0" wp14:anchorId="271FA26A" wp14:editId="03A68EDC">
            <wp:extent cx="8246745" cy="477012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76" cy="477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>
      <w:pPr>
        <w:rPr>
          <w:b/>
        </w:rPr>
      </w:pPr>
    </w:p>
    <w:p w:rsidR="00E51D58" w:rsidRDefault="00E51D58">
      <w:pPr>
        <w:rPr>
          <w:b/>
        </w:rPr>
      </w:pPr>
    </w:p>
    <w:p w:rsidR="00E51D58" w:rsidRPr="00E51D58" w:rsidRDefault="00AB352F" w:rsidP="00AB352F">
      <w:pPr>
        <w:pStyle w:val="ListParagraph"/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lastRenderedPageBreak/>
        <w:t>Supplemental Figure S</w:t>
      </w:r>
      <w:r>
        <w:rPr>
          <w:rFonts w:ascii="Times New Roman" w:hAnsi="Times New Roman" w:cs="Times New Roman"/>
          <w:b/>
        </w:rPr>
        <w:t>1</w:t>
      </w:r>
      <w:r w:rsidR="00C227F3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: </w:t>
      </w:r>
      <w:r w:rsidR="00776321">
        <w:rPr>
          <w:rFonts w:ascii="Times New Roman" w:hAnsi="Times New Roman" w:cs="Times New Roman"/>
          <w:b/>
        </w:rPr>
        <w:t>Dyspepsia, Abdominal distension, Hypoglycemia and Dizziness</w:t>
      </w:r>
      <w:r>
        <w:rPr>
          <w:rFonts w:ascii="Times New Roman" w:hAnsi="Times New Roman" w:cs="Times New Roman"/>
          <w:b/>
        </w:rPr>
        <w:t xml:space="preserve"> outcomes</w:t>
      </w:r>
      <w:r w:rsidR="00607CF4">
        <w:rPr>
          <w:rFonts w:ascii="Times New Roman" w:hAnsi="Times New Roman" w:cs="Times New Roman"/>
          <w:b/>
        </w:rPr>
        <w:t xml:space="preserve"> forest plot</w:t>
      </w:r>
    </w:p>
    <w:p w:rsidR="007A1184" w:rsidRDefault="00D73B26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F9DA12" wp14:editId="5B2FB23D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7856220" cy="5671820"/>
            <wp:effectExtent l="0" t="0" r="0" b="508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20" cy="567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7A1184" w:rsidRPr="007A1184" w:rsidRDefault="007A1184" w:rsidP="007A1184"/>
    <w:p w:rsidR="00D73B26" w:rsidRDefault="00D73B26">
      <w:pPr>
        <w:rPr>
          <w:b/>
        </w:rPr>
      </w:pPr>
    </w:p>
    <w:p w:rsidR="007A1184" w:rsidRDefault="00D73B26" w:rsidP="00D73B26">
      <w:pPr>
        <w:tabs>
          <w:tab w:val="center" w:pos="1710"/>
        </w:tabs>
        <w:rPr>
          <w:b/>
        </w:rPr>
      </w:pPr>
      <w:r>
        <w:rPr>
          <w:b/>
        </w:rPr>
        <w:tab/>
      </w:r>
    </w:p>
    <w:p w:rsidR="00D73B26" w:rsidRDefault="00D73B26" w:rsidP="00D73B26">
      <w:pPr>
        <w:pStyle w:val="ListParagrap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rPr>
          <w:rFonts w:ascii="Times New Roman" w:hAnsi="Times New Roman" w:cs="Times New Roman"/>
          <w:b/>
        </w:rPr>
      </w:pPr>
    </w:p>
    <w:p w:rsidR="007A1184" w:rsidRDefault="007A1184" w:rsidP="007A1184">
      <w:pPr>
        <w:pStyle w:val="ListParagraph"/>
        <w:rPr>
          <w:rFonts w:ascii="Times New Roman" w:hAnsi="Times New Roman" w:cs="Times New Roman"/>
          <w:b/>
        </w:rPr>
      </w:pPr>
    </w:p>
    <w:p w:rsidR="007A1184" w:rsidRDefault="007A1184">
      <w:pPr>
        <w:rPr>
          <w:b/>
        </w:rPr>
      </w:pPr>
    </w:p>
    <w:p w:rsidR="00E51D58" w:rsidRDefault="00E51D58">
      <w:pPr>
        <w:rPr>
          <w:b/>
        </w:rPr>
      </w:pPr>
    </w:p>
    <w:p w:rsidR="00E51D58" w:rsidRPr="00607CF4" w:rsidRDefault="00607CF4" w:rsidP="00607CF4">
      <w:pPr>
        <w:rPr>
          <w:b/>
        </w:rPr>
      </w:pPr>
      <w:r w:rsidRPr="00AB352F">
        <w:rPr>
          <w:rFonts w:ascii="Times New Roman" w:hAnsi="Times New Roman" w:cs="Times New Roman"/>
          <w:b/>
          <w:sz w:val="24"/>
          <w:szCs w:val="24"/>
        </w:rPr>
        <w:lastRenderedPageBreak/>
        <w:t>Supplemental Figure S</w:t>
      </w:r>
      <w:r>
        <w:rPr>
          <w:rFonts w:ascii="Times New Roman" w:hAnsi="Times New Roman" w:cs="Times New Roman"/>
          <w:b/>
        </w:rPr>
        <w:t>1</w:t>
      </w:r>
      <w:r w:rsidR="0077632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: </w:t>
      </w:r>
      <w:r w:rsidR="00E51D58" w:rsidRPr="00607CF4">
        <w:rPr>
          <w:rFonts w:ascii="Times New Roman" w:hAnsi="Times New Roman" w:cs="Times New Roman"/>
          <w:b/>
        </w:rPr>
        <w:t>Reduction in HBA1C from baseline</w:t>
      </w:r>
      <w:r>
        <w:rPr>
          <w:rFonts w:ascii="Times New Roman" w:hAnsi="Times New Roman" w:cs="Times New Roman"/>
          <w:b/>
        </w:rPr>
        <w:t xml:space="preserve"> forest plot</w:t>
      </w: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5AEE6201" wp14:editId="0632B39B">
            <wp:extent cx="7753350" cy="41986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650" cy="420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Pr="00D73B26" w:rsidRDefault="00E51D58" w:rsidP="00D73B26">
      <w:pPr>
        <w:rPr>
          <w:b/>
        </w:rPr>
      </w:pPr>
    </w:p>
    <w:p w:rsidR="00E51D58" w:rsidRPr="00607CF4" w:rsidRDefault="00607CF4" w:rsidP="00607CF4">
      <w:pPr>
        <w:rPr>
          <w:b/>
        </w:rPr>
      </w:pPr>
      <w:r w:rsidRPr="00AB352F">
        <w:rPr>
          <w:rFonts w:ascii="Times New Roman" w:hAnsi="Times New Roman" w:cs="Times New Roman"/>
          <w:b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</w:rPr>
        <w:t>1</w:t>
      </w:r>
      <w:r w:rsidR="0077632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: </w:t>
      </w:r>
      <w:r w:rsidR="00E51D58" w:rsidRPr="00607CF4">
        <w:rPr>
          <w:rFonts w:ascii="Times New Roman" w:hAnsi="Times New Roman" w:cs="Times New Roman"/>
          <w:b/>
        </w:rPr>
        <w:t>Reduction in HBA1C from baseline</w:t>
      </w:r>
      <w:r>
        <w:rPr>
          <w:rFonts w:ascii="Times New Roman" w:hAnsi="Times New Roman" w:cs="Times New Roman"/>
          <w:b/>
        </w:rPr>
        <w:t xml:space="preserve"> </w:t>
      </w:r>
      <w:r w:rsidR="00E51D58" w:rsidRPr="00607CF4">
        <w:rPr>
          <w:rFonts w:ascii="Times New Roman" w:hAnsi="Times New Roman" w:cs="Times New Roman"/>
          <w:b/>
        </w:rPr>
        <w:t>after sensitivity analysis</w:t>
      </w:r>
      <w:r>
        <w:rPr>
          <w:rFonts w:ascii="Times New Roman" w:hAnsi="Times New Roman" w:cs="Times New Roman"/>
          <w:b/>
        </w:rPr>
        <w:t xml:space="preserve"> forest plot</w:t>
      </w:r>
    </w:p>
    <w:p w:rsidR="00E51D58" w:rsidRDefault="00E51D58" w:rsidP="00E51D58">
      <w:pPr>
        <w:pStyle w:val="ListParagraph"/>
        <w:rPr>
          <w:rFonts w:ascii="Times New Roman" w:hAnsi="Times New Roman" w:cs="Times New Roman"/>
          <w:b/>
        </w:rPr>
      </w:pPr>
    </w:p>
    <w:p w:rsidR="00E51D58" w:rsidRDefault="00E51D58" w:rsidP="00E51D58">
      <w:pPr>
        <w:pStyle w:val="ListParagrap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D8CCBAF" wp14:editId="4D6EDC9A">
            <wp:extent cx="7719060" cy="42519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968" cy="42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</w:t>
      </w: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D73B26" w:rsidRDefault="00D73B26" w:rsidP="00D73B26">
      <w:pPr>
        <w:jc w:val="both"/>
        <w:rPr>
          <w:b/>
          <w:kern w:val="2"/>
          <w:sz w:val="24"/>
          <w:szCs w:val="24"/>
          <w14:ligatures w14:val="standardContextual"/>
        </w:rPr>
      </w:pPr>
    </w:p>
    <w:p w:rsidR="00E51D58" w:rsidRPr="00607CF4" w:rsidRDefault="00607CF4" w:rsidP="00607CF4">
      <w:pPr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</w:rPr>
        <w:t>1</w:t>
      </w:r>
      <w:r w:rsidR="0077632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: </w:t>
      </w:r>
      <w:r w:rsidR="00E51D58" w:rsidRPr="00607CF4">
        <w:rPr>
          <w:rFonts w:ascii="Times New Roman" w:hAnsi="Times New Roman" w:cs="Times New Roman"/>
          <w:b/>
        </w:rPr>
        <w:t>Change in fasting plasma glucose (FPG)</w:t>
      </w:r>
      <w:r>
        <w:rPr>
          <w:rFonts w:ascii="Times New Roman" w:hAnsi="Times New Roman" w:cs="Times New Roman"/>
          <w:b/>
        </w:rPr>
        <w:t xml:space="preserve"> forest plot</w:t>
      </w:r>
    </w:p>
    <w:p w:rsidR="00E51D58" w:rsidRDefault="00E51D58" w:rsidP="00E51D58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E51D58" w:rsidRPr="00E51D58" w:rsidRDefault="00E51D58" w:rsidP="00E51D58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CE4B1E1" wp14:editId="7C88D056">
            <wp:extent cx="8181340" cy="4076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256" cy="408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Default="00E51D58" w:rsidP="00E51D58">
      <w:pPr>
        <w:pStyle w:val="ListParagraph"/>
        <w:rPr>
          <w:b/>
        </w:rPr>
      </w:pPr>
    </w:p>
    <w:p w:rsidR="00E51D58" w:rsidRPr="00D73B26" w:rsidRDefault="00E51D58" w:rsidP="00D73B26">
      <w:pPr>
        <w:rPr>
          <w:b/>
        </w:rPr>
      </w:pPr>
    </w:p>
    <w:p w:rsidR="00E51D58" w:rsidRDefault="00607CF4" w:rsidP="00607CF4">
      <w:pPr>
        <w:pStyle w:val="ListParagraph"/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t>Supplemental Figure S</w:t>
      </w:r>
      <w:r>
        <w:rPr>
          <w:rFonts w:ascii="Times New Roman" w:hAnsi="Times New Roman" w:cs="Times New Roman"/>
          <w:b/>
        </w:rPr>
        <w:t>1</w:t>
      </w:r>
      <w:r w:rsidR="0077632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: </w:t>
      </w:r>
      <w:r w:rsidR="00E51D58" w:rsidRPr="00E51D58">
        <w:rPr>
          <w:rFonts w:ascii="Times New Roman" w:hAnsi="Times New Roman" w:cs="Times New Roman"/>
          <w:b/>
        </w:rPr>
        <w:t>Change in fasting plasma glucose (FPG)</w:t>
      </w:r>
      <w:r>
        <w:rPr>
          <w:rFonts w:ascii="Times New Roman" w:hAnsi="Times New Roman" w:cs="Times New Roman"/>
          <w:b/>
        </w:rPr>
        <w:t xml:space="preserve"> forest plot </w:t>
      </w:r>
      <w:r w:rsidR="00E51D58">
        <w:rPr>
          <w:rFonts w:ascii="Times New Roman" w:hAnsi="Times New Roman" w:cs="Times New Roman"/>
          <w:b/>
        </w:rPr>
        <w:t>after sensitivity analysis</w:t>
      </w:r>
    </w:p>
    <w:p w:rsidR="00E51D58" w:rsidRDefault="00E51D58" w:rsidP="00E51D58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E51D58" w:rsidRDefault="00E51D58" w:rsidP="00E51D58">
      <w:pPr>
        <w:pStyle w:val="ListParagraph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EBFB96A" wp14:editId="4C390BCC">
            <wp:extent cx="8254365" cy="47167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209" cy="472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58" w:rsidRDefault="00E51D58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</w:p>
    <w:p w:rsidR="00D06854" w:rsidRPr="00607CF4" w:rsidRDefault="00607CF4" w:rsidP="00607CF4">
      <w:pPr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</w:rPr>
        <w:t>1</w:t>
      </w:r>
      <w:r w:rsidR="0077632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: </w:t>
      </w:r>
      <w:r w:rsidR="00D06854" w:rsidRPr="00607CF4">
        <w:rPr>
          <w:rFonts w:ascii="Times New Roman" w:hAnsi="Times New Roman" w:cs="Times New Roman"/>
          <w:b/>
        </w:rPr>
        <w:t>Change in Body weight</w:t>
      </w:r>
      <w:r>
        <w:rPr>
          <w:rFonts w:ascii="Times New Roman" w:hAnsi="Times New Roman" w:cs="Times New Roman"/>
          <w:b/>
        </w:rPr>
        <w:t xml:space="preserve"> forest plot</w:t>
      </w:r>
    </w:p>
    <w:p w:rsidR="00E51D58" w:rsidRDefault="00E51D58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  <w:r>
        <w:rPr>
          <w:noProof/>
        </w:rPr>
        <w:drawing>
          <wp:inline distT="0" distB="0" distL="0" distR="0" wp14:anchorId="28D70FC2" wp14:editId="5D84587F">
            <wp:extent cx="8051800" cy="4739640"/>
            <wp:effectExtent l="0" t="0" r="635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216" cy="474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54" w:rsidRDefault="00D06854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</w:p>
    <w:p w:rsidR="00D06854" w:rsidRPr="00660550" w:rsidRDefault="00D06854" w:rsidP="00660550">
      <w:pPr>
        <w:rPr>
          <w:b/>
        </w:rPr>
      </w:pPr>
    </w:p>
    <w:p w:rsidR="00D06854" w:rsidRDefault="00607CF4" w:rsidP="00607CF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AB352F">
        <w:rPr>
          <w:rFonts w:ascii="Times New Roman" w:hAnsi="Times New Roman" w:cs="Times New Roman"/>
          <w:b/>
        </w:rPr>
        <w:t>Supplemental Figure S</w:t>
      </w:r>
      <w:r w:rsidR="00776321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 xml:space="preserve">: </w:t>
      </w:r>
      <w:r w:rsidR="00D06854" w:rsidRPr="00D06854">
        <w:rPr>
          <w:rFonts w:ascii="Times New Roman" w:hAnsi="Times New Roman" w:cs="Times New Roman"/>
          <w:b/>
        </w:rPr>
        <w:t>Change in Body weight</w:t>
      </w:r>
      <w:r>
        <w:rPr>
          <w:rFonts w:ascii="Times New Roman" w:hAnsi="Times New Roman" w:cs="Times New Roman"/>
          <w:b/>
        </w:rPr>
        <w:t xml:space="preserve"> </w:t>
      </w:r>
      <w:r w:rsidR="00D06854">
        <w:rPr>
          <w:rFonts w:ascii="Times New Roman" w:hAnsi="Times New Roman" w:cs="Times New Roman"/>
          <w:b/>
        </w:rPr>
        <w:t>after sensitivity analysis</w:t>
      </w:r>
    </w:p>
    <w:p w:rsidR="00D06854" w:rsidRDefault="00D06854" w:rsidP="00D0685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:rsidR="00D06854" w:rsidRPr="00D06854" w:rsidRDefault="00D06854" w:rsidP="00D06854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B332854" wp14:editId="449EC661">
            <wp:extent cx="7945120" cy="420624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450" cy="420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54" w:rsidRDefault="00D06854" w:rsidP="00E51D58">
      <w:pPr>
        <w:pStyle w:val="ListParagraph"/>
        <w:rPr>
          <w:b/>
        </w:rPr>
      </w:pPr>
    </w:p>
    <w:p w:rsidR="00D06854" w:rsidRDefault="00D06854" w:rsidP="00E51D58">
      <w:pPr>
        <w:pStyle w:val="ListParagraph"/>
        <w:rPr>
          <w:b/>
        </w:rPr>
      </w:pPr>
    </w:p>
    <w:p w:rsidR="00D06854" w:rsidRPr="00F82206" w:rsidRDefault="00607CF4" w:rsidP="00607C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206">
        <w:rPr>
          <w:rFonts w:ascii="Times New Roman" w:hAnsi="Times New Roman" w:cs="Times New Roman"/>
          <w:b/>
          <w:sz w:val="24"/>
          <w:szCs w:val="24"/>
        </w:rPr>
        <w:lastRenderedPageBreak/>
        <w:t>Supplemental Figure S</w:t>
      </w:r>
      <w:r w:rsidR="00776321" w:rsidRPr="00F82206">
        <w:rPr>
          <w:rFonts w:ascii="Times New Roman" w:hAnsi="Times New Roman" w:cs="Times New Roman"/>
          <w:b/>
          <w:sz w:val="24"/>
          <w:szCs w:val="24"/>
        </w:rPr>
        <w:t>17</w:t>
      </w:r>
      <w:r w:rsidRPr="00F822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6321" w:rsidRPr="00F82206">
        <w:rPr>
          <w:rFonts w:ascii="Times New Roman" w:hAnsi="Times New Roman" w:cs="Times New Roman"/>
          <w:b/>
          <w:sz w:val="24"/>
          <w:szCs w:val="24"/>
        </w:rPr>
        <w:t>Changes in Fasting Plasma Insulin(FPI), Homo-IR and Fas</w:t>
      </w:r>
      <w:bookmarkStart w:id="2" w:name="_GoBack"/>
      <w:bookmarkEnd w:id="2"/>
      <w:r w:rsidR="00776321" w:rsidRPr="00F82206">
        <w:rPr>
          <w:rFonts w:ascii="Times New Roman" w:hAnsi="Times New Roman" w:cs="Times New Roman"/>
          <w:b/>
          <w:sz w:val="24"/>
          <w:szCs w:val="24"/>
        </w:rPr>
        <w:t>ting Glucagon</w:t>
      </w:r>
      <w:r w:rsidRPr="00F82206">
        <w:rPr>
          <w:rFonts w:ascii="Times New Roman" w:hAnsi="Times New Roman" w:cs="Times New Roman"/>
          <w:b/>
          <w:sz w:val="24"/>
          <w:szCs w:val="24"/>
        </w:rPr>
        <w:t xml:space="preserve"> forest plot</w:t>
      </w:r>
      <w:r w:rsidR="00776321" w:rsidRPr="00F82206">
        <w:rPr>
          <w:rFonts w:ascii="Times New Roman" w:hAnsi="Times New Roman" w:cs="Times New Roman"/>
          <w:b/>
          <w:sz w:val="24"/>
          <w:szCs w:val="24"/>
        </w:rPr>
        <w:t>s</w:t>
      </w:r>
    </w:p>
    <w:p w:rsidR="00D06854" w:rsidRPr="00E51D58" w:rsidRDefault="00140981" w:rsidP="00E51D58">
      <w:pPr>
        <w:pStyle w:val="ListParagraph"/>
        <w:rPr>
          <w:b/>
        </w:rPr>
      </w:pPr>
      <w:r>
        <w:rPr>
          <w:noProof/>
        </w:rPr>
        <w:drawing>
          <wp:inline distT="0" distB="0" distL="0" distR="0">
            <wp:extent cx="8515985" cy="524256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906" cy="52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854" w:rsidRPr="00E51D58" w:rsidSect="001F1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5E" w:rsidRDefault="0077705E" w:rsidP="00301401">
      <w:pPr>
        <w:spacing w:after="0" w:line="240" w:lineRule="auto"/>
      </w:pPr>
      <w:r>
        <w:separator/>
      </w:r>
    </w:p>
  </w:endnote>
  <w:endnote w:type="continuationSeparator" w:id="0">
    <w:p w:rsidR="0077705E" w:rsidRDefault="0077705E" w:rsidP="0030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5E" w:rsidRDefault="0077705E" w:rsidP="00301401">
      <w:pPr>
        <w:spacing w:after="0" w:line="240" w:lineRule="auto"/>
      </w:pPr>
      <w:r>
        <w:separator/>
      </w:r>
    </w:p>
  </w:footnote>
  <w:footnote w:type="continuationSeparator" w:id="0">
    <w:p w:rsidR="0077705E" w:rsidRDefault="0077705E" w:rsidP="00301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A8F"/>
    <w:multiLevelType w:val="hybridMultilevel"/>
    <w:tmpl w:val="6670398C"/>
    <w:lvl w:ilvl="0" w:tplc="621E8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88519E" w:tentative="1">
      <w:start w:val="1"/>
      <w:numFmt w:val="lowerLetter"/>
      <w:lvlText w:val="%2."/>
      <w:lvlJc w:val="left"/>
      <w:pPr>
        <w:ind w:left="1440" w:hanging="360"/>
      </w:pPr>
    </w:lvl>
    <w:lvl w:ilvl="2" w:tplc="A4225B2C" w:tentative="1">
      <w:start w:val="1"/>
      <w:numFmt w:val="lowerRoman"/>
      <w:lvlText w:val="%3."/>
      <w:lvlJc w:val="right"/>
      <w:pPr>
        <w:ind w:left="2160" w:hanging="180"/>
      </w:pPr>
    </w:lvl>
    <w:lvl w:ilvl="3" w:tplc="32CE5094" w:tentative="1">
      <w:start w:val="1"/>
      <w:numFmt w:val="decimal"/>
      <w:lvlText w:val="%4."/>
      <w:lvlJc w:val="left"/>
      <w:pPr>
        <w:ind w:left="2880" w:hanging="360"/>
      </w:pPr>
    </w:lvl>
    <w:lvl w:ilvl="4" w:tplc="8E5CE97A" w:tentative="1">
      <w:start w:val="1"/>
      <w:numFmt w:val="lowerLetter"/>
      <w:lvlText w:val="%5."/>
      <w:lvlJc w:val="left"/>
      <w:pPr>
        <w:ind w:left="3600" w:hanging="360"/>
      </w:pPr>
    </w:lvl>
    <w:lvl w:ilvl="5" w:tplc="8CD662D0" w:tentative="1">
      <w:start w:val="1"/>
      <w:numFmt w:val="lowerRoman"/>
      <w:lvlText w:val="%6."/>
      <w:lvlJc w:val="right"/>
      <w:pPr>
        <w:ind w:left="4320" w:hanging="180"/>
      </w:pPr>
    </w:lvl>
    <w:lvl w:ilvl="6" w:tplc="2910BFC4" w:tentative="1">
      <w:start w:val="1"/>
      <w:numFmt w:val="decimal"/>
      <w:lvlText w:val="%7."/>
      <w:lvlJc w:val="left"/>
      <w:pPr>
        <w:ind w:left="5040" w:hanging="360"/>
      </w:pPr>
    </w:lvl>
    <w:lvl w:ilvl="7" w:tplc="36D63838" w:tentative="1">
      <w:start w:val="1"/>
      <w:numFmt w:val="lowerLetter"/>
      <w:lvlText w:val="%8."/>
      <w:lvlJc w:val="left"/>
      <w:pPr>
        <w:ind w:left="5760" w:hanging="360"/>
      </w:pPr>
    </w:lvl>
    <w:lvl w:ilvl="8" w:tplc="408E1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561"/>
    <w:multiLevelType w:val="hybridMultilevel"/>
    <w:tmpl w:val="368C1086"/>
    <w:lvl w:ilvl="0" w:tplc="19D6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301E0E" w:tentative="1">
      <w:start w:val="1"/>
      <w:numFmt w:val="lowerLetter"/>
      <w:lvlText w:val="%2."/>
      <w:lvlJc w:val="left"/>
      <w:pPr>
        <w:ind w:left="1440" w:hanging="360"/>
      </w:pPr>
    </w:lvl>
    <w:lvl w:ilvl="2" w:tplc="4CAAAC80" w:tentative="1">
      <w:start w:val="1"/>
      <w:numFmt w:val="lowerRoman"/>
      <w:lvlText w:val="%3."/>
      <w:lvlJc w:val="right"/>
      <w:pPr>
        <w:ind w:left="2160" w:hanging="180"/>
      </w:pPr>
    </w:lvl>
    <w:lvl w:ilvl="3" w:tplc="1624DA1A" w:tentative="1">
      <w:start w:val="1"/>
      <w:numFmt w:val="decimal"/>
      <w:lvlText w:val="%4."/>
      <w:lvlJc w:val="left"/>
      <w:pPr>
        <w:ind w:left="2880" w:hanging="360"/>
      </w:pPr>
    </w:lvl>
    <w:lvl w:ilvl="4" w:tplc="C306759E" w:tentative="1">
      <w:start w:val="1"/>
      <w:numFmt w:val="lowerLetter"/>
      <w:lvlText w:val="%5."/>
      <w:lvlJc w:val="left"/>
      <w:pPr>
        <w:ind w:left="3600" w:hanging="360"/>
      </w:pPr>
    </w:lvl>
    <w:lvl w:ilvl="5" w:tplc="C57CB476" w:tentative="1">
      <w:start w:val="1"/>
      <w:numFmt w:val="lowerRoman"/>
      <w:lvlText w:val="%6."/>
      <w:lvlJc w:val="right"/>
      <w:pPr>
        <w:ind w:left="4320" w:hanging="180"/>
      </w:pPr>
    </w:lvl>
    <w:lvl w:ilvl="6" w:tplc="A880BE20" w:tentative="1">
      <w:start w:val="1"/>
      <w:numFmt w:val="decimal"/>
      <w:lvlText w:val="%7."/>
      <w:lvlJc w:val="left"/>
      <w:pPr>
        <w:ind w:left="5040" w:hanging="360"/>
      </w:pPr>
    </w:lvl>
    <w:lvl w:ilvl="7" w:tplc="627EF000" w:tentative="1">
      <w:start w:val="1"/>
      <w:numFmt w:val="lowerLetter"/>
      <w:lvlText w:val="%8."/>
      <w:lvlJc w:val="left"/>
      <w:pPr>
        <w:ind w:left="5760" w:hanging="360"/>
      </w:pPr>
    </w:lvl>
    <w:lvl w:ilvl="8" w:tplc="C434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97F36"/>
    <w:multiLevelType w:val="hybridMultilevel"/>
    <w:tmpl w:val="E41CB0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71020"/>
    <w:multiLevelType w:val="hybridMultilevel"/>
    <w:tmpl w:val="3452B15C"/>
    <w:lvl w:ilvl="0" w:tplc="19D6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301E0E" w:tentative="1">
      <w:start w:val="1"/>
      <w:numFmt w:val="lowerLetter"/>
      <w:lvlText w:val="%2."/>
      <w:lvlJc w:val="left"/>
      <w:pPr>
        <w:ind w:left="1440" w:hanging="360"/>
      </w:pPr>
    </w:lvl>
    <w:lvl w:ilvl="2" w:tplc="4CAAAC80" w:tentative="1">
      <w:start w:val="1"/>
      <w:numFmt w:val="lowerRoman"/>
      <w:lvlText w:val="%3."/>
      <w:lvlJc w:val="right"/>
      <w:pPr>
        <w:ind w:left="2160" w:hanging="180"/>
      </w:pPr>
    </w:lvl>
    <w:lvl w:ilvl="3" w:tplc="1624DA1A" w:tentative="1">
      <w:start w:val="1"/>
      <w:numFmt w:val="decimal"/>
      <w:lvlText w:val="%4."/>
      <w:lvlJc w:val="left"/>
      <w:pPr>
        <w:ind w:left="2880" w:hanging="360"/>
      </w:pPr>
    </w:lvl>
    <w:lvl w:ilvl="4" w:tplc="C306759E" w:tentative="1">
      <w:start w:val="1"/>
      <w:numFmt w:val="lowerLetter"/>
      <w:lvlText w:val="%5."/>
      <w:lvlJc w:val="left"/>
      <w:pPr>
        <w:ind w:left="3600" w:hanging="360"/>
      </w:pPr>
    </w:lvl>
    <w:lvl w:ilvl="5" w:tplc="C57CB476" w:tentative="1">
      <w:start w:val="1"/>
      <w:numFmt w:val="lowerRoman"/>
      <w:lvlText w:val="%6."/>
      <w:lvlJc w:val="right"/>
      <w:pPr>
        <w:ind w:left="4320" w:hanging="180"/>
      </w:pPr>
    </w:lvl>
    <w:lvl w:ilvl="6" w:tplc="A880BE20" w:tentative="1">
      <w:start w:val="1"/>
      <w:numFmt w:val="decimal"/>
      <w:lvlText w:val="%7."/>
      <w:lvlJc w:val="left"/>
      <w:pPr>
        <w:ind w:left="5040" w:hanging="360"/>
      </w:pPr>
    </w:lvl>
    <w:lvl w:ilvl="7" w:tplc="627EF000" w:tentative="1">
      <w:start w:val="1"/>
      <w:numFmt w:val="lowerLetter"/>
      <w:lvlText w:val="%8."/>
      <w:lvlJc w:val="left"/>
      <w:pPr>
        <w:ind w:left="5760" w:hanging="360"/>
      </w:pPr>
    </w:lvl>
    <w:lvl w:ilvl="8" w:tplc="C434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01505"/>
    <w:multiLevelType w:val="hybridMultilevel"/>
    <w:tmpl w:val="4F3634C8"/>
    <w:lvl w:ilvl="0" w:tplc="19D6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9C6"/>
    <w:multiLevelType w:val="hybridMultilevel"/>
    <w:tmpl w:val="4F3634C8"/>
    <w:lvl w:ilvl="0" w:tplc="19D6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C562A"/>
    <w:multiLevelType w:val="hybridMultilevel"/>
    <w:tmpl w:val="A9B04516"/>
    <w:lvl w:ilvl="0" w:tplc="19D6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2301E0E" w:tentative="1">
      <w:start w:val="1"/>
      <w:numFmt w:val="lowerLetter"/>
      <w:lvlText w:val="%2."/>
      <w:lvlJc w:val="left"/>
      <w:pPr>
        <w:ind w:left="1440" w:hanging="360"/>
      </w:pPr>
    </w:lvl>
    <w:lvl w:ilvl="2" w:tplc="4CAAAC80" w:tentative="1">
      <w:start w:val="1"/>
      <w:numFmt w:val="lowerRoman"/>
      <w:lvlText w:val="%3."/>
      <w:lvlJc w:val="right"/>
      <w:pPr>
        <w:ind w:left="2160" w:hanging="180"/>
      </w:pPr>
    </w:lvl>
    <w:lvl w:ilvl="3" w:tplc="1624DA1A" w:tentative="1">
      <w:start w:val="1"/>
      <w:numFmt w:val="decimal"/>
      <w:lvlText w:val="%4."/>
      <w:lvlJc w:val="left"/>
      <w:pPr>
        <w:ind w:left="2880" w:hanging="360"/>
      </w:pPr>
    </w:lvl>
    <w:lvl w:ilvl="4" w:tplc="C306759E" w:tentative="1">
      <w:start w:val="1"/>
      <w:numFmt w:val="lowerLetter"/>
      <w:lvlText w:val="%5."/>
      <w:lvlJc w:val="left"/>
      <w:pPr>
        <w:ind w:left="3600" w:hanging="360"/>
      </w:pPr>
    </w:lvl>
    <w:lvl w:ilvl="5" w:tplc="C57CB476" w:tentative="1">
      <w:start w:val="1"/>
      <w:numFmt w:val="lowerRoman"/>
      <w:lvlText w:val="%6."/>
      <w:lvlJc w:val="right"/>
      <w:pPr>
        <w:ind w:left="4320" w:hanging="180"/>
      </w:pPr>
    </w:lvl>
    <w:lvl w:ilvl="6" w:tplc="A880BE20" w:tentative="1">
      <w:start w:val="1"/>
      <w:numFmt w:val="decimal"/>
      <w:lvlText w:val="%7."/>
      <w:lvlJc w:val="left"/>
      <w:pPr>
        <w:ind w:left="5040" w:hanging="360"/>
      </w:pPr>
    </w:lvl>
    <w:lvl w:ilvl="7" w:tplc="627EF000" w:tentative="1">
      <w:start w:val="1"/>
      <w:numFmt w:val="lowerLetter"/>
      <w:lvlText w:val="%8."/>
      <w:lvlJc w:val="left"/>
      <w:pPr>
        <w:ind w:left="5760" w:hanging="360"/>
      </w:pPr>
    </w:lvl>
    <w:lvl w:ilvl="8" w:tplc="C4348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6B22"/>
    <w:multiLevelType w:val="hybridMultilevel"/>
    <w:tmpl w:val="A606DE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294C99"/>
    <w:multiLevelType w:val="hybridMultilevel"/>
    <w:tmpl w:val="7E4476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DD"/>
    <w:rsid w:val="00140981"/>
    <w:rsid w:val="001543EB"/>
    <w:rsid w:val="001714F6"/>
    <w:rsid w:val="001F15DD"/>
    <w:rsid w:val="00301401"/>
    <w:rsid w:val="00352247"/>
    <w:rsid w:val="005032C2"/>
    <w:rsid w:val="00607CF4"/>
    <w:rsid w:val="00620134"/>
    <w:rsid w:val="00660550"/>
    <w:rsid w:val="00671642"/>
    <w:rsid w:val="006D031E"/>
    <w:rsid w:val="00776321"/>
    <w:rsid w:val="0077705E"/>
    <w:rsid w:val="007A1184"/>
    <w:rsid w:val="00834E01"/>
    <w:rsid w:val="00915D0B"/>
    <w:rsid w:val="00A4288D"/>
    <w:rsid w:val="00AB352F"/>
    <w:rsid w:val="00AB6E14"/>
    <w:rsid w:val="00B736D3"/>
    <w:rsid w:val="00BA0A02"/>
    <w:rsid w:val="00BD3593"/>
    <w:rsid w:val="00C227F3"/>
    <w:rsid w:val="00D06854"/>
    <w:rsid w:val="00D73B26"/>
    <w:rsid w:val="00DE5C89"/>
    <w:rsid w:val="00DF33A4"/>
    <w:rsid w:val="00E51D58"/>
    <w:rsid w:val="00E62AFA"/>
    <w:rsid w:val="00F82206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EB937-6954-42E8-A4C5-4D6DD37D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5D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1F1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01"/>
  </w:style>
  <w:style w:type="paragraph" w:styleId="Footer">
    <w:name w:val="footer"/>
    <w:basedOn w:val="Normal"/>
    <w:link w:val="FooterChar"/>
    <w:uiPriority w:val="99"/>
    <w:unhideWhenUsed/>
    <w:rsid w:val="00301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6F043FA4141A7B6BE8D4D3A77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BF97A-4E2B-4F7F-BFE9-BDFD9F38F8D5}"/>
      </w:docPartPr>
      <w:docPartBody>
        <w:p w:rsidR="00FF35E4" w:rsidRDefault="00FF35E4" w:rsidP="00FF35E4">
          <w:pPr>
            <w:pStyle w:val="27B6F043FA4141A7B6BE8D4D3A7794D5"/>
          </w:pPr>
          <w:r w:rsidRPr="00833F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E4"/>
    <w:rsid w:val="00C56B5A"/>
    <w:rsid w:val="00D43FD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E4"/>
    <w:rPr>
      <w:color w:val="808080"/>
    </w:rPr>
  </w:style>
  <w:style w:type="paragraph" w:customStyle="1" w:styleId="27B6F043FA4141A7B6BE8D4D3A7794D5">
    <w:name w:val="27B6F043FA4141A7B6BE8D4D3A7794D5"/>
    <w:rsid w:val="00FF3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20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2023-08-30T01:01:00Z</dcterms:created>
  <dcterms:modified xsi:type="dcterms:W3CDTF">2023-10-24T12:57:00Z</dcterms:modified>
</cp:coreProperties>
</file>