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2E87" w14:textId="77777777" w:rsidR="00F42528" w:rsidRDefault="00000000">
      <w:pPr>
        <w:pStyle w:val="a3"/>
        <w:rPr>
          <w:rFonts w:eastAsia="宋体" w:cs="Arial"/>
          <w:sz w:val="24"/>
        </w:rPr>
      </w:pPr>
      <w:r>
        <w:rPr>
          <w:rFonts w:cs="Arial"/>
          <w:sz w:val="24"/>
        </w:rPr>
        <w:t>Supplemental Table 1. univariate analyses of independent risk factors related to treatment failure</w:t>
      </w:r>
    </w:p>
    <w:tbl>
      <w:tblPr>
        <w:tblpPr w:leftFromText="180" w:rightFromText="180" w:vertAnchor="text" w:horzAnchor="page" w:tblpXSpec="center" w:tblpY="295"/>
        <w:tblOverlap w:val="never"/>
        <w:tblW w:w="499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1731"/>
        <w:gridCol w:w="1751"/>
        <w:gridCol w:w="1326"/>
        <w:gridCol w:w="1632"/>
        <w:gridCol w:w="1751"/>
        <w:gridCol w:w="1328"/>
      </w:tblGrid>
      <w:tr w:rsidR="00F42528" w14:paraId="6B8E8EEF" w14:textId="77777777">
        <w:trPr>
          <w:trHeight w:val="412"/>
          <w:jc w:val="center"/>
        </w:trPr>
        <w:tc>
          <w:tcPr>
            <w:tcW w:w="1639" w:type="pct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5BDEC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Variables</w:t>
            </w:r>
          </w:p>
        </w:tc>
        <w:tc>
          <w:tcPr>
            <w:tcW w:w="1697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3C825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COX Regression</w:t>
            </w:r>
          </w:p>
        </w:tc>
        <w:tc>
          <w:tcPr>
            <w:tcW w:w="166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2233D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Generalized Estimated Equation</w:t>
            </w:r>
          </w:p>
        </w:tc>
      </w:tr>
      <w:tr w:rsidR="00F42528" w14:paraId="06541897" w14:textId="77777777">
        <w:trPr>
          <w:trHeight w:val="412"/>
          <w:jc w:val="center"/>
        </w:trPr>
        <w:tc>
          <w:tcPr>
            <w:tcW w:w="1639" w:type="pct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E545E" w14:textId="77777777" w:rsidR="00F42528" w:rsidRDefault="00F42528">
            <w:pPr>
              <w:pStyle w:val="a8"/>
              <w:widowControl/>
              <w:rPr>
                <w:rFonts w:ascii="Arial" w:eastAsia="宋体" w:hAnsi="Arial" w:cs="Arial"/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78991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Hazard Ratios 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55D57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95% CI 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A8808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 value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161F1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Odds Ratios 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1584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95% CI 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16748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 value</w:t>
            </w:r>
          </w:p>
        </w:tc>
      </w:tr>
      <w:tr w:rsidR="00F42528" w14:paraId="1BA940EC" w14:textId="77777777">
        <w:trPr>
          <w:trHeight w:val="412"/>
          <w:jc w:val="center"/>
        </w:trPr>
        <w:tc>
          <w:tcPr>
            <w:tcW w:w="1639" w:type="pct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0DC1" w14:textId="77777777" w:rsidR="00F42528" w:rsidRDefault="00000000">
            <w:pPr>
              <w:pStyle w:val="a8"/>
              <w:widowControl/>
              <w:jc w:val="both"/>
              <w:rPr>
                <w:rFonts w:ascii="Arial" w:eastAsia="宋体" w:hAnsi="Arial" w:cs="Arial"/>
                <w:color w:val="000000"/>
                <w:lang w:bidi="ar"/>
              </w:rPr>
            </w:pPr>
            <w:r>
              <w:rPr>
                <w:rFonts w:ascii="Arial" w:hAnsi="Arial" w:cs="Arial"/>
                <w:color w:val="000000"/>
              </w:rPr>
              <w:t xml:space="preserve">Lymphocyte count per 1 </w:t>
            </w:r>
            <w:r>
              <w:rPr>
                <w:rFonts w:ascii="Arial" w:eastAsia="宋体" w:hAnsi="Arial" w:cs="Arial"/>
                <w:color w:val="000000"/>
                <w:lang w:bidi="ar"/>
              </w:rPr>
              <w:t>×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  <w:lang w:bidi="ar"/>
              </w:rPr>
              <w:t>10</w:t>
            </w:r>
            <w:r>
              <w:rPr>
                <w:rFonts w:ascii="Arial" w:eastAsia="宋体" w:hAnsi="Arial" w:cs="Arial"/>
                <w:color w:val="000000"/>
                <w:vertAlign w:val="superscript"/>
                <w:lang w:bidi="ar"/>
              </w:rPr>
              <w:t>6</w:t>
            </w:r>
            <w:r>
              <w:rPr>
                <w:rFonts w:ascii="Arial" w:eastAsia="宋体" w:hAnsi="Arial" w:cs="Arial"/>
                <w:color w:val="000000"/>
                <w:lang w:bidi="ar"/>
              </w:rPr>
              <w:t>/L</w:t>
            </w:r>
            <w:r>
              <w:rPr>
                <w:rFonts w:ascii="Arial" w:hAnsi="Arial" w:cs="Arial"/>
                <w:color w:val="000000"/>
              </w:rPr>
              <w:t xml:space="preserve"> increase</w:t>
            </w:r>
          </w:p>
        </w:tc>
        <w:tc>
          <w:tcPr>
            <w:tcW w:w="611" w:type="pct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C8818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0.250</w:t>
            </w:r>
          </w:p>
        </w:tc>
        <w:tc>
          <w:tcPr>
            <w:tcW w:w="618" w:type="pct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DD88A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0.120-0.520</w:t>
            </w:r>
          </w:p>
        </w:tc>
        <w:tc>
          <w:tcPr>
            <w:tcW w:w="467" w:type="pct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8D51D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0.001</w:t>
            </w:r>
          </w:p>
        </w:tc>
        <w:tc>
          <w:tcPr>
            <w:tcW w:w="576" w:type="pct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48F1B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0.217</w:t>
            </w:r>
          </w:p>
        </w:tc>
        <w:tc>
          <w:tcPr>
            <w:tcW w:w="618" w:type="pct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2C2EC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0.085-0.554</w:t>
            </w:r>
          </w:p>
        </w:tc>
        <w:tc>
          <w:tcPr>
            <w:tcW w:w="467" w:type="pct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C8F7C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0.001</w:t>
            </w:r>
          </w:p>
        </w:tc>
      </w:tr>
      <w:tr w:rsidR="00F42528" w14:paraId="3FF5B8EC" w14:textId="77777777">
        <w:trPr>
          <w:trHeight w:val="412"/>
          <w:jc w:val="center"/>
        </w:trPr>
        <w:tc>
          <w:tcPr>
            <w:tcW w:w="1639" w:type="pc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4C0A" w14:textId="77777777" w:rsidR="00F42528" w:rsidRDefault="00000000">
            <w:pPr>
              <w:pStyle w:val="a8"/>
              <w:widowControl/>
              <w:rPr>
                <w:rFonts w:ascii="Arial" w:hAnsi="Arial" w:cs="Arial"/>
              </w:rPr>
            </w:pPr>
            <w:r>
              <w:rPr>
                <w:rFonts w:ascii="Arial" w:eastAsia="宋体" w:hAnsi="Arial" w:cs="Arial"/>
                <w:color w:val="000000"/>
              </w:rPr>
              <w:t>Gender (Male)</w:t>
            </w:r>
          </w:p>
        </w:tc>
        <w:tc>
          <w:tcPr>
            <w:tcW w:w="611" w:type="pc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FF37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1.025</w:t>
            </w:r>
          </w:p>
        </w:tc>
        <w:tc>
          <w:tcPr>
            <w:tcW w:w="618" w:type="pc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4A3D1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0.598-1.757</w:t>
            </w:r>
          </w:p>
        </w:tc>
        <w:tc>
          <w:tcPr>
            <w:tcW w:w="467" w:type="pc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D63A9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0.927</w:t>
            </w:r>
          </w:p>
        </w:tc>
        <w:tc>
          <w:tcPr>
            <w:tcW w:w="576" w:type="pc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54953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1.040</w:t>
            </w:r>
          </w:p>
        </w:tc>
        <w:tc>
          <w:tcPr>
            <w:tcW w:w="618" w:type="pc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AC39A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0.574-1.883</w:t>
            </w:r>
          </w:p>
        </w:tc>
        <w:tc>
          <w:tcPr>
            <w:tcW w:w="467" w:type="pc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ECB9B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0.897</w:t>
            </w:r>
          </w:p>
        </w:tc>
      </w:tr>
      <w:tr w:rsidR="00F42528" w14:paraId="484CC249" w14:textId="77777777">
        <w:trPr>
          <w:trHeight w:val="412"/>
          <w:jc w:val="center"/>
        </w:trPr>
        <w:tc>
          <w:tcPr>
            <w:tcW w:w="16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417BD" w14:textId="77777777" w:rsidR="00F42528" w:rsidRDefault="00000000">
            <w:pPr>
              <w:pStyle w:val="a8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Age per 1 years increase</w:t>
            </w:r>
          </w:p>
        </w:tc>
        <w:tc>
          <w:tcPr>
            <w:tcW w:w="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F9DFB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1.003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C645F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0.983-1.023</w:t>
            </w:r>
          </w:p>
        </w:tc>
        <w:tc>
          <w:tcPr>
            <w:tcW w:w="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8793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0.771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DE01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1.004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5B0C4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0.982-1.026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B3853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0.749</w:t>
            </w:r>
          </w:p>
        </w:tc>
      </w:tr>
      <w:tr w:rsidR="00F42528" w14:paraId="3CBF31E1" w14:textId="77777777">
        <w:trPr>
          <w:trHeight w:val="412"/>
          <w:jc w:val="center"/>
        </w:trPr>
        <w:tc>
          <w:tcPr>
            <w:tcW w:w="16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6475B" w14:textId="77777777" w:rsidR="00F42528" w:rsidRDefault="00000000">
            <w:pPr>
              <w:pStyle w:val="a8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Dialysis age per 1 month increase</w:t>
            </w:r>
          </w:p>
        </w:tc>
        <w:tc>
          <w:tcPr>
            <w:tcW w:w="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C49EC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1.007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CB0BB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1.000-1.014</w:t>
            </w:r>
          </w:p>
        </w:tc>
        <w:tc>
          <w:tcPr>
            <w:tcW w:w="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F982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0.056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4C892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1.008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F426F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1.000-1.017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47B68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0.053</w:t>
            </w:r>
          </w:p>
        </w:tc>
      </w:tr>
      <w:tr w:rsidR="00F42528" w14:paraId="3F9CE076" w14:textId="77777777">
        <w:trPr>
          <w:trHeight w:val="412"/>
          <w:jc w:val="center"/>
        </w:trPr>
        <w:tc>
          <w:tcPr>
            <w:tcW w:w="16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94A33" w14:textId="77777777" w:rsidR="00F42528" w:rsidRDefault="00000000">
            <w:pPr>
              <w:pStyle w:val="a8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ascii="Arial" w:eastAsia="宋体" w:hAnsi="Arial" w:cs="Arial"/>
                <w:color w:val="000000"/>
              </w:rPr>
              <w:t>CCI per 1 increase</w:t>
            </w:r>
          </w:p>
        </w:tc>
        <w:tc>
          <w:tcPr>
            <w:tcW w:w="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0489D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1.011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E90D1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0.908, 1.126</w:t>
            </w:r>
          </w:p>
        </w:tc>
        <w:tc>
          <w:tcPr>
            <w:tcW w:w="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67D56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0.841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33D29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1.014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E1D79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0.895, 1.148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D5AAF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0.829</w:t>
            </w:r>
          </w:p>
        </w:tc>
      </w:tr>
      <w:tr w:rsidR="00F42528" w14:paraId="01AFEFF5" w14:textId="77777777">
        <w:trPr>
          <w:trHeight w:val="412"/>
          <w:jc w:val="center"/>
        </w:trPr>
        <w:tc>
          <w:tcPr>
            <w:tcW w:w="16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BF67F" w14:textId="77777777" w:rsidR="00F42528" w:rsidRDefault="00000000">
            <w:pPr>
              <w:pStyle w:val="a8"/>
              <w:widowControl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/>
                <w:color w:val="000000"/>
                <w:lang w:bidi="ar"/>
              </w:rPr>
              <w:t xml:space="preserve">Etiology of </w:t>
            </w:r>
            <w:r>
              <w:rPr>
                <w:rFonts w:ascii="Arial" w:eastAsia="宋体" w:hAnsi="Arial" w:cs="Arial" w:hint="eastAsia"/>
                <w:color w:val="000000"/>
                <w:lang w:bidi="ar"/>
              </w:rPr>
              <w:t>kidney failure</w:t>
            </w:r>
          </w:p>
        </w:tc>
        <w:tc>
          <w:tcPr>
            <w:tcW w:w="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C21A1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2FFDE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EE2D4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0D089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CD25E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F1545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</w:tr>
      <w:tr w:rsidR="00F42528" w14:paraId="6487B889" w14:textId="77777777">
        <w:trPr>
          <w:trHeight w:val="412"/>
          <w:jc w:val="center"/>
        </w:trPr>
        <w:tc>
          <w:tcPr>
            <w:tcW w:w="16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52F18" w14:textId="77777777" w:rsidR="00F42528" w:rsidRDefault="00000000">
            <w:pPr>
              <w:pStyle w:val="a8"/>
              <w:widowControl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/>
                <w:color w:val="000000"/>
                <w:lang w:bidi="ar"/>
              </w:rPr>
              <w:t xml:space="preserve">      Chronic nephritis</w:t>
            </w:r>
          </w:p>
        </w:tc>
        <w:tc>
          <w:tcPr>
            <w:tcW w:w="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C8230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B4D72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6D85F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772B4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3416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321E2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</w:tr>
      <w:tr w:rsidR="00F42528" w14:paraId="5042FE49" w14:textId="77777777">
        <w:trPr>
          <w:trHeight w:val="90"/>
          <w:jc w:val="center"/>
        </w:trPr>
        <w:tc>
          <w:tcPr>
            <w:tcW w:w="16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F4D04" w14:textId="77777777" w:rsidR="00F42528" w:rsidRDefault="00000000">
            <w:pPr>
              <w:pStyle w:val="a8"/>
              <w:widowControl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/>
                <w:color w:val="000000"/>
                <w:lang w:bidi="ar"/>
              </w:rPr>
              <w:t xml:space="preserve">      Diabetic nephropathy</w:t>
            </w:r>
          </w:p>
        </w:tc>
        <w:tc>
          <w:tcPr>
            <w:tcW w:w="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A65D9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0.508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2160A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0.242-1.067</w:t>
            </w:r>
          </w:p>
        </w:tc>
        <w:tc>
          <w:tcPr>
            <w:tcW w:w="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4602A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0.074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9FFA0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0.486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08B31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0.221-1.066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8D07D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0.072</w:t>
            </w:r>
          </w:p>
        </w:tc>
      </w:tr>
      <w:tr w:rsidR="00F42528" w14:paraId="22D01E75" w14:textId="77777777">
        <w:trPr>
          <w:trHeight w:val="412"/>
          <w:jc w:val="center"/>
        </w:trPr>
        <w:tc>
          <w:tcPr>
            <w:tcW w:w="16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21D2C" w14:textId="77777777" w:rsidR="00F42528" w:rsidRDefault="00000000">
            <w:pPr>
              <w:pStyle w:val="a8"/>
              <w:widowControl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/>
                <w:color w:val="000000"/>
                <w:lang w:bidi="ar"/>
              </w:rPr>
              <w:t xml:space="preserve">      Hypertensive nephropathy</w:t>
            </w:r>
          </w:p>
        </w:tc>
        <w:tc>
          <w:tcPr>
            <w:tcW w:w="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5F4FA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0.744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40C69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0.354-1.564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D0011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0.436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889E7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0.735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F5B53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0.311-1.737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F7B76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0.483</w:t>
            </w:r>
          </w:p>
        </w:tc>
      </w:tr>
      <w:tr w:rsidR="00F42528" w14:paraId="38A10364" w14:textId="77777777">
        <w:trPr>
          <w:trHeight w:val="412"/>
          <w:jc w:val="center"/>
        </w:trPr>
        <w:tc>
          <w:tcPr>
            <w:tcW w:w="16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D3803" w14:textId="77777777" w:rsidR="00F42528" w:rsidRDefault="00000000">
            <w:pPr>
              <w:pStyle w:val="a8"/>
              <w:widowControl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/>
                <w:color w:val="000000"/>
                <w:lang w:bidi="ar"/>
              </w:rPr>
              <w:t xml:space="preserve">      Obstructive nephropathy</w:t>
            </w:r>
          </w:p>
        </w:tc>
        <w:tc>
          <w:tcPr>
            <w:tcW w:w="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A85D5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1.372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D25CE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0.474-3.967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0191D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0.560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0601B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1.472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394DE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0.328-6.610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F72A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0.614</w:t>
            </w:r>
          </w:p>
        </w:tc>
      </w:tr>
      <w:tr w:rsidR="00F42528" w14:paraId="2107F0C6" w14:textId="77777777">
        <w:trPr>
          <w:trHeight w:val="412"/>
          <w:jc w:val="center"/>
        </w:trPr>
        <w:tc>
          <w:tcPr>
            <w:tcW w:w="16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BD3FF" w14:textId="77777777" w:rsidR="00F42528" w:rsidRDefault="00000000">
            <w:pPr>
              <w:pStyle w:val="a8"/>
              <w:widowControl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/>
                <w:color w:val="000000"/>
                <w:lang w:bidi="ar"/>
              </w:rPr>
              <w:t xml:space="preserve">      Other</w:t>
            </w:r>
          </w:p>
        </w:tc>
        <w:tc>
          <w:tcPr>
            <w:tcW w:w="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87C0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0.574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4875F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0.234-1.410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A3150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0.226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28FD2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0.566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4940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0.225-1.424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AED8C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0.226</w:t>
            </w:r>
          </w:p>
        </w:tc>
      </w:tr>
      <w:tr w:rsidR="00F42528" w14:paraId="5A231424" w14:textId="77777777">
        <w:trPr>
          <w:trHeight w:val="412"/>
          <w:jc w:val="center"/>
        </w:trPr>
        <w:tc>
          <w:tcPr>
            <w:tcW w:w="16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C9866" w14:textId="77777777" w:rsidR="00F42528" w:rsidRDefault="00000000">
            <w:pPr>
              <w:pStyle w:val="a8"/>
              <w:widowControl/>
              <w:jc w:val="both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/>
                <w:color w:val="000000"/>
                <w:lang w:bidi="ar"/>
              </w:rPr>
              <w:t>Leukocyte</w:t>
            </w:r>
            <w:r>
              <w:rPr>
                <w:rFonts w:ascii="Arial" w:hAnsi="Arial" w:cs="Arial"/>
                <w:color w:val="000000"/>
              </w:rPr>
              <w:t xml:space="preserve"> count per 1 </w:t>
            </w:r>
            <w:r>
              <w:rPr>
                <w:rFonts w:ascii="Arial" w:eastAsia="宋体" w:hAnsi="Arial" w:cs="Arial"/>
                <w:color w:val="000000"/>
                <w:lang w:bidi="ar"/>
              </w:rPr>
              <w:t>×10</w:t>
            </w:r>
            <w:r>
              <w:rPr>
                <w:rFonts w:ascii="Arial" w:eastAsia="宋体" w:hAnsi="Arial" w:cs="Arial"/>
                <w:color w:val="000000"/>
                <w:vertAlign w:val="superscript"/>
                <w:lang w:bidi="ar"/>
              </w:rPr>
              <w:t>6</w:t>
            </w:r>
            <w:r>
              <w:rPr>
                <w:rFonts w:ascii="Arial" w:eastAsia="宋体" w:hAnsi="Arial" w:cs="Arial"/>
                <w:color w:val="000000"/>
                <w:lang w:bidi="ar"/>
              </w:rPr>
              <w:t>/L</w:t>
            </w:r>
            <w:r>
              <w:rPr>
                <w:rFonts w:ascii="Arial" w:hAnsi="Arial" w:cs="Arial"/>
                <w:color w:val="000000"/>
              </w:rPr>
              <w:t xml:space="preserve"> increase</w:t>
            </w:r>
          </w:p>
        </w:tc>
        <w:tc>
          <w:tcPr>
            <w:tcW w:w="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F4AF0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0.962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A906A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0.902-1.027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2E0F7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0.246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D2EE2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0.957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C8C10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0.890-1.030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6143D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0.244</w:t>
            </w:r>
          </w:p>
        </w:tc>
      </w:tr>
      <w:tr w:rsidR="00F42528" w14:paraId="11D4CA07" w14:textId="77777777">
        <w:trPr>
          <w:trHeight w:val="412"/>
          <w:jc w:val="center"/>
        </w:trPr>
        <w:tc>
          <w:tcPr>
            <w:tcW w:w="16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89AD3" w14:textId="77777777" w:rsidR="00F42528" w:rsidRDefault="00000000">
            <w:pPr>
              <w:pStyle w:val="a8"/>
              <w:widowControl/>
              <w:jc w:val="both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/>
                <w:color w:val="000000"/>
                <w:lang w:bidi="ar"/>
              </w:rPr>
              <w:t>Neutrophil</w:t>
            </w:r>
            <w:r>
              <w:rPr>
                <w:rFonts w:ascii="Arial" w:hAnsi="Arial" w:cs="Arial"/>
                <w:color w:val="000000"/>
              </w:rPr>
              <w:t xml:space="preserve"> count per 1 </w:t>
            </w:r>
            <w:r>
              <w:rPr>
                <w:rFonts w:ascii="Arial" w:eastAsia="宋体" w:hAnsi="Arial" w:cs="Arial"/>
                <w:color w:val="000000"/>
                <w:lang w:bidi="ar"/>
              </w:rPr>
              <w:t>×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  <w:lang w:bidi="ar"/>
              </w:rPr>
              <w:t>10</w:t>
            </w:r>
            <w:r>
              <w:rPr>
                <w:rFonts w:ascii="Arial" w:eastAsia="宋体" w:hAnsi="Arial" w:cs="Arial"/>
                <w:color w:val="000000"/>
                <w:vertAlign w:val="superscript"/>
                <w:lang w:bidi="ar"/>
              </w:rPr>
              <w:t>6</w:t>
            </w:r>
            <w:r>
              <w:rPr>
                <w:rFonts w:ascii="Arial" w:eastAsia="宋体" w:hAnsi="Arial" w:cs="Arial"/>
                <w:color w:val="000000"/>
                <w:lang w:bidi="ar"/>
              </w:rPr>
              <w:t>/L</w:t>
            </w:r>
            <w:r>
              <w:rPr>
                <w:rFonts w:ascii="Arial" w:hAnsi="Arial" w:cs="Arial"/>
                <w:color w:val="000000"/>
              </w:rPr>
              <w:t xml:space="preserve"> increase</w:t>
            </w:r>
          </w:p>
        </w:tc>
        <w:tc>
          <w:tcPr>
            <w:tcW w:w="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839CA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0.979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DC982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0.919-1.044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52DF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0.520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01C42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0.975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91BB8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0.910-1.045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9328B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0.469</w:t>
            </w:r>
          </w:p>
        </w:tc>
      </w:tr>
      <w:tr w:rsidR="00F42528" w14:paraId="2E05EF34" w14:textId="77777777">
        <w:trPr>
          <w:trHeight w:val="412"/>
          <w:jc w:val="center"/>
        </w:trPr>
        <w:tc>
          <w:tcPr>
            <w:tcW w:w="16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7259E" w14:textId="77777777" w:rsidR="00F42528" w:rsidRDefault="00000000">
            <w:pPr>
              <w:pStyle w:val="a8"/>
              <w:widowControl/>
              <w:jc w:val="both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/>
                <w:color w:val="000000"/>
                <w:lang w:bidi="ar"/>
              </w:rPr>
              <w:t>Monocyte</w:t>
            </w:r>
            <w:r>
              <w:rPr>
                <w:rFonts w:ascii="Arial" w:hAnsi="Arial" w:cs="Arial"/>
                <w:color w:val="000000"/>
              </w:rPr>
              <w:t xml:space="preserve"> count per 1 </w:t>
            </w:r>
            <w:r>
              <w:rPr>
                <w:rFonts w:ascii="Arial" w:eastAsia="宋体" w:hAnsi="Arial" w:cs="Arial"/>
                <w:color w:val="000000"/>
                <w:lang w:bidi="ar"/>
              </w:rPr>
              <w:t>×10</w:t>
            </w:r>
            <w:r>
              <w:rPr>
                <w:rFonts w:ascii="Arial" w:eastAsia="宋体" w:hAnsi="Arial" w:cs="Arial"/>
                <w:color w:val="000000"/>
                <w:vertAlign w:val="superscript"/>
                <w:lang w:bidi="ar"/>
              </w:rPr>
              <w:t>6</w:t>
            </w:r>
            <w:r>
              <w:rPr>
                <w:rFonts w:ascii="Arial" w:eastAsia="宋体" w:hAnsi="Arial" w:cs="Arial"/>
                <w:color w:val="000000"/>
                <w:lang w:bidi="ar"/>
              </w:rPr>
              <w:t>/L</w:t>
            </w:r>
            <w:r>
              <w:rPr>
                <w:rFonts w:ascii="Arial" w:hAnsi="Arial" w:cs="Arial"/>
                <w:color w:val="000000"/>
              </w:rPr>
              <w:t xml:space="preserve"> increase</w:t>
            </w:r>
          </w:p>
        </w:tc>
        <w:tc>
          <w:tcPr>
            <w:tcW w:w="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AE548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0.728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ACE8D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0.237-2.235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D76F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0.579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F797F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0.724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4AB24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0.188-2.789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67225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0.639</w:t>
            </w:r>
          </w:p>
        </w:tc>
      </w:tr>
      <w:tr w:rsidR="00F42528" w14:paraId="6444F380" w14:textId="77777777">
        <w:trPr>
          <w:trHeight w:val="412"/>
          <w:jc w:val="center"/>
        </w:trPr>
        <w:tc>
          <w:tcPr>
            <w:tcW w:w="16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657D0" w14:textId="77777777" w:rsidR="00F42528" w:rsidRDefault="00000000">
            <w:pPr>
              <w:pStyle w:val="a8"/>
              <w:widowControl/>
              <w:jc w:val="both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/>
                <w:color w:val="000000"/>
                <w:lang w:bidi="ar"/>
              </w:rPr>
              <w:t>Erythrocyte</w:t>
            </w:r>
            <w:r>
              <w:rPr>
                <w:rFonts w:ascii="Arial" w:hAnsi="Arial" w:cs="Arial"/>
                <w:color w:val="000000"/>
              </w:rPr>
              <w:t> count</w:t>
            </w:r>
            <w:r>
              <w:rPr>
                <w:rFonts w:ascii="Arial" w:eastAsia="宋体" w:hAnsi="Arial" w:cs="Arial"/>
                <w:color w:val="000000"/>
                <w:lang w:bidi="ar"/>
              </w:rPr>
              <w:t xml:space="preserve"> per 1 ×10</w:t>
            </w:r>
            <w:r>
              <w:rPr>
                <w:rFonts w:ascii="Arial" w:eastAsia="宋体" w:hAnsi="Arial" w:cs="Arial"/>
                <w:color w:val="000000"/>
                <w:vertAlign w:val="superscript"/>
                <w:lang w:bidi="ar"/>
              </w:rPr>
              <w:t>6</w:t>
            </w:r>
            <w:r>
              <w:rPr>
                <w:rFonts w:ascii="Arial" w:eastAsia="宋体" w:hAnsi="Arial" w:cs="Arial"/>
                <w:color w:val="000000"/>
                <w:lang w:bidi="ar"/>
              </w:rPr>
              <w:t>/L</w:t>
            </w:r>
            <w:r>
              <w:rPr>
                <w:rFonts w:ascii="Arial" w:hAnsi="Arial" w:cs="Arial"/>
                <w:color w:val="000000"/>
              </w:rPr>
              <w:t xml:space="preserve"> increase</w:t>
            </w:r>
          </w:p>
        </w:tc>
        <w:tc>
          <w:tcPr>
            <w:tcW w:w="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389B3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1.111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66846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0.761-1.622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33DF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0.584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1E82C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1.125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4CAFC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0.705-1.795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BE7B5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0.620</w:t>
            </w:r>
          </w:p>
        </w:tc>
      </w:tr>
      <w:tr w:rsidR="00F42528" w14:paraId="0725FFC9" w14:textId="77777777">
        <w:trPr>
          <w:trHeight w:val="412"/>
          <w:jc w:val="center"/>
        </w:trPr>
        <w:tc>
          <w:tcPr>
            <w:tcW w:w="16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E734E" w14:textId="77777777" w:rsidR="00F42528" w:rsidRDefault="00000000">
            <w:pPr>
              <w:pStyle w:val="a8"/>
              <w:widowControl/>
              <w:jc w:val="both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/>
                <w:color w:val="000000"/>
                <w:lang w:bidi="ar"/>
              </w:rPr>
              <w:t>Hemoglobin per 1 g/L</w:t>
            </w:r>
            <w:r>
              <w:rPr>
                <w:rFonts w:ascii="Arial" w:hAnsi="Arial" w:cs="Arial"/>
                <w:color w:val="000000"/>
              </w:rPr>
              <w:t xml:space="preserve"> increase</w:t>
            </w:r>
          </w:p>
        </w:tc>
        <w:tc>
          <w:tcPr>
            <w:tcW w:w="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A5034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0.995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39EB4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0.982-1.009</w:t>
            </w:r>
          </w:p>
        </w:tc>
        <w:tc>
          <w:tcPr>
            <w:tcW w:w="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C21A2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0.521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2E6D9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0.995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BFA5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0.979-1.010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ACD62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0.501</w:t>
            </w:r>
          </w:p>
        </w:tc>
      </w:tr>
      <w:tr w:rsidR="00F42528" w14:paraId="40E0F135" w14:textId="77777777">
        <w:trPr>
          <w:trHeight w:val="412"/>
          <w:jc w:val="center"/>
        </w:trPr>
        <w:tc>
          <w:tcPr>
            <w:tcW w:w="16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26F46" w14:textId="77777777" w:rsidR="00F42528" w:rsidRDefault="00000000">
            <w:pPr>
              <w:pStyle w:val="a8"/>
              <w:widowControl/>
              <w:jc w:val="both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Total protein</w:t>
            </w:r>
            <w:r>
              <w:rPr>
                <w:rFonts w:ascii="Arial" w:eastAsia="宋体" w:hAnsi="Arial" w:cs="Arial"/>
                <w:color w:val="000000"/>
                <w:lang w:bidi="ar"/>
              </w:rPr>
              <w:t xml:space="preserve"> per 1 g/L</w:t>
            </w:r>
            <w:r>
              <w:rPr>
                <w:rFonts w:ascii="Arial" w:hAnsi="Arial" w:cs="Arial"/>
                <w:color w:val="000000"/>
              </w:rPr>
              <w:t xml:space="preserve"> increase</w:t>
            </w:r>
          </w:p>
        </w:tc>
        <w:tc>
          <w:tcPr>
            <w:tcW w:w="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3C58B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1.001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E3BAB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0.973-1.030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3BE41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0.936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680C2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1.001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64E58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0.971-1.032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864D5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0.942</w:t>
            </w:r>
          </w:p>
        </w:tc>
      </w:tr>
      <w:tr w:rsidR="00F42528" w14:paraId="66DFD8CE" w14:textId="77777777">
        <w:trPr>
          <w:trHeight w:val="412"/>
          <w:jc w:val="center"/>
        </w:trPr>
        <w:tc>
          <w:tcPr>
            <w:tcW w:w="16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25014" w14:textId="77777777" w:rsidR="00F42528" w:rsidRDefault="00000000">
            <w:pPr>
              <w:pStyle w:val="a8"/>
              <w:widowControl/>
              <w:jc w:val="both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Albumin</w:t>
            </w:r>
            <w:r>
              <w:rPr>
                <w:rFonts w:ascii="Arial" w:eastAsia="宋体" w:hAnsi="Arial" w:cs="Arial"/>
                <w:color w:val="000000"/>
                <w:lang w:bidi="ar"/>
              </w:rPr>
              <w:t xml:space="preserve"> per 1 g/L</w:t>
            </w:r>
            <w:r>
              <w:rPr>
                <w:rFonts w:ascii="Arial" w:hAnsi="Arial" w:cs="Arial"/>
                <w:color w:val="000000"/>
              </w:rPr>
              <w:t xml:space="preserve"> increase</w:t>
            </w:r>
          </w:p>
        </w:tc>
        <w:tc>
          <w:tcPr>
            <w:tcW w:w="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6D03A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0.981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F2D6A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0.938-1.025</w:t>
            </w:r>
          </w:p>
        </w:tc>
        <w:tc>
          <w:tcPr>
            <w:tcW w:w="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E2E5F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0.392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DDE3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0.979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E0C1A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0.932-1.027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3BF5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0.384</w:t>
            </w:r>
          </w:p>
        </w:tc>
      </w:tr>
      <w:tr w:rsidR="00F42528" w14:paraId="25D13E9A" w14:textId="77777777">
        <w:trPr>
          <w:trHeight w:val="412"/>
          <w:jc w:val="center"/>
        </w:trPr>
        <w:tc>
          <w:tcPr>
            <w:tcW w:w="16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D3685" w14:textId="77777777" w:rsidR="00F42528" w:rsidRDefault="00000000">
            <w:pPr>
              <w:pStyle w:val="a8"/>
              <w:widowControl/>
              <w:jc w:val="both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Globulin</w:t>
            </w:r>
            <w:r>
              <w:rPr>
                <w:rFonts w:ascii="Arial" w:eastAsia="宋体" w:hAnsi="Arial" w:cs="Arial"/>
                <w:color w:val="000000"/>
                <w:lang w:bidi="ar"/>
              </w:rPr>
              <w:t xml:space="preserve"> per 1 g/L</w:t>
            </w:r>
            <w:r>
              <w:rPr>
                <w:rFonts w:ascii="Arial" w:hAnsi="Arial" w:cs="Arial"/>
                <w:color w:val="000000"/>
              </w:rPr>
              <w:t xml:space="preserve"> increase</w:t>
            </w:r>
          </w:p>
        </w:tc>
        <w:tc>
          <w:tcPr>
            <w:tcW w:w="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1646F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1.030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6C12E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0.979-1.084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DC6CB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0.257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045B7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1.034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F73DE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0.974-1.099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CE530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0.274</w:t>
            </w:r>
          </w:p>
        </w:tc>
      </w:tr>
      <w:tr w:rsidR="00F42528" w14:paraId="49050937" w14:textId="77777777">
        <w:trPr>
          <w:trHeight w:val="412"/>
          <w:jc w:val="center"/>
        </w:trPr>
        <w:tc>
          <w:tcPr>
            <w:tcW w:w="16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B5D74" w14:textId="77777777" w:rsidR="00F42528" w:rsidRDefault="00000000">
            <w:pPr>
              <w:pStyle w:val="a8"/>
              <w:widowControl/>
              <w:jc w:val="both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Total bilirubin per 1 </w:t>
            </w:r>
            <w:proofErr w:type="spellStart"/>
            <w:r>
              <w:rPr>
                <w:rFonts w:ascii="Arial" w:hAnsi="Arial" w:cs="Arial"/>
                <w:color w:val="000000"/>
              </w:rPr>
              <w:t>Umol</w:t>
            </w:r>
            <w:proofErr w:type="spellEnd"/>
            <w:r>
              <w:rPr>
                <w:rFonts w:ascii="Arial" w:hAnsi="Arial" w:cs="Arial"/>
                <w:color w:val="000000"/>
              </w:rPr>
              <w:t>/L increase</w:t>
            </w:r>
          </w:p>
        </w:tc>
        <w:tc>
          <w:tcPr>
            <w:tcW w:w="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D1E3B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1.050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D9745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1.016-1.085</w:t>
            </w:r>
          </w:p>
        </w:tc>
        <w:tc>
          <w:tcPr>
            <w:tcW w:w="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12A1A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0.004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900FC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1.072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79FB6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1.003-1.146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6CCA0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0.039</w:t>
            </w:r>
          </w:p>
        </w:tc>
      </w:tr>
      <w:tr w:rsidR="00F42528" w14:paraId="6CC798A1" w14:textId="77777777">
        <w:trPr>
          <w:trHeight w:val="412"/>
          <w:jc w:val="center"/>
        </w:trPr>
        <w:tc>
          <w:tcPr>
            <w:tcW w:w="16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F5CD1" w14:textId="77777777" w:rsidR="00F42528" w:rsidRDefault="00000000">
            <w:pPr>
              <w:pStyle w:val="a8"/>
              <w:widowControl/>
              <w:jc w:val="both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Urea nitrogen per 1 mmol/L increase</w:t>
            </w:r>
          </w:p>
        </w:tc>
        <w:tc>
          <w:tcPr>
            <w:tcW w:w="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8B5F6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0.991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977C1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0.950-1.035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41BB4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0.689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79425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0.991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B1B6B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0.943-1.041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7B8C1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0.708</w:t>
            </w:r>
          </w:p>
        </w:tc>
      </w:tr>
      <w:tr w:rsidR="00F42528" w14:paraId="73FFFF62" w14:textId="77777777">
        <w:trPr>
          <w:trHeight w:val="412"/>
          <w:jc w:val="center"/>
        </w:trPr>
        <w:tc>
          <w:tcPr>
            <w:tcW w:w="16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547F" w14:textId="77777777" w:rsidR="00F42528" w:rsidRDefault="00000000">
            <w:pPr>
              <w:pStyle w:val="a8"/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Creatinine per 1 </w:t>
            </w:r>
            <w:proofErr w:type="spellStart"/>
            <w:r>
              <w:rPr>
                <w:rFonts w:ascii="Arial" w:hAnsi="Arial" w:cs="Arial"/>
                <w:color w:val="000000"/>
              </w:rPr>
              <w:t>umol</w:t>
            </w:r>
            <w:proofErr w:type="spellEnd"/>
            <w:r>
              <w:rPr>
                <w:rFonts w:ascii="Arial" w:hAnsi="Arial" w:cs="Arial"/>
                <w:color w:val="000000"/>
              </w:rPr>
              <w:t>/L increase</w:t>
            </w:r>
          </w:p>
        </w:tc>
        <w:tc>
          <w:tcPr>
            <w:tcW w:w="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1574B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1.000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E92D8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0.999-1.001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1D97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0.896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021BD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1.000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417A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0.999-1.001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BBBC9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0.955</w:t>
            </w:r>
          </w:p>
        </w:tc>
      </w:tr>
      <w:tr w:rsidR="00F42528" w14:paraId="60A0AC44" w14:textId="77777777">
        <w:trPr>
          <w:trHeight w:val="412"/>
          <w:jc w:val="center"/>
        </w:trPr>
        <w:tc>
          <w:tcPr>
            <w:tcW w:w="16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54BFC" w14:textId="77777777" w:rsidR="00F42528" w:rsidRDefault="00000000">
            <w:pPr>
              <w:pStyle w:val="a8"/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Uric acid per 1 </w:t>
            </w:r>
            <w:proofErr w:type="spellStart"/>
            <w:r>
              <w:rPr>
                <w:rFonts w:ascii="Arial" w:hAnsi="Arial" w:cs="Arial"/>
                <w:color w:val="000000"/>
              </w:rPr>
              <w:t>umol</w:t>
            </w:r>
            <w:proofErr w:type="spellEnd"/>
            <w:r>
              <w:rPr>
                <w:rFonts w:ascii="Arial" w:hAnsi="Arial" w:cs="Arial"/>
                <w:color w:val="000000"/>
              </w:rPr>
              <w:t>/L increase</w:t>
            </w:r>
          </w:p>
        </w:tc>
        <w:tc>
          <w:tcPr>
            <w:tcW w:w="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0E646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0.999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F0290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0.996-1.002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2472B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0.620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13C5F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0.999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5FD2D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0.996-1.002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7A24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0.627</w:t>
            </w:r>
          </w:p>
        </w:tc>
      </w:tr>
      <w:tr w:rsidR="00F42528" w14:paraId="4072D46D" w14:textId="77777777">
        <w:trPr>
          <w:trHeight w:val="412"/>
          <w:jc w:val="center"/>
        </w:trPr>
        <w:tc>
          <w:tcPr>
            <w:tcW w:w="16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D89D8" w14:textId="77777777" w:rsidR="00F42528" w:rsidRDefault="00000000">
            <w:pPr>
              <w:pStyle w:val="a8"/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Potassium per 1 mmol/L increase</w:t>
            </w:r>
          </w:p>
        </w:tc>
        <w:tc>
          <w:tcPr>
            <w:tcW w:w="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CE7B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0.713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70233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0.473-1.074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C3D3D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0.105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6176B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0.713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1793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0.452-1.124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E229D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0.145</w:t>
            </w:r>
          </w:p>
        </w:tc>
      </w:tr>
      <w:tr w:rsidR="00F42528" w14:paraId="4F7D645C" w14:textId="77777777">
        <w:trPr>
          <w:trHeight w:val="412"/>
          <w:jc w:val="center"/>
        </w:trPr>
        <w:tc>
          <w:tcPr>
            <w:tcW w:w="16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C28F3" w14:textId="77777777" w:rsidR="00F42528" w:rsidRDefault="00000000">
            <w:pPr>
              <w:pStyle w:val="a8"/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Sodium per 1 mmol/L increase</w:t>
            </w:r>
          </w:p>
        </w:tc>
        <w:tc>
          <w:tcPr>
            <w:tcW w:w="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BB377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0.971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0B71F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0.907-1.040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DE067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0.399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6957A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0.968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13CCB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0.901-1.039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5F88F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0.367</w:t>
            </w:r>
          </w:p>
        </w:tc>
      </w:tr>
      <w:tr w:rsidR="00F42528" w14:paraId="4CB40B80" w14:textId="77777777">
        <w:trPr>
          <w:trHeight w:val="412"/>
          <w:jc w:val="center"/>
        </w:trPr>
        <w:tc>
          <w:tcPr>
            <w:tcW w:w="16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F22B" w14:textId="77777777" w:rsidR="00F42528" w:rsidRDefault="00000000">
            <w:pPr>
              <w:pStyle w:val="a8"/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Chlorine per 1 mmol/L increase</w:t>
            </w:r>
          </w:p>
        </w:tc>
        <w:tc>
          <w:tcPr>
            <w:tcW w:w="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A1FCD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0.987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306EB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0.928-1.050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D1A32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0.677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2CC2D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0.985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FB649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0.918-1.057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E37D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0.675</w:t>
            </w:r>
          </w:p>
        </w:tc>
      </w:tr>
      <w:tr w:rsidR="00F42528" w14:paraId="2787CEE7" w14:textId="77777777">
        <w:trPr>
          <w:trHeight w:val="412"/>
          <w:jc w:val="center"/>
        </w:trPr>
        <w:tc>
          <w:tcPr>
            <w:tcW w:w="16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A0637" w14:textId="77777777" w:rsidR="00F42528" w:rsidRDefault="00000000">
            <w:pPr>
              <w:pStyle w:val="a8"/>
              <w:widowControl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Calcium per 1 mmol/L increase</w:t>
            </w:r>
          </w:p>
        </w:tc>
        <w:tc>
          <w:tcPr>
            <w:tcW w:w="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D4838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0.736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856D2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0.213-2.544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7A543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0.629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BAF44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0.709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F98D3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0.210-2.398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69752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0.580</w:t>
            </w:r>
          </w:p>
        </w:tc>
      </w:tr>
      <w:tr w:rsidR="00F42528" w14:paraId="730751DA" w14:textId="77777777">
        <w:trPr>
          <w:trHeight w:val="412"/>
          <w:jc w:val="center"/>
        </w:trPr>
        <w:tc>
          <w:tcPr>
            <w:tcW w:w="16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418C" w14:textId="77777777" w:rsidR="00F42528" w:rsidRDefault="00000000">
            <w:pPr>
              <w:pStyle w:val="a8"/>
              <w:widowControl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/>
                <w:color w:val="000000"/>
                <w:lang w:bidi="ar"/>
              </w:rPr>
              <w:t>Infection type</w:t>
            </w:r>
          </w:p>
        </w:tc>
        <w:tc>
          <w:tcPr>
            <w:tcW w:w="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4523C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36804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A3F56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CB6F0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2CFDC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CE703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</w:tr>
      <w:tr w:rsidR="00F42528" w14:paraId="1CA2C6E1" w14:textId="77777777">
        <w:trPr>
          <w:trHeight w:val="412"/>
          <w:jc w:val="center"/>
        </w:trPr>
        <w:tc>
          <w:tcPr>
            <w:tcW w:w="0" w:type="auto"/>
            <w:vAlign w:val="center"/>
          </w:tcPr>
          <w:p w14:paraId="7ADC0A75" w14:textId="77777777" w:rsidR="00F42528" w:rsidRDefault="00000000">
            <w:pPr>
              <w:pStyle w:val="a8"/>
              <w:widowControl/>
              <w:ind w:firstLineChars="200" w:firstLine="480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Gram-positive strain</w:t>
            </w:r>
          </w:p>
        </w:tc>
        <w:tc>
          <w:tcPr>
            <w:tcW w:w="0" w:type="auto"/>
            <w:vAlign w:val="center"/>
          </w:tcPr>
          <w:p w14:paraId="668A2ADB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  <w:tc>
          <w:tcPr>
            <w:tcW w:w="0" w:type="auto"/>
            <w:vAlign w:val="center"/>
          </w:tcPr>
          <w:p w14:paraId="5D9AF33E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  <w:tc>
          <w:tcPr>
            <w:tcW w:w="0" w:type="auto"/>
            <w:vAlign w:val="center"/>
          </w:tcPr>
          <w:p w14:paraId="1C7269A4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  <w:tc>
          <w:tcPr>
            <w:tcW w:w="0" w:type="auto"/>
            <w:vAlign w:val="center"/>
          </w:tcPr>
          <w:p w14:paraId="6C4B836E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  <w:tc>
          <w:tcPr>
            <w:tcW w:w="0" w:type="auto"/>
            <w:vAlign w:val="center"/>
          </w:tcPr>
          <w:p w14:paraId="27FDFE69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  <w:tc>
          <w:tcPr>
            <w:tcW w:w="0" w:type="auto"/>
            <w:vAlign w:val="center"/>
          </w:tcPr>
          <w:p w14:paraId="5615C7E7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</w:tr>
      <w:tr w:rsidR="00F42528" w14:paraId="34224F63" w14:textId="77777777">
        <w:trPr>
          <w:trHeight w:val="412"/>
          <w:jc w:val="center"/>
        </w:trPr>
        <w:tc>
          <w:tcPr>
            <w:tcW w:w="0" w:type="auto"/>
            <w:vAlign w:val="center"/>
          </w:tcPr>
          <w:p w14:paraId="2BB47709" w14:textId="77777777" w:rsidR="00F42528" w:rsidRDefault="00000000">
            <w:pPr>
              <w:pStyle w:val="a8"/>
              <w:widowControl/>
              <w:ind w:firstLineChars="200" w:firstLine="480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Gram-negative strain</w:t>
            </w:r>
          </w:p>
        </w:tc>
        <w:tc>
          <w:tcPr>
            <w:tcW w:w="0" w:type="auto"/>
            <w:vAlign w:val="center"/>
          </w:tcPr>
          <w:p w14:paraId="4547712E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13.002</w:t>
            </w:r>
          </w:p>
        </w:tc>
        <w:tc>
          <w:tcPr>
            <w:tcW w:w="0" w:type="auto"/>
            <w:vAlign w:val="center"/>
          </w:tcPr>
          <w:p w14:paraId="60CDD48A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4.988-33.891</w:t>
            </w:r>
          </w:p>
        </w:tc>
        <w:tc>
          <w:tcPr>
            <w:tcW w:w="0" w:type="auto"/>
            <w:vAlign w:val="center"/>
          </w:tcPr>
          <w:p w14:paraId="535FA260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0.001</w:t>
            </w:r>
          </w:p>
        </w:tc>
        <w:tc>
          <w:tcPr>
            <w:tcW w:w="0" w:type="auto"/>
            <w:vAlign w:val="center"/>
          </w:tcPr>
          <w:p w14:paraId="16E51A77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16.964</w:t>
            </w:r>
          </w:p>
        </w:tc>
        <w:tc>
          <w:tcPr>
            <w:tcW w:w="0" w:type="auto"/>
            <w:vAlign w:val="center"/>
          </w:tcPr>
          <w:p w14:paraId="6E34F5AF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6.231-46.183</w:t>
            </w:r>
          </w:p>
        </w:tc>
        <w:tc>
          <w:tcPr>
            <w:tcW w:w="0" w:type="auto"/>
            <w:vAlign w:val="center"/>
          </w:tcPr>
          <w:p w14:paraId="00C22C18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0.001</w:t>
            </w:r>
          </w:p>
        </w:tc>
      </w:tr>
      <w:tr w:rsidR="00F42528" w14:paraId="3863143A" w14:textId="77777777">
        <w:trPr>
          <w:trHeight w:val="412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34C6B6D" w14:textId="77777777" w:rsidR="00F42528" w:rsidRDefault="00000000">
            <w:pPr>
              <w:pStyle w:val="a8"/>
              <w:widowControl/>
              <w:ind w:firstLineChars="200" w:firstLine="480"/>
              <w:rPr>
                <w:rFonts w:ascii="Arial" w:eastAsia="宋体" w:hAnsi="Arial" w:cs="Arial"/>
              </w:rPr>
            </w:pPr>
            <w:r>
              <w:rPr>
                <w:rFonts w:ascii="Arial" w:hAnsi="Arial" w:cs="Arial"/>
                <w:color w:val="000000"/>
              </w:rPr>
              <w:t>Other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5C1E723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5.738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ACD0431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2.172-15.153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6269F1E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0.001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2B34180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6.525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1E4B226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2.449-17.381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D935651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0.001</w:t>
            </w:r>
          </w:p>
        </w:tc>
      </w:tr>
    </w:tbl>
    <w:p w14:paraId="4C0BD4C1" w14:textId="77777777" w:rsidR="00F42528" w:rsidRDefault="00F42528">
      <w:pPr>
        <w:rPr>
          <w:rFonts w:ascii="Arial" w:hAnsi="Arial" w:cs="Arial"/>
        </w:rPr>
      </w:pPr>
    </w:p>
    <w:p w14:paraId="7CEDC83A" w14:textId="77777777" w:rsidR="00F42528" w:rsidRDefault="00F42528">
      <w:pPr>
        <w:rPr>
          <w:rFonts w:ascii="Arial" w:hAnsi="Arial" w:cs="Arial"/>
        </w:rPr>
      </w:pPr>
    </w:p>
    <w:p w14:paraId="49274A49" w14:textId="77777777" w:rsidR="00F42528" w:rsidRDefault="00F42528">
      <w:pPr>
        <w:rPr>
          <w:rFonts w:ascii="Arial" w:hAnsi="Arial" w:cs="Arial"/>
        </w:rPr>
      </w:pPr>
    </w:p>
    <w:p w14:paraId="0359BE0C" w14:textId="77777777" w:rsidR="00F42528" w:rsidRDefault="00F42528">
      <w:pPr>
        <w:rPr>
          <w:rFonts w:ascii="Arial" w:hAnsi="Arial" w:cs="Arial"/>
        </w:rPr>
      </w:pPr>
    </w:p>
    <w:p w14:paraId="24DC7893" w14:textId="77777777" w:rsidR="00F42528" w:rsidRDefault="00F42528">
      <w:pPr>
        <w:rPr>
          <w:rFonts w:ascii="Arial" w:hAnsi="Arial" w:cs="Arial"/>
        </w:rPr>
      </w:pPr>
    </w:p>
    <w:p w14:paraId="390A6B4E" w14:textId="77777777" w:rsidR="00F42528" w:rsidRDefault="00F42528">
      <w:pPr>
        <w:rPr>
          <w:rFonts w:ascii="Arial" w:hAnsi="Arial" w:cs="Arial"/>
        </w:rPr>
      </w:pPr>
    </w:p>
    <w:p w14:paraId="5FC36940" w14:textId="77777777" w:rsidR="00F42528" w:rsidRDefault="00000000">
      <w:pPr>
        <w:pStyle w:val="a3"/>
        <w:ind w:left="1680" w:firstLine="420"/>
        <w:rPr>
          <w:rFonts w:eastAsia="宋体" w:cs="Arial"/>
          <w:sz w:val="24"/>
        </w:rPr>
      </w:pPr>
      <w:r>
        <w:rPr>
          <w:rFonts w:cs="Arial"/>
          <w:sz w:val="24"/>
        </w:rPr>
        <w:lastRenderedPageBreak/>
        <w:t>Supplemental Table 2. Predictive value of univariate and multivariate models for treatment failure</w:t>
      </w:r>
    </w:p>
    <w:tbl>
      <w:tblPr>
        <w:tblStyle w:val="a9"/>
        <w:tblW w:w="347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5"/>
      </w:tblGrid>
      <w:tr w:rsidR="00F42528" w14:paraId="387DA292" w14:textId="77777777">
        <w:trPr>
          <w:trHeight w:val="380"/>
          <w:jc w:val="center"/>
        </w:trPr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14:paraId="66A994E3" w14:textId="77777777" w:rsidR="00F42528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Variables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14:paraId="12C1C419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AUC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14:paraId="2E8CC1AF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95%CI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14:paraId="68EF1ECE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</w:t>
            </w:r>
          </w:p>
        </w:tc>
      </w:tr>
      <w:tr w:rsidR="00F42528" w14:paraId="658A7E4C" w14:textId="77777777">
        <w:trPr>
          <w:trHeight w:val="380"/>
          <w:jc w:val="center"/>
        </w:trPr>
        <w:tc>
          <w:tcPr>
            <w:tcW w:w="2463" w:type="dxa"/>
            <w:tcBorders>
              <w:top w:val="single" w:sz="4" w:space="0" w:color="auto"/>
            </w:tcBorders>
          </w:tcPr>
          <w:p w14:paraId="46D29DCB" w14:textId="77777777" w:rsidR="00F42528" w:rsidRDefault="00000000">
            <w:pPr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Univariate models</w:t>
            </w:r>
          </w:p>
        </w:tc>
        <w:tc>
          <w:tcPr>
            <w:tcW w:w="2463" w:type="dxa"/>
            <w:tcBorders>
              <w:top w:val="single" w:sz="4" w:space="0" w:color="auto"/>
            </w:tcBorders>
          </w:tcPr>
          <w:p w14:paraId="18FC5E06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</w:tcPr>
          <w:p w14:paraId="24AFC786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</w:tcPr>
          <w:p w14:paraId="06863421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42528" w14:paraId="1DEDAB1E" w14:textId="77777777">
        <w:trPr>
          <w:trHeight w:val="380"/>
          <w:jc w:val="center"/>
        </w:trPr>
        <w:tc>
          <w:tcPr>
            <w:tcW w:w="2463" w:type="dxa"/>
          </w:tcPr>
          <w:p w14:paraId="0D1C1F2D" w14:textId="77777777" w:rsidR="00F42528" w:rsidRDefault="00000000">
            <w:pPr>
              <w:ind w:firstLineChars="100" w:firstLine="24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Lymphocyte count</w:t>
            </w:r>
          </w:p>
        </w:tc>
        <w:tc>
          <w:tcPr>
            <w:tcW w:w="2463" w:type="dxa"/>
          </w:tcPr>
          <w:p w14:paraId="0AE4B49A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0.683</w:t>
            </w:r>
          </w:p>
        </w:tc>
        <w:tc>
          <w:tcPr>
            <w:tcW w:w="2463" w:type="dxa"/>
          </w:tcPr>
          <w:p w14:paraId="02F134B7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0.603-0.763</w:t>
            </w:r>
          </w:p>
        </w:tc>
        <w:tc>
          <w:tcPr>
            <w:tcW w:w="2465" w:type="dxa"/>
          </w:tcPr>
          <w:p w14:paraId="7A800FDE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0.001</w:t>
            </w:r>
          </w:p>
        </w:tc>
      </w:tr>
      <w:tr w:rsidR="00F42528" w14:paraId="54991A03" w14:textId="77777777">
        <w:trPr>
          <w:trHeight w:val="380"/>
          <w:jc w:val="center"/>
        </w:trPr>
        <w:tc>
          <w:tcPr>
            <w:tcW w:w="2463" w:type="dxa"/>
          </w:tcPr>
          <w:p w14:paraId="41CA64DB" w14:textId="77777777" w:rsidR="00F42528" w:rsidRDefault="00000000">
            <w:pPr>
              <w:ind w:firstLineChars="100" w:firstLine="24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Age</w:t>
            </w:r>
          </w:p>
        </w:tc>
        <w:tc>
          <w:tcPr>
            <w:tcW w:w="2463" w:type="dxa"/>
          </w:tcPr>
          <w:p w14:paraId="0C8BFFED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0.515</w:t>
            </w:r>
          </w:p>
        </w:tc>
        <w:tc>
          <w:tcPr>
            <w:tcW w:w="2463" w:type="dxa"/>
          </w:tcPr>
          <w:p w14:paraId="71E5DCD2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0.427-0.603</w:t>
            </w:r>
          </w:p>
        </w:tc>
        <w:tc>
          <w:tcPr>
            <w:tcW w:w="2465" w:type="dxa"/>
          </w:tcPr>
          <w:p w14:paraId="1A554732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0.739</w:t>
            </w:r>
          </w:p>
        </w:tc>
      </w:tr>
      <w:tr w:rsidR="00F42528" w14:paraId="4094BC3C" w14:textId="77777777">
        <w:trPr>
          <w:trHeight w:val="380"/>
          <w:jc w:val="center"/>
        </w:trPr>
        <w:tc>
          <w:tcPr>
            <w:tcW w:w="2463" w:type="dxa"/>
          </w:tcPr>
          <w:p w14:paraId="1087BE8F" w14:textId="77777777" w:rsidR="00F42528" w:rsidRDefault="00000000">
            <w:pPr>
              <w:ind w:firstLineChars="100" w:firstLine="24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Dialysis age</w:t>
            </w:r>
          </w:p>
        </w:tc>
        <w:tc>
          <w:tcPr>
            <w:tcW w:w="2463" w:type="dxa"/>
          </w:tcPr>
          <w:p w14:paraId="42A622C8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0.592</w:t>
            </w:r>
          </w:p>
        </w:tc>
        <w:tc>
          <w:tcPr>
            <w:tcW w:w="2463" w:type="dxa"/>
          </w:tcPr>
          <w:p w14:paraId="7A911A49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0.508-0.676</w:t>
            </w:r>
          </w:p>
        </w:tc>
        <w:tc>
          <w:tcPr>
            <w:tcW w:w="2465" w:type="dxa"/>
          </w:tcPr>
          <w:p w14:paraId="2BAA553C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0.037</w:t>
            </w:r>
          </w:p>
        </w:tc>
      </w:tr>
      <w:tr w:rsidR="00F42528" w14:paraId="5399236A" w14:textId="77777777">
        <w:trPr>
          <w:trHeight w:val="380"/>
          <w:jc w:val="center"/>
        </w:trPr>
        <w:tc>
          <w:tcPr>
            <w:tcW w:w="2463" w:type="dxa"/>
          </w:tcPr>
          <w:p w14:paraId="250610AE" w14:textId="77777777" w:rsidR="00F42528" w:rsidRDefault="00000000">
            <w:pPr>
              <w:ind w:firstLineChars="100" w:firstLine="240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</w:rPr>
              <w:t>CI</w:t>
            </w:r>
          </w:p>
        </w:tc>
        <w:tc>
          <w:tcPr>
            <w:tcW w:w="2463" w:type="dxa"/>
          </w:tcPr>
          <w:p w14:paraId="74BAB69A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.501</w:t>
            </w:r>
          </w:p>
        </w:tc>
        <w:tc>
          <w:tcPr>
            <w:tcW w:w="2463" w:type="dxa"/>
          </w:tcPr>
          <w:p w14:paraId="39FC3884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.410-0.592</w:t>
            </w:r>
          </w:p>
        </w:tc>
        <w:tc>
          <w:tcPr>
            <w:tcW w:w="2465" w:type="dxa"/>
          </w:tcPr>
          <w:p w14:paraId="1C11027D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.982</w:t>
            </w:r>
          </w:p>
        </w:tc>
      </w:tr>
      <w:tr w:rsidR="00F42528" w14:paraId="044E6EFE" w14:textId="77777777">
        <w:trPr>
          <w:trHeight w:val="380"/>
          <w:jc w:val="center"/>
        </w:trPr>
        <w:tc>
          <w:tcPr>
            <w:tcW w:w="2463" w:type="dxa"/>
          </w:tcPr>
          <w:p w14:paraId="34F08794" w14:textId="77777777" w:rsidR="00F42528" w:rsidRDefault="00000000">
            <w:pPr>
              <w:ind w:firstLineChars="100" w:firstLine="24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eastAsia="宋体" w:hAnsi="Arial" w:cs="Arial"/>
                <w:color w:val="000000"/>
                <w:sz w:val="24"/>
                <w:lang w:bidi="ar"/>
              </w:rPr>
              <w:t>Hemoglobin</w:t>
            </w:r>
          </w:p>
        </w:tc>
        <w:tc>
          <w:tcPr>
            <w:tcW w:w="2463" w:type="dxa"/>
          </w:tcPr>
          <w:p w14:paraId="0A8E0C17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0.518</w:t>
            </w:r>
          </w:p>
        </w:tc>
        <w:tc>
          <w:tcPr>
            <w:tcW w:w="2463" w:type="dxa"/>
          </w:tcPr>
          <w:p w14:paraId="0672813C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0.432-0.604</w:t>
            </w:r>
          </w:p>
        </w:tc>
        <w:tc>
          <w:tcPr>
            <w:tcW w:w="2465" w:type="dxa"/>
          </w:tcPr>
          <w:p w14:paraId="71D49B15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0.684</w:t>
            </w:r>
          </w:p>
        </w:tc>
      </w:tr>
      <w:tr w:rsidR="00F42528" w14:paraId="6D08FF03" w14:textId="77777777">
        <w:trPr>
          <w:trHeight w:val="380"/>
          <w:jc w:val="center"/>
        </w:trPr>
        <w:tc>
          <w:tcPr>
            <w:tcW w:w="2463" w:type="dxa"/>
          </w:tcPr>
          <w:p w14:paraId="5004AB36" w14:textId="77777777" w:rsidR="00F42528" w:rsidRDefault="00000000">
            <w:pPr>
              <w:ind w:firstLineChars="100" w:firstLine="24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Albumin</w:t>
            </w:r>
          </w:p>
        </w:tc>
        <w:tc>
          <w:tcPr>
            <w:tcW w:w="2463" w:type="dxa"/>
          </w:tcPr>
          <w:p w14:paraId="5E292582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0.528</w:t>
            </w:r>
          </w:p>
        </w:tc>
        <w:tc>
          <w:tcPr>
            <w:tcW w:w="2463" w:type="dxa"/>
          </w:tcPr>
          <w:p w14:paraId="6B90E5D5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0.444-0.612</w:t>
            </w:r>
          </w:p>
        </w:tc>
        <w:tc>
          <w:tcPr>
            <w:tcW w:w="2465" w:type="dxa"/>
          </w:tcPr>
          <w:p w14:paraId="30CE1504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0.523</w:t>
            </w:r>
          </w:p>
        </w:tc>
      </w:tr>
      <w:tr w:rsidR="00F42528" w14:paraId="04D0F929" w14:textId="77777777">
        <w:trPr>
          <w:trHeight w:val="380"/>
          <w:jc w:val="center"/>
        </w:trPr>
        <w:tc>
          <w:tcPr>
            <w:tcW w:w="2463" w:type="dxa"/>
          </w:tcPr>
          <w:p w14:paraId="0D2BF7A6" w14:textId="77777777" w:rsidR="00F42528" w:rsidRDefault="00000000">
            <w:pPr>
              <w:ind w:firstLineChars="100" w:firstLine="24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Total bilirubin</w:t>
            </w:r>
          </w:p>
        </w:tc>
        <w:tc>
          <w:tcPr>
            <w:tcW w:w="2463" w:type="dxa"/>
          </w:tcPr>
          <w:p w14:paraId="6AC861F6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0.645</w:t>
            </w:r>
          </w:p>
        </w:tc>
        <w:tc>
          <w:tcPr>
            <w:tcW w:w="2463" w:type="dxa"/>
          </w:tcPr>
          <w:p w14:paraId="2462FF39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0.563-0.728</w:t>
            </w:r>
          </w:p>
        </w:tc>
        <w:tc>
          <w:tcPr>
            <w:tcW w:w="2465" w:type="dxa"/>
          </w:tcPr>
          <w:p w14:paraId="04E5F412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0.001</w:t>
            </w:r>
          </w:p>
        </w:tc>
      </w:tr>
      <w:tr w:rsidR="00F42528" w14:paraId="07145CC3" w14:textId="77777777">
        <w:trPr>
          <w:trHeight w:val="380"/>
          <w:jc w:val="center"/>
        </w:trPr>
        <w:tc>
          <w:tcPr>
            <w:tcW w:w="2463" w:type="dxa"/>
          </w:tcPr>
          <w:p w14:paraId="5FF34A39" w14:textId="77777777" w:rsidR="00F42528" w:rsidRDefault="00000000">
            <w:pPr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Multivariate models</w:t>
            </w:r>
          </w:p>
        </w:tc>
        <w:tc>
          <w:tcPr>
            <w:tcW w:w="2463" w:type="dxa"/>
          </w:tcPr>
          <w:p w14:paraId="13734C9E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3" w:type="dxa"/>
          </w:tcPr>
          <w:p w14:paraId="494F100E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5" w:type="dxa"/>
          </w:tcPr>
          <w:p w14:paraId="7927CDF0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42528" w14:paraId="23C4AF56" w14:textId="77777777">
        <w:trPr>
          <w:trHeight w:val="380"/>
          <w:jc w:val="center"/>
        </w:trPr>
        <w:tc>
          <w:tcPr>
            <w:tcW w:w="2463" w:type="dxa"/>
          </w:tcPr>
          <w:p w14:paraId="33375FF6" w14:textId="77777777" w:rsidR="00F42528" w:rsidRDefault="00000000">
            <w:pPr>
              <w:ind w:firstLineChars="100" w:firstLine="2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Model A</w:t>
            </w:r>
          </w:p>
        </w:tc>
        <w:tc>
          <w:tcPr>
            <w:tcW w:w="2463" w:type="dxa"/>
          </w:tcPr>
          <w:p w14:paraId="6E691FE7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0.70</w:t>
            </w:r>
            <w:r>
              <w:rPr>
                <w:rFonts w:ascii="Arial" w:hAnsi="Arial" w:cs="Arial" w:hint="eastAsia"/>
                <w:sz w:val="24"/>
              </w:rPr>
              <w:t>5</w:t>
            </w:r>
          </w:p>
        </w:tc>
        <w:tc>
          <w:tcPr>
            <w:tcW w:w="2463" w:type="dxa"/>
          </w:tcPr>
          <w:p w14:paraId="51F9E252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0.6</w:t>
            </w:r>
            <w:r>
              <w:rPr>
                <w:rFonts w:ascii="Arial" w:hAnsi="Arial" w:cs="Arial" w:hint="eastAsia"/>
                <w:sz w:val="24"/>
              </w:rPr>
              <w:t>03</w:t>
            </w:r>
            <w:r>
              <w:rPr>
                <w:rFonts w:ascii="Arial" w:hAnsi="Arial" w:cs="Arial"/>
                <w:sz w:val="24"/>
              </w:rPr>
              <w:t>-0.7</w:t>
            </w:r>
            <w:r>
              <w:rPr>
                <w:rFonts w:ascii="Arial" w:hAnsi="Arial" w:cs="Arial" w:hint="eastAsia"/>
                <w:sz w:val="24"/>
              </w:rPr>
              <w:t>63</w:t>
            </w:r>
          </w:p>
        </w:tc>
        <w:tc>
          <w:tcPr>
            <w:tcW w:w="2465" w:type="dxa"/>
          </w:tcPr>
          <w:p w14:paraId="7A6C31F0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0.001</w:t>
            </w:r>
          </w:p>
        </w:tc>
      </w:tr>
      <w:tr w:rsidR="00F42528" w14:paraId="6FB9739C" w14:textId="77777777">
        <w:trPr>
          <w:trHeight w:val="380"/>
          <w:jc w:val="center"/>
        </w:trPr>
        <w:tc>
          <w:tcPr>
            <w:tcW w:w="2463" w:type="dxa"/>
          </w:tcPr>
          <w:p w14:paraId="4B87467D" w14:textId="77777777" w:rsidR="00F42528" w:rsidRDefault="00000000">
            <w:pPr>
              <w:ind w:firstLineChars="100" w:firstLine="2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Model B</w:t>
            </w:r>
          </w:p>
        </w:tc>
        <w:tc>
          <w:tcPr>
            <w:tcW w:w="2463" w:type="dxa"/>
          </w:tcPr>
          <w:p w14:paraId="1FA817DB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0.7</w:t>
            </w:r>
            <w:r>
              <w:rPr>
                <w:rFonts w:ascii="Arial" w:hAnsi="Arial" w:cs="Arial" w:hint="eastAsia"/>
                <w:sz w:val="24"/>
              </w:rPr>
              <w:t>28</w:t>
            </w:r>
          </w:p>
        </w:tc>
        <w:tc>
          <w:tcPr>
            <w:tcW w:w="2463" w:type="dxa"/>
          </w:tcPr>
          <w:p w14:paraId="0EA7FC5C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0.651-0.80</w:t>
            </w:r>
            <w:r>
              <w:rPr>
                <w:rFonts w:ascii="Arial" w:hAnsi="Arial" w:cs="Arial" w:hint="eastAsia"/>
                <w:sz w:val="24"/>
              </w:rPr>
              <w:t>5</w:t>
            </w:r>
          </w:p>
        </w:tc>
        <w:tc>
          <w:tcPr>
            <w:tcW w:w="2465" w:type="dxa"/>
          </w:tcPr>
          <w:p w14:paraId="5D891A0E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0.001</w:t>
            </w:r>
          </w:p>
        </w:tc>
      </w:tr>
      <w:tr w:rsidR="00F42528" w14:paraId="2D164A7C" w14:textId="77777777">
        <w:trPr>
          <w:trHeight w:val="380"/>
          <w:jc w:val="center"/>
        </w:trPr>
        <w:tc>
          <w:tcPr>
            <w:tcW w:w="2463" w:type="dxa"/>
            <w:tcBorders>
              <w:bottom w:val="single" w:sz="4" w:space="0" w:color="auto"/>
            </w:tcBorders>
          </w:tcPr>
          <w:p w14:paraId="3895106C" w14:textId="77777777" w:rsidR="00F42528" w:rsidRDefault="00000000">
            <w:pPr>
              <w:ind w:firstLineChars="100" w:firstLine="2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Model C</w:t>
            </w: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14:paraId="49A3D6AD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</w:t>
            </w:r>
            <w:r>
              <w:rPr>
                <w:rFonts w:ascii="Arial" w:hAnsi="Arial" w:cs="Arial" w:hint="eastAsia"/>
                <w:sz w:val="24"/>
              </w:rPr>
              <w:t>824</w:t>
            </w: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14:paraId="2D6F83B7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0.7</w:t>
            </w:r>
            <w:r>
              <w:rPr>
                <w:rFonts w:ascii="Arial" w:hAnsi="Arial" w:cs="Arial" w:hint="eastAsia"/>
                <w:sz w:val="24"/>
              </w:rPr>
              <w:t>67</w:t>
            </w:r>
            <w:r>
              <w:rPr>
                <w:rFonts w:ascii="Arial" w:hAnsi="Arial" w:cs="Arial"/>
                <w:sz w:val="24"/>
              </w:rPr>
              <w:t>-0.8</w:t>
            </w:r>
            <w:r>
              <w:rPr>
                <w:rFonts w:ascii="Arial" w:hAnsi="Arial" w:cs="Arial" w:hint="eastAsia"/>
                <w:sz w:val="24"/>
              </w:rPr>
              <w:t>81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2A1CC74B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0.001</w:t>
            </w:r>
          </w:p>
        </w:tc>
      </w:tr>
    </w:tbl>
    <w:p w14:paraId="4B344067" w14:textId="77777777" w:rsidR="00F42528" w:rsidRDefault="00F42528">
      <w:pPr>
        <w:rPr>
          <w:rFonts w:ascii="Arial" w:hAnsi="Arial" w:cs="Arial"/>
        </w:rPr>
      </w:pPr>
    </w:p>
    <w:p w14:paraId="2E978297" w14:textId="77777777" w:rsidR="00F42528" w:rsidRDefault="00000000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Model A, </w:t>
      </w:r>
      <w:r>
        <w:rPr>
          <w:rFonts w:ascii="Arial" w:hAnsi="Arial" w:cs="Arial"/>
          <w:color w:val="000000"/>
          <w:sz w:val="22"/>
          <w:szCs w:val="22"/>
        </w:rPr>
        <w:t>lymphocyte count + demographic characteristics (age, sex, dialysis age</w:t>
      </w:r>
      <w:r>
        <w:rPr>
          <w:rFonts w:ascii="Arial" w:hAnsi="Arial" w:cs="Arial" w:hint="eastAsia"/>
          <w:color w:val="000000"/>
          <w:sz w:val="22"/>
          <w:szCs w:val="22"/>
        </w:rPr>
        <w:t>, CCI</w:t>
      </w:r>
      <w:r>
        <w:rPr>
          <w:rFonts w:ascii="Arial" w:hAnsi="Arial" w:cs="Arial"/>
          <w:color w:val="000000"/>
          <w:sz w:val="22"/>
          <w:szCs w:val="22"/>
        </w:rPr>
        <w:t xml:space="preserve"> and </w:t>
      </w:r>
      <w:r>
        <w:rPr>
          <w:rFonts w:ascii="Arial" w:eastAsia="宋体" w:hAnsi="Arial" w:cs="Arial"/>
          <w:color w:val="000000"/>
          <w:sz w:val="22"/>
          <w:szCs w:val="22"/>
          <w:lang w:bidi="ar"/>
        </w:rPr>
        <w:t xml:space="preserve">etiology of </w:t>
      </w:r>
      <w:r>
        <w:rPr>
          <w:rFonts w:ascii="Arial" w:eastAsia="宋体" w:hAnsi="Arial" w:cs="Arial" w:hint="eastAsia"/>
          <w:color w:val="000000"/>
          <w:sz w:val="22"/>
          <w:szCs w:val="22"/>
          <w:lang w:bidi="ar"/>
        </w:rPr>
        <w:t>kidney failure</w:t>
      </w:r>
      <w:r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 w:hint="eastAsia"/>
          <w:color w:val="000000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>Model B, Model A + laboratory variables (h</w:t>
      </w:r>
      <w:r>
        <w:rPr>
          <w:rFonts w:ascii="Arial" w:eastAsia="宋体" w:hAnsi="Arial" w:cs="Arial"/>
          <w:color w:val="000000"/>
          <w:sz w:val="22"/>
          <w:szCs w:val="22"/>
          <w:lang w:bidi="ar"/>
        </w:rPr>
        <w:t xml:space="preserve">emoglobin,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lbumin and total bilirubin);</w:t>
      </w:r>
      <w:r>
        <w:rPr>
          <w:rFonts w:ascii="Arial" w:hAnsi="Arial" w:cs="Arial" w:hint="eastAsia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C, Model B + infection type (</w:t>
      </w:r>
      <w:r>
        <w:rPr>
          <w:rFonts w:ascii="Arial" w:hAnsi="Arial" w:cs="Arial"/>
          <w:color w:val="000000"/>
          <w:sz w:val="22"/>
          <w:szCs w:val="22"/>
        </w:rPr>
        <w:t>Gram-positive strain, Gram-negative strain and other strain infection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 w:hint="eastAsia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AUC: area under the receiver operating characteristic curve; CI: confidence interval</w:t>
      </w:r>
      <w:r>
        <w:rPr>
          <w:rFonts w:ascii="Arial" w:hAnsi="Arial" w:cs="Arial" w:hint="eastAsia"/>
          <w:sz w:val="22"/>
          <w:szCs w:val="22"/>
        </w:rPr>
        <w:t xml:space="preserve">. </w:t>
      </w:r>
    </w:p>
    <w:p w14:paraId="0579A62A" w14:textId="77777777" w:rsidR="00F42528" w:rsidRDefault="00F42528">
      <w:pPr>
        <w:pStyle w:val="a3"/>
        <w:rPr>
          <w:rFonts w:cs="Arial"/>
          <w:sz w:val="24"/>
        </w:rPr>
      </w:pPr>
    </w:p>
    <w:p w14:paraId="26E83B6D" w14:textId="77777777" w:rsidR="00F42528" w:rsidRDefault="00F42528"/>
    <w:p w14:paraId="363C97D8" w14:textId="77777777" w:rsidR="00F42528" w:rsidRDefault="00F42528"/>
    <w:p w14:paraId="4D9A0BBD" w14:textId="77777777" w:rsidR="00F42528" w:rsidRDefault="00F42528"/>
    <w:p w14:paraId="29C13C6F" w14:textId="77777777" w:rsidR="00F42528" w:rsidRDefault="00F42528"/>
    <w:p w14:paraId="753841F1" w14:textId="77777777" w:rsidR="00F42528" w:rsidRDefault="00F42528"/>
    <w:p w14:paraId="0A46AFAB" w14:textId="77777777" w:rsidR="00F42528" w:rsidRDefault="00000000">
      <w:pPr>
        <w:pStyle w:val="a3"/>
        <w:rPr>
          <w:rFonts w:eastAsia="宋体" w:cs="Arial"/>
          <w:sz w:val="24"/>
        </w:rPr>
      </w:pPr>
      <w:r>
        <w:rPr>
          <w:rFonts w:cs="Arial"/>
          <w:sz w:val="24"/>
        </w:rPr>
        <w:t>Supplemental Table 3. Subgroup analysis of different lymphocyte count groups and PDAP treatment failure</w:t>
      </w: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647"/>
        <w:gridCol w:w="1641"/>
        <w:gridCol w:w="1641"/>
        <w:gridCol w:w="1641"/>
        <w:gridCol w:w="1641"/>
        <w:gridCol w:w="1641"/>
        <w:gridCol w:w="1718"/>
        <w:gridCol w:w="1616"/>
      </w:tblGrid>
      <w:tr w:rsidR="00F42528" w14:paraId="558C7926" w14:textId="77777777">
        <w:trPr>
          <w:jc w:val="center"/>
        </w:trPr>
        <w:tc>
          <w:tcPr>
            <w:tcW w:w="92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CDE300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Subgroup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14:paraId="798A5375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No. Of patients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14:paraId="4AB0B540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eastAsia="宋体" w:hAnsi="Arial" w:cs="Arial"/>
                <w:color w:val="000000"/>
                <w:sz w:val="24"/>
              </w:rPr>
              <w:t>VLLC Group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14:paraId="78263AED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eastAsia="宋体" w:hAnsi="Arial" w:cs="Arial"/>
                <w:color w:val="000000"/>
                <w:sz w:val="24"/>
              </w:rPr>
              <w:t>LLC Group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14:paraId="6DAF9EC4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eastAsia="宋体" w:hAnsi="Arial" w:cs="Arial"/>
                <w:color w:val="000000"/>
                <w:sz w:val="24"/>
              </w:rPr>
              <w:t>NLC Group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14:paraId="056AAB09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P for interaction</w:t>
            </w: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</w:tcBorders>
          </w:tcPr>
          <w:p w14:paraId="6830260C" w14:textId="77777777" w:rsidR="00F42528" w:rsidRDefault="0000000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sz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</w:rPr>
              <w:t xml:space="preserve">ymphocyte count </w:t>
            </w:r>
            <w:r>
              <w:rPr>
                <w:rFonts w:ascii="Arial" w:hAnsi="Arial" w:cs="Arial"/>
                <w:sz w:val="24"/>
              </w:rPr>
              <w:t>per 1</w:t>
            </w:r>
            <w:r>
              <w:rPr>
                <w:rFonts w:ascii="Arial" w:eastAsia="宋体" w:hAnsi="Arial" w:cs="Arial"/>
                <w:color w:val="000000"/>
                <w:sz w:val="24"/>
                <w:lang w:bidi="ar"/>
              </w:rPr>
              <w:t>×10</w:t>
            </w:r>
            <w:r>
              <w:rPr>
                <w:rFonts w:ascii="Arial" w:eastAsia="宋体" w:hAnsi="Arial" w:cs="Arial"/>
                <w:color w:val="000000"/>
                <w:sz w:val="24"/>
                <w:vertAlign w:val="superscript"/>
                <w:lang w:bidi="ar"/>
              </w:rPr>
              <w:t>6</w:t>
            </w:r>
            <w:r>
              <w:rPr>
                <w:rFonts w:ascii="Arial" w:eastAsia="宋体" w:hAnsi="Arial" w:cs="Arial"/>
                <w:color w:val="000000"/>
                <w:sz w:val="24"/>
                <w:lang w:bidi="ar"/>
              </w:rPr>
              <w:t>/L increase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</w:tcPr>
          <w:p w14:paraId="1A3099E4" w14:textId="77777777" w:rsidR="00F42528" w:rsidRDefault="0000000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P for interaction</w:t>
            </w:r>
          </w:p>
        </w:tc>
      </w:tr>
      <w:tr w:rsidR="00F42528" w14:paraId="370D0137" w14:textId="77777777">
        <w:trPr>
          <w:jc w:val="center"/>
        </w:trPr>
        <w:tc>
          <w:tcPr>
            <w:tcW w:w="348" w:type="pct"/>
            <w:tcBorders>
              <w:top w:val="single" w:sz="4" w:space="0" w:color="auto"/>
            </w:tcBorders>
          </w:tcPr>
          <w:p w14:paraId="09107EED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Overall</w:t>
            </w:r>
          </w:p>
        </w:tc>
        <w:tc>
          <w:tcPr>
            <w:tcW w:w="581" w:type="pct"/>
            <w:tcBorders>
              <w:top w:val="single" w:sz="4" w:space="0" w:color="auto"/>
            </w:tcBorders>
          </w:tcPr>
          <w:p w14:paraId="58E1EE96" w14:textId="77777777" w:rsidR="00F42528" w:rsidRDefault="00F42528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</w:tcBorders>
          </w:tcPr>
          <w:p w14:paraId="6E8ADBF0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286</w:t>
            </w:r>
          </w:p>
        </w:tc>
        <w:tc>
          <w:tcPr>
            <w:tcW w:w="579" w:type="pct"/>
            <w:tcBorders>
              <w:top w:val="single" w:sz="4" w:space="0" w:color="auto"/>
            </w:tcBorders>
            <w:vAlign w:val="center"/>
          </w:tcPr>
          <w:p w14:paraId="60247228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2</w:t>
            </w:r>
            <w:r>
              <w:rPr>
                <w:rFonts w:ascii="Arial" w:eastAsia="宋体" w:hAnsi="Arial" w:cs="Arial"/>
              </w:rPr>
              <w:t>.701</w:t>
            </w:r>
            <w:r>
              <w:rPr>
                <w:rFonts w:ascii="Arial" w:hAnsi="Arial" w:cs="Arial"/>
              </w:rPr>
              <w:t xml:space="preserve"> (1.168, 6.247)</w:t>
            </w:r>
          </w:p>
        </w:tc>
        <w:tc>
          <w:tcPr>
            <w:tcW w:w="579" w:type="pct"/>
            <w:tcBorders>
              <w:top w:val="single" w:sz="4" w:space="0" w:color="auto"/>
            </w:tcBorders>
            <w:vAlign w:val="center"/>
          </w:tcPr>
          <w:p w14:paraId="713C5EFD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2</w:t>
            </w:r>
            <w:r>
              <w:rPr>
                <w:rFonts w:ascii="Arial" w:eastAsia="宋体" w:hAnsi="Arial" w:cs="Arial"/>
              </w:rPr>
              <w:t>.265</w:t>
            </w:r>
            <w:r>
              <w:rPr>
                <w:rFonts w:ascii="Arial" w:hAnsi="Arial" w:cs="Arial"/>
              </w:rPr>
              <w:t xml:space="preserve"> (0.908, 5.646)</w:t>
            </w:r>
          </w:p>
        </w:tc>
        <w:tc>
          <w:tcPr>
            <w:tcW w:w="579" w:type="pct"/>
            <w:tcBorders>
              <w:top w:val="single" w:sz="4" w:space="0" w:color="auto"/>
            </w:tcBorders>
          </w:tcPr>
          <w:p w14:paraId="341516C8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  <w:tc>
          <w:tcPr>
            <w:tcW w:w="579" w:type="pct"/>
            <w:tcBorders>
              <w:top w:val="single" w:sz="4" w:space="0" w:color="auto"/>
            </w:tcBorders>
          </w:tcPr>
          <w:p w14:paraId="2817CEB3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.020</w:t>
            </w:r>
          </w:p>
        </w:tc>
        <w:tc>
          <w:tcPr>
            <w:tcW w:w="606" w:type="pct"/>
            <w:tcBorders>
              <w:top w:val="single" w:sz="4" w:space="0" w:color="auto"/>
            </w:tcBorders>
          </w:tcPr>
          <w:p w14:paraId="34616CEA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.250 (0.120-0.520)</w:t>
            </w:r>
          </w:p>
        </w:tc>
        <w:tc>
          <w:tcPr>
            <w:tcW w:w="564" w:type="pct"/>
            <w:tcBorders>
              <w:top w:val="single" w:sz="4" w:space="0" w:color="auto"/>
            </w:tcBorders>
          </w:tcPr>
          <w:p w14:paraId="189C1637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.001</w:t>
            </w:r>
          </w:p>
        </w:tc>
      </w:tr>
      <w:tr w:rsidR="00F42528" w14:paraId="533EF75B" w14:textId="77777777">
        <w:trPr>
          <w:trHeight w:val="90"/>
          <w:jc w:val="center"/>
        </w:trPr>
        <w:tc>
          <w:tcPr>
            <w:tcW w:w="348" w:type="pct"/>
          </w:tcPr>
          <w:p w14:paraId="08F46E87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Sex</w:t>
            </w:r>
          </w:p>
        </w:tc>
        <w:tc>
          <w:tcPr>
            <w:tcW w:w="581" w:type="pct"/>
          </w:tcPr>
          <w:p w14:paraId="2440F8D4" w14:textId="77777777" w:rsidR="00F42528" w:rsidRDefault="00F42528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79" w:type="pct"/>
          </w:tcPr>
          <w:p w14:paraId="6B9690F0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79" w:type="pct"/>
            <w:vAlign w:val="center"/>
          </w:tcPr>
          <w:p w14:paraId="0A4342AC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579" w:type="pct"/>
            <w:vAlign w:val="center"/>
          </w:tcPr>
          <w:p w14:paraId="51618126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579" w:type="pct"/>
          </w:tcPr>
          <w:p w14:paraId="24A45F48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79" w:type="pct"/>
          </w:tcPr>
          <w:p w14:paraId="50E803C7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.988</w:t>
            </w:r>
          </w:p>
        </w:tc>
        <w:tc>
          <w:tcPr>
            <w:tcW w:w="606" w:type="pct"/>
          </w:tcPr>
          <w:p w14:paraId="6FE5D317" w14:textId="77777777" w:rsidR="00F42528" w:rsidRDefault="00F42528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564" w:type="pct"/>
          </w:tcPr>
          <w:p w14:paraId="5EE0057A" w14:textId="77777777" w:rsidR="00F42528" w:rsidRDefault="0000000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0</w:t>
            </w:r>
            <w:r>
              <w:rPr>
                <w:rFonts w:ascii="Arial" w:hAnsi="Arial" w:cs="Arial"/>
                <w:color w:val="000000"/>
                <w:sz w:val="24"/>
              </w:rPr>
              <w:t>.507</w:t>
            </w:r>
          </w:p>
        </w:tc>
      </w:tr>
      <w:tr w:rsidR="00F42528" w14:paraId="04D86A00" w14:textId="77777777">
        <w:trPr>
          <w:jc w:val="center"/>
        </w:trPr>
        <w:tc>
          <w:tcPr>
            <w:tcW w:w="348" w:type="pct"/>
          </w:tcPr>
          <w:p w14:paraId="31A43653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81" w:type="pct"/>
          </w:tcPr>
          <w:p w14:paraId="03C4E6F2" w14:textId="77777777" w:rsidR="00F42528" w:rsidRDefault="00000000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Male</w:t>
            </w:r>
          </w:p>
        </w:tc>
        <w:tc>
          <w:tcPr>
            <w:tcW w:w="579" w:type="pct"/>
          </w:tcPr>
          <w:p w14:paraId="33DC8EC2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138</w:t>
            </w:r>
          </w:p>
        </w:tc>
        <w:tc>
          <w:tcPr>
            <w:tcW w:w="579" w:type="pct"/>
            <w:vAlign w:val="center"/>
          </w:tcPr>
          <w:p w14:paraId="2F5D6ED6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4</w:t>
            </w:r>
            <w:r>
              <w:rPr>
                <w:rFonts w:ascii="Arial" w:eastAsia="宋体" w:hAnsi="Arial" w:cs="Arial"/>
                <w:color w:val="000000"/>
              </w:rPr>
              <w:t>.006</w:t>
            </w:r>
            <w:r>
              <w:rPr>
                <w:rFonts w:ascii="Arial" w:hAnsi="Arial" w:cs="Arial"/>
                <w:color w:val="000000"/>
              </w:rPr>
              <w:t xml:space="preserve"> (0.484, 33.189)</w:t>
            </w:r>
          </w:p>
        </w:tc>
        <w:tc>
          <w:tcPr>
            <w:tcW w:w="579" w:type="pct"/>
          </w:tcPr>
          <w:p w14:paraId="2E71D0B9" w14:textId="77777777" w:rsidR="00F42528" w:rsidRDefault="0000000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3</w:t>
            </w:r>
            <w:r>
              <w:rPr>
                <w:rFonts w:ascii="Arial" w:hAnsi="Arial" w:cs="Arial"/>
                <w:color w:val="000000"/>
                <w:sz w:val="24"/>
              </w:rPr>
              <w:t>.299 (0.382, 28.472)</w:t>
            </w:r>
          </w:p>
        </w:tc>
        <w:tc>
          <w:tcPr>
            <w:tcW w:w="579" w:type="pct"/>
            <w:vAlign w:val="center"/>
          </w:tcPr>
          <w:p w14:paraId="5F611FE6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宋体" w:hAnsi="Arial" w:cs="Arial"/>
              </w:rPr>
              <w:t>Reference</w:t>
            </w:r>
          </w:p>
        </w:tc>
        <w:tc>
          <w:tcPr>
            <w:tcW w:w="579" w:type="pct"/>
          </w:tcPr>
          <w:p w14:paraId="2C119A77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06" w:type="pct"/>
          </w:tcPr>
          <w:p w14:paraId="3A5F8DE3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.328 (0.071, 1.511)</w:t>
            </w:r>
          </w:p>
        </w:tc>
        <w:tc>
          <w:tcPr>
            <w:tcW w:w="564" w:type="pct"/>
          </w:tcPr>
          <w:p w14:paraId="7ED32251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42528" w14:paraId="07AA19E5" w14:textId="77777777">
        <w:trPr>
          <w:jc w:val="center"/>
        </w:trPr>
        <w:tc>
          <w:tcPr>
            <w:tcW w:w="348" w:type="pct"/>
          </w:tcPr>
          <w:p w14:paraId="7D673D1D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81" w:type="pct"/>
          </w:tcPr>
          <w:p w14:paraId="7CA08DCC" w14:textId="77777777" w:rsidR="00F42528" w:rsidRDefault="00000000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Female</w:t>
            </w:r>
          </w:p>
        </w:tc>
        <w:tc>
          <w:tcPr>
            <w:tcW w:w="579" w:type="pct"/>
          </w:tcPr>
          <w:p w14:paraId="366CCC83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148</w:t>
            </w:r>
          </w:p>
        </w:tc>
        <w:tc>
          <w:tcPr>
            <w:tcW w:w="579" w:type="pct"/>
            <w:vAlign w:val="center"/>
          </w:tcPr>
          <w:p w14:paraId="06EE8BBE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2</w:t>
            </w:r>
            <w:r>
              <w:rPr>
                <w:rFonts w:ascii="Arial" w:eastAsia="宋体" w:hAnsi="Arial" w:cs="Arial"/>
                <w:color w:val="000000"/>
              </w:rPr>
              <w:t>.872 (0.938, 8.793)</w:t>
            </w:r>
          </w:p>
        </w:tc>
        <w:tc>
          <w:tcPr>
            <w:tcW w:w="579" w:type="pct"/>
          </w:tcPr>
          <w:p w14:paraId="0873BCD0" w14:textId="77777777" w:rsidR="00F42528" w:rsidRDefault="0000000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</w:rPr>
              <w:t>.389 (0.750, 7.608)</w:t>
            </w:r>
          </w:p>
        </w:tc>
        <w:tc>
          <w:tcPr>
            <w:tcW w:w="579" w:type="pct"/>
            <w:vAlign w:val="center"/>
          </w:tcPr>
          <w:p w14:paraId="5B1F214C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宋体" w:hAnsi="Arial" w:cs="Arial"/>
              </w:rPr>
              <w:t>Reference</w:t>
            </w:r>
          </w:p>
        </w:tc>
        <w:tc>
          <w:tcPr>
            <w:tcW w:w="579" w:type="pct"/>
          </w:tcPr>
          <w:p w14:paraId="544D411E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06" w:type="pct"/>
          </w:tcPr>
          <w:p w14:paraId="32C7F3F1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.291 (0.108, 0.782)</w:t>
            </w:r>
          </w:p>
        </w:tc>
        <w:tc>
          <w:tcPr>
            <w:tcW w:w="564" w:type="pct"/>
          </w:tcPr>
          <w:p w14:paraId="3BE62870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42528" w14:paraId="12D3F4C1" w14:textId="77777777">
        <w:trPr>
          <w:jc w:val="center"/>
        </w:trPr>
        <w:tc>
          <w:tcPr>
            <w:tcW w:w="348" w:type="pct"/>
          </w:tcPr>
          <w:p w14:paraId="23B02B6D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Age</w:t>
            </w:r>
          </w:p>
        </w:tc>
        <w:tc>
          <w:tcPr>
            <w:tcW w:w="581" w:type="pct"/>
          </w:tcPr>
          <w:p w14:paraId="387EC825" w14:textId="77777777" w:rsidR="00F42528" w:rsidRDefault="00F42528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79" w:type="pct"/>
          </w:tcPr>
          <w:p w14:paraId="72D0FB38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79" w:type="pct"/>
            <w:vAlign w:val="center"/>
          </w:tcPr>
          <w:p w14:paraId="564293FF" w14:textId="77777777" w:rsidR="00F42528" w:rsidRDefault="00F42528">
            <w:pPr>
              <w:widowControl/>
              <w:spacing w:line="2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579" w:type="pct"/>
          </w:tcPr>
          <w:p w14:paraId="533472D4" w14:textId="77777777" w:rsidR="00F42528" w:rsidRDefault="00F42528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579" w:type="pct"/>
            <w:vAlign w:val="center"/>
          </w:tcPr>
          <w:p w14:paraId="1E261D03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pct"/>
          </w:tcPr>
          <w:p w14:paraId="3733C871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.595</w:t>
            </w:r>
          </w:p>
        </w:tc>
        <w:tc>
          <w:tcPr>
            <w:tcW w:w="606" w:type="pct"/>
          </w:tcPr>
          <w:p w14:paraId="589D7469" w14:textId="77777777" w:rsidR="00F42528" w:rsidRDefault="00F42528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564" w:type="pct"/>
          </w:tcPr>
          <w:p w14:paraId="2B87C66C" w14:textId="77777777" w:rsidR="00F42528" w:rsidRDefault="0000000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</w:rPr>
              <w:t>.041</w:t>
            </w:r>
          </w:p>
        </w:tc>
      </w:tr>
      <w:tr w:rsidR="00F42528" w14:paraId="15A5E681" w14:textId="77777777">
        <w:trPr>
          <w:jc w:val="center"/>
        </w:trPr>
        <w:tc>
          <w:tcPr>
            <w:tcW w:w="348" w:type="pct"/>
          </w:tcPr>
          <w:p w14:paraId="68614995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81" w:type="pct"/>
          </w:tcPr>
          <w:p w14:paraId="7750BF2E" w14:textId="77777777" w:rsidR="00F42528" w:rsidRDefault="00000000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eastAsia="宋体" w:hAnsi="Arial" w:cs="Arial"/>
                <w:color w:val="000000"/>
                <w:sz w:val="24"/>
              </w:rPr>
              <w:t>&lt; 55 years old</w:t>
            </w:r>
          </w:p>
        </w:tc>
        <w:tc>
          <w:tcPr>
            <w:tcW w:w="579" w:type="pct"/>
          </w:tcPr>
          <w:p w14:paraId="6FC330AF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132</w:t>
            </w:r>
          </w:p>
        </w:tc>
        <w:tc>
          <w:tcPr>
            <w:tcW w:w="579" w:type="pct"/>
          </w:tcPr>
          <w:p w14:paraId="2E2F95D9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4</w:t>
            </w:r>
            <w:r>
              <w:rPr>
                <w:rFonts w:ascii="Arial" w:hAnsi="Arial" w:cs="Arial"/>
                <w:sz w:val="24"/>
              </w:rPr>
              <w:t>.050 (1.029, 15.943)</w:t>
            </w:r>
          </w:p>
        </w:tc>
        <w:tc>
          <w:tcPr>
            <w:tcW w:w="579" w:type="pct"/>
          </w:tcPr>
          <w:p w14:paraId="72946B70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2</w:t>
            </w:r>
            <w:r>
              <w:rPr>
                <w:rFonts w:ascii="Arial" w:hAnsi="Arial" w:cs="Arial"/>
                <w:sz w:val="24"/>
              </w:rPr>
              <w:t>.850 (0.706, 11.501)</w:t>
            </w:r>
          </w:p>
        </w:tc>
        <w:tc>
          <w:tcPr>
            <w:tcW w:w="579" w:type="pct"/>
            <w:vAlign w:val="center"/>
          </w:tcPr>
          <w:p w14:paraId="42EA9E13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宋体" w:hAnsi="Arial" w:cs="Arial"/>
              </w:rPr>
              <w:t>Reference</w:t>
            </w:r>
          </w:p>
        </w:tc>
        <w:tc>
          <w:tcPr>
            <w:tcW w:w="579" w:type="pct"/>
          </w:tcPr>
          <w:p w14:paraId="3DBF1871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06" w:type="pct"/>
          </w:tcPr>
          <w:p w14:paraId="67198336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.237 (0.079, 0.713)</w:t>
            </w:r>
          </w:p>
        </w:tc>
        <w:tc>
          <w:tcPr>
            <w:tcW w:w="564" w:type="pct"/>
          </w:tcPr>
          <w:p w14:paraId="58CB987D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42528" w14:paraId="58106528" w14:textId="77777777">
        <w:trPr>
          <w:jc w:val="center"/>
        </w:trPr>
        <w:tc>
          <w:tcPr>
            <w:tcW w:w="348" w:type="pct"/>
          </w:tcPr>
          <w:p w14:paraId="18889657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81" w:type="pct"/>
          </w:tcPr>
          <w:p w14:paraId="4AFC5947" w14:textId="77777777" w:rsidR="00F42528" w:rsidRDefault="00000000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eastAsia="宋体" w:hAnsi="Arial" w:cs="Arial"/>
                <w:color w:val="000000"/>
                <w:sz w:val="24"/>
              </w:rPr>
              <w:t>≧ 55 years old</w:t>
            </w:r>
          </w:p>
        </w:tc>
        <w:tc>
          <w:tcPr>
            <w:tcW w:w="579" w:type="pct"/>
          </w:tcPr>
          <w:p w14:paraId="4DF9D22F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154</w:t>
            </w:r>
          </w:p>
        </w:tc>
        <w:tc>
          <w:tcPr>
            <w:tcW w:w="579" w:type="pct"/>
          </w:tcPr>
          <w:p w14:paraId="0401234E" w14:textId="77777777" w:rsidR="00F42528" w:rsidRDefault="0000000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5</w:t>
            </w:r>
            <w:r>
              <w:rPr>
                <w:rFonts w:ascii="Arial" w:hAnsi="Arial" w:cs="Arial"/>
                <w:color w:val="000000"/>
                <w:sz w:val="24"/>
              </w:rPr>
              <w:t>.333</w:t>
            </w:r>
            <w:r>
              <w:rPr>
                <w:rFonts w:ascii="Arial" w:hAnsi="Arial" w:cs="Arial"/>
                <w:sz w:val="24"/>
              </w:rPr>
              <w:t xml:space="preserve"> (1.529, 18.602)</w:t>
            </w:r>
          </w:p>
        </w:tc>
        <w:tc>
          <w:tcPr>
            <w:tcW w:w="579" w:type="pct"/>
          </w:tcPr>
          <w:p w14:paraId="3AB40CBA" w14:textId="77777777" w:rsidR="00F42528" w:rsidRDefault="0000000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3</w:t>
            </w:r>
            <w:r>
              <w:rPr>
                <w:rFonts w:ascii="Arial" w:hAnsi="Arial" w:cs="Arial"/>
                <w:color w:val="000000"/>
                <w:sz w:val="24"/>
              </w:rPr>
              <w:t>.300</w:t>
            </w:r>
            <w:r>
              <w:rPr>
                <w:rFonts w:ascii="Arial" w:hAnsi="Arial" w:cs="Arial"/>
                <w:sz w:val="24"/>
              </w:rPr>
              <w:t xml:space="preserve"> (0.921, 11.823)</w:t>
            </w:r>
          </w:p>
        </w:tc>
        <w:tc>
          <w:tcPr>
            <w:tcW w:w="579" w:type="pct"/>
            <w:vAlign w:val="center"/>
          </w:tcPr>
          <w:p w14:paraId="2859078D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宋体" w:hAnsi="Arial" w:cs="Arial"/>
              </w:rPr>
              <w:t>Reference</w:t>
            </w:r>
          </w:p>
        </w:tc>
        <w:tc>
          <w:tcPr>
            <w:tcW w:w="579" w:type="pct"/>
          </w:tcPr>
          <w:p w14:paraId="7A8366BD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06" w:type="pct"/>
          </w:tcPr>
          <w:p w14:paraId="1E095B8C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.306 (0.097, 0.958)</w:t>
            </w:r>
          </w:p>
        </w:tc>
        <w:tc>
          <w:tcPr>
            <w:tcW w:w="564" w:type="pct"/>
          </w:tcPr>
          <w:p w14:paraId="6809B923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42528" w14:paraId="503BEED3" w14:textId="77777777">
        <w:trPr>
          <w:jc w:val="center"/>
        </w:trPr>
        <w:tc>
          <w:tcPr>
            <w:tcW w:w="348" w:type="pct"/>
          </w:tcPr>
          <w:p w14:paraId="08058986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Dialysis age</w:t>
            </w:r>
          </w:p>
        </w:tc>
        <w:tc>
          <w:tcPr>
            <w:tcW w:w="581" w:type="pct"/>
          </w:tcPr>
          <w:p w14:paraId="577992EC" w14:textId="77777777" w:rsidR="00F42528" w:rsidRDefault="00F42528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79" w:type="pct"/>
          </w:tcPr>
          <w:p w14:paraId="6E065F3E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79" w:type="pct"/>
          </w:tcPr>
          <w:p w14:paraId="0580C2DD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79" w:type="pct"/>
          </w:tcPr>
          <w:p w14:paraId="37C05D25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79" w:type="pct"/>
            <w:vAlign w:val="center"/>
          </w:tcPr>
          <w:p w14:paraId="69C22B81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pct"/>
          </w:tcPr>
          <w:p w14:paraId="590BF69D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.361</w:t>
            </w:r>
          </w:p>
        </w:tc>
        <w:tc>
          <w:tcPr>
            <w:tcW w:w="606" w:type="pct"/>
          </w:tcPr>
          <w:p w14:paraId="3B00BD73" w14:textId="77777777" w:rsidR="00F42528" w:rsidRDefault="00F42528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564" w:type="pct"/>
          </w:tcPr>
          <w:p w14:paraId="2670CB82" w14:textId="77777777" w:rsidR="00F42528" w:rsidRDefault="0000000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0</w:t>
            </w:r>
            <w:r>
              <w:rPr>
                <w:rFonts w:ascii="Arial" w:hAnsi="Arial" w:cs="Arial"/>
                <w:color w:val="000000"/>
                <w:sz w:val="24"/>
              </w:rPr>
              <w:t>.071</w:t>
            </w:r>
          </w:p>
        </w:tc>
      </w:tr>
      <w:tr w:rsidR="00F42528" w14:paraId="42BBE839" w14:textId="77777777">
        <w:trPr>
          <w:jc w:val="center"/>
        </w:trPr>
        <w:tc>
          <w:tcPr>
            <w:tcW w:w="348" w:type="pct"/>
          </w:tcPr>
          <w:p w14:paraId="26460220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81" w:type="pct"/>
          </w:tcPr>
          <w:p w14:paraId="66CC478F" w14:textId="77777777" w:rsidR="00F42528" w:rsidRDefault="00000000">
            <w:pPr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Short dialysis age</w:t>
            </w:r>
          </w:p>
        </w:tc>
        <w:tc>
          <w:tcPr>
            <w:tcW w:w="579" w:type="pct"/>
          </w:tcPr>
          <w:p w14:paraId="45E23328" w14:textId="77777777" w:rsidR="00F42528" w:rsidRDefault="0000000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143</w:t>
            </w:r>
          </w:p>
        </w:tc>
        <w:tc>
          <w:tcPr>
            <w:tcW w:w="579" w:type="pct"/>
          </w:tcPr>
          <w:p w14:paraId="11D16930" w14:textId="77777777" w:rsidR="00F42528" w:rsidRDefault="0000000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</w:rPr>
              <w:t>.032 (0.546, 7.556)</w:t>
            </w:r>
          </w:p>
        </w:tc>
        <w:tc>
          <w:tcPr>
            <w:tcW w:w="579" w:type="pct"/>
          </w:tcPr>
          <w:p w14:paraId="29BD203E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>.733</w:t>
            </w:r>
            <w:r>
              <w:rPr>
                <w:rFonts w:ascii="Arial" w:hAnsi="Arial" w:cs="Arial"/>
                <w:color w:val="000000"/>
                <w:sz w:val="24"/>
              </w:rPr>
              <w:t xml:space="preserve"> (0.451, 6.660)</w:t>
            </w:r>
          </w:p>
        </w:tc>
        <w:tc>
          <w:tcPr>
            <w:tcW w:w="579" w:type="pct"/>
            <w:vAlign w:val="center"/>
          </w:tcPr>
          <w:p w14:paraId="578AC124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宋体" w:hAnsi="Arial" w:cs="Arial"/>
              </w:rPr>
              <w:t>Reference</w:t>
            </w:r>
          </w:p>
        </w:tc>
        <w:tc>
          <w:tcPr>
            <w:tcW w:w="579" w:type="pct"/>
          </w:tcPr>
          <w:p w14:paraId="01205B06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06" w:type="pct"/>
          </w:tcPr>
          <w:p w14:paraId="51509998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.842 (0.273, 2.598)</w:t>
            </w:r>
          </w:p>
        </w:tc>
        <w:tc>
          <w:tcPr>
            <w:tcW w:w="564" w:type="pct"/>
          </w:tcPr>
          <w:p w14:paraId="1C2140B4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42528" w14:paraId="783AEDB6" w14:textId="77777777">
        <w:trPr>
          <w:jc w:val="center"/>
        </w:trPr>
        <w:tc>
          <w:tcPr>
            <w:tcW w:w="348" w:type="pct"/>
          </w:tcPr>
          <w:p w14:paraId="3DC89A57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81" w:type="pct"/>
          </w:tcPr>
          <w:p w14:paraId="53D5C7F5" w14:textId="77777777" w:rsidR="00F42528" w:rsidRDefault="00000000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Long dialysis age</w:t>
            </w:r>
          </w:p>
        </w:tc>
        <w:tc>
          <w:tcPr>
            <w:tcW w:w="579" w:type="pct"/>
          </w:tcPr>
          <w:p w14:paraId="4B64DF5D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143</w:t>
            </w:r>
          </w:p>
        </w:tc>
        <w:tc>
          <w:tcPr>
            <w:tcW w:w="579" w:type="pct"/>
          </w:tcPr>
          <w:p w14:paraId="77D9D90F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2</w:t>
            </w:r>
            <w:r>
              <w:rPr>
                <w:rFonts w:ascii="Arial" w:hAnsi="Arial" w:cs="Arial"/>
                <w:sz w:val="24"/>
              </w:rPr>
              <w:t xml:space="preserve">.938 </w:t>
            </w:r>
            <w:r>
              <w:rPr>
                <w:rFonts w:ascii="Arial" w:hAnsi="Arial" w:cs="Arial"/>
                <w:color w:val="000000"/>
                <w:sz w:val="24"/>
              </w:rPr>
              <w:t>(0.899, 9.603)</w:t>
            </w:r>
          </w:p>
        </w:tc>
        <w:tc>
          <w:tcPr>
            <w:tcW w:w="579" w:type="pct"/>
          </w:tcPr>
          <w:p w14:paraId="7B691253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2.378 (0.668, 8.471)</w:t>
            </w:r>
          </w:p>
        </w:tc>
        <w:tc>
          <w:tcPr>
            <w:tcW w:w="579" w:type="pct"/>
            <w:vAlign w:val="center"/>
          </w:tcPr>
          <w:p w14:paraId="08F1005A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宋体" w:hAnsi="Arial" w:cs="Arial"/>
              </w:rPr>
              <w:t>Reference</w:t>
            </w:r>
          </w:p>
        </w:tc>
        <w:tc>
          <w:tcPr>
            <w:tcW w:w="579" w:type="pct"/>
          </w:tcPr>
          <w:p w14:paraId="20A73C76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06" w:type="pct"/>
          </w:tcPr>
          <w:p w14:paraId="4AC74472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.232 (0.075, 0.719)</w:t>
            </w:r>
          </w:p>
        </w:tc>
        <w:tc>
          <w:tcPr>
            <w:tcW w:w="564" w:type="pct"/>
          </w:tcPr>
          <w:p w14:paraId="5999B17D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42528" w14:paraId="2D99EED3" w14:textId="77777777">
        <w:trPr>
          <w:jc w:val="center"/>
        </w:trPr>
        <w:tc>
          <w:tcPr>
            <w:tcW w:w="348" w:type="pct"/>
          </w:tcPr>
          <w:p w14:paraId="07BE4F24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Renal anemi</w:t>
            </w:r>
            <w:r>
              <w:rPr>
                <w:rFonts w:ascii="Arial" w:hAnsi="Arial" w:cs="Arial"/>
                <w:color w:val="000000"/>
                <w:sz w:val="24"/>
              </w:rPr>
              <w:lastRenderedPageBreak/>
              <w:t>a</w:t>
            </w:r>
          </w:p>
        </w:tc>
        <w:tc>
          <w:tcPr>
            <w:tcW w:w="581" w:type="pct"/>
          </w:tcPr>
          <w:p w14:paraId="2AEEBA79" w14:textId="77777777" w:rsidR="00F42528" w:rsidRDefault="00F42528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79" w:type="pct"/>
          </w:tcPr>
          <w:p w14:paraId="237475BF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79" w:type="pct"/>
          </w:tcPr>
          <w:p w14:paraId="45D5E64B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79" w:type="pct"/>
          </w:tcPr>
          <w:p w14:paraId="39F0B725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79" w:type="pct"/>
            <w:vAlign w:val="center"/>
          </w:tcPr>
          <w:p w14:paraId="62AECF7F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pct"/>
          </w:tcPr>
          <w:p w14:paraId="675B18CC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0.529</w:t>
            </w:r>
          </w:p>
        </w:tc>
        <w:tc>
          <w:tcPr>
            <w:tcW w:w="606" w:type="pct"/>
          </w:tcPr>
          <w:p w14:paraId="2CD325E6" w14:textId="77777777" w:rsidR="00F42528" w:rsidRDefault="00F42528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564" w:type="pct"/>
          </w:tcPr>
          <w:p w14:paraId="3B61AF96" w14:textId="77777777" w:rsidR="00F42528" w:rsidRDefault="0000000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0</w:t>
            </w:r>
            <w:r>
              <w:rPr>
                <w:rFonts w:ascii="Arial" w:hAnsi="Arial" w:cs="Arial"/>
                <w:color w:val="000000"/>
                <w:sz w:val="24"/>
              </w:rPr>
              <w:t>.892</w:t>
            </w:r>
          </w:p>
        </w:tc>
      </w:tr>
      <w:tr w:rsidR="00F42528" w14:paraId="22214F0E" w14:textId="77777777">
        <w:trPr>
          <w:jc w:val="center"/>
        </w:trPr>
        <w:tc>
          <w:tcPr>
            <w:tcW w:w="348" w:type="pct"/>
          </w:tcPr>
          <w:p w14:paraId="056BEC9F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81" w:type="pct"/>
          </w:tcPr>
          <w:p w14:paraId="18614CAE" w14:textId="77777777" w:rsidR="00F42528" w:rsidRDefault="00000000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Yes</w:t>
            </w:r>
          </w:p>
        </w:tc>
        <w:tc>
          <w:tcPr>
            <w:tcW w:w="579" w:type="pct"/>
          </w:tcPr>
          <w:p w14:paraId="67C77C89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222</w:t>
            </w:r>
          </w:p>
        </w:tc>
        <w:tc>
          <w:tcPr>
            <w:tcW w:w="579" w:type="pct"/>
          </w:tcPr>
          <w:p w14:paraId="6B017EFD" w14:textId="77777777" w:rsidR="00F42528" w:rsidRDefault="0000000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3</w:t>
            </w:r>
            <w:r>
              <w:rPr>
                <w:rFonts w:ascii="Arial" w:hAnsi="Arial" w:cs="Arial"/>
                <w:color w:val="000000"/>
                <w:sz w:val="24"/>
              </w:rPr>
              <w:t xml:space="preserve">.609 </w:t>
            </w:r>
            <w:r>
              <w:rPr>
                <w:rFonts w:ascii="Arial" w:hAnsi="Arial" w:cs="Arial"/>
                <w:sz w:val="24"/>
              </w:rPr>
              <w:t>(1.303, 9.995)</w:t>
            </w:r>
          </w:p>
        </w:tc>
        <w:tc>
          <w:tcPr>
            <w:tcW w:w="579" w:type="pct"/>
          </w:tcPr>
          <w:p w14:paraId="3371AD57" w14:textId="77777777" w:rsidR="00F42528" w:rsidRDefault="0000000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</w:rPr>
              <w:t>.594</w:t>
            </w:r>
            <w:r>
              <w:rPr>
                <w:rFonts w:ascii="Arial" w:hAnsi="Arial" w:cs="Arial"/>
                <w:sz w:val="24"/>
              </w:rPr>
              <w:t xml:space="preserve"> (0.860, 7.820)</w:t>
            </w:r>
          </w:p>
        </w:tc>
        <w:tc>
          <w:tcPr>
            <w:tcW w:w="579" w:type="pct"/>
            <w:vAlign w:val="center"/>
          </w:tcPr>
          <w:p w14:paraId="2B13BF25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宋体" w:hAnsi="Arial" w:cs="Arial"/>
              </w:rPr>
              <w:t>Reference</w:t>
            </w:r>
          </w:p>
        </w:tc>
        <w:tc>
          <w:tcPr>
            <w:tcW w:w="579" w:type="pct"/>
          </w:tcPr>
          <w:p w14:paraId="2F98AE6E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06" w:type="pct"/>
          </w:tcPr>
          <w:p w14:paraId="0F689073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.092 (0.008, 1.075)</w:t>
            </w:r>
          </w:p>
        </w:tc>
        <w:tc>
          <w:tcPr>
            <w:tcW w:w="564" w:type="pct"/>
          </w:tcPr>
          <w:p w14:paraId="397A4121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42528" w14:paraId="6F607667" w14:textId="77777777">
        <w:trPr>
          <w:jc w:val="center"/>
        </w:trPr>
        <w:tc>
          <w:tcPr>
            <w:tcW w:w="348" w:type="pct"/>
          </w:tcPr>
          <w:p w14:paraId="72E28B2C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81" w:type="pct"/>
          </w:tcPr>
          <w:p w14:paraId="780214F0" w14:textId="77777777" w:rsidR="00F42528" w:rsidRDefault="00000000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No</w:t>
            </w:r>
          </w:p>
        </w:tc>
        <w:tc>
          <w:tcPr>
            <w:tcW w:w="579" w:type="pct"/>
          </w:tcPr>
          <w:p w14:paraId="02EA2211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64</w:t>
            </w:r>
          </w:p>
        </w:tc>
        <w:tc>
          <w:tcPr>
            <w:tcW w:w="579" w:type="pct"/>
          </w:tcPr>
          <w:p w14:paraId="6B29A8C9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4</w:t>
            </w:r>
            <w:r>
              <w:rPr>
                <w:rFonts w:ascii="Arial" w:hAnsi="Arial" w:cs="Arial"/>
                <w:sz w:val="24"/>
              </w:rPr>
              <w:t>.987 (0.394, 63.069)</w:t>
            </w:r>
          </w:p>
        </w:tc>
        <w:tc>
          <w:tcPr>
            <w:tcW w:w="579" w:type="pct"/>
          </w:tcPr>
          <w:p w14:paraId="383D1338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5</w:t>
            </w:r>
            <w:r>
              <w:rPr>
                <w:rFonts w:ascii="Arial" w:hAnsi="Arial" w:cs="Arial"/>
                <w:sz w:val="24"/>
              </w:rPr>
              <w:t>.692 (0.678, 47.783)</w:t>
            </w:r>
          </w:p>
        </w:tc>
        <w:tc>
          <w:tcPr>
            <w:tcW w:w="579" w:type="pct"/>
            <w:vAlign w:val="center"/>
          </w:tcPr>
          <w:p w14:paraId="1A1720FD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宋体" w:hAnsi="Arial" w:cs="Arial"/>
              </w:rPr>
              <w:t>Reference</w:t>
            </w:r>
          </w:p>
        </w:tc>
        <w:tc>
          <w:tcPr>
            <w:tcW w:w="579" w:type="pct"/>
          </w:tcPr>
          <w:p w14:paraId="045954FE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06" w:type="pct"/>
          </w:tcPr>
          <w:p w14:paraId="721E47E5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.297 (0118, 0.747)</w:t>
            </w:r>
          </w:p>
        </w:tc>
        <w:tc>
          <w:tcPr>
            <w:tcW w:w="564" w:type="pct"/>
          </w:tcPr>
          <w:p w14:paraId="0EB9222B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42528" w14:paraId="67299DF9" w14:textId="77777777">
        <w:trPr>
          <w:jc w:val="center"/>
        </w:trPr>
        <w:tc>
          <w:tcPr>
            <w:tcW w:w="348" w:type="pct"/>
          </w:tcPr>
          <w:p w14:paraId="62AB42C1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Albumin</w:t>
            </w:r>
          </w:p>
        </w:tc>
        <w:tc>
          <w:tcPr>
            <w:tcW w:w="581" w:type="pct"/>
          </w:tcPr>
          <w:p w14:paraId="5F2CD156" w14:textId="77777777" w:rsidR="00F42528" w:rsidRDefault="00F42528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79" w:type="pct"/>
          </w:tcPr>
          <w:p w14:paraId="5567A74F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79" w:type="pct"/>
          </w:tcPr>
          <w:p w14:paraId="048A5E17" w14:textId="77777777" w:rsidR="00F42528" w:rsidRDefault="00F42528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579" w:type="pct"/>
          </w:tcPr>
          <w:p w14:paraId="4B484A68" w14:textId="77777777" w:rsidR="00F42528" w:rsidRDefault="00F42528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579" w:type="pct"/>
            <w:vAlign w:val="center"/>
          </w:tcPr>
          <w:p w14:paraId="2F5B5E82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pct"/>
          </w:tcPr>
          <w:p w14:paraId="5F457C30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.280</w:t>
            </w:r>
          </w:p>
        </w:tc>
        <w:tc>
          <w:tcPr>
            <w:tcW w:w="606" w:type="pct"/>
          </w:tcPr>
          <w:p w14:paraId="07BA2AE9" w14:textId="77777777" w:rsidR="00F42528" w:rsidRDefault="00F42528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564" w:type="pct"/>
          </w:tcPr>
          <w:p w14:paraId="0C0CEE96" w14:textId="77777777" w:rsidR="00F42528" w:rsidRDefault="0000000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0</w:t>
            </w:r>
            <w:r>
              <w:rPr>
                <w:rFonts w:ascii="Arial" w:hAnsi="Arial" w:cs="Arial"/>
                <w:color w:val="000000"/>
                <w:sz w:val="24"/>
              </w:rPr>
              <w:t>.788</w:t>
            </w:r>
          </w:p>
        </w:tc>
      </w:tr>
      <w:tr w:rsidR="00F42528" w14:paraId="16902311" w14:textId="77777777">
        <w:trPr>
          <w:jc w:val="center"/>
        </w:trPr>
        <w:tc>
          <w:tcPr>
            <w:tcW w:w="348" w:type="pct"/>
          </w:tcPr>
          <w:p w14:paraId="429E3D1D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81" w:type="pct"/>
          </w:tcPr>
          <w:p w14:paraId="4B9B4B57" w14:textId="77777777" w:rsidR="00F42528" w:rsidRDefault="00000000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eastAsia="宋体" w:hAnsi="Arial" w:cs="Arial"/>
                <w:color w:val="000000"/>
                <w:sz w:val="24"/>
              </w:rPr>
              <w:t xml:space="preserve">&lt; 28.50 </w:t>
            </w:r>
            <w:r>
              <w:rPr>
                <w:rFonts w:ascii="Arial" w:hAnsi="Arial" w:cs="Arial"/>
                <w:color w:val="000000"/>
                <w:sz w:val="24"/>
              </w:rPr>
              <w:t>g/L</w:t>
            </w:r>
          </w:p>
        </w:tc>
        <w:tc>
          <w:tcPr>
            <w:tcW w:w="579" w:type="pct"/>
          </w:tcPr>
          <w:p w14:paraId="1FA61F3A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170</w:t>
            </w:r>
          </w:p>
        </w:tc>
        <w:tc>
          <w:tcPr>
            <w:tcW w:w="579" w:type="pct"/>
          </w:tcPr>
          <w:p w14:paraId="4308A6A6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2</w:t>
            </w:r>
            <w:r>
              <w:rPr>
                <w:rFonts w:ascii="Arial" w:hAnsi="Arial" w:cs="Arial"/>
                <w:sz w:val="24"/>
              </w:rPr>
              <w:t>.671 (1.016, 7.021)</w:t>
            </w:r>
          </w:p>
        </w:tc>
        <w:tc>
          <w:tcPr>
            <w:tcW w:w="579" w:type="pct"/>
          </w:tcPr>
          <w:p w14:paraId="3DEDF915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2</w:t>
            </w:r>
            <w:r>
              <w:rPr>
                <w:rFonts w:ascii="Arial" w:hAnsi="Arial" w:cs="Arial"/>
                <w:sz w:val="24"/>
              </w:rPr>
              <w:t>.441 (0.808, 7.374)</w:t>
            </w:r>
          </w:p>
        </w:tc>
        <w:tc>
          <w:tcPr>
            <w:tcW w:w="579" w:type="pct"/>
            <w:vAlign w:val="center"/>
          </w:tcPr>
          <w:p w14:paraId="6D797F1B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宋体" w:hAnsi="Arial" w:cs="Arial"/>
              </w:rPr>
              <w:t>Reference</w:t>
            </w:r>
          </w:p>
        </w:tc>
        <w:tc>
          <w:tcPr>
            <w:tcW w:w="579" w:type="pct"/>
          </w:tcPr>
          <w:p w14:paraId="690E1EE6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06" w:type="pct"/>
          </w:tcPr>
          <w:p w14:paraId="5DC45391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0</w:t>
            </w:r>
            <w:r>
              <w:rPr>
                <w:rFonts w:ascii="Arial" w:hAnsi="Arial" w:cs="Arial"/>
                <w:color w:val="000000"/>
                <w:sz w:val="24"/>
              </w:rPr>
              <w:t>.336</w:t>
            </w:r>
            <w:r>
              <w:rPr>
                <w:rFonts w:ascii="Arial" w:hAnsi="Arial" w:cs="Arial"/>
                <w:sz w:val="24"/>
              </w:rPr>
              <w:t xml:space="preserve"> (0.133, 0.852)</w:t>
            </w:r>
          </w:p>
        </w:tc>
        <w:tc>
          <w:tcPr>
            <w:tcW w:w="564" w:type="pct"/>
          </w:tcPr>
          <w:p w14:paraId="4FC6BEBC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42528" w14:paraId="648F6261" w14:textId="77777777">
        <w:trPr>
          <w:jc w:val="center"/>
        </w:trPr>
        <w:tc>
          <w:tcPr>
            <w:tcW w:w="348" w:type="pct"/>
          </w:tcPr>
          <w:p w14:paraId="329E04D0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81" w:type="pct"/>
          </w:tcPr>
          <w:p w14:paraId="732B7DE5" w14:textId="77777777" w:rsidR="00F42528" w:rsidRDefault="00000000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eastAsia="宋体" w:hAnsi="Arial" w:cs="Arial"/>
                <w:color w:val="000000"/>
                <w:sz w:val="24"/>
              </w:rPr>
              <w:t xml:space="preserve">≧ 28.50 </w:t>
            </w:r>
            <w:r>
              <w:rPr>
                <w:rFonts w:ascii="Arial" w:hAnsi="Arial" w:cs="Arial"/>
                <w:color w:val="000000"/>
                <w:sz w:val="24"/>
              </w:rPr>
              <w:t>g/L</w:t>
            </w:r>
          </w:p>
        </w:tc>
        <w:tc>
          <w:tcPr>
            <w:tcW w:w="579" w:type="pct"/>
          </w:tcPr>
          <w:p w14:paraId="6689AE54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116</w:t>
            </w:r>
          </w:p>
        </w:tc>
        <w:tc>
          <w:tcPr>
            <w:tcW w:w="579" w:type="pct"/>
          </w:tcPr>
          <w:p w14:paraId="4AF1BB56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3</w:t>
            </w:r>
            <w:r>
              <w:rPr>
                <w:rFonts w:ascii="Arial" w:hAnsi="Arial" w:cs="Arial"/>
                <w:sz w:val="24"/>
              </w:rPr>
              <w:t>.214 (0.316, 32.694)</w:t>
            </w:r>
          </w:p>
        </w:tc>
        <w:tc>
          <w:tcPr>
            <w:tcW w:w="579" w:type="pct"/>
          </w:tcPr>
          <w:p w14:paraId="36AC9E85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2</w:t>
            </w:r>
            <w:r>
              <w:rPr>
                <w:rFonts w:ascii="Arial" w:hAnsi="Arial" w:cs="Arial"/>
                <w:sz w:val="24"/>
              </w:rPr>
              <w:t>.856 (0.314, 25.969)</w:t>
            </w:r>
          </w:p>
        </w:tc>
        <w:tc>
          <w:tcPr>
            <w:tcW w:w="579" w:type="pct"/>
            <w:vAlign w:val="center"/>
          </w:tcPr>
          <w:p w14:paraId="174A2AB6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宋体" w:hAnsi="Arial" w:cs="Arial"/>
              </w:rPr>
              <w:t>Reference</w:t>
            </w:r>
          </w:p>
        </w:tc>
        <w:tc>
          <w:tcPr>
            <w:tcW w:w="579" w:type="pct"/>
          </w:tcPr>
          <w:p w14:paraId="13554C28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06" w:type="pct"/>
          </w:tcPr>
          <w:p w14:paraId="4A574B4F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.179 (0.179, 5.958)</w:t>
            </w:r>
          </w:p>
        </w:tc>
        <w:tc>
          <w:tcPr>
            <w:tcW w:w="564" w:type="pct"/>
          </w:tcPr>
          <w:p w14:paraId="11F0F90F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42528" w14:paraId="4C1F94AB" w14:textId="77777777">
        <w:trPr>
          <w:jc w:val="center"/>
        </w:trPr>
        <w:tc>
          <w:tcPr>
            <w:tcW w:w="348" w:type="pct"/>
          </w:tcPr>
          <w:p w14:paraId="6BBE0A56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Total bilirubin</w:t>
            </w:r>
          </w:p>
        </w:tc>
        <w:tc>
          <w:tcPr>
            <w:tcW w:w="581" w:type="pct"/>
          </w:tcPr>
          <w:p w14:paraId="749F830B" w14:textId="77777777" w:rsidR="00F42528" w:rsidRDefault="00F42528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79" w:type="pct"/>
          </w:tcPr>
          <w:p w14:paraId="26733C4D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79" w:type="pct"/>
          </w:tcPr>
          <w:p w14:paraId="2DDD20D4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79" w:type="pct"/>
          </w:tcPr>
          <w:p w14:paraId="17412A1A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79" w:type="pct"/>
            <w:vAlign w:val="center"/>
          </w:tcPr>
          <w:p w14:paraId="39F8ED0E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pct"/>
          </w:tcPr>
          <w:p w14:paraId="1DAB021D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.787</w:t>
            </w:r>
          </w:p>
        </w:tc>
        <w:tc>
          <w:tcPr>
            <w:tcW w:w="606" w:type="pct"/>
          </w:tcPr>
          <w:p w14:paraId="447CC5B6" w14:textId="77777777" w:rsidR="00F42528" w:rsidRDefault="00F42528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564" w:type="pct"/>
          </w:tcPr>
          <w:p w14:paraId="01B9B348" w14:textId="77777777" w:rsidR="00F42528" w:rsidRDefault="0000000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0</w:t>
            </w:r>
            <w:r>
              <w:rPr>
                <w:rFonts w:ascii="Arial" w:hAnsi="Arial" w:cs="Arial"/>
                <w:color w:val="000000"/>
                <w:sz w:val="24"/>
              </w:rPr>
              <w:t>.434</w:t>
            </w:r>
          </w:p>
        </w:tc>
      </w:tr>
      <w:tr w:rsidR="00F42528" w14:paraId="2119CC61" w14:textId="77777777">
        <w:trPr>
          <w:jc w:val="center"/>
        </w:trPr>
        <w:tc>
          <w:tcPr>
            <w:tcW w:w="348" w:type="pct"/>
          </w:tcPr>
          <w:p w14:paraId="729730D9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81" w:type="pct"/>
          </w:tcPr>
          <w:p w14:paraId="2D39E5AD" w14:textId="77777777" w:rsidR="00F42528" w:rsidRDefault="00000000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eastAsia="宋体" w:hAnsi="Arial" w:cs="Arial"/>
                <w:color w:val="000000"/>
                <w:sz w:val="24"/>
              </w:rPr>
              <w:t xml:space="preserve">&lt; 8.25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Umol</w:t>
            </w:r>
            <w:proofErr w:type="spellEnd"/>
            <w:r>
              <w:rPr>
                <w:rFonts w:ascii="Arial" w:hAnsi="Arial" w:cs="Arial"/>
                <w:color w:val="000000"/>
                <w:sz w:val="24"/>
              </w:rPr>
              <w:t>/L</w:t>
            </w:r>
          </w:p>
        </w:tc>
        <w:tc>
          <w:tcPr>
            <w:tcW w:w="579" w:type="pct"/>
          </w:tcPr>
          <w:p w14:paraId="212CE69B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143</w:t>
            </w:r>
          </w:p>
        </w:tc>
        <w:tc>
          <w:tcPr>
            <w:tcW w:w="579" w:type="pct"/>
          </w:tcPr>
          <w:p w14:paraId="52978A18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2</w:t>
            </w:r>
            <w:r>
              <w:rPr>
                <w:rFonts w:ascii="Arial" w:hAnsi="Arial" w:cs="Arial"/>
                <w:sz w:val="24"/>
              </w:rPr>
              <w:t>.902 (0.881, 9.558)</w:t>
            </w:r>
          </w:p>
        </w:tc>
        <w:tc>
          <w:tcPr>
            <w:tcW w:w="579" w:type="pct"/>
          </w:tcPr>
          <w:p w14:paraId="1A99A6FE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1.083 (0.249, 4.716)</w:t>
            </w:r>
          </w:p>
        </w:tc>
        <w:tc>
          <w:tcPr>
            <w:tcW w:w="579" w:type="pct"/>
            <w:vAlign w:val="center"/>
          </w:tcPr>
          <w:p w14:paraId="13A823CF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宋体" w:hAnsi="Arial" w:cs="Arial"/>
              </w:rPr>
              <w:t>Reference</w:t>
            </w:r>
          </w:p>
        </w:tc>
        <w:tc>
          <w:tcPr>
            <w:tcW w:w="579" w:type="pct"/>
          </w:tcPr>
          <w:p w14:paraId="34728541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06" w:type="pct"/>
          </w:tcPr>
          <w:p w14:paraId="286EEC47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.342 (0.106, 1.096)</w:t>
            </w:r>
          </w:p>
        </w:tc>
        <w:tc>
          <w:tcPr>
            <w:tcW w:w="564" w:type="pct"/>
          </w:tcPr>
          <w:p w14:paraId="426B1538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42528" w14:paraId="49695EF0" w14:textId="77777777">
        <w:trPr>
          <w:jc w:val="center"/>
        </w:trPr>
        <w:tc>
          <w:tcPr>
            <w:tcW w:w="348" w:type="pct"/>
            <w:tcBorders>
              <w:bottom w:val="single" w:sz="4" w:space="0" w:color="auto"/>
            </w:tcBorders>
          </w:tcPr>
          <w:p w14:paraId="75C26034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3CF1A938" w14:textId="77777777" w:rsidR="00F42528" w:rsidRDefault="00000000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eastAsia="宋体" w:hAnsi="Arial" w:cs="Arial"/>
                <w:color w:val="000000"/>
                <w:sz w:val="24"/>
              </w:rPr>
              <w:t xml:space="preserve">≧ 8.25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Umol</w:t>
            </w:r>
            <w:proofErr w:type="spellEnd"/>
            <w:r>
              <w:rPr>
                <w:rFonts w:ascii="Arial" w:hAnsi="Arial" w:cs="Arial"/>
                <w:color w:val="000000"/>
                <w:sz w:val="24"/>
              </w:rPr>
              <w:t>/L</w:t>
            </w: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14:paraId="1DF5ACC7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143</w:t>
            </w: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14:paraId="74F20330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3</w:t>
            </w:r>
            <w:r>
              <w:rPr>
                <w:rFonts w:ascii="Arial" w:hAnsi="Arial" w:cs="Arial"/>
                <w:sz w:val="24"/>
              </w:rPr>
              <w:t>.106 (0.848, 11.379)</w:t>
            </w: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14:paraId="037151C9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3</w:t>
            </w:r>
            <w:r>
              <w:rPr>
                <w:rFonts w:ascii="Arial" w:hAnsi="Arial" w:cs="Arial"/>
                <w:sz w:val="24"/>
              </w:rPr>
              <w:t>.503 (0.911, 13.475)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vAlign w:val="center"/>
          </w:tcPr>
          <w:p w14:paraId="2D5B3D8C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宋体" w:hAnsi="Arial" w:cs="Arial"/>
              </w:rPr>
              <w:t>Reference</w:t>
            </w: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14:paraId="2055002C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14:paraId="77F4696E" w14:textId="77777777" w:rsidR="00F42528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.494 (0.175, 1.392)</w:t>
            </w: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14:paraId="767D8BCE" w14:textId="77777777" w:rsidR="00F42528" w:rsidRDefault="00F4252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42528" w14:paraId="4AC29B49" w14:textId="77777777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14:paraId="6A6BF5D3" w14:textId="241DBFFA" w:rsidR="00F42528" w:rsidRDefault="00000000">
            <w:pPr>
              <w:pStyle w:val="a8"/>
              <w:widowControl/>
              <w:spacing w:beforeAutospacing="0" w:afterAutospacing="0" w:line="240" w:lineRule="atLeast"/>
              <w:jc w:val="both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eastAsia="宋体" w:hAnsi="Arial" w:cs="Arial"/>
                <w:sz w:val="22"/>
                <w:szCs w:val="22"/>
              </w:rPr>
              <w:t>Abbreviations: PDAP, peritoneal dialysis-associated peritonitis; VLLC, v</w:t>
            </w:r>
            <w:r>
              <w:rPr>
                <w:rFonts w:ascii="Arial" w:hAnsi="Arial" w:cs="Arial"/>
                <w:sz w:val="22"/>
                <w:szCs w:val="22"/>
              </w:rPr>
              <w:t>ery low lymphocyte count; LLC, Low lymphocyte count; NLC, normal lymphocyte count</w:t>
            </w:r>
            <w:r>
              <w:rPr>
                <w:rFonts w:ascii="Arial" w:eastAsia="宋体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</w:p>
        </w:tc>
      </w:tr>
    </w:tbl>
    <w:p w14:paraId="26CC0E1F" w14:textId="77777777" w:rsidR="00F42528" w:rsidRDefault="00F42528"/>
    <w:p w14:paraId="7D46837D" w14:textId="77777777" w:rsidR="00F42528" w:rsidRDefault="00F42528"/>
    <w:p w14:paraId="152F5683" w14:textId="77777777" w:rsidR="00F42528" w:rsidRDefault="00F42528"/>
    <w:p w14:paraId="54169C0E" w14:textId="77777777" w:rsidR="00F42528" w:rsidRDefault="00F42528"/>
    <w:p w14:paraId="026DB555" w14:textId="77777777" w:rsidR="00F42528" w:rsidRDefault="00F42528"/>
    <w:p w14:paraId="45D2351A" w14:textId="77777777" w:rsidR="00F42528" w:rsidRDefault="00F42528"/>
    <w:p w14:paraId="2C4BFB45" w14:textId="77777777" w:rsidR="00F42528" w:rsidRDefault="00F42528"/>
    <w:p w14:paraId="79F341DB" w14:textId="77777777" w:rsidR="00F42528" w:rsidRDefault="00000000">
      <w:pPr>
        <w:rPr>
          <w:sz w:val="24"/>
          <w:szCs w:val="32"/>
        </w:rPr>
      </w:pPr>
      <w:r>
        <w:rPr>
          <w:rFonts w:ascii="Arial" w:hAnsi="Arial" w:cs="Arial"/>
          <w:sz w:val="24"/>
        </w:rPr>
        <w:t xml:space="preserve">Supplemental Table 4. </w:t>
      </w:r>
      <w:r>
        <w:rPr>
          <w:rFonts w:ascii="Arial" w:eastAsia="AdvOT5fcf1b24" w:hAnsi="Arial" w:cs="Arial"/>
          <w:kern w:val="0"/>
          <w:sz w:val="24"/>
          <w:lang w:bidi="ar"/>
        </w:rPr>
        <w:t xml:space="preserve">Associations between </w:t>
      </w:r>
      <w:r>
        <w:rPr>
          <w:rFonts w:ascii="Arial" w:eastAsia="AdvOT5fcf1b24" w:hAnsi="Arial" w:cs="Arial" w:hint="eastAsia"/>
          <w:kern w:val="0"/>
          <w:sz w:val="24"/>
          <w:lang w:bidi="ar"/>
        </w:rPr>
        <w:t>4</w:t>
      </w:r>
      <w:r>
        <w:rPr>
          <w:rFonts w:ascii="Arial" w:eastAsia="AdvOT5fcf1b24" w:hAnsi="Arial" w:cs="Arial"/>
          <w:kern w:val="0"/>
          <w:sz w:val="24"/>
          <w:lang w:bidi="ar"/>
        </w:rPr>
        <w:t xml:space="preserve">-level categorical variable of baseline </w:t>
      </w:r>
      <w:r>
        <w:rPr>
          <w:rFonts w:ascii="Arial" w:eastAsia="Times New Roman" w:hAnsi="Arial" w:cs="Arial"/>
          <w:kern w:val="0"/>
          <w:sz w:val="24"/>
          <w:lang w:bidi="ar"/>
        </w:rPr>
        <w:t>peripheral blood lymphocyte counts</w:t>
      </w:r>
      <w:r>
        <w:rPr>
          <w:rFonts w:ascii="Arial" w:eastAsia="AdvOT5fcf1b24" w:hAnsi="Arial" w:cs="Arial"/>
          <w:kern w:val="0"/>
          <w:sz w:val="24"/>
          <w:lang w:bidi="ar"/>
        </w:rPr>
        <w:t xml:space="preserve"> and treatment failure</w:t>
      </w:r>
    </w:p>
    <w:tbl>
      <w:tblPr>
        <w:tblW w:w="499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4"/>
        <w:gridCol w:w="1730"/>
        <w:gridCol w:w="1830"/>
        <w:gridCol w:w="1830"/>
        <w:gridCol w:w="1836"/>
        <w:gridCol w:w="1830"/>
        <w:gridCol w:w="1830"/>
        <w:gridCol w:w="1833"/>
      </w:tblGrid>
      <w:tr w:rsidR="00F42528" w14:paraId="58F10207" w14:textId="77777777">
        <w:trPr>
          <w:trHeight w:val="412"/>
          <w:jc w:val="center"/>
        </w:trPr>
        <w:tc>
          <w:tcPr>
            <w:tcW w:w="1121" w:type="pct"/>
            <w:gridSpan w:val="2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26CD1" w14:textId="77777777" w:rsidR="00F42528" w:rsidRDefault="00F42528">
            <w:pPr>
              <w:pStyle w:val="a8"/>
              <w:widowControl/>
              <w:jc w:val="both"/>
              <w:rPr>
                <w:rFonts w:ascii="Arial" w:eastAsia="宋体" w:hAnsi="Arial" w:cs="Arial"/>
                <w:color w:val="000000"/>
                <w:lang w:bidi="ar"/>
              </w:rPr>
            </w:pPr>
          </w:p>
        </w:tc>
        <w:tc>
          <w:tcPr>
            <w:tcW w:w="1940" w:type="pct"/>
            <w:gridSpan w:val="3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543F4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COX Regression</w:t>
            </w:r>
          </w:p>
        </w:tc>
        <w:tc>
          <w:tcPr>
            <w:tcW w:w="1939" w:type="pct"/>
            <w:gridSpan w:val="3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99B2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Generalized Estimated Equation</w:t>
            </w:r>
          </w:p>
        </w:tc>
      </w:tr>
      <w:tr w:rsidR="00F42528" w14:paraId="2059B54B" w14:textId="77777777">
        <w:trPr>
          <w:trHeight w:val="412"/>
          <w:jc w:val="center"/>
        </w:trPr>
        <w:tc>
          <w:tcPr>
            <w:tcW w:w="1121" w:type="pct"/>
            <w:gridSpan w:val="2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7A182" w14:textId="77777777" w:rsidR="00F42528" w:rsidRDefault="00F42528">
            <w:pPr>
              <w:pStyle w:val="a8"/>
              <w:widowControl/>
              <w:jc w:val="both"/>
              <w:rPr>
                <w:rFonts w:ascii="Arial" w:eastAsia="宋体" w:hAnsi="Arial" w:cs="Arial"/>
                <w:color w:val="000000"/>
                <w:lang w:bidi="ar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BBF55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Hazard Ratios </w:t>
            </w:r>
          </w:p>
        </w:tc>
        <w:tc>
          <w:tcPr>
            <w:tcW w:w="646" w:type="pct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8082E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95% CI </w:t>
            </w:r>
          </w:p>
        </w:tc>
        <w:tc>
          <w:tcPr>
            <w:tcW w:w="647" w:type="pct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EA08E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 value</w:t>
            </w:r>
          </w:p>
        </w:tc>
        <w:tc>
          <w:tcPr>
            <w:tcW w:w="646" w:type="pct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24B3E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Odds Ratios </w:t>
            </w:r>
          </w:p>
        </w:tc>
        <w:tc>
          <w:tcPr>
            <w:tcW w:w="646" w:type="pct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D5353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 xml:space="preserve">95% CI </w:t>
            </w:r>
          </w:p>
        </w:tc>
        <w:tc>
          <w:tcPr>
            <w:tcW w:w="647" w:type="pct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29422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 value</w:t>
            </w:r>
          </w:p>
        </w:tc>
      </w:tr>
      <w:tr w:rsidR="00F42528" w14:paraId="71A6CCE5" w14:textId="77777777">
        <w:trPr>
          <w:trHeight w:val="412"/>
          <w:jc w:val="center"/>
        </w:trPr>
        <w:tc>
          <w:tcPr>
            <w:tcW w:w="510" w:type="pct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CC907" w14:textId="77777777" w:rsidR="00F42528" w:rsidRDefault="00000000">
            <w:pPr>
              <w:pStyle w:val="a8"/>
              <w:widowControl/>
              <w:jc w:val="both"/>
              <w:rPr>
                <w:rFonts w:ascii="Arial" w:eastAsia="宋体" w:hAnsi="Arial" w:cs="Arial"/>
                <w:color w:val="00000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lang w:bidi="ar"/>
              </w:rPr>
              <w:t>Crude</w:t>
            </w:r>
          </w:p>
        </w:tc>
        <w:tc>
          <w:tcPr>
            <w:tcW w:w="610" w:type="pct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CFA9" w14:textId="77777777" w:rsidR="00F42528" w:rsidRDefault="00F42528">
            <w:pPr>
              <w:pStyle w:val="a8"/>
              <w:widowControl/>
              <w:jc w:val="both"/>
              <w:rPr>
                <w:rFonts w:ascii="Arial" w:eastAsia="宋体" w:hAnsi="Arial" w:cs="Arial"/>
                <w:color w:val="000000"/>
                <w:lang w:bidi="ar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3501F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5AB46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8797E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9A12E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9235A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DEBAB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</w:tr>
      <w:tr w:rsidR="00F42528" w14:paraId="52E70994" w14:textId="77777777">
        <w:trPr>
          <w:trHeight w:val="412"/>
          <w:jc w:val="center"/>
        </w:trPr>
        <w:tc>
          <w:tcPr>
            <w:tcW w:w="510" w:type="pc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F5BDD" w14:textId="77777777" w:rsidR="00F42528" w:rsidRDefault="00F42528">
            <w:pPr>
              <w:pStyle w:val="a8"/>
              <w:widowControl/>
              <w:rPr>
                <w:rFonts w:ascii="Arial" w:hAnsi="Arial" w:cs="Arial"/>
              </w:rPr>
            </w:pPr>
          </w:p>
        </w:tc>
        <w:tc>
          <w:tcPr>
            <w:tcW w:w="610" w:type="pc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EBB4" w14:textId="77777777" w:rsidR="00F42528" w:rsidRDefault="00000000">
            <w:pPr>
              <w:pStyle w:val="a8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Q1</w:t>
            </w:r>
          </w:p>
        </w:tc>
        <w:tc>
          <w:tcPr>
            <w:tcW w:w="646" w:type="pc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617A2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5.901</w:t>
            </w:r>
          </w:p>
        </w:tc>
        <w:tc>
          <w:tcPr>
            <w:tcW w:w="646" w:type="pc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56103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2.250-15.475</w:t>
            </w:r>
          </w:p>
        </w:tc>
        <w:tc>
          <w:tcPr>
            <w:tcW w:w="647" w:type="pc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7B504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0.001</w:t>
            </w:r>
          </w:p>
        </w:tc>
        <w:tc>
          <w:tcPr>
            <w:tcW w:w="646" w:type="pc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816EC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6.943</w:t>
            </w:r>
          </w:p>
        </w:tc>
        <w:tc>
          <w:tcPr>
            <w:tcW w:w="646" w:type="pc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4259E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2.422-19.904</w:t>
            </w:r>
          </w:p>
        </w:tc>
        <w:tc>
          <w:tcPr>
            <w:tcW w:w="647" w:type="pc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3D59E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0.001</w:t>
            </w:r>
          </w:p>
        </w:tc>
      </w:tr>
      <w:tr w:rsidR="00F42528" w14:paraId="55336205" w14:textId="77777777">
        <w:trPr>
          <w:trHeight w:val="412"/>
          <w:jc w:val="center"/>
        </w:trPr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6449" w14:textId="77777777" w:rsidR="00F42528" w:rsidRDefault="00F42528">
            <w:pPr>
              <w:pStyle w:val="a8"/>
              <w:widowControl/>
              <w:rPr>
                <w:rFonts w:ascii="Arial" w:hAnsi="Arial" w:cs="Arial"/>
              </w:rPr>
            </w:pPr>
          </w:p>
        </w:tc>
        <w:tc>
          <w:tcPr>
            <w:tcW w:w="6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EFF1E" w14:textId="77777777" w:rsidR="00F42528" w:rsidRDefault="00000000">
            <w:pPr>
              <w:pStyle w:val="a8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Q2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DD705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3.021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ED2B4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1.088-8.389</w:t>
            </w:r>
          </w:p>
        </w:tc>
        <w:tc>
          <w:tcPr>
            <w:tcW w:w="6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60ED7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0.034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44AF0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3.337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BA431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1.130-9.851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6BED2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0.029</w:t>
            </w:r>
          </w:p>
        </w:tc>
      </w:tr>
      <w:tr w:rsidR="00F42528" w14:paraId="06F18B1E" w14:textId="77777777">
        <w:trPr>
          <w:trHeight w:val="412"/>
          <w:jc w:val="center"/>
        </w:trPr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42A97" w14:textId="77777777" w:rsidR="00F42528" w:rsidRDefault="00F42528">
            <w:pPr>
              <w:pStyle w:val="a8"/>
              <w:widowControl/>
              <w:rPr>
                <w:rFonts w:ascii="Arial" w:hAnsi="Arial" w:cs="Arial"/>
              </w:rPr>
            </w:pPr>
          </w:p>
        </w:tc>
        <w:tc>
          <w:tcPr>
            <w:tcW w:w="6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2B559" w14:textId="77777777" w:rsidR="00F42528" w:rsidRDefault="00000000">
            <w:pPr>
              <w:pStyle w:val="a8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Q3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41702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2.221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9558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0.759-6.498</w:t>
            </w:r>
          </w:p>
        </w:tc>
        <w:tc>
          <w:tcPr>
            <w:tcW w:w="6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54749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0.145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C67CD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2.224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70ABA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0.707-6.997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34095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0.172</w:t>
            </w:r>
          </w:p>
        </w:tc>
      </w:tr>
      <w:tr w:rsidR="00F42528" w14:paraId="191A5F54" w14:textId="77777777">
        <w:trPr>
          <w:trHeight w:val="412"/>
          <w:jc w:val="center"/>
        </w:trPr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2C274" w14:textId="77777777" w:rsidR="00F42528" w:rsidRDefault="00F42528">
            <w:pPr>
              <w:pStyle w:val="a8"/>
              <w:widowControl/>
              <w:rPr>
                <w:rFonts w:ascii="Arial" w:hAnsi="Arial" w:cs="Arial"/>
                <w:color w:val="000000"/>
              </w:rPr>
            </w:pPr>
          </w:p>
        </w:tc>
        <w:tc>
          <w:tcPr>
            <w:tcW w:w="6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E40F" w14:textId="77777777" w:rsidR="00F42528" w:rsidRDefault="00000000">
            <w:pPr>
              <w:pStyle w:val="a8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Q4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C0078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AE085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  <w:tc>
          <w:tcPr>
            <w:tcW w:w="6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441DB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F4BFF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33C85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58DB6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</w:tr>
      <w:tr w:rsidR="00F42528" w14:paraId="175B70EC" w14:textId="77777777">
        <w:trPr>
          <w:trHeight w:val="412"/>
          <w:jc w:val="center"/>
        </w:trPr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7D5AF" w14:textId="77777777" w:rsidR="00F42528" w:rsidRDefault="00000000">
            <w:pPr>
              <w:pStyle w:val="a8"/>
              <w:widowControl/>
              <w:rPr>
                <w:rFonts w:ascii="Arial" w:eastAsia="宋体" w:hAnsi="Arial" w:cs="Arial"/>
                <w:color w:val="000000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Model A</w:t>
            </w:r>
          </w:p>
        </w:tc>
        <w:tc>
          <w:tcPr>
            <w:tcW w:w="6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D6EF2" w14:textId="77777777" w:rsidR="00F42528" w:rsidRDefault="00F42528">
            <w:pPr>
              <w:pStyle w:val="a8"/>
              <w:widowControl/>
              <w:rPr>
                <w:rFonts w:ascii="Arial" w:eastAsia="宋体" w:hAnsi="Arial" w:cs="Arial"/>
                <w:color w:val="000000"/>
              </w:rPr>
            </w:pP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019F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90414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E72DF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9560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45ED7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72537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</w:tr>
      <w:tr w:rsidR="00F42528" w14:paraId="03FB57C4" w14:textId="77777777">
        <w:trPr>
          <w:trHeight w:val="412"/>
          <w:jc w:val="center"/>
        </w:trPr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7BB38" w14:textId="77777777" w:rsidR="00F42528" w:rsidRDefault="00F42528">
            <w:pPr>
              <w:pStyle w:val="a8"/>
              <w:widowControl/>
              <w:rPr>
                <w:rFonts w:ascii="Arial" w:eastAsia="宋体" w:hAnsi="Arial" w:cs="Arial"/>
                <w:color w:val="000000"/>
              </w:rPr>
            </w:pPr>
          </w:p>
        </w:tc>
        <w:tc>
          <w:tcPr>
            <w:tcW w:w="6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610A4" w14:textId="77777777" w:rsidR="00F42528" w:rsidRDefault="00000000">
            <w:pPr>
              <w:pStyle w:val="a8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Q1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90705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 w:hint="eastAsia"/>
                <w:sz w:val="24"/>
              </w:rPr>
              <w:t>5.802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216E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 w:hint="eastAsia"/>
                <w:sz w:val="24"/>
              </w:rPr>
              <w:t>2.161-15.579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27843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 w:hint="eastAsia"/>
                <w:sz w:val="24"/>
              </w:rPr>
              <w:t>0.001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C938E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 w:hint="eastAsia"/>
                <w:sz w:val="24"/>
              </w:rPr>
              <w:t>6.883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59A09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 w:hint="eastAsia"/>
                <w:sz w:val="24"/>
              </w:rPr>
              <w:t>2.344-20.209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310E0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 w:hint="eastAsia"/>
                <w:sz w:val="24"/>
              </w:rPr>
              <w:t>0.001</w:t>
            </w:r>
          </w:p>
        </w:tc>
      </w:tr>
      <w:tr w:rsidR="00F42528" w14:paraId="6370E008" w14:textId="77777777">
        <w:trPr>
          <w:trHeight w:val="90"/>
          <w:jc w:val="center"/>
        </w:trPr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AD61" w14:textId="77777777" w:rsidR="00F42528" w:rsidRDefault="00F42528">
            <w:pPr>
              <w:pStyle w:val="a8"/>
              <w:widowControl/>
              <w:rPr>
                <w:rFonts w:ascii="Arial" w:eastAsia="宋体" w:hAnsi="Arial" w:cs="Arial"/>
                <w:color w:val="000000"/>
              </w:rPr>
            </w:pPr>
          </w:p>
        </w:tc>
        <w:tc>
          <w:tcPr>
            <w:tcW w:w="6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23E66" w14:textId="77777777" w:rsidR="00F42528" w:rsidRDefault="00000000">
            <w:pPr>
              <w:pStyle w:val="a8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Q2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0B8ED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3.172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34F2F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1.116-9.016</w:t>
            </w:r>
          </w:p>
        </w:tc>
        <w:tc>
          <w:tcPr>
            <w:tcW w:w="6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1BE48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0.030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D7B89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3.585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93D7E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1.239-10.372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8EBF4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0.019</w:t>
            </w:r>
          </w:p>
        </w:tc>
      </w:tr>
      <w:tr w:rsidR="00F42528" w14:paraId="7E3FF957" w14:textId="77777777">
        <w:trPr>
          <w:trHeight w:val="412"/>
          <w:jc w:val="center"/>
        </w:trPr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F7E6D" w14:textId="77777777" w:rsidR="00F42528" w:rsidRDefault="00F42528">
            <w:pPr>
              <w:pStyle w:val="a8"/>
              <w:widowControl/>
              <w:rPr>
                <w:rFonts w:ascii="Arial" w:eastAsia="宋体" w:hAnsi="Arial" w:cs="Arial"/>
                <w:color w:val="000000"/>
              </w:rPr>
            </w:pPr>
          </w:p>
        </w:tc>
        <w:tc>
          <w:tcPr>
            <w:tcW w:w="6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20E8A" w14:textId="77777777" w:rsidR="00F42528" w:rsidRDefault="00000000">
            <w:pPr>
              <w:pStyle w:val="a8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Q3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49030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2.343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C42EC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0.794-6.912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04E7E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0.123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0343A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2.374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89F6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0.738-7.641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963A1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0.147</w:t>
            </w:r>
          </w:p>
        </w:tc>
      </w:tr>
      <w:tr w:rsidR="00F42528" w14:paraId="6E4708E9" w14:textId="77777777">
        <w:trPr>
          <w:trHeight w:val="412"/>
          <w:jc w:val="center"/>
        </w:trPr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D8759" w14:textId="77777777" w:rsidR="00F42528" w:rsidRDefault="00F42528">
            <w:pPr>
              <w:pStyle w:val="a8"/>
              <w:widowControl/>
              <w:rPr>
                <w:rFonts w:ascii="Arial" w:eastAsia="宋体" w:hAnsi="Arial" w:cs="Arial"/>
                <w:color w:val="000000"/>
              </w:rPr>
            </w:pPr>
          </w:p>
        </w:tc>
        <w:tc>
          <w:tcPr>
            <w:tcW w:w="6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4E33" w14:textId="77777777" w:rsidR="00F42528" w:rsidRDefault="00000000">
            <w:pPr>
              <w:pStyle w:val="a8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Q4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AF7E1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46E98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3A0CC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C9B4F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F0070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0A140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</w:tr>
      <w:tr w:rsidR="00F42528" w14:paraId="23019A25" w14:textId="77777777">
        <w:trPr>
          <w:trHeight w:val="412"/>
          <w:jc w:val="center"/>
        </w:trPr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DCBBB" w14:textId="77777777" w:rsidR="00F42528" w:rsidRDefault="00000000">
            <w:pPr>
              <w:pStyle w:val="a8"/>
              <w:widowControl/>
              <w:rPr>
                <w:rFonts w:ascii="Arial" w:eastAsia="宋体" w:hAnsi="Arial" w:cs="Arial"/>
                <w:color w:val="00000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Model B</w:t>
            </w:r>
          </w:p>
        </w:tc>
        <w:tc>
          <w:tcPr>
            <w:tcW w:w="6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D8CCB" w14:textId="77777777" w:rsidR="00F42528" w:rsidRDefault="00F42528">
            <w:pPr>
              <w:pStyle w:val="a8"/>
              <w:widowControl/>
              <w:rPr>
                <w:rFonts w:ascii="Arial" w:eastAsia="宋体" w:hAnsi="Arial" w:cs="Arial"/>
                <w:color w:val="000000"/>
                <w:lang w:bidi="ar"/>
              </w:rPr>
            </w:pP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F02A4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51E93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2D4CD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AAFCA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6A0D6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52462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</w:tr>
      <w:tr w:rsidR="00F42528" w14:paraId="133727F0" w14:textId="77777777">
        <w:trPr>
          <w:trHeight w:val="412"/>
          <w:jc w:val="center"/>
        </w:trPr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34F6B" w14:textId="77777777" w:rsidR="00F42528" w:rsidRDefault="00F42528">
            <w:pPr>
              <w:pStyle w:val="a8"/>
              <w:widowControl/>
              <w:rPr>
                <w:rFonts w:ascii="Arial" w:eastAsia="宋体" w:hAnsi="Arial" w:cs="Arial"/>
                <w:color w:val="000000"/>
                <w:lang w:bidi="ar"/>
              </w:rPr>
            </w:pPr>
          </w:p>
        </w:tc>
        <w:tc>
          <w:tcPr>
            <w:tcW w:w="6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A6468" w14:textId="77777777" w:rsidR="00F42528" w:rsidRDefault="00000000">
            <w:pPr>
              <w:pStyle w:val="a8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Q1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ACDE3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5.369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94AB8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1.961-14.704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432BC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0.001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B317D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6.031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63E10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2.034-17.884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7A164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0.001</w:t>
            </w:r>
          </w:p>
        </w:tc>
      </w:tr>
      <w:tr w:rsidR="00F42528" w14:paraId="1D349A5D" w14:textId="77777777">
        <w:trPr>
          <w:trHeight w:val="412"/>
          <w:jc w:val="center"/>
        </w:trPr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3D4EA" w14:textId="77777777" w:rsidR="00F42528" w:rsidRDefault="00F42528">
            <w:pPr>
              <w:pStyle w:val="a8"/>
              <w:widowControl/>
              <w:rPr>
                <w:rFonts w:ascii="Arial" w:eastAsia="宋体" w:hAnsi="Arial" w:cs="Arial"/>
                <w:color w:val="000000"/>
                <w:lang w:bidi="ar"/>
              </w:rPr>
            </w:pPr>
          </w:p>
        </w:tc>
        <w:tc>
          <w:tcPr>
            <w:tcW w:w="6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BEDBA" w14:textId="77777777" w:rsidR="00F42528" w:rsidRDefault="00000000">
            <w:pPr>
              <w:pStyle w:val="a8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Q2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BAE72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2.600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015E5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0.883-7.661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4BACD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0.083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EFE54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2.918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F844D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0.998-8.527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3691E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0.050</w:t>
            </w:r>
          </w:p>
        </w:tc>
      </w:tr>
      <w:tr w:rsidR="00F42528" w14:paraId="55887975" w14:textId="77777777">
        <w:trPr>
          <w:trHeight w:val="412"/>
          <w:jc w:val="center"/>
        </w:trPr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29BEF" w14:textId="77777777" w:rsidR="00F42528" w:rsidRDefault="00F42528">
            <w:pPr>
              <w:pStyle w:val="a8"/>
              <w:widowControl/>
              <w:rPr>
                <w:rFonts w:ascii="Arial" w:eastAsia="宋体" w:hAnsi="Arial" w:cs="Arial"/>
                <w:color w:val="000000"/>
                <w:lang w:bidi="ar"/>
              </w:rPr>
            </w:pPr>
          </w:p>
        </w:tc>
        <w:tc>
          <w:tcPr>
            <w:tcW w:w="6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4D181" w14:textId="77777777" w:rsidR="00F42528" w:rsidRDefault="00000000">
            <w:pPr>
              <w:pStyle w:val="a8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Q3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605BF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2.408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75FF4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0.813-7.131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FF3C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0.113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49AB5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2.408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FD99D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0.741-7.832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C16EF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0.144</w:t>
            </w:r>
          </w:p>
        </w:tc>
      </w:tr>
      <w:tr w:rsidR="00F42528" w14:paraId="5C89E66C" w14:textId="77777777">
        <w:trPr>
          <w:trHeight w:val="412"/>
          <w:jc w:val="center"/>
        </w:trPr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864E7" w14:textId="77777777" w:rsidR="00F42528" w:rsidRDefault="00F42528">
            <w:pPr>
              <w:pStyle w:val="a8"/>
              <w:widowControl/>
              <w:rPr>
                <w:rFonts w:ascii="Arial" w:eastAsia="宋体" w:hAnsi="Arial" w:cs="Arial"/>
                <w:color w:val="000000"/>
                <w:lang w:bidi="ar"/>
              </w:rPr>
            </w:pPr>
          </w:p>
        </w:tc>
        <w:tc>
          <w:tcPr>
            <w:tcW w:w="6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3E53C" w14:textId="77777777" w:rsidR="00F42528" w:rsidRDefault="00000000">
            <w:pPr>
              <w:pStyle w:val="a8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Q4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DF741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344E3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6B538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30FD1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2A31C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84F61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</w:tr>
      <w:tr w:rsidR="00F42528" w14:paraId="4B83EC15" w14:textId="77777777">
        <w:trPr>
          <w:trHeight w:val="412"/>
          <w:jc w:val="center"/>
        </w:trPr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9A131" w14:textId="77777777" w:rsidR="00F42528" w:rsidRDefault="00000000">
            <w:pPr>
              <w:pStyle w:val="a8"/>
              <w:widowControl/>
              <w:rPr>
                <w:rFonts w:ascii="Arial" w:eastAsia="宋体" w:hAnsi="Arial" w:cs="Arial"/>
                <w:color w:val="00000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</w:rPr>
              <w:t>Model C</w:t>
            </w:r>
          </w:p>
        </w:tc>
        <w:tc>
          <w:tcPr>
            <w:tcW w:w="6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AB1E" w14:textId="77777777" w:rsidR="00F42528" w:rsidRDefault="00F42528">
            <w:pPr>
              <w:pStyle w:val="a8"/>
              <w:widowControl/>
              <w:rPr>
                <w:rFonts w:ascii="Arial" w:hAnsi="Arial" w:cs="Arial"/>
              </w:rPr>
            </w:pP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8153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C4EC8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70B6D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E13FC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19E04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7AF7B" w14:textId="77777777" w:rsidR="00F42528" w:rsidRDefault="00F42528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</w:p>
        </w:tc>
      </w:tr>
      <w:tr w:rsidR="00F42528" w14:paraId="7B85F35A" w14:textId="77777777">
        <w:trPr>
          <w:trHeight w:val="412"/>
          <w:jc w:val="center"/>
        </w:trPr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4C729" w14:textId="77777777" w:rsidR="00F42528" w:rsidRDefault="00F42528">
            <w:pPr>
              <w:pStyle w:val="a8"/>
              <w:widowControl/>
              <w:rPr>
                <w:rFonts w:ascii="Arial" w:eastAsia="宋体" w:hAnsi="Arial" w:cs="Arial"/>
                <w:color w:val="000000"/>
                <w:lang w:bidi="ar"/>
              </w:rPr>
            </w:pPr>
          </w:p>
        </w:tc>
        <w:tc>
          <w:tcPr>
            <w:tcW w:w="6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92818" w14:textId="77777777" w:rsidR="00F42528" w:rsidRDefault="00000000">
            <w:pPr>
              <w:pStyle w:val="a8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Q1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3DD0A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4.099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38493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1.484-11.325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1E13B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0.007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A6882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4.571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7EF10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1.450-14.411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AF642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0.009</w:t>
            </w:r>
          </w:p>
        </w:tc>
      </w:tr>
      <w:tr w:rsidR="00F42528" w14:paraId="179B74E5" w14:textId="77777777">
        <w:trPr>
          <w:trHeight w:val="412"/>
          <w:jc w:val="center"/>
        </w:trPr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5B86F" w14:textId="77777777" w:rsidR="00F42528" w:rsidRDefault="00F42528">
            <w:pPr>
              <w:pStyle w:val="a8"/>
              <w:widowControl/>
              <w:rPr>
                <w:rFonts w:ascii="Arial" w:eastAsia="宋体" w:hAnsi="Arial" w:cs="Arial"/>
                <w:color w:val="000000"/>
                <w:lang w:bidi="ar"/>
              </w:rPr>
            </w:pPr>
          </w:p>
        </w:tc>
        <w:tc>
          <w:tcPr>
            <w:tcW w:w="6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1542B" w14:textId="77777777" w:rsidR="00F42528" w:rsidRDefault="00000000">
            <w:pPr>
              <w:pStyle w:val="a8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Q2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6A0EE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2.209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8A3DA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0.735-6.637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B06B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0.158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6EAFD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2.538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1B7F6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0.825-7.813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B4038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0.104</w:t>
            </w:r>
          </w:p>
        </w:tc>
      </w:tr>
      <w:tr w:rsidR="00F42528" w14:paraId="2FC4CEAD" w14:textId="77777777">
        <w:trPr>
          <w:trHeight w:val="412"/>
          <w:jc w:val="center"/>
        </w:trPr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032C8" w14:textId="77777777" w:rsidR="00F42528" w:rsidRDefault="00F42528">
            <w:pPr>
              <w:pStyle w:val="a8"/>
              <w:widowControl/>
              <w:rPr>
                <w:rFonts w:ascii="Arial" w:eastAsia="宋体" w:hAnsi="Arial" w:cs="Arial"/>
                <w:color w:val="000000"/>
                <w:lang w:bidi="ar"/>
              </w:rPr>
            </w:pPr>
          </w:p>
        </w:tc>
        <w:tc>
          <w:tcPr>
            <w:tcW w:w="6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0855" w14:textId="77777777" w:rsidR="00F42528" w:rsidRDefault="00000000">
            <w:pPr>
              <w:pStyle w:val="a8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Q3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19160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2.379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2EA51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0.792-7.144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3E21F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0.122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677AF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2.279</w:t>
            </w:r>
          </w:p>
        </w:tc>
        <w:tc>
          <w:tcPr>
            <w:tcW w:w="6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A45CD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0.656-7.913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4790D" w14:textId="77777777" w:rsidR="00F42528" w:rsidRDefault="00000000">
            <w:pPr>
              <w:pStyle w:val="a8"/>
              <w:widowControl/>
              <w:spacing w:beforeAutospacing="0" w:afterAutospacing="0" w:line="240" w:lineRule="atLeast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0.195</w:t>
            </w:r>
          </w:p>
        </w:tc>
      </w:tr>
      <w:tr w:rsidR="00F42528" w14:paraId="648F1F2F" w14:textId="77777777">
        <w:trPr>
          <w:trHeight w:val="412"/>
          <w:jc w:val="center"/>
        </w:trPr>
        <w:tc>
          <w:tcPr>
            <w:tcW w:w="510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98C5B" w14:textId="77777777" w:rsidR="00F42528" w:rsidRDefault="00F42528">
            <w:pPr>
              <w:pStyle w:val="a8"/>
              <w:widowControl/>
              <w:rPr>
                <w:rFonts w:ascii="Arial" w:eastAsia="宋体" w:hAnsi="Arial" w:cs="Arial"/>
                <w:color w:val="000000"/>
                <w:lang w:bidi="ar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A39CE" w14:textId="77777777" w:rsidR="00F42528" w:rsidRDefault="00000000">
            <w:pPr>
              <w:pStyle w:val="a8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Q4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856E7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7ED6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0A3F2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E4A57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6B3C3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B169B" w14:textId="77777777" w:rsidR="00F42528" w:rsidRDefault="00000000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z w:val="24"/>
              </w:rPr>
            </w:pPr>
            <w:r>
              <w:rPr>
                <w:rFonts w:ascii="Arial" w:eastAsia="宋体" w:hAnsi="Arial" w:cs="Arial"/>
                <w:sz w:val="24"/>
              </w:rPr>
              <w:t>Reference</w:t>
            </w:r>
          </w:p>
        </w:tc>
      </w:tr>
    </w:tbl>
    <w:p w14:paraId="61AC36F9" w14:textId="77777777" w:rsidR="00F42528" w:rsidRDefault="00F42528"/>
    <w:p w14:paraId="26C5D3B0" w14:textId="77777777" w:rsidR="00F42528" w:rsidRDefault="00000000">
      <w:r>
        <w:rPr>
          <w:rFonts w:ascii="Arial" w:eastAsia="Times New Roman" w:hAnsi="Arial" w:cs="Arial"/>
          <w:sz w:val="24"/>
          <w:lang w:eastAsia="en-US" w:bidi="ar"/>
        </w:rPr>
        <w:t>Q1, lymphocyte count</w:t>
      </w:r>
      <w:r>
        <w:rPr>
          <w:rFonts w:ascii="Arial" w:eastAsia="宋体" w:hAnsi="Arial" w:cs="Arial" w:hint="eastAsia"/>
          <w:sz w:val="24"/>
          <w:lang w:bidi="ar"/>
        </w:rPr>
        <w:t xml:space="preserve"> </w:t>
      </w:r>
      <w:r>
        <w:rPr>
          <w:rFonts w:ascii="Arial" w:eastAsia="Times New Roman" w:hAnsi="Arial" w:cs="Arial"/>
          <w:sz w:val="24"/>
          <w:lang w:eastAsia="en-US" w:bidi="ar"/>
        </w:rPr>
        <w:t>&lt; 0.63 × 10</w:t>
      </w:r>
      <w:r>
        <w:rPr>
          <w:rFonts w:ascii="Arial" w:eastAsia="Times New Roman" w:hAnsi="Arial" w:cs="Arial"/>
          <w:sz w:val="24"/>
          <w:vertAlign w:val="superscript"/>
          <w:lang w:eastAsia="en-US" w:bidi="ar"/>
        </w:rPr>
        <w:t>6</w:t>
      </w:r>
      <w:r>
        <w:rPr>
          <w:rFonts w:ascii="Arial" w:eastAsia="Times New Roman" w:hAnsi="Arial" w:cs="Arial"/>
          <w:sz w:val="24"/>
          <w:lang w:eastAsia="en-US" w:bidi="ar"/>
        </w:rPr>
        <w:t>/L; Q2, lymphocyte count</w:t>
      </w:r>
      <w:r>
        <w:rPr>
          <w:rFonts w:ascii="Arial" w:eastAsia="宋体" w:hAnsi="Arial" w:cs="Arial" w:hint="eastAsia"/>
          <w:sz w:val="24"/>
          <w:lang w:bidi="ar"/>
        </w:rPr>
        <w:t xml:space="preserve">, </w:t>
      </w:r>
      <w:r>
        <w:rPr>
          <w:rFonts w:ascii="Arial" w:eastAsia="Times New Roman" w:hAnsi="Arial" w:cs="Arial"/>
          <w:sz w:val="24"/>
          <w:lang w:eastAsia="en-US" w:bidi="ar"/>
        </w:rPr>
        <w:t>0.63-0.88 × 10</w:t>
      </w:r>
      <w:r>
        <w:rPr>
          <w:rFonts w:ascii="Arial" w:eastAsia="Times New Roman" w:hAnsi="Arial" w:cs="Arial"/>
          <w:sz w:val="24"/>
          <w:vertAlign w:val="superscript"/>
          <w:lang w:eastAsia="en-US" w:bidi="ar"/>
        </w:rPr>
        <w:t>6</w:t>
      </w:r>
      <w:r>
        <w:rPr>
          <w:rFonts w:ascii="Arial" w:eastAsia="Times New Roman" w:hAnsi="Arial" w:cs="Arial"/>
          <w:sz w:val="24"/>
          <w:lang w:eastAsia="en-US" w:bidi="ar"/>
        </w:rPr>
        <w:t>/L; Q3, lymphocyte count</w:t>
      </w:r>
      <w:r>
        <w:rPr>
          <w:rFonts w:ascii="Arial" w:eastAsia="宋体" w:hAnsi="Arial" w:cs="Arial" w:hint="eastAsia"/>
          <w:sz w:val="24"/>
          <w:lang w:bidi="ar"/>
        </w:rPr>
        <w:t xml:space="preserve">, </w:t>
      </w:r>
      <w:r>
        <w:rPr>
          <w:rFonts w:ascii="Arial" w:eastAsia="Times New Roman" w:hAnsi="Arial" w:cs="Arial"/>
          <w:sz w:val="24"/>
          <w:lang w:eastAsia="en-US" w:bidi="ar"/>
        </w:rPr>
        <w:t>0.88-1.25 × 10</w:t>
      </w:r>
      <w:r>
        <w:rPr>
          <w:rFonts w:ascii="Arial" w:eastAsia="Times New Roman" w:hAnsi="Arial" w:cs="Arial"/>
          <w:sz w:val="24"/>
          <w:vertAlign w:val="superscript"/>
          <w:lang w:eastAsia="en-US" w:bidi="ar"/>
        </w:rPr>
        <w:t>6</w:t>
      </w:r>
      <w:r>
        <w:rPr>
          <w:rFonts w:ascii="Arial" w:eastAsia="Times New Roman" w:hAnsi="Arial" w:cs="Arial"/>
          <w:sz w:val="24"/>
          <w:lang w:eastAsia="en-US" w:bidi="ar"/>
        </w:rPr>
        <w:t>/L; Q4, lymphocyte count</w:t>
      </w:r>
      <w:r>
        <w:rPr>
          <w:rFonts w:ascii="Arial" w:eastAsia="宋体" w:hAnsi="Arial" w:cs="Arial" w:hint="eastAsia"/>
          <w:sz w:val="24"/>
          <w:lang w:bidi="ar"/>
        </w:rPr>
        <w:t xml:space="preserve"> </w:t>
      </w:r>
      <w:r>
        <w:rPr>
          <w:rFonts w:ascii="Arial" w:eastAsia="Times New Roman" w:hAnsi="Arial" w:cs="Arial"/>
          <w:sz w:val="24"/>
          <w:lang w:eastAsia="en-US" w:bidi="ar"/>
        </w:rPr>
        <w:t>≥1.25 × 10</w:t>
      </w:r>
      <w:r>
        <w:rPr>
          <w:rFonts w:ascii="Arial" w:eastAsia="Times New Roman" w:hAnsi="Arial" w:cs="Arial"/>
          <w:sz w:val="24"/>
          <w:vertAlign w:val="superscript"/>
          <w:lang w:eastAsia="en-US" w:bidi="ar"/>
        </w:rPr>
        <w:t>6</w:t>
      </w:r>
      <w:r>
        <w:rPr>
          <w:rFonts w:ascii="Arial" w:eastAsia="Times New Roman" w:hAnsi="Arial" w:cs="Arial"/>
          <w:sz w:val="24"/>
          <w:lang w:eastAsia="en-US" w:bidi="ar"/>
        </w:rPr>
        <w:t>/L</w:t>
      </w:r>
      <w:r>
        <w:rPr>
          <w:rFonts w:ascii="Arial" w:eastAsia="宋体" w:hAnsi="Arial" w:cs="Arial" w:hint="eastAsia"/>
          <w:sz w:val="24"/>
          <w:lang w:bidi="ar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Model A, </w:t>
      </w:r>
      <w:r>
        <w:rPr>
          <w:rFonts w:ascii="Arial" w:hAnsi="Arial" w:cs="Arial"/>
          <w:color w:val="000000"/>
          <w:sz w:val="22"/>
          <w:szCs w:val="22"/>
        </w:rPr>
        <w:t>lymphocyte count + demographic characteristics (age, sex, dialysis age</w:t>
      </w:r>
      <w:r>
        <w:rPr>
          <w:rFonts w:ascii="Arial" w:hAnsi="Arial" w:cs="Arial" w:hint="eastAsia"/>
          <w:color w:val="000000"/>
          <w:sz w:val="22"/>
          <w:szCs w:val="22"/>
        </w:rPr>
        <w:t>, CCI</w:t>
      </w:r>
      <w:r>
        <w:rPr>
          <w:rFonts w:ascii="Arial" w:hAnsi="Arial" w:cs="Arial"/>
          <w:color w:val="000000"/>
          <w:sz w:val="22"/>
          <w:szCs w:val="22"/>
        </w:rPr>
        <w:t xml:space="preserve"> and </w:t>
      </w:r>
      <w:r>
        <w:rPr>
          <w:rFonts w:ascii="Arial" w:eastAsia="宋体" w:hAnsi="Arial" w:cs="Arial"/>
          <w:color w:val="000000"/>
          <w:sz w:val="22"/>
          <w:szCs w:val="22"/>
          <w:lang w:bidi="ar"/>
        </w:rPr>
        <w:t xml:space="preserve">etiology of </w:t>
      </w:r>
      <w:r>
        <w:rPr>
          <w:rFonts w:ascii="Arial" w:eastAsia="宋体" w:hAnsi="Arial" w:cs="Arial" w:hint="eastAsia"/>
          <w:color w:val="000000"/>
          <w:sz w:val="22"/>
          <w:szCs w:val="22"/>
          <w:lang w:bidi="ar"/>
        </w:rPr>
        <w:t>kidney failure</w:t>
      </w:r>
      <w:r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 w:hint="eastAsia"/>
          <w:color w:val="000000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>Model B, Model A + laboratory variables (h</w:t>
      </w:r>
      <w:r>
        <w:rPr>
          <w:rFonts w:ascii="Arial" w:eastAsia="宋体" w:hAnsi="Arial" w:cs="Arial"/>
          <w:color w:val="000000"/>
          <w:sz w:val="22"/>
          <w:szCs w:val="22"/>
          <w:lang w:bidi="ar"/>
        </w:rPr>
        <w:t xml:space="preserve">emoglobin,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lbumin and total bilirubin);</w:t>
      </w:r>
      <w:r>
        <w:rPr>
          <w:rFonts w:ascii="Arial" w:hAnsi="Arial" w:cs="Arial" w:hint="eastAsia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C, Model B + infection type (</w:t>
      </w:r>
      <w:r>
        <w:rPr>
          <w:rFonts w:ascii="Arial" w:hAnsi="Arial" w:cs="Arial"/>
          <w:color w:val="000000"/>
          <w:sz w:val="22"/>
          <w:szCs w:val="22"/>
        </w:rPr>
        <w:t>Gram-positive strain, Gram-negative strain and other strain infection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 w:hint="eastAsia"/>
          <w:sz w:val="22"/>
          <w:szCs w:val="22"/>
        </w:rPr>
        <w:t xml:space="preserve">. </w:t>
      </w:r>
    </w:p>
    <w:p w14:paraId="0E56C9A1" w14:textId="77777777" w:rsidR="00F42528" w:rsidRDefault="00F42528"/>
    <w:p w14:paraId="3281CBED" w14:textId="77777777" w:rsidR="00F42528" w:rsidRDefault="00F42528"/>
    <w:p w14:paraId="387923E8" w14:textId="77777777" w:rsidR="00F42528" w:rsidRDefault="00F42528"/>
    <w:p w14:paraId="1A6348D6" w14:textId="77777777" w:rsidR="00F42528" w:rsidRDefault="00F42528"/>
    <w:p w14:paraId="6DEDED24" w14:textId="77777777" w:rsidR="00F42528" w:rsidRDefault="00F42528"/>
    <w:p w14:paraId="5BAF6F25" w14:textId="77777777" w:rsidR="00F42528" w:rsidRDefault="00F42528"/>
    <w:p w14:paraId="7447BC06" w14:textId="77777777" w:rsidR="00F42528" w:rsidRDefault="00F42528">
      <w:pPr>
        <w:rPr>
          <w:rFonts w:ascii="Arial" w:hAnsi="Arial" w:cs="Arial"/>
        </w:rPr>
      </w:pPr>
    </w:p>
    <w:sectPr w:rsidR="00F425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2BDA9" w14:textId="77777777" w:rsidR="00120945" w:rsidRDefault="00120945" w:rsidP="0039512F">
      <w:r>
        <w:separator/>
      </w:r>
    </w:p>
  </w:endnote>
  <w:endnote w:type="continuationSeparator" w:id="0">
    <w:p w14:paraId="65B492B2" w14:textId="77777777" w:rsidR="00120945" w:rsidRDefault="00120945" w:rsidP="0039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vOT5fcf1b24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97C5D" w14:textId="77777777" w:rsidR="00120945" w:rsidRDefault="00120945" w:rsidP="0039512F">
      <w:r>
        <w:separator/>
      </w:r>
    </w:p>
  </w:footnote>
  <w:footnote w:type="continuationSeparator" w:id="0">
    <w:p w14:paraId="7AE47343" w14:textId="77777777" w:rsidR="00120945" w:rsidRDefault="00120945" w:rsidP="00395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JiZjdkNzliM2NiYTE5YzNlZDc4ZGUxYjA0ODAzOTEifQ=="/>
  </w:docVars>
  <w:rsids>
    <w:rsidRoot w:val="00C20F56"/>
    <w:rsid w:val="000F769B"/>
    <w:rsid w:val="00120945"/>
    <w:rsid w:val="0039512F"/>
    <w:rsid w:val="005D54A4"/>
    <w:rsid w:val="009740F5"/>
    <w:rsid w:val="00C20F56"/>
    <w:rsid w:val="00D02024"/>
    <w:rsid w:val="00F42528"/>
    <w:rsid w:val="109D3331"/>
    <w:rsid w:val="13F942E2"/>
    <w:rsid w:val="14C53C0D"/>
    <w:rsid w:val="31360228"/>
    <w:rsid w:val="31B643C2"/>
    <w:rsid w:val="32DA4021"/>
    <w:rsid w:val="49975ECA"/>
    <w:rsid w:val="524379D9"/>
    <w:rsid w:val="560172BF"/>
    <w:rsid w:val="5E1E29E5"/>
    <w:rsid w:val="61B866FF"/>
    <w:rsid w:val="6B402D32"/>
    <w:rsid w:val="786E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00E59F"/>
  <w15:docId w15:val="{7592FE79-C596-434F-B6C6-9E1604A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Pr>
      <w:rFonts w:ascii="Arial" w:eastAsia="黑体" w:hAnsi="Arial"/>
      <w:sz w:val="2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1038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 Yujian</cp:lastModifiedBy>
  <cp:revision>5</cp:revision>
  <dcterms:created xsi:type="dcterms:W3CDTF">2023-09-02T08:44:00Z</dcterms:created>
  <dcterms:modified xsi:type="dcterms:W3CDTF">2023-11-02T04:01:00Z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7CA4358DD962433185A76F31E148027E_12</vt:lpwstr>
  </property>
</Properties>
</file>