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90E2D" w14:textId="2E9D2C40" w:rsidR="002C7F7D" w:rsidRDefault="002C7F7D" w:rsidP="002C7F7D">
      <w:pPr>
        <w:jc w:val="center"/>
        <w:rPr>
          <w:rFonts w:ascii="Times New Roman" w:hAnsi="Times New Roman"/>
          <w:sz w:val="24"/>
          <w:szCs w:val="28"/>
        </w:rPr>
      </w:pPr>
      <w:r w:rsidRPr="002C7F7D">
        <w:rPr>
          <w:rFonts w:ascii="Times New Roman" w:hAnsi="Times New Roman"/>
          <w:noProof/>
          <w:sz w:val="24"/>
          <w:szCs w:val="28"/>
        </w:rPr>
        <w:drawing>
          <wp:inline distT="0" distB="0" distL="0" distR="0" wp14:anchorId="385C3288" wp14:editId="65920A2C">
            <wp:extent cx="4907280" cy="378714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280" cy="378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1AE7D" w14:textId="4F14A113" w:rsidR="002C7F7D" w:rsidRDefault="002C7F7D" w:rsidP="002C7F7D">
      <w:pPr>
        <w:jc w:val="center"/>
        <w:rPr>
          <w:rFonts w:ascii="Times New Roman" w:hAnsi="Times New Roman"/>
          <w:sz w:val="24"/>
          <w:szCs w:val="28"/>
        </w:rPr>
      </w:pPr>
      <w:r w:rsidRPr="00785726">
        <w:rPr>
          <w:rFonts w:ascii="Times New Roman" w:hAnsi="Times New Roman"/>
          <w:sz w:val="24"/>
          <w:szCs w:val="28"/>
        </w:rPr>
        <w:t xml:space="preserve">Figure </w:t>
      </w:r>
      <w:r w:rsidRPr="00785726">
        <w:rPr>
          <w:rFonts w:ascii="Times New Roman" w:hAnsi="Times New Roman" w:hint="eastAsia"/>
          <w:sz w:val="24"/>
          <w:szCs w:val="28"/>
        </w:rPr>
        <w:t>S</w:t>
      </w:r>
      <w:r w:rsidRPr="00785726">
        <w:rPr>
          <w:rFonts w:ascii="Times New Roman" w:hAnsi="Times New Roman"/>
          <w:sz w:val="24"/>
          <w:szCs w:val="28"/>
        </w:rPr>
        <w:t>1</w:t>
      </w:r>
      <w:r w:rsidR="00E417AE">
        <w:rPr>
          <w:rFonts w:ascii="Times New Roman" w:hAnsi="Times New Roman"/>
          <w:sz w:val="24"/>
          <w:szCs w:val="28"/>
        </w:rPr>
        <w:t>A</w:t>
      </w:r>
      <w:r w:rsidRPr="00785726">
        <w:rPr>
          <w:rFonts w:ascii="Times New Roman" w:hAnsi="Times New Roman"/>
          <w:sz w:val="24"/>
          <w:szCs w:val="28"/>
        </w:rPr>
        <w:t xml:space="preserve"> Scatter plot of the causal effect of GERD on COPD using different MR methods.</w:t>
      </w:r>
    </w:p>
    <w:p w14:paraId="5C7A4558" w14:textId="6593B138" w:rsidR="00785726" w:rsidRPr="00785726" w:rsidRDefault="00785726" w:rsidP="002C7F7D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hint="eastAsia"/>
          <w:sz w:val="24"/>
          <w:szCs w:val="28"/>
        </w:rPr>
        <w:t>MR</w:t>
      </w:r>
      <w:r>
        <w:rPr>
          <w:rFonts w:ascii="Times New Roman" w:hAnsi="Times New Roman"/>
          <w:sz w:val="24"/>
          <w:szCs w:val="28"/>
        </w:rPr>
        <w:t xml:space="preserve">, mendelian randomization; SNP, </w:t>
      </w:r>
      <w:r w:rsidRPr="00785726">
        <w:rPr>
          <w:rFonts w:ascii="Times New Roman" w:hAnsi="Times New Roman"/>
          <w:sz w:val="24"/>
          <w:szCs w:val="28"/>
        </w:rPr>
        <w:t>single-nucleotide polymorphism</w:t>
      </w:r>
    </w:p>
    <w:p w14:paraId="423FB898" w14:textId="46B3E74D" w:rsidR="002C7F7D" w:rsidRDefault="002C7F7D" w:rsidP="002C7F7D">
      <w:pPr>
        <w:jc w:val="center"/>
        <w:rPr>
          <w:rFonts w:ascii="Times New Roman" w:hAnsi="Times New Roman"/>
          <w:sz w:val="24"/>
          <w:szCs w:val="28"/>
        </w:rPr>
      </w:pPr>
      <w:r w:rsidRPr="002C7F7D">
        <w:rPr>
          <w:rFonts w:ascii="Times New Roman" w:hAnsi="Times New Roman"/>
          <w:noProof/>
          <w:sz w:val="24"/>
          <w:szCs w:val="28"/>
        </w:rPr>
        <w:drawing>
          <wp:inline distT="0" distB="0" distL="0" distR="0" wp14:anchorId="292A4C08" wp14:editId="1B2A7414">
            <wp:extent cx="4709160" cy="3634740"/>
            <wp:effectExtent l="0" t="0" r="0" b="0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160" cy="363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96820" w14:textId="3ABB666E" w:rsidR="002C7F7D" w:rsidRDefault="002C7F7D" w:rsidP="002C7F7D">
      <w:pPr>
        <w:jc w:val="center"/>
        <w:rPr>
          <w:rFonts w:ascii="Times New Roman" w:hAnsi="Times New Roman"/>
          <w:sz w:val="24"/>
          <w:szCs w:val="28"/>
        </w:rPr>
      </w:pPr>
      <w:r w:rsidRPr="00785726">
        <w:rPr>
          <w:rFonts w:ascii="Times New Roman" w:hAnsi="Times New Roman" w:hint="eastAsia"/>
          <w:sz w:val="24"/>
          <w:szCs w:val="28"/>
        </w:rPr>
        <w:t>F</w:t>
      </w:r>
      <w:r w:rsidRPr="00785726">
        <w:rPr>
          <w:rFonts w:ascii="Times New Roman" w:hAnsi="Times New Roman"/>
          <w:sz w:val="24"/>
          <w:szCs w:val="28"/>
        </w:rPr>
        <w:t xml:space="preserve">igure </w:t>
      </w:r>
      <w:r w:rsidRPr="00785726">
        <w:rPr>
          <w:rFonts w:ascii="Times New Roman" w:hAnsi="Times New Roman" w:hint="eastAsia"/>
          <w:sz w:val="24"/>
          <w:szCs w:val="28"/>
        </w:rPr>
        <w:t>S</w:t>
      </w:r>
      <w:r w:rsidR="00CD0DD9" w:rsidRPr="00785726">
        <w:rPr>
          <w:rFonts w:ascii="Times New Roman" w:hAnsi="Times New Roman"/>
          <w:sz w:val="24"/>
          <w:szCs w:val="28"/>
        </w:rPr>
        <w:t>1</w:t>
      </w:r>
      <w:r w:rsidR="00E417AE">
        <w:rPr>
          <w:rFonts w:ascii="Times New Roman" w:hAnsi="Times New Roman"/>
          <w:sz w:val="24"/>
          <w:szCs w:val="28"/>
        </w:rPr>
        <w:t>B</w:t>
      </w:r>
      <w:r w:rsidRPr="00785726">
        <w:rPr>
          <w:rFonts w:ascii="Times New Roman" w:hAnsi="Times New Roman"/>
          <w:sz w:val="24"/>
          <w:szCs w:val="28"/>
        </w:rPr>
        <w:t xml:space="preserve"> Leave-one-SNP-out of SNPs associated with GERD and their risk of COPD.</w:t>
      </w:r>
    </w:p>
    <w:p w14:paraId="609BEAD1" w14:textId="405BA295" w:rsidR="00785726" w:rsidRPr="00785726" w:rsidRDefault="00785726" w:rsidP="002C7F7D">
      <w:pPr>
        <w:jc w:val="center"/>
        <w:rPr>
          <w:rFonts w:ascii="Times New Roman" w:hAnsi="Times New Roman"/>
          <w:sz w:val="24"/>
          <w:szCs w:val="28"/>
        </w:rPr>
      </w:pPr>
      <w:r w:rsidRPr="00785726">
        <w:rPr>
          <w:rFonts w:ascii="Times New Roman" w:hAnsi="Times New Roman"/>
          <w:sz w:val="24"/>
          <w:szCs w:val="28"/>
        </w:rPr>
        <w:t>MR, mendelian randomization; SNP, single-nucleotide polymorphism</w:t>
      </w:r>
    </w:p>
    <w:p w14:paraId="153C635A" w14:textId="77777777" w:rsidR="002C7F7D" w:rsidRDefault="002C7F7D" w:rsidP="002C7F7D">
      <w:pPr>
        <w:jc w:val="center"/>
        <w:rPr>
          <w:rFonts w:ascii="Times New Roman" w:hAnsi="Times New Roman"/>
          <w:b/>
          <w:bCs/>
          <w:sz w:val="24"/>
          <w:szCs w:val="28"/>
        </w:rPr>
      </w:pPr>
    </w:p>
    <w:p w14:paraId="593BC339" w14:textId="77777777" w:rsidR="006B33BB" w:rsidRDefault="006B33BB"/>
    <w:p w14:paraId="57940122" w14:textId="28BE28C2" w:rsidR="002C7F7D" w:rsidRDefault="002C7F7D" w:rsidP="002C7F7D">
      <w:pPr>
        <w:jc w:val="center"/>
        <w:rPr>
          <w:rFonts w:ascii="Times New Roman" w:hAnsi="Times New Roman"/>
          <w:b/>
          <w:bCs/>
          <w:sz w:val="24"/>
          <w:szCs w:val="28"/>
        </w:rPr>
      </w:pPr>
      <w:r w:rsidRPr="002C7F7D">
        <w:rPr>
          <w:rFonts w:ascii="Times New Roman" w:hAnsi="Times New Roman"/>
          <w:b/>
          <w:noProof/>
          <w:sz w:val="24"/>
          <w:szCs w:val="28"/>
        </w:rPr>
        <w:drawing>
          <wp:inline distT="0" distB="0" distL="0" distR="0" wp14:anchorId="65D73369" wp14:editId="1859AC57">
            <wp:extent cx="4785360" cy="3695700"/>
            <wp:effectExtent l="0" t="0" r="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36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C4C91" w14:textId="32C6B2C4" w:rsidR="002C7F7D" w:rsidRDefault="002C7F7D" w:rsidP="002C7F7D">
      <w:pPr>
        <w:jc w:val="center"/>
        <w:rPr>
          <w:rFonts w:ascii="Times New Roman" w:hAnsi="Times New Roman"/>
          <w:sz w:val="24"/>
          <w:szCs w:val="28"/>
        </w:rPr>
      </w:pPr>
      <w:r w:rsidRPr="00785726">
        <w:rPr>
          <w:rFonts w:ascii="Times New Roman" w:hAnsi="Times New Roman"/>
          <w:sz w:val="24"/>
          <w:szCs w:val="28"/>
        </w:rPr>
        <w:t xml:space="preserve">Figure </w:t>
      </w:r>
      <w:r w:rsidRPr="00785726">
        <w:rPr>
          <w:rFonts w:ascii="Times New Roman" w:hAnsi="Times New Roman" w:hint="eastAsia"/>
          <w:sz w:val="24"/>
          <w:szCs w:val="28"/>
        </w:rPr>
        <w:t>S</w:t>
      </w:r>
      <w:r w:rsidRPr="00785726">
        <w:rPr>
          <w:rFonts w:ascii="Times New Roman" w:hAnsi="Times New Roman"/>
          <w:sz w:val="24"/>
          <w:szCs w:val="28"/>
        </w:rPr>
        <w:t>2</w:t>
      </w:r>
      <w:r w:rsidR="00E417AE">
        <w:rPr>
          <w:rFonts w:ascii="Times New Roman" w:hAnsi="Times New Roman"/>
          <w:sz w:val="24"/>
          <w:szCs w:val="28"/>
        </w:rPr>
        <w:t>A</w:t>
      </w:r>
      <w:r w:rsidRPr="00785726">
        <w:rPr>
          <w:rFonts w:ascii="Times New Roman" w:hAnsi="Times New Roman"/>
          <w:sz w:val="24"/>
          <w:szCs w:val="28"/>
        </w:rPr>
        <w:t xml:space="preserve"> Scatter plot of the causal effect of COPD on GERD using different </w:t>
      </w:r>
      <w:proofErr w:type="gramStart"/>
      <w:r w:rsidRPr="00785726">
        <w:rPr>
          <w:rFonts w:ascii="Times New Roman" w:hAnsi="Times New Roman"/>
          <w:sz w:val="24"/>
          <w:szCs w:val="28"/>
        </w:rPr>
        <w:t xml:space="preserve">MR </w:t>
      </w:r>
      <w:r w:rsidRPr="00785726">
        <w:rPr>
          <w:rFonts w:ascii="Times New Roman" w:hAnsi="Times New Roman" w:hint="eastAsia"/>
          <w:sz w:val="24"/>
          <w:szCs w:val="28"/>
        </w:rPr>
        <w:t xml:space="preserve"> </w:t>
      </w:r>
      <w:r w:rsidRPr="00785726">
        <w:rPr>
          <w:rFonts w:ascii="Times New Roman" w:hAnsi="Times New Roman"/>
          <w:sz w:val="24"/>
          <w:szCs w:val="28"/>
        </w:rPr>
        <w:t>methods</w:t>
      </w:r>
      <w:proofErr w:type="gramEnd"/>
      <w:r w:rsidRPr="00785726">
        <w:rPr>
          <w:rFonts w:ascii="Times New Roman" w:hAnsi="Times New Roman"/>
          <w:sz w:val="24"/>
          <w:szCs w:val="28"/>
        </w:rPr>
        <w:t>.</w:t>
      </w:r>
    </w:p>
    <w:p w14:paraId="3C58FC16" w14:textId="1DCC4641" w:rsidR="00785726" w:rsidRPr="00785726" w:rsidRDefault="00785726" w:rsidP="002C7F7D">
      <w:pPr>
        <w:jc w:val="center"/>
        <w:rPr>
          <w:rFonts w:ascii="Times New Roman" w:hAnsi="Times New Roman"/>
          <w:sz w:val="24"/>
          <w:szCs w:val="28"/>
        </w:rPr>
      </w:pPr>
      <w:r w:rsidRPr="00785726">
        <w:rPr>
          <w:rFonts w:ascii="Times New Roman" w:hAnsi="Times New Roman"/>
          <w:sz w:val="24"/>
          <w:szCs w:val="28"/>
        </w:rPr>
        <w:t>MR, mendelian randomization; SNP, single-nucleotide polymorphism</w:t>
      </w:r>
    </w:p>
    <w:p w14:paraId="5EA657BB" w14:textId="77777777" w:rsidR="002C7F7D" w:rsidRDefault="002C7F7D" w:rsidP="002C7F7D">
      <w:pPr>
        <w:jc w:val="center"/>
        <w:rPr>
          <w:rFonts w:ascii="Times New Roman" w:hAnsi="Times New Roman"/>
          <w:b/>
          <w:bCs/>
          <w:sz w:val="24"/>
          <w:szCs w:val="28"/>
        </w:rPr>
      </w:pPr>
    </w:p>
    <w:p w14:paraId="16AA194A" w14:textId="0C09C134" w:rsidR="002C7F7D" w:rsidRDefault="002C7F7D" w:rsidP="002C7F7D">
      <w:pPr>
        <w:jc w:val="center"/>
        <w:rPr>
          <w:rFonts w:ascii="Times New Roman" w:hAnsi="Times New Roman"/>
          <w:b/>
          <w:bCs/>
          <w:sz w:val="24"/>
          <w:szCs w:val="28"/>
        </w:rPr>
      </w:pPr>
      <w:r w:rsidRPr="002C7F7D">
        <w:rPr>
          <w:rFonts w:ascii="Times New Roman" w:hAnsi="Times New Roman"/>
          <w:b/>
          <w:noProof/>
          <w:sz w:val="24"/>
          <w:szCs w:val="28"/>
        </w:rPr>
        <w:drawing>
          <wp:inline distT="0" distB="0" distL="0" distR="0" wp14:anchorId="1698DA6B" wp14:editId="10CFB970">
            <wp:extent cx="4930140" cy="3489960"/>
            <wp:effectExtent l="0" t="0" r="0" b="0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4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240FF" w14:textId="19B480C7" w:rsidR="002C7F7D" w:rsidRDefault="002C7F7D" w:rsidP="002C7F7D">
      <w:pPr>
        <w:jc w:val="center"/>
        <w:rPr>
          <w:rFonts w:ascii="Times New Roman" w:hAnsi="Times New Roman"/>
          <w:sz w:val="24"/>
          <w:szCs w:val="28"/>
        </w:rPr>
      </w:pPr>
      <w:r w:rsidRPr="00785726">
        <w:rPr>
          <w:rFonts w:ascii="Times New Roman" w:hAnsi="Times New Roman" w:hint="eastAsia"/>
          <w:sz w:val="24"/>
          <w:szCs w:val="28"/>
        </w:rPr>
        <w:t>F</w:t>
      </w:r>
      <w:r w:rsidRPr="00785726">
        <w:rPr>
          <w:rFonts w:ascii="Times New Roman" w:hAnsi="Times New Roman"/>
          <w:sz w:val="24"/>
          <w:szCs w:val="28"/>
        </w:rPr>
        <w:t xml:space="preserve">igure </w:t>
      </w:r>
      <w:r w:rsidRPr="00785726">
        <w:rPr>
          <w:rFonts w:ascii="Times New Roman" w:hAnsi="Times New Roman" w:hint="eastAsia"/>
          <w:sz w:val="24"/>
          <w:szCs w:val="28"/>
        </w:rPr>
        <w:t>S</w:t>
      </w:r>
      <w:r w:rsidRPr="00785726">
        <w:rPr>
          <w:rFonts w:ascii="Times New Roman" w:hAnsi="Times New Roman"/>
          <w:sz w:val="24"/>
          <w:szCs w:val="28"/>
        </w:rPr>
        <w:t>2</w:t>
      </w:r>
      <w:r w:rsidR="00E417AE">
        <w:rPr>
          <w:rFonts w:ascii="Times New Roman" w:hAnsi="Times New Roman"/>
          <w:sz w:val="24"/>
          <w:szCs w:val="28"/>
        </w:rPr>
        <w:t>B</w:t>
      </w:r>
      <w:r w:rsidRPr="00785726">
        <w:rPr>
          <w:rFonts w:ascii="Times New Roman" w:hAnsi="Times New Roman"/>
          <w:sz w:val="24"/>
          <w:szCs w:val="28"/>
        </w:rPr>
        <w:t xml:space="preserve"> Leave-one-SNP-out of SNPs associated with COPD and their risk of GERD.</w:t>
      </w:r>
    </w:p>
    <w:p w14:paraId="1E4EFEDC" w14:textId="65742AA5" w:rsidR="002C7F7D" w:rsidRPr="002C7F7D" w:rsidRDefault="00785726" w:rsidP="00E417AE">
      <w:pPr>
        <w:jc w:val="center"/>
      </w:pPr>
      <w:r w:rsidRPr="00785726">
        <w:rPr>
          <w:rFonts w:ascii="Times New Roman" w:hAnsi="Times New Roman"/>
          <w:sz w:val="24"/>
          <w:szCs w:val="28"/>
        </w:rPr>
        <w:t>MR, mendelian randomization; SNP, single-nucleotide polymorphism</w:t>
      </w:r>
    </w:p>
    <w:sectPr w:rsidR="002C7F7D" w:rsidRPr="002C7F7D" w:rsidSect="00D027CA">
      <w:footerReference w:type="even" r:id="rId10"/>
      <w:footerReference w:type="default" r:id="rId11"/>
      <w:footerReference w:type="first" r:id="rId12"/>
      <w:type w:val="continuous"/>
      <w:pgSz w:w="11907" w:h="16840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6F9E5" w14:textId="77777777" w:rsidR="00E417AE" w:rsidRDefault="00E417AE" w:rsidP="00E417AE">
      <w:r>
        <w:separator/>
      </w:r>
    </w:p>
  </w:endnote>
  <w:endnote w:type="continuationSeparator" w:id="0">
    <w:p w14:paraId="558B2D99" w14:textId="77777777" w:rsidR="00E417AE" w:rsidRDefault="00E417AE" w:rsidP="00E4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4374B" w14:textId="364E842D" w:rsidR="00E417AE" w:rsidRDefault="00E417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3171A9" wp14:editId="609BB30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7737696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B390D5" w14:textId="38C82122" w:rsidR="00E417AE" w:rsidRPr="00E417AE" w:rsidRDefault="00E417AE" w:rsidP="00E417A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417A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3171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39B390D5" w14:textId="38C82122" w:rsidR="00E417AE" w:rsidRPr="00E417AE" w:rsidRDefault="00E417AE" w:rsidP="00E417A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417A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0826B" w14:textId="469076A5" w:rsidR="00E417AE" w:rsidRDefault="00E417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247321" wp14:editId="163F602F">
              <wp:simplePos x="904875" y="98869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4267591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FD5829" w14:textId="1B2BCFA0" w:rsidR="00E417AE" w:rsidRPr="00E417AE" w:rsidRDefault="00E417AE" w:rsidP="00E417A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417A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473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DFD5829" w14:textId="1B2BCFA0" w:rsidR="00E417AE" w:rsidRPr="00E417AE" w:rsidRDefault="00E417AE" w:rsidP="00E417A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417A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5FC2D" w14:textId="361636EE" w:rsidR="00E417AE" w:rsidRDefault="00E417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46206E" wp14:editId="0D0FE87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8839056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5B3A08" w14:textId="30CE4256" w:rsidR="00E417AE" w:rsidRPr="00E417AE" w:rsidRDefault="00E417AE" w:rsidP="00E417A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417A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4620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725B3A08" w14:textId="30CE4256" w:rsidR="00E417AE" w:rsidRPr="00E417AE" w:rsidRDefault="00E417AE" w:rsidP="00E417A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417A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5EA58" w14:textId="77777777" w:rsidR="00E417AE" w:rsidRDefault="00E417AE" w:rsidP="00E417AE">
      <w:r>
        <w:separator/>
      </w:r>
    </w:p>
  </w:footnote>
  <w:footnote w:type="continuationSeparator" w:id="0">
    <w:p w14:paraId="5E1DDB5C" w14:textId="77777777" w:rsidR="00E417AE" w:rsidRDefault="00E417AE" w:rsidP="00E41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0NzM3NjQ0NTAxNTZS0lEKTi0uzszPAykwrAUAN2BJ8SwAAAA="/>
  </w:docVars>
  <w:rsids>
    <w:rsidRoot w:val="002C7F7D"/>
    <w:rsid w:val="002C7F7D"/>
    <w:rsid w:val="006B33BB"/>
    <w:rsid w:val="00785726"/>
    <w:rsid w:val="00CD0DD9"/>
    <w:rsid w:val="00D027CA"/>
    <w:rsid w:val="00E417AE"/>
    <w:rsid w:val="00FA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995C4"/>
  <w15:chartTrackingRefBased/>
  <w15:docId w15:val="{A09C9FCF-3604-46CA-9AF7-0EF39031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ngXian" w:eastAsia="DengXian" w:hAnsi="DengXi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417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7A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 Alan</dc:creator>
  <cp:keywords/>
  <dc:description/>
  <cp:lastModifiedBy>Olliver, Tania</cp:lastModifiedBy>
  <cp:revision>2</cp:revision>
  <dcterms:created xsi:type="dcterms:W3CDTF">2023-12-14T02:30:00Z</dcterms:created>
  <dcterms:modified xsi:type="dcterms:W3CDTF">2023-12-14T02:30:00Z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40df85a9,3a4196c7,323a36cb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2023-12-14T02:30:39Z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e0511d08-0d94-47cb-8ecc-defd2cd3c230</vt:lpwstr>
  </property>
  <property fmtid="{D5CDD505-2E9C-101B-9397-08002B2CF9AE}" pid="11" name="MSIP_Label_2bbab825-a111-45e4-86a1-18cee0005896_ContentBits">
    <vt:lpwstr>2</vt:lpwstr>
  </property>
</Properties>
</file>