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A083D" w14:textId="77777777" w:rsidR="00C61175" w:rsidRPr="00C15531" w:rsidRDefault="00C61175" w:rsidP="00C61175">
      <w:pPr>
        <w:spacing w:after="0" w:line="480" w:lineRule="auto"/>
        <w:rPr>
          <w:rFonts w:ascii="Calibri" w:hAnsi="Calibri" w:cs="Calibri"/>
          <w:color w:val="000000"/>
          <w:lang w:val="en-US"/>
        </w:rPr>
      </w:pPr>
    </w:p>
    <w:p w14:paraId="33FEAAC4" w14:textId="77777777" w:rsidR="00C61175" w:rsidRPr="00C15531" w:rsidRDefault="00C61175" w:rsidP="00C61175">
      <w:pPr>
        <w:rPr>
          <w:rFonts w:ascii="Calibri" w:hAnsi="Calibri" w:cs="Calibri"/>
          <w:b/>
          <w:bCs/>
          <w:color w:val="000000"/>
          <w:lang w:val="en-US"/>
        </w:rPr>
      </w:pPr>
      <w:r w:rsidRPr="00C15531">
        <w:rPr>
          <w:rFonts w:ascii="Calibri" w:hAnsi="Calibri" w:cs="Calibri"/>
          <w:b/>
          <w:bCs/>
          <w:color w:val="000000"/>
          <w:lang w:val="en-US"/>
        </w:rPr>
        <w:t xml:space="preserve">Table S1 – Inclusion &amp; exclusion criteria </w:t>
      </w:r>
    </w:p>
    <w:tbl>
      <w:tblPr>
        <w:tblStyle w:val="TableGrid"/>
        <w:tblW w:w="8080" w:type="dxa"/>
        <w:tblInd w:w="279" w:type="dxa"/>
        <w:tblLook w:val="04A0" w:firstRow="1" w:lastRow="0" w:firstColumn="1" w:lastColumn="0" w:noHBand="0" w:noVBand="1"/>
      </w:tblPr>
      <w:tblGrid>
        <w:gridCol w:w="4310"/>
        <w:gridCol w:w="3770"/>
      </w:tblGrid>
      <w:tr w:rsidR="00C61175" w:rsidRPr="00C15531" w14:paraId="252AF988" w14:textId="77777777" w:rsidTr="00786595">
        <w:trPr>
          <w:trHeight w:val="292"/>
        </w:trPr>
        <w:tc>
          <w:tcPr>
            <w:tcW w:w="4310" w:type="dxa"/>
          </w:tcPr>
          <w:p w14:paraId="4BEA0083" w14:textId="77777777" w:rsidR="00C61175" w:rsidRPr="00C15531" w:rsidRDefault="00C61175" w:rsidP="00786595">
            <w:pPr>
              <w:jc w:val="center"/>
              <w:rPr>
                <w:rFonts w:ascii="Calibri" w:hAnsi="Calibri" w:cs="Calibri"/>
                <w:b/>
                <w:bCs/>
                <w:color w:val="000000"/>
                <w:lang w:val="en-US"/>
              </w:rPr>
            </w:pPr>
            <w:r w:rsidRPr="00C15531">
              <w:rPr>
                <w:rFonts w:ascii="Calibri" w:hAnsi="Calibri" w:cs="Calibri"/>
                <w:b/>
                <w:bCs/>
                <w:color w:val="000000"/>
                <w:lang w:val="en-US"/>
              </w:rPr>
              <w:t xml:space="preserve">Inclusion </w:t>
            </w:r>
          </w:p>
        </w:tc>
        <w:tc>
          <w:tcPr>
            <w:tcW w:w="3770" w:type="dxa"/>
          </w:tcPr>
          <w:p w14:paraId="6B227D3A" w14:textId="77777777" w:rsidR="00C61175" w:rsidRPr="00C15531" w:rsidRDefault="00C61175" w:rsidP="00786595">
            <w:pPr>
              <w:jc w:val="center"/>
              <w:rPr>
                <w:rFonts w:ascii="Calibri" w:hAnsi="Calibri" w:cs="Calibri"/>
                <w:b/>
                <w:bCs/>
                <w:color w:val="000000"/>
                <w:lang w:val="en-US"/>
              </w:rPr>
            </w:pPr>
            <w:r w:rsidRPr="00C15531">
              <w:rPr>
                <w:rFonts w:ascii="Calibri" w:hAnsi="Calibri" w:cs="Calibri"/>
                <w:b/>
                <w:bCs/>
                <w:color w:val="000000"/>
                <w:lang w:val="en-US"/>
              </w:rPr>
              <w:t xml:space="preserve">Exclusion </w:t>
            </w:r>
          </w:p>
        </w:tc>
      </w:tr>
      <w:tr w:rsidR="00C61175" w:rsidRPr="00C15531" w14:paraId="67855A4A" w14:textId="77777777" w:rsidTr="00786595">
        <w:trPr>
          <w:trHeight w:val="292"/>
        </w:trPr>
        <w:tc>
          <w:tcPr>
            <w:tcW w:w="4310" w:type="dxa"/>
          </w:tcPr>
          <w:p w14:paraId="7CB399C3" w14:textId="77777777" w:rsidR="00C61175" w:rsidRPr="00C15531" w:rsidRDefault="00C61175" w:rsidP="00786595">
            <w:pPr>
              <w:rPr>
                <w:rFonts w:ascii="Calibri" w:hAnsi="Calibri" w:cs="Calibri"/>
                <w:color w:val="000000"/>
                <w:lang w:val="en-US"/>
              </w:rPr>
            </w:pPr>
            <w:proofErr w:type="spellStart"/>
            <w:r w:rsidRPr="00C15531">
              <w:rPr>
                <w:rFonts w:ascii="Calibri" w:hAnsi="Calibri" w:cs="Calibri"/>
                <w:color w:val="000000"/>
                <w:lang w:val="en-US"/>
              </w:rPr>
              <w:t>Randomised</w:t>
            </w:r>
            <w:proofErr w:type="spellEnd"/>
            <w:r w:rsidRPr="00C15531">
              <w:rPr>
                <w:rFonts w:ascii="Calibri" w:hAnsi="Calibri" w:cs="Calibri"/>
                <w:color w:val="000000"/>
                <w:lang w:val="en-US"/>
              </w:rPr>
              <w:t xml:space="preserve"> Controlled Trials </w:t>
            </w:r>
          </w:p>
        </w:tc>
        <w:tc>
          <w:tcPr>
            <w:tcW w:w="3770" w:type="dxa"/>
          </w:tcPr>
          <w:p w14:paraId="111ED95C"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Review articles </w:t>
            </w:r>
          </w:p>
        </w:tc>
      </w:tr>
      <w:tr w:rsidR="00C61175" w:rsidRPr="00C15531" w14:paraId="3DB89BCE" w14:textId="77777777" w:rsidTr="00786595">
        <w:trPr>
          <w:trHeight w:val="292"/>
        </w:trPr>
        <w:tc>
          <w:tcPr>
            <w:tcW w:w="4310" w:type="dxa"/>
          </w:tcPr>
          <w:p w14:paraId="01E5A7BF"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Observational Cohort studies in which an ICS withdrawal group was compared to an ICS continuation group</w:t>
            </w:r>
          </w:p>
        </w:tc>
        <w:tc>
          <w:tcPr>
            <w:tcW w:w="3770" w:type="dxa"/>
          </w:tcPr>
          <w:p w14:paraId="6260FC36"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Commentary articles </w:t>
            </w:r>
          </w:p>
        </w:tc>
      </w:tr>
      <w:tr w:rsidR="00C61175" w:rsidRPr="00C15531" w14:paraId="0665F585" w14:textId="77777777" w:rsidTr="00786595">
        <w:trPr>
          <w:trHeight w:val="1187"/>
        </w:trPr>
        <w:tc>
          <w:tcPr>
            <w:tcW w:w="4310" w:type="dxa"/>
          </w:tcPr>
          <w:p w14:paraId="6E3E05CD"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Steroid therapy in study includes beclomethasone, fluticasone, mometasone, budesonide, triamcinolone, </w:t>
            </w:r>
            <w:proofErr w:type="spellStart"/>
            <w:r w:rsidRPr="00C15531">
              <w:rPr>
                <w:rFonts w:ascii="Calibri" w:hAnsi="Calibri" w:cs="Calibri"/>
                <w:color w:val="000000"/>
                <w:lang w:val="en-US"/>
              </w:rPr>
              <w:t>ciclesonide</w:t>
            </w:r>
            <w:proofErr w:type="spellEnd"/>
            <w:r w:rsidRPr="00C15531">
              <w:rPr>
                <w:rFonts w:ascii="Calibri" w:hAnsi="Calibri" w:cs="Calibri"/>
                <w:color w:val="000000"/>
                <w:lang w:val="en-US"/>
              </w:rPr>
              <w:t>, and flunisolide</w:t>
            </w:r>
          </w:p>
        </w:tc>
        <w:tc>
          <w:tcPr>
            <w:tcW w:w="3770" w:type="dxa"/>
          </w:tcPr>
          <w:p w14:paraId="5C716CC0"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Editorials </w:t>
            </w:r>
          </w:p>
        </w:tc>
      </w:tr>
      <w:tr w:rsidR="00C61175" w:rsidRPr="00C15531" w14:paraId="1051E3B6" w14:textId="77777777" w:rsidTr="00786595">
        <w:trPr>
          <w:trHeight w:val="292"/>
        </w:trPr>
        <w:tc>
          <w:tcPr>
            <w:tcW w:w="4310" w:type="dxa"/>
          </w:tcPr>
          <w:p w14:paraId="108894C9"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Inception to present date</w:t>
            </w:r>
          </w:p>
        </w:tc>
        <w:tc>
          <w:tcPr>
            <w:tcW w:w="3770" w:type="dxa"/>
          </w:tcPr>
          <w:p w14:paraId="62C08F9A"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Animal studies </w:t>
            </w:r>
          </w:p>
        </w:tc>
      </w:tr>
      <w:tr w:rsidR="00C61175" w:rsidRPr="00C15531" w14:paraId="51AEDF6F" w14:textId="77777777" w:rsidTr="00786595">
        <w:trPr>
          <w:trHeight w:val="292"/>
        </w:trPr>
        <w:tc>
          <w:tcPr>
            <w:tcW w:w="4310" w:type="dxa"/>
          </w:tcPr>
          <w:p w14:paraId="30996BA6"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International studies </w:t>
            </w:r>
          </w:p>
        </w:tc>
        <w:tc>
          <w:tcPr>
            <w:tcW w:w="3770" w:type="dxa"/>
          </w:tcPr>
          <w:p w14:paraId="08C3916E"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Non-English studies</w:t>
            </w:r>
          </w:p>
        </w:tc>
      </w:tr>
      <w:tr w:rsidR="00C61175" w:rsidRPr="00C15531" w14:paraId="7F0B91E5" w14:textId="77777777" w:rsidTr="00786595">
        <w:trPr>
          <w:trHeight w:val="292"/>
        </w:trPr>
        <w:tc>
          <w:tcPr>
            <w:tcW w:w="4310" w:type="dxa"/>
          </w:tcPr>
          <w:p w14:paraId="3CBE8130"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English Language </w:t>
            </w:r>
          </w:p>
        </w:tc>
        <w:tc>
          <w:tcPr>
            <w:tcW w:w="3770" w:type="dxa"/>
          </w:tcPr>
          <w:p w14:paraId="736EDC6F"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Studies with asthma patient population </w:t>
            </w:r>
          </w:p>
        </w:tc>
      </w:tr>
      <w:tr w:rsidR="00C61175" w:rsidRPr="00C15531" w14:paraId="3A72754F" w14:textId="77777777" w:rsidTr="00786595">
        <w:trPr>
          <w:trHeight w:val="278"/>
        </w:trPr>
        <w:tc>
          <w:tcPr>
            <w:tcW w:w="4310" w:type="dxa"/>
          </w:tcPr>
          <w:p w14:paraId="79E8FCE4"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Outcomes of study include – change in exacerbation frequency, change in lung function, resumption of ICS. </w:t>
            </w:r>
          </w:p>
        </w:tc>
        <w:tc>
          <w:tcPr>
            <w:tcW w:w="3770" w:type="dxa"/>
          </w:tcPr>
          <w:p w14:paraId="7A3ABD05"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Abstracts from congresses</w:t>
            </w:r>
          </w:p>
        </w:tc>
      </w:tr>
      <w:tr w:rsidR="00C61175" w:rsidRPr="00C15531" w14:paraId="32BDFBD8" w14:textId="77777777" w:rsidTr="00786595">
        <w:trPr>
          <w:trHeight w:val="278"/>
        </w:trPr>
        <w:tc>
          <w:tcPr>
            <w:tcW w:w="4310" w:type="dxa"/>
          </w:tcPr>
          <w:p w14:paraId="540B215A" w14:textId="77777777" w:rsidR="00C61175" w:rsidRPr="00C15531" w:rsidRDefault="00C61175" w:rsidP="00786595">
            <w:pPr>
              <w:rPr>
                <w:rFonts w:ascii="Calibri" w:hAnsi="Calibri" w:cs="Calibri"/>
                <w:color w:val="000000"/>
                <w:lang w:val="en-US"/>
              </w:rPr>
            </w:pPr>
          </w:p>
        </w:tc>
        <w:tc>
          <w:tcPr>
            <w:tcW w:w="3770" w:type="dxa"/>
          </w:tcPr>
          <w:p w14:paraId="4A0B68BD"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Letters</w:t>
            </w:r>
          </w:p>
        </w:tc>
      </w:tr>
    </w:tbl>
    <w:p w14:paraId="3D735780" w14:textId="77777777" w:rsidR="00C61175" w:rsidRPr="00C15531" w:rsidRDefault="00C61175" w:rsidP="00C61175">
      <w:pPr>
        <w:rPr>
          <w:rFonts w:ascii="Calibri" w:hAnsi="Calibri" w:cs="Calibri"/>
          <w:b/>
          <w:bCs/>
          <w:color w:val="000000"/>
          <w:u w:val="single"/>
          <w:lang w:val="en-US"/>
        </w:rPr>
      </w:pPr>
    </w:p>
    <w:p w14:paraId="3F428D32" w14:textId="77777777" w:rsidR="00C61175" w:rsidRPr="00C15531" w:rsidRDefault="00C61175" w:rsidP="00C61175">
      <w:pPr>
        <w:spacing w:after="0" w:line="480" w:lineRule="auto"/>
        <w:rPr>
          <w:rFonts w:ascii="Calibri" w:hAnsi="Calibri" w:cs="Calibri"/>
          <w:color w:val="000000"/>
          <w:u w:val="single"/>
          <w:lang w:val="en-US"/>
        </w:rPr>
      </w:pPr>
    </w:p>
    <w:p w14:paraId="5DF915B0" w14:textId="77777777" w:rsidR="009E3BCF" w:rsidRPr="00C15531" w:rsidRDefault="009E3BCF">
      <w:pPr>
        <w:rPr>
          <w:color w:val="000000"/>
          <w:lang w:val="en-US"/>
        </w:rPr>
      </w:pPr>
    </w:p>
    <w:p w14:paraId="3CEAEC56" w14:textId="77777777" w:rsidR="00C61175" w:rsidRPr="00C15531" w:rsidRDefault="00C61175">
      <w:pPr>
        <w:rPr>
          <w:color w:val="000000"/>
          <w:lang w:val="en-US"/>
        </w:rPr>
      </w:pPr>
    </w:p>
    <w:p w14:paraId="1DF8EE5F" w14:textId="77777777" w:rsidR="00C61175" w:rsidRPr="00C15531" w:rsidRDefault="00C61175">
      <w:pPr>
        <w:rPr>
          <w:color w:val="000000"/>
          <w:lang w:val="en-US"/>
        </w:rPr>
      </w:pPr>
    </w:p>
    <w:p w14:paraId="59AEFDC4" w14:textId="77777777" w:rsidR="00C61175" w:rsidRPr="00C15531" w:rsidRDefault="00C61175">
      <w:pPr>
        <w:rPr>
          <w:color w:val="000000"/>
          <w:lang w:val="en-US"/>
        </w:rPr>
      </w:pPr>
    </w:p>
    <w:p w14:paraId="1C9E4AF2" w14:textId="77777777" w:rsidR="00C61175" w:rsidRPr="00C15531" w:rsidRDefault="00C61175">
      <w:pPr>
        <w:rPr>
          <w:color w:val="000000"/>
          <w:lang w:val="en-US"/>
        </w:rPr>
      </w:pPr>
    </w:p>
    <w:p w14:paraId="4DC9C85C" w14:textId="77777777" w:rsidR="00C61175" w:rsidRPr="00C15531" w:rsidRDefault="00C61175">
      <w:pPr>
        <w:rPr>
          <w:color w:val="000000"/>
          <w:lang w:val="en-US"/>
        </w:rPr>
      </w:pPr>
    </w:p>
    <w:p w14:paraId="2B3D2453" w14:textId="77777777" w:rsidR="00C61175" w:rsidRPr="00C15531" w:rsidRDefault="00C61175">
      <w:pPr>
        <w:rPr>
          <w:color w:val="000000"/>
          <w:lang w:val="en-US"/>
        </w:rPr>
      </w:pPr>
    </w:p>
    <w:p w14:paraId="25357D50" w14:textId="77777777" w:rsidR="00C61175" w:rsidRPr="00C15531" w:rsidRDefault="00C61175">
      <w:pPr>
        <w:rPr>
          <w:color w:val="000000"/>
          <w:lang w:val="en-US"/>
        </w:rPr>
      </w:pPr>
    </w:p>
    <w:p w14:paraId="15E604C5" w14:textId="77777777" w:rsidR="00C61175" w:rsidRPr="00C15531" w:rsidRDefault="00C61175">
      <w:pPr>
        <w:rPr>
          <w:color w:val="000000"/>
          <w:lang w:val="en-US"/>
        </w:rPr>
      </w:pPr>
    </w:p>
    <w:p w14:paraId="403F6470" w14:textId="77777777" w:rsidR="00C61175" w:rsidRPr="00C15531" w:rsidRDefault="00C61175">
      <w:pPr>
        <w:rPr>
          <w:color w:val="000000"/>
          <w:lang w:val="en-US"/>
        </w:rPr>
      </w:pPr>
    </w:p>
    <w:p w14:paraId="36FA5A29" w14:textId="77777777" w:rsidR="00C61175" w:rsidRPr="00C15531" w:rsidRDefault="00C61175">
      <w:pPr>
        <w:rPr>
          <w:color w:val="000000"/>
          <w:lang w:val="en-US"/>
        </w:rPr>
      </w:pPr>
    </w:p>
    <w:p w14:paraId="69249E30" w14:textId="77777777" w:rsidR="00C61175" w:rsidRPr="00C15531" w:rsidRDefault="00C61175">
      <w:pPr>
        <w:rPr>
          <w:color w:val="000000"/>
          <w:lang w:val="en-US"/>
        </w:rPr>
      </w:pPr>
    </w:p>
    <w:p w14:paraId="687AC802" w14:textId="77777777" w:rsidR="00C61175" w:rsidRPr="00C15531" w:rsidRDefault="00C61175">
      <w:pPr>
        <w:rPr>
          <w:color w:val="000000"/>
          <w:lang w:val="en-US"/>
        </w:rPr>
      </w:pPr>
    </w:p>
    <w:p w14:paraId="4B1A85A3" w14:textId="77777777" w:rsidR="00C61175" w:rsidRPr="00C15531" w:rsidRDefault="00C61175">
      <w:pPr>
        <w:rPr>
          <w:color w:val="000000"/>
          <w:lang w:val="en-US"/>
        </w:rPr>
      </w:pPr>
    </w:p>
    <w:p w14:paraId="47F61972" w14:textId="77777777" w:rsidR="00C61175" w:rsidRPr="00C15531" w:rsidRDefault="00C61175">
      <w:pPr>
        <w:rPr>
          <w:color w:val="000000"/>
          <w:lang w:val="en-US"/>
        </w:rPr>
      </w:pPr>
    </w:p>
    <w:p w14:paraId="3F94B279" w14:textId="77777777" w:rsidR="00C61175" w:rsidRPr="00C15531" w:rsidRDefault="00C61175">
      <w:pPr>
        <w:rPr>
          <w:color w:val="000000"/>
          <w:lang w:val="en-US"/>
        </w:rPr>
      </w:pPr>
    </w:p>
    <w:p w14:paraId="0FFAD33C" w14:textId="77777777" w:rsidR="00C61175" w:rsidRPr="00C15531" w:rsidRDefault="00C61175">
      <w:pPr>
        <w:rPr>
          <w:color w:val="000000"/>
          <w:lang w:val="en-US"/>
        </w:rPr>
      </w:pPr>
    </w:p>
    <w:p w14:paraId="4074C5FF" w14:textId="77777777" w:rsidR="00C61175" w:rsidRPr="00C15531" w:rsidRDefault="00C61175" w:rsidP="00C61175">
      <w:pPr>
        <w:rPr>
          <w:rFonts w:ascii="Calibri" w:hAnsi="Calibri" w:cs="Calibri"/>
          <w:b/>
          <w:bCs/>
          <w:color w:val="000000"/>
          <w:sz w:val="20"/>
          <w:szCs w:val="20"/>
          <w:lang w:val="en-US"/>
        </w:rPr>
      </w:pPr>
      <w:r w:rsidRPr="00C15531">
        <w:rPr>
          <w:rFonts w:ascii="Calibri" w:hAnsi="Calibri" w:cs="Calibri"/>
          <w:b/>
          <w:bCs/>
          <w:color w:val="000000"/>
          <w:sz w:val="20"/>
          <w:szCs w:val="20"/>
          <w:lang w:val="en-US"/>
        </w:rPr>
        <w:t>Database searches</w:t>
      </w:r>
    </w:p>
    <w:p w14:paraId="5ADC9DF4" w14:textId="77777777" w:rsidR="00C61175" w:rsidRPr="00C15531" w:rsidRDefault="00C61175" w:rsidP="00C61175">
      <w:pPr>
        <w:rPr>
          <w:rFonts w:ascii="Calibri" w:hAnsi="Calibri" w:cs="Calibri"/>
          <w:color w:val="000000"/>
          <w:sz w:val="20"/>
          <w:szCs w:val="20"/>
          <w:lang w:val="en-US"/>
        </w:rPr>
      </w:pPr>
      <w:r w:rsidRPr="00C15531">
        <w:rPr>
          <w:rFonts w:ascii="Calibri" w:hAnsi="Calibri" w:cs="Calibri"/>
          <w:b/>
          <w:bCs/>
          <w:color w:val="000000"/>
          <w:sz w:val="20"/>
          <w:szCs w:val="20"/>
          <w:lang w:val="en-US"/>
        </w:rPr>
        <w:t xml:space="preserve">Table S2 </w:t>
      </w:r>
      <w:r w:rsidRPr="00C15531">
        <w:rPr>
          <w:rFonts w:ascii="Calibri" w:hAnsi="Calibri" w:cs="Calibri"/>
          <w:b/>
          <w:bCs/>
          <w:color w:val="000000"/>
          <w:sz w:val="20"/>
          <w:szCs w:val="20"/>
          <w:lang w:val="en-US"/>
        </w:rPr>
        <w:tab/>
        <w:t>Ovid MEDLINE search strategy (R) (1946 to August 1, 2023)</w:t>
      </w:r>
    </w:p>
    <w:tbl>
      <w:tblPr>
        <w:tblStyle w:val="TableGrid"/>
        <w:tblW w:w="0" w:type="auto"/>
        <w:tblLook w:val="04A0" w:firstRow="1" w:lastRow="0" w:firstColumn="1" w:lastColumn="0" w:noHBand="0" w:noVBand="1"/>
      </w:tblPr>
      <w:tblGrid>
        <w:gridCol w:w="543"/>
        <w:gridCol w:w="7384"/>
        <w:gridCol w:w="886"/>
      </w:tblGrid>
      <w:tr w:rsidR="00C61175" w:rsidRPr="00C15531" w14:paraId="3824AEF5" w14:textId="77777777" w:rsidTr="00786595">
        <w:trPr>
          <w:trHeight w:val="244"/>
        </w:trPr>
        <w:tc>
          <w:tcPr>
            <w:tcW w:w="543" w:type="dxa"/>
          </w:tcPr>
          <w:p w14:paraId="5CA47D1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w:t>
            </w:r>
          </w:p>
        </w:tc>
        <w:tc>
          <w:tcPr>
            <w:tcW w:w="7384" w:type="dxa"/>
          </w:tcPr>
          <w:p w14:paraId="2D5EF6C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chronic obstructive lung disease/</w:t>
            </w:r>
          </w:p>
        </w:tc>
        <w:tc>
          <w:tcPr>
            <w:tcW w:w="886" w:type="dxa"/>
          </w:tcPr>
          <w:p w14:paraId="2F2EF97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65448</w:t>
            </w:r>
          </w:p>
        </w:tc>
      </w:tr>
      <w:tr w:rsidR="00C61175" w:rsidRPr="00C15531" w14:paraId="2B6CD165" w14:textId="77777777" w:rsidTr="00786595">
        <w:trPr>
          <w:trHeight w:val="244"/>
        </w:trPr>
        <w:tc>
          <w:tcPr>
            <w:tcW w:w="543" w:type="dxa"/>
          </w:tcPr>
          <w:p w14:paraId="7258C25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w:t>
            </w:r>
          </w:p>
        </w:tc>
        <w:tc>
          <w:tcPr>
            <w:tcW w:w="7384" w:type="dxa"/>
          </w:tcPr>
          <w:p w14:paraId="5224A5E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copd.mp. </w:t>
            </w:r>
          </w:p>
        </w:tc>
        <w:tc>
          <w:tcPr>
            <w:tcW w:w="886" w:type="dxa"/>
          </w:tcPr>
          <w:p w14:paraId="62FD532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56932</w:t>
            </w:r>
          </w:p>
        </w:tc>
      </w:tr>
      <w:tr w:rsidR="00C61175" w:rsidRPr="00C15531" w14:paraId="1DB523A1" w14:textId="77777777" w:rsidTr="00786595">
        <w:trPr>
          <w:trHeight w:val="256"/>
        </w:trPr>
        <w:tc>
          <w:tcPr>
            <w:tcW w:w="543" w:type="dxa"/>
          </w:tcPr>
          <w:p w14:paraId="08A9E6B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w:t>
            </w:r>
          </w:p>
        </w:tc>
        <w:tc>
          <w:tcPr>
            <w:tcW w:w="7384" w:type="dxa"/>
          </w:tcPr>
          <w:p w14:paraId="79039CF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coad.mp.</w:t>
            </w:r>
          </w:p>
        </w:tc>
        <w:tc>
          <w:tcPr>
            <w:tcW w:w="886" w:type="dxa"/>
          </w:tcPr>
          <w:p w14:paraId="1AAA98D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965</w:t>
            </w:r>
          </w:p>
        </w:tc>
      </w:tr>
      <w:tr w:rsidR="00C61175" w:rsidRPr="00C15531" w14:paraId="6D3E79DA" w14:textId="77777777" w:rsidTr="00786595">
        <w:trPr>
          <w:trHeight w:val="244"/>
        </w:trPr>
        <w:tc>
          <w:tcPr>
            <w:tcW w:w="543" w:type="dxa"/>
          </w:tcPr>
          <w:p w14:paraId="4924969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w:t>
            </w:r>
          </w:p>
        </w:tc>
        <w:tc>
          <w:tcPr>
            <w:tcW w:w="7384" w:type="dxa"/>
          </w:tcPr>
          <w:p w14:paraId="1BB1835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obstructive airway disease*.</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w:t>
            </w:r>
          </w:p>
        </w:tc>
        <w:tc>
          <w:tcPr>
            <w:tcW w:w="886" w:type="dxa"/>
          </w:tcPr>
          <w:p w14:paraId="040920D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408</w:t>
            </w:r>
          </w:p>
        </w:tc>
      </w:tr>
      <w:tr w:rsidR="00C61175" w:rsidRPr="00C15531" w14:paraId="7A5C53AD" w14:textId="77777777" w:rsidTr="00786595">
        <w:trPr>
          <w:trHeight w:val="244"/>
        </w:trPr>
        <w:tc>
          <w:tcPr>
            <w:tcW w:w="543" w:type="dxa"/>
          </w:tcPr>
          <w:p w14:paraId="10D5898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w:t>
            </w:r>
          </w:p>
        </w:tc>
        <w:tc>
          <w:tcPr>
            <w:tcW w:w="7384" w:type="dxa"/>
          </w:tcPr>
          <w:p w14:paraId="6B0A825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airflow obstruction*.</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0D36620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592</w:t>
            </w:r>
          </w:p>
        </w:tc>
      </w:tr>
      <w:tr w:rsidR="00C61175" w:rsidRPr="00C15531" w14:paraId="2340CD0F" w14:textId="77777777" w:rsidTr="00786595">
        <w:trPr>
          <w:trHeight w:val="244"/>
        </w:trPr>
        <w:tc>
          <w:tcPr>
            <w:tcW w:w="543" w:type="dxa"/>
          </w:tcPr>
          <w:p w14:paraId="4303149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w:t>
            </w:r>
          </w:p>
        </w:tc>
        <w:tc>
          <w:tcPr>
            <w:tcW w:w="7384" w:type="dxa"/>
          </w:tcPr>
          <w:p w14:paraId="683927A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chronic obstructive lung disease.mp. </w:t>
            </w:r>
          </w:p>
        </w:tc>
        <w:tc>
          <w:tcPr>
            <w:tcW w:w="886" w:type="dxa"/>
          </w:tcPr>
          <w:p w14:paraId="73B2890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4549</w:t>
            </w:r>
          </w:p>
        </w:tc>
      </w:tr>
      <w:tr w:rsidR="00C61175" w:rsidRPr="00C15531" w14:paraId="6EC46071" w14:textId="77777777" w:rsidTr="00786595">
        <w:trPr>
          <w:trHeight w:val="256"/>
        </w:trPr>
        <w:tc>
          <w:tcPr>
            <w:tcW w:w="543" w:type="dxa"/>
          </w:tcPr>
          <w:p w14:paraId="08076C6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7</w:t>
            </w:r>
          </w:p>
        </w:tc>
        <w:tc>
          <w:tcPr>
            <w:tcW w:w="7384" w:type="dxa"/>
          </w:tcPr>
          <w:p w14:paraId="1FD573F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obstructive pulmonary disease*.</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5ACFBE4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60257</w:t>
            </w:r>
          </w:p>
        </w:tc>
      </w:tr>
      <w:tr w:rsidR="00C61175" w:rsidRPr="00C15531" w14:paraId="69018238" w14:textId="77777777" w:rsidTr="00786595">
        <w:trPr>
          <w:trHeight w:val="244"/>
        </w:trPr>
        <w:tc>
          <w:tcPr>
            <w:tcW w:w="543" w:type="dxa"/>
          </w:tcPr>
          <w:p w14:paraId="7EB4D26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8</w:t>
            </w:r>
          </w:p>
        </w:tc>
        <w:tc>
          <w:tcPr>
            <w:tcW w:w="7384" w:type="dxa"/>
          </w:tcPr>
          <w:p w14:paraId="79F87CE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obstructive lung disease/</w:t>
            </w:r>
          </w:p>
        </w:tc>
        <w:tc>
          <w:tcPr>
            <w:tcW w:w="886" w:type="dxa"/>
          </w:tcPr>
          <w:p w14:paraId="4CDD834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233344</w:t>
            </w:r>
          </w:p>
        </w:tc>
      </w:tr>
      <w:tr w:rsidR="00C61175" w:rsidRPr="00C15531" w14:paraId="2EEB55CF" w14:textId="77777777" w:rsidTr="00786595">
        <w:trPr>
          <w:trHeight w:val="244"/>
        </w:trPr>
        <w:tc>
          <w:tcPr>
            <w:tcW w:w="543" w:type="dxa"/>
          </w:tcPr>
          <w:p w14:paraId="79ED993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w:t>
            </w:r>
          </w:p>
        </w:tc>
        <w:tc>
          <w:tcPr>
            <w:tcW w:w="7384" w:type="dxa"/>
          </w:tcPr>
          <w:p w14:paraId="2B1C1BB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obstructive bronchopulmonary disease.mp.</w:t>
            </w:r>
          </w:p>
        </w:tc>
        <w:tc>
          <w:tcPr>
            <w:tcW w:w="886" w:type="dxa"/>
          </w:tcPr>
          <w:p w14:paraId="706006A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44</w:t>
            </w:r>
          </w:p>
        </w:tc>
      </w:tr>
      <w:tr w:rsidR="00C61175" w:rsidRPr="00C15531" w14:paraId="5E0150BC" w14:textId="77777777" w:rsidTr="00786595">
        <w:trPr>
          <w:trHeight w:val="244"/>
        </w:trPr>
        <w:tc>
          <w:tcPr>
            <w:tcW w:w="543" w:type="dxa"/>
          </w:tcPr>
          <w:p w14:paraId="1547C1D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10</w:t>
            </w:r>
          </w:p>
        </w:tc>
        <w:tc>
          <w:tcPr>
            <w:tcW w:w="7384" w:type="dxa"/>
          </w:tcPr>
          <w:p w14:paraId="7CE40E3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airway obstruction*.</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5401A41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360</w:t>
            </w:r>
          </w:p>
        </w:tc>
      </w:tr>
      <w:tr w:rsidR="00C61175" w:rsidRPr="00C15531" w14:paraId="6C31F19E" w14:textId="77777777" w:rsidTr="00786595">
        <w:trPr>
          <w:trHeight w:val="256"/>
        </w:trPr>
        <w:tc>
          <w:tcPr>
            <w:tcW w:w="543" w:type="dxa"/>
          </w:tcPr>
          <w:p w14:paraId="73832D9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11</w:t>
            </w:r>
          </w:p>
        </w:tc>
        <w:tc>
          <w:tcPr>
            <w:tcW w:w="7384" w:type="dxa"/>
          </w:tcPr>
          <w:p w14:paraId="0A78C5E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chronic obstructive respiratory disease.mp. </w:t>
            </w:r>
          </w:p>
        </w:tc>
        <w:tc>
          <w:tcPr>
            <w:tcW w:w="886" w:type="dxa"/>
          </w:tcPr>
          <w:p w14:paraId="564D3D3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97</w:t>
            </w:r>
          </w:p>
        </w:tc>
      </w:tr>
      <w:tr w:rsidR="00C61175" w:rsidRPr="00C15531" w14:paraId="70DCE501" w14:textId="77777777" w:rsidTr="00786595">
        <w:trPr>
          <w:trHeight w:val="244"/>
        </w:trPr>
        <w:tc>
          <w:tcPr>
            <w:tcW w:w="543" w:type="dxa"/>
          </w:tcPr>
          <w:p w14:paraId="530F32A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w:t>
            </w:r>
          </w:p>
        </w:tc>
        <w:tc>
          <w:tcPr>
            <w:tcW w:w="7384" w:type="dxa"/>
          </w:tcPr>
          <w:p w14:paraId="0917456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 or 2 or 3 or 4 or 5 or 6 or 7 or 8 or 9 or 10 or 11</w:t>
            </w:r>
          </w:p>
        </w:tc>
        <w:tc>
          <w:tcPr>
            <w:tcW w:w="886" w:type="dxa"/>
          </w:tcPr>
          <w:p w14:paraId="5CCE493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261870</w:t>
            </w:r>
          </w:p>
        </w:tc>
      </w:tr>
      <w:tr w:rsidR="00C61175" w:rsidRPr="00C15531" w14:paraId="17697C47" w14:textId="77777777" w:rsidTr="00786595">
        <w:trPr>
          <w:trHeight w:val="244"/>
        </w:trPr>
        <w:tc>
          <w:tcPr>
            <w:tcW w:w="543" w:type="dxa"/>
          </w:tcPr>
          <w:p w14:paraId="654A3F8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13</w:t>
            </w:r>
          </w:p>
        </w:tc>
        <w:tc>
          <w:tcPr>
            <w:tcW w:w="7384" w:type="dxa"/>
          </w:tcPr>
          <w:p w14:paraId="6C73710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corticosteroid/</w:t>
            </w:r>
          </w:p>
        </w:tc>
        <w:tc>
          <w:tcPr>
            <w:tcW w:w="886" w:type="dxa"/>
          </w:tcPr>
          <w:p w14:paraId="23C3539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421029</w:t>
            </w:r>
          </w:p>
        </w:tc>
      </w:tr>
      <w:tr w:rsidR="00C61175" w:rsidRPr="00C15531" w14:paraId="00527609" w14:textId="77777777" w:rsidTr="00786595">
        <w:trPr>
          <w:trHeight w:val="244"/>
        </w:trPr>
        <w:tc>
          <w:tcPr>
            <w:tcW w:w="543" w:type="dxa"/>
          </w:tcPr>
          <w:p w14:paraId="44D175C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14</w:t>
            </w:r>
          </w:p>
        </w:tc>
        <w:tc>
          <w:tcPr>
            <w:tcW w:w="7384" w:type="dxa"/>
          </w:tcPr>
          <w:p w14:paraId="32A01FC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ICS.mp. </w:t>
            </w:r>
          </w:p>
        </w:tc>
        <w:tc>
          <w:tcPr>
            <w:tcW w:w="886" w:type="dxa"/>
          </w:tcPr>
          <w:p w14:paraId="43F09A0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10927</w:t>
            </w:r>
          </w:p>
        </w:tc>
      </w:tr>
      <w:tr w:rsidR="00C61175" w:rsidRPr="00C15531" w14:paraId="3A8A3C1D" w14:textId="77777777" w:rsidTr="00786595">
        <w:trPr>
          <w:trHeight w:val="256"/>
        </w:trPr>
        <w:tc>
          <w:tcPr>
            <w:tcW w:w="543" w:type="dxa"/>
          </w:tcPr>
          <w:p w14:paraId="7686E92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w:t>
            </w:r>
          </w:p>
        </w:tc>
        <w:tc>
          <w:tcPr>
            <w:tcW w:w="7384" w:type="dxa"/>
          </w:tcPr>
          <w:p w14:paraId="30AC15C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glucocorticoid/</w:t>
            </w:r>
          </w:p>
        </w:tc>
        <w:tc>
          <w:tcPr>
            <w:tcW w:w="886" w:type="dxa"/>
          </w:tcPr>
          <w:p w14:paraId="54CC3E9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205570</w:t>
            </w:r>
          </w:p>
        </w:tc>
      </w:tr>
      <w:tr w:rsidR="00C61175" w:rsidRPr="00C15531" w14:paraId="18C1A1A2" w14:textId="77777777" w:rsidTr="00786595">
        <w:trPr>
          <w:trHeight w:val="244"/>
        </w:trPr>
        <w:tc>
          <w:tcPr>
            <w:tcW w:w="543" w:type="dxa"/>
          </w:tcPr>
          <w:p w14:paraId="6430F7C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16</w:t>
            </w:r>
          </w:p>
        </w:tc>
        <w:tc>
          <w:tcPr>
            <w:tcW w:w="7384" w:type="dxa"/>
          </w:tcPr>
          <w:p w14:paraId="459E85E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glucocorticoid.mp. </w:t>
            </w:r>
          </w:p>
        </w:tc>
        <w:tc>
          <w:tcPr>
            <w:tcW w:w="886" w:type="dxa"/>
          </w:tcPr>
          <w:p w14:paraId="6D84BFD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58894</w:t>
            </w:r>
          </w:p>
        </w:tc>
      </w:tr>
      <w:tr w:rsidR="00C61175" w:rsidRPr="00C15531" w14:paraId="73113A1F" w14:textId="77777777" w:rsidTr="00786595">
        <w:trPr>
          <w:trHeight w:val="244"/>
        </w:trPr>
        <w:tc>
          <w:tcPr>
            <w:tcW w:w="543" w:type="dxa"/>
          </w:tcPr>
          <w:p w14:paraId="5762929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17</w:t>
            </w:r>
          </w:p>
        </w:tc>
        <w:tc>
          <w:tcPr>
            <w:tcW w:w="7384" w:type="dxa"/>
          </w:tcPr>
          <w:p w14:paraId="7B9EF41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exp </w:t>
            </w:r>
            <w:proofErr w:type="spellStart"/>
            <w:r w:rsidRPr="00C15531">
              <w:rPr>
                <w:rFonts w:ascii="Calibri" w:hAnsi="Calibri" w:cs="Calibri"/>
                <w:color w:val="000000"/>
                <w:sz w:val="20"/>
                <w:szCs w:val="20"/>
                <w:lang w:val="en-US"/>
              </w:rPr>
              <w:t>beclometasone</w:t>
            </w:r>
            <w:proofErr w:type="spellEnd"/>
            <w:r w:rsidRPr="00C15531">
              <w:rPr>
                <w:rFonts w:ascii="Calibri" w:hAnsi="Calibri" w:cs="Calibri"/>
                <w:color w:val="000000"/>
                <w:sz w:val="20"/>
                <w:szCs w:val="20"/>
                <w:lang w:val="en-US"/>
              </w:rPr>
              <w:t>/</w:t>
            </w:r>
          </w:p>
        </w:tc>
        <w:tc>
          <w:tcPr>
            <w:tcW w:w="886" w:type="dxa"/>
          </w:tcPr>
          <w:p w14:paraId="1C07D20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3085</w:t>
            </w:r>
          </w:p>
        </w:tc>
      </w:tr>
      <w:tr w:rsidR="00C61175" w:rsidRPr="00C15531" w14:paraId="46C47A8C" w14:textId="77777777" w:rsidTr="00786595">
        <w:trPr>
          <w:trHeight w:val="244"/>
        </w:trPr>
        <w:tc>
          <w:tcPr>
            <w:tcW w:w="543" w:type="dxa"/>
          </w:tcPr>
          <w:p w14:paraId="76EFA07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18</w:t>
            </w:r>
          </w:p>
        </w:tc>
        <w:tc>
          <w:tcPr>
            <w:tcW w:w="7384" w:type="dxa"/>
          </w:tcPr>
          <w:p w14:paraId="61EBA99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beclometasone.mp. </w:t>
            </w:r>
          </w:p>
        </w:tc>
        <w:tc>
          <w:tcPr>
            <w:tcW w:w="886" w:type="dxa"/>
          </w:tcPr>
          <w:p w14:paraId="28D677F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262</w:t>
            </w:r>
          </w:p>
        </w:tc>
      </w:tr>
      <w:tr w:rsidR="00C61175" w:rsidRPr="00C15531" w14:paraId="2451D6AF" w14:textId="77777777" w:rsidTr="00786595">
        <w:trPr>
          <w:trHeight w:val="256"/>
        </w:trPr>
        <w:tc>
          <w:tcPr>
            <w:tcW w:w="543" w:type="dxa"/>
          </w:tcPr>
          <w:p w14:paraId="7A9E1B7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19</w:t>
            </w:r>
          </w:p>
        </w:tc>
        <w:tc>
          <w:tcPr>
            <w:tcW w:w="7384" w:type="dxa"/>
          </w:tcPr>
          <w:p w14:paraId="1E90461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fluticasone.mp. </w:t>
            </w:r>
          </w:p>
        </w:tc>
        <w:tc>
          <w:tcPr>
            <w:tcW w:w="886" w:type="dxa"/>
          </w:tcPr>
          <w:p w14:paraId="1FDE0AD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5062</w:t>
            </w:r>
          </w:p>
        </w:tc>
      </w:tr>
      <w:tr w:rsidR="00C61175" w:rsidRPr="00C15531" w14:paraId="402B44A0" w14:textId="77777777" w:rsidTr="00786595">
        <w:trPr>
          <w:trHeight w:val="244"/>
        </w:trPr>
        <w:tc>
          <w:tcPr>
            <w:tcW w:w="543" w:type="dxa"/>
          </w:tcPr>
          <w:p w14:paraId="72A5BA7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20</w:t>
            </w:r>
          </w:p>
        </w:tc>
        <w:tc>
          <w:tcPr>
            <w:tcW w:w="7384" w:type="dxa"/>
          </w:tcPr>
          <w:p w14:paraId="5AF008C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fluticasone/</w:t>
            </w:r>
          </w:p>
        </w:tc>
        <w:tc>
          <w:tcPr>
            <w:tcW w:w="886" w:type="dxa"/>
          </w:tcPr>
          <w:p w14:paraId="458CA88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3391</w:t>
            </w:r>
          </w:p>
        </w:tc>
      </w:tr>
      <w:tr w:rsidR="00C61175" w:rsidRPr="00C15531" w14:paraId="636D5EB4" w14:textId="77777777" w:rsidTr="00786595">
        <w:trPr>
          <w:trHeight w:val="244"/>
        </w:trPr>
        <w:tc>
          <w:tcPr>
            <w:tcW w:w="543" w:type="dxa"/>
          </w:tcPr>
          <w:p w14:paraId="56F47D5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21</w:t>
            </w:r>
          </w:p>
        </w:tc>
        <w:tc>
          <w:tcPr>
            <w:tcW w:w="7384" w:type="dxa"/>
          </w:tcPr>
          <w:p w14:paraId="7C78B2C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mometasone.mp.</w:t>
            </w:r>
          </w:p>
        </w:tc>
        <w:tc>
          <w:tcPr>
            <w:tcW w:w="886" w:type="dxa"/>
          </w:tcPr>
          <w:p w14:paraId="3D6EEC5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1333</w:t>
            </w:r>
          </w:p>
        </w:tc>
      </w:tr>
      <w:tr w:rsidR="00C61175" w:rsidRPr="00C15531" w14:paraId="606659D3" w14:textId="77777777" w:rsidTr="00786595">
        <w:trPr>
          <w:trHeight w:val="244"/>
        </w:trPr>
        <w:tc>
          <w:tcPr>
            <w:tcW w:w="543" w:type="dxa"/>
          </w:tcPr>
          <w:p w14:paraId="75D719D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22</w:t>
            </w:r>
          </w:p>
        </w:tc>
        <w:tc>
          <w:tcPr>
            <w:tcW w:w="7384" w:type="dxa"/>
          </w:tcPr>
          <w:p w14:paraId="580685D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budesonide/</w:t>
            </w:r>
          </w:p>
        </w:tc>
        <w:tc>
          <w:tcPr>
            <w:tcW w:w="886" w:type="dxa"/>
          </w:tcPr>
          <w:p w14:paraId="0D49B9B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5001</w:t>
            </w:r>
          </w:p>
        </w:tc>
      </w:tr>
      <w:tr w:rsidR="00C61175" w:rsidRPr="00C15531" w14:paraId="4004ECB4" w14:textId="77777777" w:rsidTr="00786595">
        <w:trPr>
          <w:trHeight w:val="256"/>
        </w:trPr>
        <w:tc>
          <w:tcPr>
            <w:tcW w:w="543" w:type="dxa"/>
          </w:tcPr>
          <w:p w14:paraId="5190E44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23</w:t>
            </w:r>
          </w:p>
        </w:tc>
        <w:tc>
          <w:tcPr>
            <w:tcW w:w="7384" w:type="dxa"/>
          </w:tcPr>
          <w:p w14:paraId="3E92052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budesonide.mp. </w:t>
            </w:r>
          </w:p>
        </w:tc>
        <w:tc>
          <w:tcPr>
            <w:tcW w:w="886" w:type="dxa"/>
          </w:tcPr>
          <w:p w14:paraId="02DBA99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7071</w:t>
            </w:r>
          </w:p>
        </w:tc>
      </w:tr>
      <w:tr w:rsidR="00C61175" w:rsidRPr="00C15531" w14:paraId="08493FCD" w14:textId="77777777" w:rsidTr="00786595">
        <w:trPr>
          <w:trHeight w:val="244"/>
        </w:trPr>
        <w:tc>
          <w:tcPr>
            <w:tcW w:w="543" w:type="dxa"/>
          </w:tcPr>
          <w:p w14:paraId="17F984B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w:t>
            </w:r>
          </w:p>
        </w:tc>
        <w:tc>
          <w:tcPr>
            <w:tcW w:w="7384" w:type="dxa"/>
          </w:tcPr>
          <w:p w14:paraId="5A66453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triamcinolone.mp. </w:t>
            </w:r>
          </w:p>
        </w:tc>
        <w:tc>
          <w:tcPr>
            <w:tcW w:w="886" w:type="dxa"/>
          </w:tcPr>
          <w:p w14:paraId="207A20C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12801</w:t>
            </w:r>
          </w:p>
        </w:tc>
      </w:tr>
      <w:tr w:rsidR="00C61175" w:rsidRPr="00C15531" w14:paraId="726EE04C" w14:textId="77777777" w:rsidTr="00786595">
        <w:trPr>
          <w:trHeight w:val="244"/>
        </w:trPr>
        <w:tc>
          <w:tcPr>
            <w:tcW w:w="543" w:type="dxa"/>
          </w:tcPr>
          <w:p w14:paraId="7D21617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25</w:t>
            </w:r>
          </w:p>
        </w:tc>
        <w:tc>
          <w:tcPr>
            <w:tcW w:w="7384" w:type="dxa"/>
          </w:tcPr>
          <w:p w14:paraId="04A4920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triamcinolone/</w:t>
            </w:r>
          </w:p>
        </w:tc>
        <w:tc>
          <w:tcPr>
            <w:tcW w:w="886" w:type="dxa"/>
          </w:tcPr>
          <w:p w14:paraId="38821BB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9956</w:t>
            </w:r>
          </w:p>
        </w:tc>
      </w:tr>
      <w:tr w:rsidR="00C61175" w:rsidRPr="00C15531" w14:paraId="6C552924" w14:textId="77777777" w:rsidTr="00786595">
        <w:trPr>
          <w:trHeight w:val="244"/>
        </w:trPr>
        <w:tc>
          <w:tcPr>
            <w:tcW w:w="543" w:type="dxa"/>
          </w:tcPr>
          <w:p w14:paraId="229FBE1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26</w:t>
            </w:r>
          </w:p>
        </w:tc>
        <w:tc>
          <w:tcPr>
            <w:tcW w:w="7384" w:type="dxa"/>
          </w:tcPr>
          <w:p w14:paraId="654D5E2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exp </w:t>
            </w:r>
            <w:proofErr w:type="spellStart"/>
            <w:r w:rsidRPr="00C15531">
              <w:rPr>
                <w:rFonts w:ascii="Calibri" w:hAnsi="Calibri" w:cs="Calibri"/>
                <w:color w:val="000000"/>
                <w:sz w:val="20"/>
                <w:szCs w:val="20"/>
                <w:lang w:val="en-US"/>
              </w:rPr>
              <w:t>ciclesonide</w:t>
            </w:r>
            <w:proofErr w:type="spellEnd"/>
            <w:r w:rsidRPr="00C15531">
              <w:rPr>
                <w:rFonts w:ascii="Calibri" w:hAnsi="Calibri" w:cs="Calibri"/>
                <w:color w:val="000000"/>
                <w:sz w:val="20"/>
                <w:szCs w:val="20"/>
                <w:lang w:val="en-US"/>
              </w:rPr>
              <w:t>/</w:t>
            </w:r>
          </w:p>
        </w:tc>
        <w:tc>
          <w:tcPr>
            <w:tcW w:w="886" w:type="dxa"/>
          </w:tcPr>
          <w:p w14:paraId="64214B5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0</w:t>
            </w:r>
          </w:p>
        </w:tc>
      </w:tr>
      <w:tr w:rsidR="00C61175" w:rsidRPr="00C15531" w14:paraId="68E5D777" w14:textId="77777777" w:rsidTr="00786595">
        <w:trPr>
          <w:trHeight w:val="256"/>
        </w:trPr>
        <w:tc>
          <w:tcPr>
            <w:tcW w:w="543" w:type="dxa"/>
          </w:tcPr>
          <w:p w14:paraId="1A183BA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27</w:t>
            </w:r>
          </w:p>
        </w:tc>
        <w:tc>
          <w:tcPr>
            <w:tcW w:w="7384" w:type="dxa"/>
          </w:tcPr>
          <w:p w14:paraId="2EB5F70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ciclesonide.mp. </w:t>
            </w:r>
          </w:p>
        </w:tc>
        <w:tc>
          <w:tcPr>
            <w:tcW w:w="886" w:type="dxa"/>
          </w:tcPr>
          <w:p w14:paraId="15D35EB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465</w:t>
            </w:r>
          </w:p>
        </w:tc>
      </w:tr>
      <w:tr w:rsidR="00C61175" w:rsidRPr="00C15531" w14:paraId="7BE9C574" w14:textId="77777777" w:rsidTr="00786595">
        <w:trPr>
          <w:trHeight w:val="244"/>
        </w:trPr>
        <w:tc>
          <w:tcPr>
            <w:tcW w:w="543" w:type="dxa"/>
          </w:tcPr>
          <w:p w14:paraId="5487DE8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28</w:t>
            </w:r>
          </w:p>
        </w:tc>
        <w:tc>
          <w:tcPr>
            <w:tcW w:w="7384" w:type="dxa"/>
          </w:tcPr>
          <w:p w14:paraId="7B70A2E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flunisolide.mp. </w:t>
            </w:r>
          </w:p>
        </w:tc>
        <w:tc>
          <w:tcPr>
            <w:tcW w:w="886" w:type="dxa"/>
          </w:tcPr>
          <w:p w14:paraId="2B266B2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384</w:t>
            </w:r>
          </w:p>
        </w:tc>
      </w:tr>
      <w:tr w:rsidR="00C61175" w:rsidRPr="00C15531" w14:paraId="10F5396A" w14:textId="77777777" w:rsidTr="00786595">
        <w:trPr>
          <w:trHeight w:val="244"/>
        </w:trPr>
        <w:tc>
          <w:tcPr>
            <w:tcW w:w="543" w:type="dxa"/>
          </w:tcPr>
          <w:p w14:paraId="5248F0D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29</w:t>
            </w:r>
          </w:p>
        </w:tc>
        <w:tc>
          <w:tcPr>
            <w:tcW w:w="7384" w:type="dxa"/>
          </w:tcPr>
          <w:p w14:paraId="534D6D0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flunisolide/</w:t>
            </w:r>
          </w:p>
        </w:tc>
        <w:tc>
          <w:tcPr>
            <w:tcW w:w="886" w:type="dxa"/>
          </w:tcPr>
          <w:p w14:paraId="5C5DAE5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0</w:t>
            </w:r>
          </w:p>
        </w:tc>
      </w:tr>
      <w:tr w:rsidR="00C61175" w:rsidRPr="00C15531" w14:paraId="2A288179" w14:textId="77777777" w:rsidTr="00786595">
        <w:trPr>
          <w:trHeight w:val="244"/>
        </w:trPr>
        <w:tc>
          <w:tcPr>
            <w:tcW w:w="543" w:type="dxa"/>
          </w:tcPr>
          <w:p w14:paraId="2AA83EC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30</w:t>
            </w:r>
          </w:p>
        </w:tc>
        <w:tc>
          <w:tcPr>
            <w:tcW w:w="7384" w:type="dxa"/>
          </w:tcPr>
          <w:p w14:paraId="137CEC4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inhaled steroid*.</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3A820C8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2455</w:t>
            </w:r>
          </w:p>
        </w:tc>
      </w:tr>
      <w:tr w:rsidR="00C61175" w:rsidRPr="00C15531" w14:paraId="57E9DD7B" w14:textId="77777777" w:rsidTr="00786595">
        <w:trPr>
          <w:trHeight w:val="256"/>
        </w:trPr>
        <w:tc>
          <w:tcPr>
            <w:tcW w:w="543" w:type="dxa"/>
          </w:tcPr>
          <w:p w14:paraId="6EFBC94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31</w:t>
            </w:r>
          </w:p>
        </w:tc>
        <w:tc>
          <w:tcPr>
            <w:tcW w:w="7384" w:type="dxa"/>
          </w:tcPr>
          <w:p w14:paraId="4C65D68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inhaled corticosteroid*.</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79E4C1C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11631</w:t>
            </w:r>
          </w:p>
        </w:tc>
      </w:tr>
      <w:tr w:rsidR="00C61175" w:rsidRPr="00C15531" w14:paraId="5BD1FA5E" w14:textId="77777777" w:rsidTr="00786595">
        <w:trPr>
          <w:trHeight w:val="244"/>
        </w:trPr>
        <w:tc>
          <w:tcPr>
            <w:tcW w:w="543" w:type="dxa"/>
          </w:tcPr>
          <w:p w14:paraId="41E2A5E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32</w:t>
            </w:r>
          </w:p>
        </w:tc>
        <w:tc>
          <w:tcPr>
            <w:tcW w:w="7384" w:type="dxa"/>
          </w:tcPr>
          <w:p w14:paraId="2F03702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adrenal cortex hormones.mp. </w:t>
            </w:r>
          </w:p>
        </w:tc>
        <w:tc>
          <w:tcPr>
            <w:tcW w:w="886" w:type="dxa"/>
          </w:tcPr>
          <w:p w14:paraId="31F33F5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69819</w:t>
            </w:r>
          </w:p>
        </w:tc>
      </w:tr>
      <w:tr w:rsidR="00C61175" w:rsidRPr="00C15531" w14:paraId="2616327C" w14:textId="77777777" w:rsidTr="00786595">
        <w:trPr>
          <w:trHeight w:val="501"/>
        </w:trPr>
        <w:tc>
          <w:tcPr>
            <w:tcW w:w="543" w:type="dxa"/>
          </w:tcPr>
          <w:p w14:paraId="217EDB7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lastRenderedPageBreak/>
              <w:t>33</w:t>
            </w:r>
          </w:p>
        </w:tc>
        <w:tc>
          <w:tcPr>
            <w:tcW w:w="7384" w:type="dxa"/>
          </w:tcPr>
          <w:p w14:paraId="1AB62C9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13 or 14 or 15 or 16 or 17 or 18 or 19 or 20 or 21 or 22 or 23 or 24 or 25 or 26 or 27 or 28 or 29 or 30 or 31 or 32</w:t>
            </w:r>
          </w:p>
        </w:tc>
        <w:tc>
          <w:tcPr>
            <w:tcW w:w="886" w:type="dxa"/>
          </w:tcPr>
          <w:p w14:paraId="59DA485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462224</w:t>
            </w:r>
          </w:p>
        </w:tc>
      </w:tr>
      <w:tr w:rsidR="00C61175" w:rsidRPr="00C15531" w14:paraId="6B84D403" w14:textId="77777777" w:rsidTr="00786595">
        <w:trPr>
          <w:trHeight w:val="244"/>
        </w:trPr>
        <w:tc>
          <w:tcPr>
            <w:tcW w:w="543" w:type="dxa"/>
          </w:tcPr>
          <w:p w14:paraId="3C9B82B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34</w:t>
            </w:r>
          </w:p>
        </w:tc>
        <w:tc>
          <w:tcPr>
            <w:tcW w:w="7384" w:type="dxa"/>
          </w:tcPr>
          <w:p w14:paraId="34F2346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drug withdrawal/</w:t>
            </w:r>
          </w:p>
        </w:tc>
        <w:tc>
          <w:tcPr>
            <w:tcW w:w="886" w:type="dxa"/>
          </w:tcPr>
          <w:p w14:paraId="4AD1BE7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0</w:t>
            </w:r>
          </w:p>
        </w:tc>
      </w:tr>
      <w:tr w:rsidR="00C61175" w:rsidRPr="00C15531" w14:paraId="47883DAE" w14:textId="77777777" w:rsidTr="00786595">
        <w:trPr>
          <w:trHeight w:val="244"/>
        </w:trPr>
        <w:tc>
          <w:tcPr>
            <w:tcW w:w="543" w:type="dxa"/>
          </w:tcPr>
          <w:p w14:paraId="61C66FC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35</w:t>
            </w:r>
          </w:p>
        </w:tc>
        <w:tc>
          <w:tcPr>
            <w:tcW w:w="7384" w:type="dxa"/>
          </w:tcPr>
          <w:p w14:paraId="14BBD6E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withdraw*.</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0531189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150152</w:t>
            </w:r>
          </w:p>
        </w:tc>
      </w:tr>
      <w:tr w:rsidR="00C61175" w:rsidRPr="00C15531" w14:paraId="6F7D4F67" w14:textId="77777777" w:rsidTr="00786595">
        <w:trPr>
          <w:trHeight w:val="244"/>
        </w:trPr>
        <w:tc>
          <w:tcPr>
            <w:tcW w:w="543" w:type="dxa"/>
          </w:tcPr>
          <w:p w14:paraId="50B30F3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36</w:t>
            </w:r>
          </w:p>
        </w:tc>
        <w:tc>
          <w:tcPr>
            <w:tcW w:w="7384" w:type="dxa"/>
          </w:tcPr>
          <w:p w14:paraId="005C2E2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deprescription/</w:t>
            </w:r>
          </w:p>
        </w:tc>
        <w:tc>
          <w:tcPr>
            <w:tcW w:w="886" w:type="dxa"/>
          </w:tcPr>
          <w:p w14:paraId="6B63D20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929</w:t>
            </w:r>
          </w:p>
        </w:tc>
      </w:tr>
      <w:tr w:rsidR="00C61175" w:rsidRPr="00C15531" w14:paraId="142B687F" w14:textId="77777777" w:rsidTr="00786595">
        <w:trPr>
          <w:trHeight w:val="256"/>
        </w:trPr>
        <w:tc>
          <w:tcPr>
            <w:tcW w:w="543" w:type="dxa"/>
          </w:tcPr>
          <w:p w14:paraId="355C0A3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37</w:t>
            </w:r>
          </w:p>
        </w:tc>
        <w:tc>
          <w:tcPr>
            <w:tcW w:w="7384" w:type="dxa"/>
          </w:tcPr>
          <w:p w14:paraId="26FFE9A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de-</w:t>
            </w:r>
            <w:proofErr w:type="spellStart"/>
            <w:r w:rsidRPr="00C15531">
              <w:rPr>
                <w:rFonts w:ascii="Calibri" w:hAnsi="Calibri" w:cs="Calibri"/>
                <w:color w:val="000000"/>
                <w:sz w:val="20"/>
                <w:szCs w:val="20"/>
                <w:lang w:val="en-US"/>
              </w:rPr>
              <w:t>prescrib</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42B4263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123</w:t>
            </w:r>
          </w:p>
        </w:tc>
      </w:tr>
      <w:tr w:rsidR="00C61175" w:rsidRPr="00C15531" w14:paraId="54CCA0AC" w14:textId="77777777" w:rsidTr="00786595">
        <w:trPr>
          <w:trHeight w:val="244"/>
        </w:trPr>
        <w:tc>
          <w:tcPr>
            <w:tcW w:w="543" w:type="dxa"/>
          </w:tcPr>
          <w:p w14:paraId="6054996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38</w:t>
            </w:r>
          </w:p>
        </w:tc>
        <w:tc>
          <w:tcPr>
            <w:tcW w:w="7384" w:type="dxa"/>
          </w:tcPr>
          <w:p w14:paraId="288E6A13"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deprescrib</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7A882A5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1434</w:t>
            </w:r>
          </w:p>
        </w:tc>
      </w:tr>
      <w:tr w:rsidR="00C61175" w:rsidRPr="00C15531" w14:paraId="1F1A4D1D" w14:textId="77777777" w:rsidTr="00786595">
        <w:trPr>
          <w:trHeight w:val="244"/>
        </w:trPr>
        <w:tc>
          <w:tcPr>
            <w:tcW w:w="543" w:type="dxa"/>
          </w:tcPr>
          <w:p w14:paraId="493CBD5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39</w:t>
            </w:r>
          </w:p>
        </w:tc>
        <w:tc>
          <w:tcPr>
            <w:tcW w:w="7384" w:type="dxa"/>
          </w:tcPr>
          <w:p w14:paraId="3A3806F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drug cessation.mp.</w:t>
            </w:r>
          </w:p>
        </w:tc>
        <w:tc>
          <w:tcPr>
            <w:tcW w:w="886" w:type="dxa"/>
          </w:tcPr>
          <w:p w14:paraId="1271496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470</w:t>
            </w:r>
          </w:p>
        </w:tc>
      </w:tr>
      <w:tr w:rsidR="00C61175" w:rsidRPr="00C15531" w14:paraId="55528C4A" w14:textId="77777777" w:rsidTr="00786595">
        <w:trPr>
          <w:trHeight w:val="244"/>
        </w:trPr>
        <w:tc>
          <w:tcPr>
            <w:tcW w:w="543" w:type="dxa"/>
          </w:tcPr>
          <w:p w14:paraId="4F0D10B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40</w:t>
            </w:r>
          </w:p>
        </w:tc>
        <w:tc>
          <w:tcPr>
            <w:tcW w:w="7384" w:type="dxa"/>
          </w:tcPr>
          <w:p w14:paraId="4346819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drug </w:t>
            </w:r>
            <w:proofErr w:type="spellStart"/>
            <w:r w:rsidRPr="00C15531">
              <w:rPr>
                <w:rFonts w:ascii="Calibri" w:hAnsi="Calibri" w:cs="Calibri"/>
                <w:color w:val="000000"/>
                <w:sz w:val="20"/>
                <w:szCs w:val="20"/>
                <w:lang w:val="en-US"/>
              </w:rPr>
              <w:t>discontinu</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02E63A2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2681</w:t>
            </w:r>
          </w:p>
        </w:tc>
      </w:tr>
      <w:tr w:rsidR="00C61175" w:rsidRPr="00C15531" w14:paraId="530BE017" w14:textId="77777777" w:rsidTr="00786595">
        <w:trPr>
          <w:trHeight w:val="256"/>
        </w:trPr>
        <w:tc>
          <w:tcPr>
            <w:tcW w:w="543" w:type="dxa"/>
          </w:tcPr>
          <w:p w14:paraId="5ADCD8B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41</w:t>
            </w:r>
          </w:p>
        </w:tc>
        <w:tc>
          <w:tcPr>
            <w:tcW w:w="7384" w:type="dxa"/>
          </w:tcPr>
          <w:p w14:paraId="6572A93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34 or 35 or 36 or 37 or 38 or 39 or 40</w:t>
            </w:r>
          </w:p>
        </w:tc>
        <w:tc>
          <w:tcPr>
            <w:tcW w:w="886" w:type="dxa"/>
          </w:tcPr>
          <w:p w14:paraId="7AD185E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154488</w:t>
            </w:r>
          </w:p>
        </w:tc>
      </w:tr>
      <w:tr w:rsidR="00C61175" w:rsidRPr="00C15531" w14:paraId="75B4E2F9" w14:textId="77777777" w:rsidTr="00786595">
        <w:trPr>
          <w:trHeight w:val="244"/>
        </w:trPr>
        <w:tc>
          <w:tcPr>
            <w:tcW w:w="543" w:type="dxa"/>
          </w:tcPr>
          <w:p w14:paraId="09A0AA1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42</w:t>
            </w:r>
          </w:p>
        </w:tc>
        <w:tc>
          <w:tcPr>
            <w:tcW w:w="7384" w:type="dxa"/>
          </w:tcPr>
          <w:p w14:paraId="73AA4F7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 and 33 and 41</w:t>
            </w:r>
          </w:p>
        </w:tc>
        <w:tc>
          <w:tcPr>
            <w:tcW w:w="886" w:type="dxa"/>
          </w:tcPr>
          <w:p w14:paraId="67B7153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656</w:t>
            </w:r>
          </w:p>
        </w:tc>
      </w:tr>
      <w:tr w:rsidR="00C61175" w:rsidRPr="00C15531" w14:paraId="252BA908" w14:textId="77777777" w:rsidTr="00786595">
        <w:trPr>
          <w:trHeight w:val="244"/>
        </w:trPr>
        <w:tc>
          <w:tcPr>
            <w:tcW w:w="543" w:type="dxa"/>
          </w:tcPr>
          <w:p w14:paraId="3774530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43</w:t>
            </w:r>
          </w:p>
        </w:tc>
        <w:tc>
          <w:tcPr>
            <w:tcW w:w="7384" w:type="dxa"/>
          </w:tcPr>
          <w:p w14:paraId="04A32FC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stop*.</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w:t>
            </w:r>
          </w:p>
        </w:tc>
        <w:tc>
          <w:tcPr>
            <w:tcW w:w="886" w:type="dxa"/>
          </w:tcPr>
          <w:p w14:paraId="036DC50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155701</w:t>
            </w:r>
          </w:p>
        </w:tc>
      </w:tr>
      <w:tr w:rsidR="00C61175" w:rsidRPr="00C15531" w14:paraId="5C9D4D7D" w14:textId="77777777" w:rsidTr="00786595">
        <w:trPr>
          <w:trHeight w:val="244"/>
        </w:trPr>
        <w:tc>
          <w:tcPr>
            <w:tcW w:w="543" w:type="dxa"/>
          </w:tcPr>
          <w:p w14:paraId="1700607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44</w:t>
            </w:r>
          </w:p>
        </w:tc>
        <w:tc>
          <w:tcPr>
            <w:tcW w:w="7384" w:type="dxa"/>
          </w:tcPr>
          <w:p w14:paraId="04807BF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drug elimination/</w:t>
            </w:r>
          </w:p>
        </w:tc>
        <w:tc>
          <w:tcPr>
            <w:tcW w:w="886" w:type="dxa"/>
          </w:tcPr>
          <w:p w14:paraId="501F521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1956</w:t>
            </w:r>
          </w:p>
        </w:tc>
      </w:tr>
      <w:tr w:rsidR="00C61175" w:rsidRPr="00C15531" w14:paraId="1B6E69FD" w14:textId="77777777" w:rsidTr="00786595">
        <w:trPr>
          <w:trHeight w:val="256"/>
        </w:trPr>
        <w:tc>
          <w:tcPr>
            <w:tcW w:w="543" w:type="dxa"/>
          </w:tcPr>
          <w:p w14:paraId="19B2AE6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45</w:t>
            </w:r>
          </w:p>
        </w:tc>
        <w:tc>
          <w:tcPr>
            <w:tcW w:w="7384" w:type="dxa"/>
          </w:tcPr>
          <w:p w14:paraId="76D9277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drug </w:t>
            </w:r>
            <w:proofErr w:type="spellStart"/>
            <w:r w:rsidRPr="00C15531">
              <w:rPr>
                <w:rFonts w:ascii="Calibri" w:hAnsi="Calibri" w:cs="Calibri"/>
                <w:color w:val="000000"/>
                <w:sz w:val="20"/>
                <w:szCs w:val="20"/>
                <w:lang w:val="en-US"/>
              </w:rPr>
              <w:t>eliminat</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886" w:type="dxa"/>
          </w:tcPr>
          <w:p w14:paraId="03CAF03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1278</w:t>
            </w:r>
          </w:p>
        </w:tc>
      </w:tr>
      <w:tr w:rsidR="00C61175" w:rsidRPr="00C15531" w14:paraId="4604EF47" w14:textId="77777777" w:rsidTr="00786595">
        <w:trPr>
          <w:trHeight w:val="244"/>
        </w:trPr>
        <w:tc>
          <w:tcPr>
            <w:tcW w:w="543" w:type="dxa"/>
          </w:tcPr>
          <w:p w14:paraId="75E4D9F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46</w:t>
            </w:r>
          </w:p>
        </w:tc>
        <w:tc>
          <w:tcPr>
            <w:tcW w:w="7384" w:type="dxa"/>
          </w:tcPr>
          <w:p w14:paraId="678B98E6"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terminat</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w:t>
            </w:r>
          </w:p>
        </w:tc>
        <w:tc>
          <w:tcPr>
            <w:tcW w:w="886" w:type="dxa"/>
          </w:tcPr>
          <w:p w14:paraId="71758F3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133628</w:t>
            </w:r>
          </w:p>
        </w:tc>
      </w:tr>
      <w:tr w:rsidR="00C61175" w:rsidRPr="00C15531" w14:paraId="4EE0B636" w14:textId="77777777" w:rsidTr="00786595">
        <w:trPr>
          <w:trHeight w:val="244"/>
        </w:trPr>
        <w:tc>
          <w:tcPr>
            <w:tcW w:w="543" w:type="dxa"/>
          </w:tcPr>
          <w:p w14:paraId="465C41A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47</w:t>
            </w:r>
          </w:p>
        </w:tc>
        <w:tc>
          <w:tcPr>
            <w:tcW w:w="7384" w:type="dxa"/>
          </w:tcPr>
          <w:p w14:paraId="5C4F426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34 or 35 or 36 or 37 or 38 or 39 or 40 or 43 or 44 or 45 or 46</w:t>
            </w:r>
          </w:p>
        </w:tc>
        <w:tc>
          <w:tcPr>
            <w:tcW w:w="886" w:type="dxa"/>
          </w:tcPr>
          <w:p w14:paraId="67B2BBE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434267</w:t>
            </w:r>
          </w:p>
        </w:tc>
      </w:tr>
      <w:tr w:rsidR="00C61175" w:rsidRPr="00C15531" w14:paraId="3B25B013" w14:textId="77777777" w:rsidTr="00786595">
        <w:trPr>
          <w:trHeight w:val="244"/>
        </w:trPr>
        <w:tc>
          <w:tcPr>
            <w:tcW w:w="543" w:type="dxa"/>
          </w:tcPr>
          <w:p w14:paraId="1DBB0F2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48</w:t>
            </w:r>
          </w:p>
        </w:tc>
        <w:tc>
          <w:tcPr>
            <w:tcW w:w="7384" w:type="dxa"/>
          </w:tcPr>
          <w:p w14:paraId="2C414DB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 and 33 and 47</w:t>
            </w:r>
          </w:p>
        </w:tc>
        <w:tc>
          <w:tcPr>
            <w:tcW w:w="886" w:type="dxa"/>
          </w:tcPr>
          <w:p w14:paraId="604E692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962</w:t>
            </w:r>
          </w:p>
        </w:tc>
      </w:tr>
    </w:tbl>
    <w:p w14:paraId="4B465FE7" w14:textId="77777777" w:rsidR="00DE3F43" w:rsidRPr="00C15531" w:rsidRDefault="00DE3F43" w:rsidP="00C61175">
      <w:pPr>
        <w:spacing w:after="0" w:line="240" w:lineRule="auto"/>
        <w:rPr>
          <w:rFonts w:ascii="Calibri" w:hAnsi="Calibri" w:cs="Calibri"/>
          <w:b/>
          <w:bCs/>
          <w:color w:val="000000"/>
          <w:sz w:val="20"/>
          <w:szCs w:val="20"/>
          <w:lang w:val="en-US"/>
        </w:rPr>
      </w:pPr>
    </w:p>
    <w:p w14:paraId="78CB9B3F" w14:textId="113B0749" w:rsidR="00DE3F43" w:rsidRPr="00C15531" w:rsidRDefault="00721A24" w:rsidP="00C61175">
      <w:pPr>
        <w:spacing w:after="0" w:line="240" w:lineRule="auto"/>
        <w:rPr>
          <w:rFonts w:ascii="Calibri" w:hAnsi="Calibri" w:cs="Calibri"/>
          <w:b/>
          <w:bCs/>
          <w:color w:val="000000"/>
          <w:sz w:val="20"/>
          <w:szCs w:val="20"/>
          <w:lang w:val="en-US"/>
        </w:rPr>
      </w:pPr>
      <w:r w:rsidRPr="00C15531">
        <w:rPr>
          <w:rFonts w:ascii="Calibri" w:hAnsi="Calibri" w:cs="Calibri"/>
          <w:color w:val="000000"/>
          <w:sz w:val="20"/>
          <w:szCs w:val="20"/>
          <w:lang w:val="en-US"/>
        </w:rPr>
        <w:t>*: truncation symbol, used to find plural and singular forms of words, and variant endings</w:t>
      </w:r>
    </w:p>
    <w:p w14:paraId="133DDBA5" w14:textId="77777777" w:rsidR="00DE3F43" w:rsidRPr="00C15531" w:rsidRDefault="00DE3F43" w:rsidP="00C61175">
      <w:pPr>
        <w:spacing w:after="0" w:line="240" w:lineRule="auto"/>
        <w:rPr>
          <w:rFonts w:ascii="Calibri" w:hAnsi="Calibri" w:cs="Calibri"/>
          <w:b/>
          <w:bCs/>
          <w:color w:val="000000"/>
          <w:sz w:val="20"/>
          <w:szCs w:val="20"/>
          <w:lang w:val="en-US"/>
        </w:rPr>
      </w:pPr>
    </w:p>
    <w:p w14:paraId="2F88590A" w14:textId="77777777" w:rsidR="00DE3F43" w:rsidRPr="00C15531" w:rsidRDefault="00DE3F43" w:rsidP="00C61175">
      <w:pPr>
        <w:spacing w:after="0" w:line="240" w:lineRule="auto"/>
        <w:rPr>
          <w:rFonts w:ascii="Calibri" w:hAnsi="Calibri" w:cs="Calibri"/>
          <w:b/>
          <w:bCs/>
          <w:color w:val="000000"/>
          <w:sz w:val="20"/>
          <w:szCs w:val="20"/>
          <w:lang w:val="en-US"/>
        </w:rPr>
      </w:pPr>
    </w:p>
    <w:p w14:paraId="6F90F4B1" w14:textId="77777777" w:rsidR="00DE3F43" w:rsidRPr="00C15531" w:rsidRDefault="00DE3F43" w:rsidP="00C61175">
      <w:pPr>
        <w:spacing w:after="0" w:line="240" w:lineRule="auto"/>
        <w:rPr>
          <w:rFonts w:ascii="Calibri" w:hAnsi="Calibri" w:cs="Calibri"/>
          <w:b/>
          <w:bCs/>
          <w:color w:val="000000"/>
          <w:sz w:val="20"/>
          <w:szCs w:val="20"/>
          <w:lang w:val="en-US"/>
        </w:rPr>
      </w:pPr>
    </w:p>
    <w:p w14:paraId="7DF1D870" w14:textId="77777777" w:rsidR="00DE3F43" w:rsidRPr="00C15531" w:rsidRDefault="00DE3F43" w:rsidP="00C61175">
      <w:pPr>
        <w:spacing w:after="0" w:line="240" w:lineRule="auto"/>
        <w:rPr>
          <w:rFonts w:ascii="Calibri" w:hAnsi="Calibri" w:cs="Calibri"/>
          <w:b/>
          <w:bCs/>
          <w:color w:val="000000"/>
          <w:sz w:val="20"/>
          <w:szCs w:val="20"/>
          <w:lang w:val="en-US"/>
        </w:rPr>
      </w:pPr>
    </w:p>
    <w:p w14:paraId="79334F53" w14:textId="77777777" w:rsidR="00DE3F43" w:rsidRPr="00C15531" w:rsidRDefault="00DE3F43" w:rsidP="00C61175">
      <w:pPr>
        <w:spacing w:after="0" w:line="240" w:lineRule="auto"/>
        <w:rPr>
          <w:rFonts w:ascii="Calibri" w:hAnsi="Calibri" w:cs="Calibri"/>
          <w:b/>
          <w:bCs/>
          <w:color w:val="000000"/>
          <w:sz w:val="20"/>
          <w:szCs w:val="20"/>
          <w:lang w:val="en-US"/>
        </w:rPr>
      </w:pPr>
    </w:p>
    <w:p w14:paraId="373AB8DF" w14:textId="77777777" w:rsidR="00DE3F43" w:rsidRPr="00C15531" w:rsidRDefault="00DE3F43" w:rsidP="00C61175">
      <w:pPr>
        <w:spacing w:after="0" w:line="240" w:lineRule="auto"/>
        <w:rPr>
          <w:rFonts w:ascii="Calibri" w:hAnsi="Calibri" w:cs="Calibri"/>
          <w:b/>
          <w:bCs/>
          <w:color w:val="000000"/>
          <w:sz w:val="20"/>
          <w:szCs w:val="20"/>
          <w:lang w:val="en-US"/>
        </w:rPr>
      </w:pPr>
    </w:p>
    <w:p w14:paraId="557FE5F7" w14:textId="77777777" w:rsidR="00DE3F43" w:rsidRPr="00C15531" w:rsidRDefault="00DE3F43" w:rsidP="00C61175">
      <w:pPr>
        <w:spacing w:after="0" w:line="240" w:lineRule="auto"/>
        <w:rPr>
          <w:rFonts w:ascii="Calibri" w:hAnsi="Calibri" w:cs="Calibri"/>
          <w:b/>
          <w:bCs/>
          <w:color w:val="000000"/>
          <w:sz w:val="20"/>
          <w:szCs w:val="20"/>
          <w:lang w:val="en-US"/>
        </w:rPr>
      </w:pPr>
    </w:p>
    <w:p w14:paraId="4C729E3C" w14:textId="77777777" w:rsidR="00DE3F43" w:rsidRPr="00C15531" w:rsidRDefault="00DE3F43" w:rsidP="00C61175">
      <w:pPr>
        <w:spacing w:after="0" w:line="240" w:lineRule="auto"/>
        <w:rPr>
          <w:rFonts w:ascii="Calibri" w:hAnsi="Calibri" w:cs="Calibri"/>
          <w:b/>
          <w:bCs/>
          <w:color w:val="000000"/>
          <w:sz w:val="20"/>
          <w:szCs w:val="20"/>
          <w:lang w:val="en-US"/>
        </w:rPr>
      </w:pPr>
    </w:p>
    <w:p w14:paraId="3848F4E0" w14:textId="77777777" w:rsidR="00DE3F43" w:rsidRPr="00C15531" w:rsidRDefault="00DE3F43" w:rsidP="00C61175">
      <w:pPr>
        <w:spacing w:after="0" w:line="240" w:lineRule="auto"/>
        <w:rPr>
          <w:rFonts w:ascii="Calibri" w:hAnsi="Calibri" w:cs="Calibri"/>
          <w:b/>
          <w:bCs/>
          <w:color w:val="000000"/>
          <w:sz w:val="20"/>
          <w:szCs w:val="20"/>
          <w:lang w:val="en-US"/>
        </w:rPr>
      </w:pPr>
    </w:p>
    <w:p w14:paraId="7961D596" w14:textId="77777777" w:rsidR="00DE3F43" w:rsidRPr="00C15531" w:rsidRDefault="00DE3F43" w:rsidP="00C61175">
      <w:pPr>
        <w:spacing w:after="0" w:line="240" w:lineRule="auto"/>
        <w:rPr>
          <w:rFonts w:ascii="Calibri" w:hAnsi="Calibri" w:cs="Calibri"/>
          <w:b/>
          <w:bCs/>
          <w:color w:val="000000"/>
          <w:sz w:val="20"/>
          <w:szCs w:val="20"/>
          <w:lang w:val="en-US"/>
        </w:rPr>
      </w:pPr>
    </w:p>
    <w:p w14:paraId="2F04244E" w14:textId="77777777" w:rsidR="00DE3F43" w:rsidRPr="00C15531" w:rsidRDefault="00DE3F43" w:rsidP="00C61175">
      <w:pPr>
        <w:spacing w:after="0" w:line="240" w:lineRule="auto"/>
        <w:rPr>
          <w:rFonts w:ascii="Calibri" w:hAnsi="Calibri" w:cs="Calibri"/>
          <w:b/>
          <w:bCs/>
          <w:color w:val="000000"/>
          <w:sz w:val="20"/>
          <w:szCs w:val="20"/>
          <w:lang w:val="en-US"/>
        </w:rPr>
      </w:pPr>
    </w:p>
    <w:p w14:paraId="6AB8A841" w14:textId="77777777" w:rsidR="00DE3F43" w:rsidRPr="00C15531" w:rsidRDefault="00DE3F43" w:rsidP="00C61175">
      <w:pPr>
        <w:spacing w:after="0" w:line="240" w:lineRule="auto"/>
        <w:rPr>
          <w:rFonts w:ascii="Calibri" w:hAnsi="Calibri" w:cs="Calibri"/>
          <w:b/>
          <w:bCs/>
          <w:color w:val="000000"/>
          <w:sz w:val="20"/>
          <w:szCs w:val="20"/>
          <w:lang w:val="en-US"/>
        </w:rPr>
      </w:pPr>
    </w:p>
    <w:p w14:paraId="44874DE4" w14:textId="77777777" w:rsidR="00DE3F43" w:rsidRPr="00C15531" w:rsidRDefault="00DE3F43" w:rsidP="00C61175">
      <w:pPr>
        <w:spacing w:after="0" w:line="240" w:lineRule="auto"/>
        <w:rPr>
          <w:rFonts w:ascii="Calibri" w:hAnsi="Calibri" w:cs="Calibri"/>
          <w:b/>
          <w:bCs/>
          <w:color w:val="000000"/>
          <w:sz w:val="20"/>
          <w:szCs w:val="20"/>
          <w:lang w:val="en-US"/>
        </w:rPr>
      </w:pPr>
    </w:p>
    <w:p w14:paraId="187796DC" w14:textId="77777777" w:rsidR="00DE3F43" w:rsidRPr="00C15531" w:rsidRDefault="00DE3F43" w:rsidP="00C61175">
      <w:pPr>
        <w:spacing w:after="0" w:line="240" w:lineRule="auto"/>
        <w:rPr>
          <w:rFonts w:ascii="Calibri" w:hAnsi="Calibri" w:cs="Calibri"/>
          <w:b/>
          <w:bCs/>
          <w:color w:val="000000"/>
          <w:sz w:val="20"/>
          <w:szCs w:val="20"/>
          <w:lang w:val="en-US"/>
        </w:rPr>
      </w:pPr>
    </w:p>
    <w:p w14:paraId="2D6FCBF1" w14:textId="77777777" w:rsidR="00DE3F43" w:rsidRPr="00C15531" w:rsidRDefault="00DE3F43" w:rsidP="00C61175">
      <w:pPr>
        <w:spacing w:after="0" w:line="240" w:lineRule="auto"/>
        <w:rPr>
          <w:rFonts w:ascii="Calibri" w:hAnsi="Calibri" w:cs="Calibri"/>
          <w:b/>
          <w:bCs/>
          <w:color w:val="000000"/>
          <w:sz w:val="20"/>
          <w:szCs w:val="20"/>
          <w:lang w:val="en-US"/>
        </w:rPr>
      </w:pPr>
    </w:p>
    <w:p w14:paraId="68A2A99D" w14:textId="77777777" w:rsidR="00DE3F43" w:rsidRPr="00C15531" w:rsidRDefault="00DE3F43" w:rsidP="00C61175">
      <w:pPr>
        <w:spacing w:after="0" w:line="240" w:lineRule="auto"/>
        <w:rPr>
          <w:rFonts w:ascii="Calibri" w:hAnsi="Calibri" w:cs="Calibri"/>
          <w:b/>
          <w:bCs/>
          <w:color w:val="000000"/>
          <w:sz w:val="20"/>
          <w:szCs w:val="20"/>
          <w:lang w:val="en-US"/>
        </w:rPr>
      </w:pPr>
    </w:p>
    <w:p w14:paraId="36822D1F" w14:textId="77777777" w:rsidR="00DE3F43" w:rsidRPr="00C15531" w:rsidRDefault="00DE3F43" w:rsidP="00C61175">
      <w:pPr>
        <w:spacing w:after="0" w:line="240" w:lineRule="auto"/>
        <w:rPr>
          <w:rFonts w:ascii="Calibri" w:hAnsi="Calibri" w:cs="Calibri"/>
          <w:b/>
          <w:bCs/>
          <w:color w:val="000000"/>
          <w:sz w:val="20"/>
          <w:szCs w:val="20"/>
          <w:lang w:val="en-US"/>
        </w:rPr>
      </w:pPr>
    </w:p>
    <w:p w14:paraId="01B76603" w14:textId="77777777" w:rsidR="00DE3F43" w:rsidRPr="00C15531" w:rsidRDefault="00DE3F43" w:rsidP="00C61175">
      <w:pPr>
        <w:spacing w:after="0" w:line="240" w:lineRule="auto"/>
        <w:rPr>
          <w:rFonts w:ascii="Calibri" w:hAnsi="Calibri" w:cs="Calibri"/>
          <w:b/>
          <w:bCs/>
          <w:color w:val="000000"/>
          <w:sz w:val="20"/>
          <w:szCs w:val="20"/>
          <w:lang w:val="en-US"/>
        </w:rPr>
      </w:pPr>
    </w:p>
    <w:p w14:paraId="3BDD5039" w14:textId="77777777" w:rsidR="00DE3F43" w:rsidRPr="00C15531" w:rsidRDefault="00DE3F43" w:rsidP="00C61175">
      <w:pPr>
        <w:spacing w:after="0" w:line="240" w:lineRule="auto"/>
        <w:rPr>
          <w:rFonts w:ascii="Calibri" w:hAnsi="Calibri" w:cs="Calibri"/>
          <w:b/>
          <w:bCs/>
          <w:color w:val="000000"/>
          <w:sz w:val="20"/>
          <w:szCs w:val="20"/>
          <w:lang w:val="en-US"/>
        </w:rPr>
      </w:pPr>
    </w:p>
    <w:p w14:paraId="309652EF" w14:textId="77777777" w:rsidR="00DE3F43" w:rsidRPr="00C15531" w:rsidRDefault="00DE3F43" w:rsidP="00C61175">
      <w:pPr>
        <w:spacing w:after="0" w:line="240" w:lineRule="auto"/>
        <w:rPr>
          <w:rFonts w:ascii="Calibri" w:hAnsi="Calibri" w:cs="Calibri"/>
          <w:b/>
          <w:bCs/>
          <w:color w:val="000000"/>
          <w:sz w:val="20"/>
          <w:szCs w:val="20"/>
          <w:lang w:val="en-US"/>
        </w:rPr>
      </w:pPr>
    </w:p>
    <w:p w14:paraId="011C8C67" w14:textId="77777777" w:rsidR="00DE3F43" w:rsidRPr="00C15531" w:rsidRDefault="00DE3F43" w:rsidP="00C61175">
      <w:pPr>
        <w:spacing w:after="0" w:line="240" w:lineRule="auto"/>
        <w:rPr>
          <w:rFonts w:ascii="Calibri" w:hAnsi="Calibri" w:cs="Calibri"/>
          <w:b/>
          <w:bCs/>
          <w:color w:val="000000"/>
          <w:sz w:val="20"/>
          <w:szCs w:val="20"/>
          <w:lang w:val="en-US"/>
        </w:rPr>
      </w:pPr>
    </w:p>
    <w:p w14:paraId="08842581" w14:textId="77777777" w:rsidR="00DE3F43" w:rsidRPr="00C15531" w:rsidRDefault="00DE3F43" w:rsidP="00C61175">
      <w:pPr>
        <w:spacing w:after="0" w:line="240" w:lineRule="auto"/>
        <w:rPr>
          <w:rFonts w:ascii="Calibri" w:hAnsi="Calibri" w:cs="Calibri"/>
          <w:b/>
          <w:bCs/>
          <w:color w:val="000000"/>
          <w:sz w:val="20"/>
          <w:szCs w:val="20"/>
          <w:lang w:val="en-US"/>
        </w:rPr>
      </w:pPr>
    </w:p>
    <w:p w14:paraId="13D60F90" w14:textId="77777777" w:rsidR="00DE3F43" w:rsidRPr="00C15531" w:rsidRDefault="00DE3F43" w:rsidP="00C61175">
      <w:pPr>
        <w:spacing w:after="0" w:line="240" w:lineRule="auto"/>
        <w:rPr>
          <w:rFonts w:ascii="Calibri" w:hAnsi="Calibri" w:cs="Calibri"/>
          <w:b/>
          <w:bCs/>
          <w:color w:val="000000"/>
          <w:sz w:val="20"/>
          <w:szCs w:val="20"/>
          <w:lang w:val="en-US"/>
        </w:rPr>
      </w:pPr>
    </w:p>
    <w:p w14:paraId="5936D599" w14:textId="77777777" w:rsidR="00DE3F43" w:rsidRPr="00C15531" w:rsidRDefault="00DE3F43" w:rsidP="00C61175">
      <w:pPr>
        <w:spacing w:after="0" w:line="240" w:lineRule="auto"/>
        <w:rPr>
          <w:rFonts w:ascii="Calibri" w:hAnsi="Calibri" w:cs="Calibri"/>
          <w:b/>
          <w:bCs/>
          <w:color w:val="000000"/>
          <w:sz w:val="20"/>
          <w:szCs w:val="20"/>
          <w:lang w:val="en-US"/>
        </w:rPr>
      </w:pPr>
    </w:p>
    <w:p w14:paraId="3B4D4DE1" w14:textId="77777777" w:rsidR="00DE3F43" w:rsidRPr="00C15531" w:rsidRDefault="00DE3F43" w:rsidP="00C61175">
      <w:pPr>
        <w:spacing w:after="0" w:line="240" w:lineRule="auto"/>
        <w:rPr>
          <w:rFonts w:ascii="Calibri" w:hAnsi="Calibri" w:cs="Calibri"/>
          <w:b/>
          <w:bCs/>
          <w:color w:val="000000"/>
          <w:sz w:val="20"/>
          <w:szCs w:val="20"/>
          <w:lang w:val="en-US"/>
        </w:rPr>
      </w:pPr>
    </w:p>
    <w:p w14:paraId="7674E016" w14:textId="77777777" w:rsidR="00DE3F43" w:rsidRPr="00C15531" w:rsidRDefault="00DE3F43" w:rsidP="00C61175">
      <w:pPr>
        <w:spacing w:after="0" w:line="240" w:lineRule="auto"/>
        <w:rPr>
          <w:rFonts w:ascii="Calibri" w:hAnsi="Calibri" w:cs="Calibri"/>
          <w:b/>
          <w:bCs/>
          <w:color w:val="000000"/>
          <w:sz w:val="20"/>
          <w:szCs w:val="20"/>
          <w:lang w:val="en-US"/>
        </w:rPr>
      </w:pPr>
    </w:p>
    <w:p w14:paraId="433E506F" w14:textId="77777777" w:rsidR="00DE3F43" w:rsidRPr="00C15531" w:rsidRDefault="00DE3F43" w:rsidP="00C61175">
      <w:pPr>
        <w:spacing w:after="0" w:line="240" w:lineRule="auto"/>
        <w:rPr>
          <w:rFonts w:ascii="Calibri" w:hAnsi="Calibri" w:cs="Calibri"/>
          <w:b/>
          <w:bCs/>
          <w:color w:val="000000"/>
          <w:sz w:val="20"/>
          <w:szCs w:val="20"/>
          <w:lang w:val="en-US"/>
        </w:rPr>
      </w:pPr>
    </w:p>
    <w:p w14:paraId="546CDF10" w14:textId="77777777" w:rsidR="00DE3F43" w:rsidRPr="00C15531" w:rsidRDefault="00DE3F43" w:rsidP="00C61175">
      <w:pPr>
        <w:spacing w:after="0" w:line="240" w:lineRule="auto"/>
        <w:rPr>
          <w:rFonts w:ascii="Calibri" w:hAnsi="Calibri" w:cs="Calibri"/>
          <w:b/>
          <w:bCs/>
          <w:color w:val="000000"/>
          <w:sz w:val="20"/>
          <w:szCs w:val="20"/>
          <w:lang w:val="en-US"/>
        </w:rPr>
      </w:pPr>
    </w:p>
    <w:p w14:paraId="410D70F9" w14:textId="77777777" w:rsidR="00DE3F43" w:rsidRPr="00C15531" w:rsidRDefault="00DE3F43" w:rsidP="00C61175">
      <w:pPr>
        <w:spacing w:after="0" w:line="240" w:lineRule="auto"/>
        <w:rPr>
          <w:rFonts w:ascii="Calibri" w:hAnsi="Calibri" w:cs="Calibri"/>
          <w:b/>
          <w:bCs/>
          <w:color w:val="000000"/>
          <w:sz w:val="20"/>
          <w:szCs w:val="20"/>
          <w:lang w:val="en-US"/>
        </w:rPr>
      </w:pPr>
    </w:p>
    <w:p w14:paraId="7F5CD52C" w14:textId="77777777" w:rsidR="00DE3F43" w:rsidRPr="00C15531" w:rsidRDefault="00DE3F43" w:rsidP="00C61175">
      <w:pPr>
        <w:spacing w:after="0" w:line="240" w:lineRule="auto"/>
        <w:rPr>
          <w:rFonts w:ascii="Calibri" w:hAnsi="Calibri" w:cs="Calibri"/>
          <w:b/>
          <w:bCs/>
          <w:color w:val="000000"/>
          <w:sz w:val="20"/>
          <w:szCs w:val="20"/>
          <w:lang w:val="en-US"/>
        </w:rPr>
      </w:pPr>
    </w:p>
    <w:p w14:paraId="02FA26E8" w14:textId="3BB3E4C9" w:rsidR="00C61175" w:rsidRPr="00C15531" w:rsidRDefault="00C61175" w:rsidP="00C61175">
      <w:pPr>
        <w:spacing w:after="0" w:line="240" w:lineRule="auto"/>
        <w:rPr>
          <w:rFonts w:ascii="Calibri" w:hAnsi="Calibri" w:cs="Calibri"/>
          <w:b/>
          <w:bCs/>
          <w:color w:val="000000"/>
          <w:sz w:val="20"/>
          <w:szCs w:val="20"/>
          <w:lang w:val="en-US"/>
        </w:rPr>
      </w:pPr>
      <w:r w:rsidRPr="00C15531">
        <w:rPr>
          <w:rFonts w:ascii="Calibri" w:hAnsi="Calibri" w:cs="Calibri"/>
          <w:b/>
          <w:bCs/>
          <w:color w:val="000000"/>
          <w:sz w:val="20"/>
          <w:szCs w:val="20"/>
          <w:lang w:val="en-US"/>
        </w:rPr>
        <w:t xml:space="preserve">Table S3 </w:t>
      </w:r>
      <w:r w:rsidRPr="00C15531">
        <w:rPr>
          <w:rFonts w:ascii="Calibri" w:hAnsi="Calibri" w:cs="Calibri"/>
          <w:b/>
          <w:bCs/>
          <w:color w:val="000000"/>
          <w:sz w:val="20"/>
          <w:szCs w:val="20"/>
          <w:lang w:val="en-US"/>
        </w:rPr>
        <w:tab/>
      </w:r>
      <w:r w:rsidRPr="00C15531">
        <w:rPr>
          <w:rFonts w:ascii="Calibri" w:hAnsi="Calibri" w:cs="Calibri"/>
          <w:b/>
          <w:color w:val="000000"/>
          <w:sz w:val="20"/>
          <w:szCs w:val="20"/>
          <w:lang w:val="en-US"/>
        </w:rPr>
        <w:t>Embase search strategy (</w:t>
      </w:r>
      <w:r w:rsidRPr="00C15531">
        <w:rPr>
          <w:rFonts w:ascii="Calibri" w:hAnsi="Calibri" w:cs="Calibri"/>
          <w:b/>
          <w:bCs/>
          <w:color w:val="000000"/>
          <w:sz w:val="20"/>
          <w:szCs w:val="20"/>
          <w:lang w:val="en-US"/>
        </w:rPr>
        <w:t>1974 to 2023 August 1)</w:t>
      </w:r>
    </w:p>
    <w:tbl>
      <w:tblPr>
        <w:tblStyle w:val="TableGrid"/>
        <w:tblW w:w="0" w:type="auto"/>
        <w:tblLook w:val="04A0" w:firstRow="1" w:lastRow="0" w:firstColumn="1" w:lastColumn="0" w:noHBand="0" w:noVBand="1"/>
      </w:tblPr>
      <w:tblGrid>
        <w:gridCol w:w="440"/>
        <w:gridCol w:w="7650"/>
        <w:gridCol w:w="926"/>
      </w:tblGrid>
      <w:tr w:rsidR="00C61175" w:rsidRPr="00C15531" w14:paraId="4D8B13BF" w14:textId="77777777" w:rsidTr="00786595">
        <w:tc>
          <w:tcPr>
            <w:tcW w:w="440" w:type="dxa"/>
          </w:tcPr>
          <w:p w14:paraId="51B34CC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w:t>
            </w:r>
          </w:p>
        </w:tc>
        <w:tc>
          <w:tcPr>
            <w:tcW w:w="7650" w:type="dxa"/>
          </w:tcPr>
          <w:p w14:paraId="669628F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chronic obstructive lung disease/</w:t>
            </w:r>
          </w:p>
        </w:tc>
        <w:tc>
          <w:tcPr>
            <w:tcW w:w="926" w:type="dxa"/>
          </w:tcPr>
          <w:p w14:paraId="29AF84E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165218</w:t>
            </w:r>
          </w:p>
        </w:tc>
      </w:tr>
      <w:tr w:rsidR="00C61175" w:rsidRPr="00C15531" w14:paraId="35925F3E" w14:textId="77777777" w:rsidTr="00786595">
        <w:tc>
          <w:tcPr>
            <w:tcW w:w="440" w:type="dxa"/>
          </w:tcPr>
          <w:p w14:paraId="6B81613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w:t>
            </w:r>
          </w:p>
        </w:tc>
        <w:tc>
          <w:tcPr>
            <w:tcW w:w="7650" w:type="dxa"/>
          </w:tcPr>
          <w:p w14:paraId="5D7AC10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copd.mp.</w:t>
            </w:r>
          </w:p>
        </w:tc>
        <w:tc>
          <w:tcPr>
            <w:tcW w:w="926" w:type="dxa"/>
          </w:tcPr>
          <w:p w14:paraId="494D4D1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108107</w:t>
            </w:r>
          </w:p>
        </w:tc>
      </w:tr>
      <w:tr w:rsidR="00C61175" w:rsidRPr="00C15531" w14:paraId="17710313" w14:textId="77777777" w:rsidTr="00786595">
        <w:tc>
          <w:tcPr>
            <w:tcW w:w="440" w:type="dxa"/>
          </w:tcPr>
          <w:p w14:paraId="4B5C8DB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w:t>
            </w:r>
          </w:p>
        </w:tc>
        <w:tc>
          <w:tcPr>
            <w:tcW w:w="7650" w:type="dxa"/>
          </w:tcPr>
          <w:p w14:paraId="38B658B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coad.mp.</w:t>
            </w:r>
          </w:p>
        </w:tc>
        <w:tc>
          <w:tcPr>
            <w:tcW w:w="926" w:type="dxa"/>
          </w:tcPr>
          <w:p w14:paraId="4675274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1146</w:t>
            </w:r>
          </w:p>
        </w:tc>
      </w:tr>
      <w:tr w:rsidR="00C61175" w:rsidRPr="00C15531" w14:paraId="6CBE9755" w14:textId="77777777" w:rsidTr="00786595">
        <w:tc>
          <w:tcPr>
            <w:tcW w:w="440" w:type="dxa"/>
          </w:tcPr>
          <w:p w14:paraId="658FA46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w:t>
            </w:r>
          </w:p>
        </w:tc>
        <w:tc>
          <w:tcPr>
            <w:tcW w:w="7650" w:type="dxa"/>
          </w:tcPr>
          <w:p w14:paraId="52A3D01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obstructive airway disease*.</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w:t>
            </w:r>
          </w:p>
        </w:tc>
        <w:tc>
          <w:tcPr>
            <w:tcW w:w="926" w:type="dxa"/>
          </w:tcPr>
          <w:p w14:paraId="71733B8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641</w:t>
            </w:r>
          </w:p>
        </w:tc>
      </w:tr>
      <w:tr w:rsidR="00C61175" w:rsidRPr="00C15531" w14:paraId="4B5E0296" w14:textId="77777777" w:rsidTr="00786595">
        <w:tc>
          <w:tcPr>
            <w:tcW w:w="440" w:type="dxa"/>
          </w:tcPr>
          <w:p w14:paraId="66C07F3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w:t>
            </w:r>
          </w:p>
        </w:tc>
        <w:tc>
          <w:tcPr>
            <w:tcW w:w="7650" w:type="dxa"/>
          </w:tcPr>
          <w:p w14:paraId="01DCDA5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airflow obstruction*.</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10B0028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725</w:t>
            </w:r>
          </w:p>
        </w:tc>
      </w:tr>
      <w:tr w:rsidR="00C61175" w:rsidRPr="00C15531" w14:paraId="35758DCE" w14:textId="77777777" w:rsidTr="00786595">
        <w:tc>
          <w:tcPr>
            <w:tcW w:w="440" w:type="dxa"/>
          </w:tcPr>
          <w:p w14:paraId="7096038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w:t>
            </w:r>
          </w:p>
        </w:tc>
        <w:tc>
          <w:tcPr>
            <w:tcW w:w="7650" w:type="dxa"/>
          </w:tcPr>
          <w:p w14:paraId="4612B72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chronic obstructive lung disease.mp. </w:t>
            </w:r>
          </w:p>
        </w:tc>
        <w:tc>
          <w:tcPr>
            <w:tcW w:w="926" w:type="dxa"/>
          </w:tcPr>
          <w:p w14:paraId="5709FE8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166132</w:t>
            </w:r>
          </w:p>
        </w:tc>
      </w:tr>
      <w:tr w:rsidR="00C61175" w:rsidRPr="00C15531" w14:paraId="0426D645" w14:textId="77777777" w:rsidTr="00786595">
        <w:tc>
          <w:tcPr>
            <w:tcW w:w="440" w:type="dxa"/>
          </w:tcPr>
          <w:p w14:paraId="79CDE3B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7</w:t>
            </w:r>
          </w:p>
        </w:tc>
        <w:tc>
          <w:tcPr>
            <w:tcW w:w="7650" w:type="dxa"/>
          </w:tcPr>
          <w:p w14:paraId="6AA6A39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obstructive pulmonary disease*.</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15DE170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88778</w:t>
            </w:r>
          </w:p>
        </w:tc>
      </w:tr>
      <w:tr w:rsidR="00C61175" w:rsidRPr="00C15531" w14:paraId="6785BFF9" w14:textId="77777777" w:rsidTr="00786595">
        <w:tc>
          <w:tcPr>
            <w:tcW w:w="440" w:type="dxa"/>
          </w:tcPr>
          <w:p w14:paraId="60F6BD4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8</w:t>
            </w:r>
          </w:p>
        </w:tc>
        <w:tc>
          <w:tcPr>
            <w:tcW w:w="7650" w:type="dxa"/>
          </w:tcPr>
          <w:p w14:paraId="74C9219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obstructive lung disease/</w:t>
            </w:r>
          </w:p>
        </w:tc>
        <w:tc>
          <w:tcPr>
            <w:tcW w:w="926" w:type="dxa"/>
          </w:tcPr>
          <w:p w14:paraId="6319956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430439</w:t>
            </w:r>
          </w:p>
        </w:tc>
      </w:tr>
      <w:tr w:rsidR="00C61175" w:rsidRPr="00C15531" w14:paraId="0A030AB7" w14:textId="77777777" w:rsidTr="00786595">
        <w:tc>
          <w:tcPr>
            <w:tcW w:w="440" w:type="dxa"/>
          </w:tcPr>
          <w:p w14:paraId="1122A3B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w:t>
            </w:r>
          </w:p>
        </w:tc>
        <w:tc>
          <w:tcPr>
            <w:tcW w:w="7650" w:type="dxa"/>
          </w:tcPr>
          <w:p w14:paraId="78EEE79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obstructive bronchopulmonary disease.mp.</w:t>
            </w:r>
          </w:p>
        </w:tc>
        <w:tc>
          <w:tcPr>
            <w:tcW w:w="926" w:type="dxa"/>
          </w:tcPr>
          <w:p w14:paraId="003846D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61</w:t>
            </w:r>
          </w:p>
        </w:tc>
      </w:tr>
      <w:tr w:rsidR="00C61175" w:rsidRPr="00C15531" w14:paraId="0FB62A85" w14:textId="77777777" w:rsidTr="00786595">
        <w:tc>
          <w:tcPr>
            <w:tcW w:w="440" w:type="dxa"/>
          </w:tcPr>
          <w:p w14:paraId="31BEC91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10</w:t>
            </w:r>
          </w:p>
        </w:tc>
        <w:tc>
          <w:tcPr>
            <w:tcW w:w="7650" w:type="dxa"/>
          </w:tcPr>
          <w:p w14:paraId="7F34C7C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airway obstruction*.</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26E08E0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477</w:t>
            </w:r>
          </w:p>
        </w:tc>
      </w:tr>
      <w:tr w:rsidR="00C61175" w:rsidRPr="00C15531" w14:paraId="11ED6E41" w14:textId="77777777" w:rsidTr="00786595">
        <w:tc>
          <w:tcPr>
            <w:tcW w:w="440" w:type="dxa"/>
          </w:tcPr>
          <w:p w14:paraId="5A89E0B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11</w:t>
            </w:r>
          </w:p>
        </w:tc>
        <w:tc>
          <w:tcPr>
            <w:tcW w:w="7650" w:type="dxa"/>
          </w:tcPr>
          <w:p w14:paraId="767ED9B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chronic obstructive respiratory disease.mp. </w:t>
            </w:r>
          </w:p>
        </w:tc>
        <w:tc>
          <w:tcPr>
            <w:tcW w:w="926" w:type="dxa"/>
          </w:tcPr>
          <w:p w14:paraId="7B7350B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179</w:t>
            </w:r>
          </w:p>
        </w:tc>
      </w:tr>
      <w:tr w:rsidR="00C61175" w:rsidRPr="00C15531" w14:paraId="3AD5206A" w14:textId="77777777" w:rsidTr="00786595">
        <w:tc>
          <w:tcPr>
            <w:tcW w:w="440" w:type="dxa"/>
          </w:tcPr>
          <w:p w14:paraId="5CAB765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w:t>
            </w:r>
          </w:p>
        </w:tc>
        <w:tc>
          <w:tcPr>
            <w:tcW w:w="7650" w:type="dxa"/>
          </w:tcPr>
          <w:p w14:paraId="38E914A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 or 2 or 3 or 4 or 5 or 6 or 7 or 8 or 9 or 10 or 11</w:t>
            </w:r>
          </w:p>
        </w:tc>
        <w:tc>
          <w:tcPr>
            <w:tcW w:w="926" w:type="dxa"/>
          </w:tcPr>
          <w:p w14:paraId="60C9DAA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456578</w:t>
            </w:r>
          </w:p>
        </w:tc>
      </w:tr>
      <w:tr w:rsidR="00C61175" w:rsidRPr="00C15531" w14:paraId="63CD879B" w14:textId="77777777" w:rsidTr="00786595">
        <w:tc>
          <w:tcPr>
            <w:tcW w:w="440" w:type="dxa"/>
          </w:tcPr>
          <w:p w14:paraId="1D4958C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13</w:t>
            </w:r>
          </w:p>
        </w:tc>
        <w:tc>
          <w:tcPr>
            <w:tcW w:w="7650" w:type="dxa"/>
          </w:tcPr>
          <w:p w14:paraId="21DE9A3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corticosteroid/</w:t>
            </w:r>
          </w:p>
        </w:tc>
        <w:tc>
          <w:tcPr>
            <w:tcW w:w="926" w:type="dxa"/>
          </w:tcPr>
          <w:p w14:paraId="73CEE90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1066784</w:t>
            </w:r>
          </w:p>
        </w:tc>
      </w:tr>
      <w:tr w:rsidR="00C61175" w:rsidRPr="00C15531" w14:paraId="3F03CB66" w14:textId="77777777" w:rsidTr="00786595">
        <w:tc>
          <w:tcPr>
            <w:tcW w:w="440" w:type="dxa"/>
          </w:tcPr>
          <w:p w14:paraId="5ED820A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14</w:t>
            </w:r>
          </w:p>
        </w:tc>
        <w:tc>
          <w:tcPr>
            <w:tcW w:w="7650" w:type="dxa"/>
          </w:tcPr>
          <w:p w14:paraId="246943E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ICS.mp. </w:t>
            </w:r>
          </w:p>
        </w:tc>
        <w:tc>
          <w:tcPr>
            <w:tcW w:w="926" w:type="dxa"/>
          </w:tcPr>
          <w:p w14:paraId="755E558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21236</w:t>
            </w:r>
          </w:p>
        </w:tc>
      </w:tr>
      <w:tr w:rsidR="00C61175" w:rsidRPr="00C15531" w14:paraId="5980F7FC" w14:textId="77777777" w:rsidTr="00786595">
        <w:tc>
          <w:tcPr>
            <w:tcW w:w="440" w:type="dxa"/>
          </w:tcPr>
          <w:p w14:paraId="0F9EDA1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w:t>
            </w:r>
          </w:p>
        </w:tc>
        <w:tc>
          <w:tcPr>
            <w:tcW w:w="7650" w:type="dxa"/>
          </w:tcPr>
          <w:p w14:paraId="5C21ED5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glucocorticoid/</w:t>
            </w:r>
          </w:p>
        </w:tc>
        <w:tc>
          <w:tcPr>
            <w:tcW w:w="926" w:type="dxa"/>
          </w:tcPr>
          <w:p w14:paraId="1C99F60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818843</w:t>
            </w:r>
          </w:p>
        </w:tc>
      </w:tr>
      <w:tr w:rsidR="00C61175" w:rsidRPr="00C15531" w14:paraId="4AD02030" w14:textId="77777777" w:rsidTr="00786595">
        <w:tc>
          <w:tcPr>
            <w:tcW w:w="440" w:type="dxa"/>
          </w:tcPr>
          <w:p w14:paraId="43B65F4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16</w:t>
            </w:r>
          </w:p>
        </w:tc>
        <w:tc>
          <w:tcPr>
            <w:tcW w:w="7650" w:type="dxa"/>
          </w:tcPr>
          <w:p w14:paraId="467213B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glucocorticoid.mp. </w:t>
            </w:r>
          </w:p>
        </w:tc>
        <w:tc>
          <w:tcPr>
            <w:tcW w:w="926" w:type="dxa"/>
          </w:tcPr>
          <w:p w14:paraId="216C178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144009</w:t>
            </w:r>
          </w:p>
        </w:tc>
      </w:tr>
      <w:tr w:rsidR="00C61175" w:rsidRPr="00C15531" w14:paraId="334E1F74" w14:textId="77777777" w:rsidTr="00786595">
        <w:tc>
          <w:tcPr>
            <w:tcW w:w="440" w:type="dxa"/>
          </w:tcPr>
          <w:p w14:paraId="2D6FB27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17</w:t>
            </w:r>
          </w:p>
        </w:tc>
        <w:tc>
          <w:tcPr>
            <w:tcW w:w="7650" w:type="dxa"/>
          </w:tcPr>
          <w:p w14:paraId="311E880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exp </w:t>
            </w:r>
            <w:proofErr w:type="spellStart"/>
            <w:r w:rsidRPr="00C15531">
              <w:rPr>
                <w:rFonts w:ascii="Calibri" w:hAnsi="Calibri" w:cs="Calibri"/>
                <w:color w:val="000000"/>
                <w:sz w:val="20"/>
                <w:szCs w:val="20"/>
                <w:lang w:val="en-US"/>
              </w:rPr>
              <w:t>beclometasone</w:t>
            </w:r>
            <w:proofErr w:type="spellEnd"/>
            <w:r w:rsidRPr="00C15531">
              <w:rPr>
                <w:rFonts w:ascii="Calibri" w:hAnsi="Calibri" w:cs="Calibri"/>
                <w:color w:val="000000"/>
                <w:sz w:val="20"/>
                <w:szCs w:val="20"/>
                <w:lang w:val="en-US"/>
              </w:rPr>
              <w:t>/</w:t>
            </w:r>
          </w:p>
        </w:tc>
        <w:tc>
          <w:tcPr>
            <w:tcW w:w="926" w:type="dxa"/>
          </w:tcPr>
          <w:p w14:paraId="7B56281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7818</w:t>
            </w:r>
          </w:p>
        </w:tc>
      </w:tr>
      <w:tr w:rsidR="00C61175" w:rsidRPr="00C15531" w14:paraId="3254FBD9" w14:textId="77777777" w:rsidTr="00786595">
        <w:tc>
          <w:tcPr>
            <w:tcW w:w="440" w:type="dxa"/>
          </w:tcPr>
          <w:p w14:paraId="5719781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18</w:t>
            </w:r>
          </w:p>
        </w:tc>
        <w:tc>
          <w:tcPr>
            <w:tcW w:w="7650" w:type="dxa"/>
          </w:tcPr>
          <w:p w14:paraId="0720C0C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beclometasone.mp. </w:t>
            </w:r>
          </w:p>
        </w:tc>
        <w:tc>
          <w:tcPr>
            <w:tcW w:w="926" w:type="dxa"/>
          </w:tcPr>
          <w:p w14:paraId="0E8F810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15192</w:t>
            </w:r>
          </w:p>
        </w:tc>
      </w:tr>
      <w:tr w:rsidR="00C61175" w:rsidRPr="00C15531" w14:paraId="1414F38A" w14:textId="77777777" w:rsidTr="00786595">
        <w:tc>
          <w:tcPr>
            <w:tcW w:w="440" w:type="dxa"/>
          </w:tcPr>
          <w:p w14:paraId="014E90A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19</w:t>
            </w:r>
          </w:p>
        </w:tc>
        <w:tc>
          <w:tcPr>
            <w:tcW w:w="7650" w:type="dxa"/>
          </w:tcPr>
          <w:p w14:paraId="3E10CBF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fluticasone.mp. </w:t>
            </w:r>
          </w:p>
        </w:tc>
        <w:tc>
          <w:tcPr>
            <w:tcW w:w="926" w:type="dxa"/>
          </w:tcPr>
          <w:p w14:paraId="256E508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20858</w:t>
            </w:r>
          </w:p>
        </w:tc>
      </w:tr>
      <w:tr w:rsidR="00C61175" w:rsidRPr="00C15531" w14:paraId="45ADB3F9" w14:textId="77777777" w:rsidTr="00786595">
        <w:tc>
          <w:tcPr>
            <w:tcW w:w="440" w:type="dxa"/>
          </w:tcPr>
          <w:p w14:paraId="02CF9F1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20</w:t>
            </w:r>
          </w:p>
        </w:tc>
        <w:tc>
          <w:tcPr>
            <w:tcW w:w="7650" w:type="dxa"/>
          </w:tcPr>
          <w:p w14:paraId="72172AC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fluticasone/</w:t>
            </w:r>
          </w:p>
        </w:tc>
        <w:tc>
          <w:tcPr>
            <w:tcW w:w="926" w:type="dxa"/>
          </w:tcPr>
          <w:p w14:paraId="7DD0933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9190</w:t>
            </w:r>
          </w:p>
        </w:tc>
      </w:tr>
      <w:tr w:rsidR="00C61175" w:rsidRPr="00C15531" w14:paraId="3409CAE6" w14:textId="77777777" w:rsidTr="00786595">
        <w:tc>
          <w:tcPr>
            <w:tcW w:w="440" w:type="dxa"/>
          </w:tcPr>
          <w:p w14:paraId="33DE3A7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21</w:t>
            </w:r>
          </w:p>
        </w:tc>
        <w:tc>
          <w:tcPr>
            <w:tcW w:w="7650" w:type="dxa"/>
          </w:tcPr>
          <w:p w14:paraId="6F74B28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mometasone.mp.</w:t>
            </w:r>
          </w:p>
        </w:tc>
        <w:tc>
          <w:tcPr>
            <w:tcW w:w="926" w:type="dxa"/>
          </w:tcPr>
          <w:p w14:paraId="6AF0D43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6242</w:t>
            </w:r>
          </w:p>
        </w:tc>
      </w:tr>
      <w:tr w:rsidR="00C61175" w:rsidRPr="00C15531" w14:paraId="4DCBFC92" w14:textId="77777777" w:rsidTr="00786595">
        <w:tc>
          <w:tcPr>
            <w:tcW w:w="440" w:type="dxa"/>
          </w:tcPr>
          <w:p w14:paraId="76B9A4B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22</w:t>
            </w:r>
          </w:p>
        </w:tc>
        <w:tc>
          <w:tcPr>
            <w:tcW w:w="7650" w:type="dxa"/>
          </w:tcPr>
          <w:p w14:paraId="4AF094B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budesonide/</w:t>
            </w:r>
          </w:p>
        </w:tc>
        <w:tc>
          <w:tcPr>
            <w:tcW w:w="926" w:type="dxa"/>
          </w:tcPr>
          <w:p w14:paraId="0A85E5C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23973</w:t>
            </w:r>
          </w:p>
        </w:tc>
      </w:tr>
      <w:tr w:rsidR="00C61175" w:rsidRPr="00C15531" w14:paraId="5DD43093" w14:textId="77777777" w:rsidTr="00786595">
        <w:tc>
          <w:tcPr>
            <w:tcW w:w="440" w:type="dxa"/>
          </w:tcPr>
          <w:p w14:paraId="25A5569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23</w:t>
            </w:r>
          </w:p>
        </w:tc>
        <w:tc>
          <w:tcPr>
            <w:tcW w:w="7650" w:type="dxa"/>
          </w:tcPr>
          <w:p w14:paraId="52F89C4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budesonide.mp. </w:t>
            </w:r>
          </w:p>
        </w:tc>
        <w:tc>
          <w:tcPr>
            <w:tcW w:w="926" w:type="dxa"/>
          </w:tcPr>
          <w:p w14:paraId="268F2D9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26799</w:t>
            </w:r>
          </w:p>
        </w:tc>
      </w:tr>
      <w:tr w:rsidR="00C61175" w:rsidRPr="00C15531" w14:paraId="7DBA46B6" w14:textId="77777777" w:rsidTr="00786595">
        <w:tc>
          <w:tcPr>
            <w:tcW w:w="440" w:type="dxa"/>
          </w:tcPr>
          <w:p w14:paraId="30585EE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w:t>
            </w:r>
          </w:p>
        </w:tc>
        <w:tc>
          <w:tcPr>
            <w:tcW w:w="7650" w:type="dxa"/>
          </w:tcPr>
          <w:p w14:paraId="493CB1A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triamcinolone.mp. </w:t>
            </w:r>
          </w:p>
        </w:tc>
        <w:tc>
          <w:tcPr>
            <w:tcW w:w="926" w:type="dxa"/>
          </w:tcPr>
          <w:p w14:paraId="387864A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33302</w:t>
            </w:r>
          </w:p>
        </w:tc>
      </w:tr>
      <w:tr w:rsidR="00C61175" w:rsidRPr="00C15531" w14:paraId="6AAF3341" w14:textId="77777777" w:rsidTr="00786595">
        <w:tc>
          <w:tcPr>
            <w:tcW w:w="440" w:type="dxa"/>
          </w:tcPr>
          <w:p w14:paraId="6E37B17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25</w:t>
            </w:r>
          </w:p>
        </w:tc>
        <w:tc>
          <w:tcPr>
            <w:tcW w:w="7650" w:type="dxa"/>
          </w:tcPr>
          <w:p w14:paraId="69A0447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triamcinolone/</w:t>
            </w:r>
          </w:p>
        </w:tc>
        <w:tc>
          <w:tcPr>
            <w:tcW w:w="926" w:type="dxa"/>
          </w:tcPr>
          <w:p w14:paraId="446ED35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16221</w:t>
            </w:r>
          </w:p>
        </w:tc>
      </w:tr>
      <w:tr w:rsidR="00C61175" w:rsidRPr="00C15531" w14:paraId="7F4E9E30" w14:textId="77777777" w:rsidTr="00786595">
        <w:tc>
          <w:tcPr>
            <w:tcW w:w="440" w:type="dxa"/>
          </w:tcPr>
          <w:p w14:paraId="5E4E45B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26</w:t>
            </w:r>
          </w:p>
        </w:tc>
        <w:tc>
          <w:tcPr>
            <w:tcW w:w="7650" w:type="dxa"/>
          </w:tcPr>
          <w:p w14:paraId="7BD5560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exp </w:t>
            </w:r>
            <w:proofErr w:type="spellStart"/>
            <w:r w:rsidRPr="00C15531">
              <w:rPr>
                <w:rFonts w:ascii="Calibri" w:hAnsi="Calibri" w:cs="Calibri"/>
                <w:color w:val="000000"/>
                <w:sz w:val="20"/>
                <w:szCs w:val="20"/>
                <w:lang w:val="en-US"/>
              </w:rPr>
              <w:t>ciclesonide</w:t>
            </w:r>
            <w:proofErr w:type="spellEnd"/>
            <w:r w:rsidRPr="00C15531">
              <w:rPr>
                <w:rFonts w:ascii="Calibri" w:hAnsi="Calibri" w:cs="Calibri"/>
                <w:color w:val="000000"/>
                <w:sz w:val="20"/>
                <w:szCs w:val="20"/>
                <w:lang w:val="en-US"/>
              </w:rPr>
              <w:t>/</w:t>
            </w:r>
          </w:p>
        </w:tc>
        <w:tc>
          <w:tcPr>
            <w:tcW w:w="926" w:type="dxa"/>
          </w:tcPr>
          <w:p w14:paraId="4252D8A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1920</w:t>
            </w:r>
          </w:p>
        </w:tc>
      </w:tr>
      <w:tr w:rsidR="00C61175" w:rsidRPr="00C15531" w14:paraId="2A754400" w14:textId="77777777" w:rsidTr="00786595">
        <w:tc>
          <w:tcPr>
            <w:tcW w:w="440" w:type="dxa"/>
          </w:tcPr>
          <w:p w14:paraId="06178CA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27</w:t>
            </w:r>
          </w:p>
        </w:tc>
        <w:tc>
          <w:tcPr>
            <w:tcW w:w="7650" w:type="dxa"/>
          </w:tcPr>
          <w:p w14:paraId="507AB34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ciclesonide.mp. </w:t>
            </w:r>
          </w:p>
        </w:tc>
        <w:tc>
          <w:tcPr>
            <w:tcW w:w="926" w:type="dxa"/>
          </w:tcPr>
          <w:p w14:paraId="0E3BE2B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1982</w:t>
            </w:r>
          </w:p>
        </w:tc>
      </w:tr>
      <w:tr w:rsidR="00C61175" w:rsidRPr="00C15531" w14:paraId="1DADCE1C" w14:textId="77777777" w:rsidTr="00786595">
        <w:tc>
          <w:tcPr>
            <w:tcW w:w="440" w:type="dxa"/>
          </w:tcPr>
          <w:p w14:paraId="6FBE6C5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28</w:t>
            </w:r>
          </w:p>
        </w:tc>
        <w:tc>
          <w:tcPr>
            <w:tcW w:w="7650" w:type="dxa"/>
          </w:tcPr>
          <w:p w14:paraId="774F5C9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flunisolide.mp. </w:t>
            </w:r>
          </w:p>
        </w:tc>
        <w:tc>
          <w:tcPr>
            <w:tcW w:w="926" w:type="dxa"/>
          </w:tcPr>
          <w:p w14:paraId="3A9FC0A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2477</w:t>
            </w:r>
          </w:p>
        </w:tc>
      </w:tr>
      <w:tr w:rsidR="00C61175" w:rsidRPr="00C15531" w14:paraId="6B7F52B0" w14:textId="77777777" w:rsidTr="00786595">
        <w:tc>
          <w:tcPr>
            <w:tcW w:w="440" w:type="dxa"/>
          </w:tcPr>
          <w:p w14:paraId="2FC8D80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29</w:t>
            </w:r>
          </w:p>
        </w:tc>
        <w:tc>
          <w:tcPr>
            <w:tcW w:w="7650" w:type="dxa"/>
          </w:tcPr>
          <w:p w14:paraId="47150FF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flunisolide/</w:t>
            </w:r>
          </w:p>
        </w:tc>
        <w:tc>
          <w:tcPr>
            <w:tcW w:w="926" w:type="dxa"/>
          </w:tcPr>
          <w:p w14:paraId="0E1234C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2435</w:t>
            </w:r>
          </w:p>
        </w:tc>
      </w:tr>
      <w:tr w:rsidR="00C61175" w:rsidRPr="00C15531" w14:paraId="1D11A1AA" w14:textId="77777777" w:rsidTr="00786595">
        <w:tc>
          <w:tcPr>
            <w:tcW w:w="440" w:type="dxa"/>
          </w:tcPr>
          <w:p w14:paraId="0E94241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30</w:t>
            </w:r>
          </w:p>
        </w:tc>
        <w:tc>
          <w:tcPr>
            <w:tcW w:w="7650" w:type="dxa"/>
          </w:tcPr>
          <w:p w14:paraId="6438A36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inhaled steroid*.</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6BE075B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3910</w:t>
            </w:r>
          </w:p>
        </w:tc>
      </w:tr>
      <w:tr w:rsidR="00C61175" w:rsidRPr="00C15531" w14:paraId="5498D819" w14:textId="77777777" w:rsidTr="00786595">
        <w:tc>
          <w:tcPr>
            <w:tcW w:w="440" w:type="dxa"/>
          </w:tcPr>
          <w:p w14:paraId="4873ADA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31</w:t>
            </w:r>
          </w:p>
        </w:tc>
        <w:tc>
          <w:tcPr>
            <w:tcW w:w="7650" w:type="dxa"/>
          </w:tcPr>
          <w:p w14:paraId="18DACB8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inhaled corticosteroid*.</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1CBE88F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19281</w:t>
            </w:r>
          </w:p>
        </w:tc>
      </w:tr>
      <w:tr w:rsidR="00C61175" w:rsidRPr="00C15531" w14:paraId="33C6BACB" w14:textId="77777777" w:rsidTr="00786595">
        <w:tc>
          <w:tcPr>
            <w:tcW w:w="440" w:type="dxa"/>
          </w:tcPr>
          <w:p w14:paraId="06A720A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32</w:t>
            </w:r>
          </w:p>
        </w:tc>
        <w:tc>
          <w:tcPr>
            <w:tcW w:w="7650" w:type="dxa"/>
          </w:tcPr>
          <w:p w14:paraId="549CA43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adrenal cortex hormones.mp. </w:t>
            </w:r>
          </w:p>
        </w:tc>
        <w:tc>
          <w:tcPr>
            <w:tcW w:w="926" w:type="dxa"/>
          </w:tcPr>
          <w:p w14:paraId="1855EF3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428</w:t>
            </w:r>
          </w:p>
        </w:tc>
      </w:tr>
      <w:tr w:rsidR="00C61175" w:rsidRPr="00C15531" w14:paraId="48B93E9E" w14:textId="77777777" w:rsidTr="00786595">
        <w:tc>
          <w:tcPr>
            <w:tcW w:w="440" w:type="dxa"/>
          </w:tcPr>
          <w:p w14:paraId="69F8BED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33</w:t>
            </w:r>
          </w:p>
        </w:tc>
        <w:tc>
          <w:tcPr>
            <w:tcW w:w="7650" w:type="dxa"/>
          </w:tcPr>
          <w:p w14:paraId="06BED1D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13 or 14 or 15 or 16 or 17 or 18 or 19 or 20 or 21 or 22 or 23 or 24 or 25 or 26 or 27 or 28 or 29 or 30 or 31 or 32</w:t>
            </w:r>
          </w:p>
        </w:tc>
        <w:tc>
          <w:tcPr>
            <w:tcW w:w="926" w:type="dxa"/>
          </w:tcPr>
          <w:p w14:paraId="61850FB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1105202</w:t>
            </w:r>
          </w:p>
        </w:tc>
      </w:tr>
      <w:tr w:rsidR="00C61175" w:rsidRPr="00C15531" w14:paraId="64AC3E16" w14:textId="77777777" w:rsidTr="00786595">
        <w:tc>
          <w:tcPr>
            <w:tcW w:w="440" w:type="dxa"/>
          </w:tcPr>
          <w:p w14:paraId="05A40A6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34</w:t>
            </w:r>
          </w:p>
        </w:tc>
        <w:tc>
          <w:tcPr>
            <w:tcW w:w="7650" w:type="dxa"/>
          </w:tcPr>
          <w:p w14:paraId="012F73C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drug withdrawal/</w:t>
            </w:r>
          </w:p>
        </w:tc>
        <w:tc>
          <w:tcPr>
            <w:tcW w:w="926" w:type="dxa"/>
          </w:tcPr>
          <w:p w14:paraId="147842E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243016</w:t>
            </w:r>
          </w:p>
        </w:tc>
      </w:tr>
      <w:tr w:rsidR="00C61175" w:rsidRPr="00C15531" w14:paraId="210CB767" w14:textId="77777777" w:rsidTr="00786595">
        <w:tc>
          <w:tcPr>
            <w:tcW w:w="440" w:type="dxa"/>
          </w:tcPr>
          <w:p w14:paraId="3ED6BBF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lastRenderedPageBreak/>
              <w:t>35</w:t>
            </w:r>
          </w:p>
        </w:tc>
        <w:tc>
          <w:tcPr>
            <w:tcW w:w="7650" w:type="dxa"/>
          </w:tcPr>
          <w:p w14:paraId="4EF6503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withdraw*.</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5A704B7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436593</w:t>
            </w:r>
          </w:p>
        </w:tc>
      </w:tr>
      <w:tr w:rsidR="00C61175" w:rsidRPr="00C15531" w14:paraId="754F71E2" w14:textId="77777777" w:rsidTr="00786595">
        <w:tc>
          <w:tcPr>
            <w:tcW w:w="440" w:type="dxa"/>
          </w:tcPr>
          <w:p w14:paraId="7FE4BEB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36</w:t>
            </w:r>
          </w:p>
        </w:tc>
        <w:tc>
          <w:tcPr>
            <w:tcW w:w="7650" w:type="dxa"/>
          </w:tcPr>
          <w:p w14:paraId="0575333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deprescription/</w:t>
            </w:r>
          </w:p>
        </w:tc>
        <w:tc>
          <w:tcPr>
            <w:tcW w:w="926" w:type="dxa"/>
          </w:tcPr>
          <w:p w14:paraId="7C3AC2C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1270</w:t>
            </w:r>
          </w:p>
        </w:tc>
      </w:tr>
      <w:tr w:rsidR="00C61175" w:rsidRPr="00C15531" w14:paraId="659BB2F4" w14:textId="77777777" w:rsidTr="00786595">
        <w:tc>
          <w:tcPr>
            <w:tcW w:w="440" w:type="dxa"/>
          </w:tcPr>
          <w:p w14:paraId="03D0D56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37</w:t>
            </w:r>
          </w:p>
        </w:tc>
        <w:tc>
          <w:tcPr>
            <w:tcW w:w="7650" w:type="dxa"/>
          </w:tcPr>
          <w:p w14:paraId="7D9886D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de-</w:t>
            </w:r>
            <w:proofErr w:type="spellStart"/>
            <w:r w:rsidRPr="00C15531">
              <w:rPr>
                <w:rFonts w:ascii="Calibri" w:hAnsi="Calibri" w:cs="Calibri"/>
                <w:color w:val="000000"/>
                <w:sz w:val="20"/>
                <w:szCs w:val="20"/>
                <w:lang w:val="en-US"/>
              </w:rPr>
              <w:t>prescrib</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5F79FAE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250</w:t>
            </w:r>
          </w:p>
        </w:tc>
      </w:tr>
      <w:tr w:rsidR="00C61175" w:rsidRPr="00C15531" w14:paraId="3225BE27" w14:textId="77777777" w:rsidTr="00786595">
        <w:tc>
          <w:tcPr>
            <w:tcW w:w="440" w:type="dxa"/>
          </w:tcPr>
          <w:p w14:paraId="212D339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38</w:t>
            </w:r>
          </w:p>
        </w:tc>
        <w:tc>
          <w:tcPr>
            <w:tcW w:w="7650" w:type="dxa"/>
          </w:tcPr>
          <w:p w14:paraId="5E206EAF"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deprescrib</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1D43191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2286</w:t>
            </w:r>
          </w:p>
        </w:tc>
      </w:tr>
      <w:tr w:rsidR="00C61175" w:rsidRPr="00C15531" w14:paraId="1AE10375" w14:textId="77777777" w:rsidTr="00786595">
        <w:tc>
          <w:tcPr>
            <w:tcW w:w="440" w:type="dxa"/>
          </w:tcPr>
          <w:p w14:paraId="6CFCA63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39</w:t>
            </w:r>
          </w:p>
        </w:tc>
        <w:tc>
          <w:tcPr>
            <w:tcW w:w="7650" w:type="dxa"/>
          </w:tcPr>
          <w:p w14:paraId="3382B50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drug cessation.mp.</w:t>
            </w:r>
          </w:p>
        </w:tc>
        <w:tc>
          <w:tcPr>
            <w:tcW w:w="926" w:type="dxa"/>
          </w:tcPr>
          <w:p w14:paraId="3868786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834</w:t>
            </w:r>
          </w:p>
        </w:tc>
      </w:tr>
      <w:tr w:rsidR="00C61175" w:rsidRPr="00C15531" w14:paraId="65570FB3" w14:textId="77777777" w:rsidTr="00786595">
        <w:tc>
          <w:tcPr>
            <w:tcW w:w="440" w:type="dxa"/>
          </w:tcPr>
          <w:p w14:paraId="454E5DC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40</w:t>
            </w:r>
          </w:p>
        </w:tc>
        <w:tc>
          <w:tcPr>
            <w:tcW w:w="7650" w:type="dxa"/>
          </w:tcPr>
          <w:p w14:paraId="6A70263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drug </w:t>
            </w:r>
            <w:proofErr w:type="spellStart"/>
            <w:r w:rsidRPr="00C15531">
              <w:rPr>
                <w:rFonts w:ascii="Calibri" w:hAnsi="Calibri" w:cs="Calibri"/>
                <w:color w:val="000000"/>
                <w:sz w:val="20"/>
                <w:szCs w:val="20"/>
                <w:lang w:val="en-US"/>
              </w:rPr>
              <w:t>discontinu</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6B77933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5390</w:t>
            </w:r>
          </w:p>
        </w:tc>
      </w:tr>
      <w:tr w:rsidR="00C61175" w:rsidRPr="00C15531" w14:paraId="1E49B5ED" w14:textId="77777777" w:rsidTr="00786595">
        <w:tc>
          <w:tcPr>
            <w:tcW w:w="440" w:type="dxa"/>
          </w:tcPr>
          <w:p w14:paraId="58022FC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41</w:t>
            </w:r>
          </w:p>
        </w:tc>
        <w:tc>
          <w:tcPr>
            <w:tcW w:w="7650" w:type="dxa"/>
          </w:tcPr>
          <w:p w14:paraId="66EEBDE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34 or 35 or 36 or 37 or 38 or 39 or 40</w:t>
            </w:r>
          </w:p>
        </w:tc>
        <w:tc>
          <w:tcPr>
            <w:tcW w:w="926" w:type="dxa"/>
          </w:tcPr>
          <w:p w14:paraId="6FF828F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441768</w:t>
            </w:r>
          </w:p>
        </w:tc>
      </w:tr>
      <w:tr w:rsidR="00C61175" w:rsidRPr="00C15531" w14:paraId="5FED8050" w14:textId="77777777" w:rsidTr="00786595">
        <w:tc>
          <w:tcPr>
            <w:tcW w:w="440" w:type="dxa"/>
          </w:tcPr>
          <w:p w14:paraId="0CD4FF2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42</w:t>
            </w:r>
          </w:p>
        </w:tc>
        <w:tc>
          <w:tcPr>
            <w:tcW w:w="7650" w:type="dxa"/>
          </w:tcPr>
          <w:p w14:paraId="624DE5B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 and 33 and 41</w:t>
            </w:r>
          </w:p>
        </w:tc>
        <w:tc>
          <w:tcPr>
            <w:tcW w:w="926" w:type="dxa"/>
          </w:tcPr>
          <w:p w14:paraId="6171A5A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4478</w:t>
            </w:r>
          </w:p>
        </w:tc>
      </w:tr>
      <w:tr w:rsidR="00C61175" w:rsidRPr="00C15531" w14:paraId="42015FB3" w14:textId="77777777" w:rsidTr="00786595">
        <w:tc>
          <w:tcPr>
            <w:tcW w:w="440" w:type="dxa"/>
          </w:tcPr>
          <w:p w14:paraId="35606C2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43</w:t>
            </w:r>
          </w:p>
        </w:tc>
        <w:tc>
          <w:tcPr>
            <w:tcW w:w="7650" w:type="dxa"/>
          </w:tcPr>
          <w:p w14:paraId="4F2308D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stop*.</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w:t>
            </w:r>
          </w:p>
        </w:tc>
        <w:tc>
          <w:tcPr>
            <w:tcW w:w="926" w:type="dxa"/>
          </w:tcPr>
          <w:p w14:paraId="0E17CC3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245031</w:t>
            </w:r>
          </w:p>
        </w:tc>
      </w:tr>
      <w:tr w:rsidR="00C61175" w:rsidRPr="00C15531" w14:paraId="2D8C6D85" w14:textId="77777777" w:rsidTr="00786595">
        <w:tc>
          <w:tcPr>
            <w:tcW w:w="440" w:type="dxa"/>
          </w:tcPr>
          <w:p w14:paraId="49C11F1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44</w:t>
            </w:r>
          </w:p>
        </w:tc>
        <w:tc>
          <w:tcPr>
            <w:tcW w:w="7650" w:type="dxa"/>
          </w:tcPr>
          <w:p w14:paraId="10D2464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exp drug elimination/</w:t>
            </w:r>
          </w:p>
        </w:tc>
        <w:tc>
          <w:tcPr>
            <w:tcW w:w="926" w:type="dxa"/>
          </w:tcPr>
          <w:p w14:paraId="6DDF60A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47637</w:t>
            </w:r>
          </w:p>
        </w:tc>
      </w:tr>
      <w:tr w:rsidR="00C61175" w:rsidRPr="00C15531" w14:paraId="53DD0D95" w14:textId="77777777" w:rsidTr="00786595">
        <w:tc>
          <w:tcPr>
            <w:tcW w:w="440" w:type="dxa"/>
          </w:tcPr>
          <w:p w14:paraId="7F52424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45</w:t>
            </w:r>
          </w:p>
        </w:tc>
        <w:tc>
          <w:tcPr>
            <w:tcW w:w="7650" w:type="dxa"/>
          </w:tcPr>
          <w:p w14:paraId="11C5C27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 xml:space="preserve">drug </w:t>
            </w:r>
            <w:proofErr w:type="spellStart"/>
            <w:r w:rsidRPr="00C15531">
              <w:rPr>
                <w:rFonts w:ascii="Calibri" w:hAnsi="Calibri" w:cs="Calibri"/>
                <w:color w:val="000000"/>
                <w:sz w:val="20"/>
                <w:szCs w:val="20"/>
                <w:lang w:val="en-US"/>
              </w:rPr>
              <w:t>eliminat</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 xml:space="preserve">. </w:t>
            </w:r>
          </w:p>
        </w:tc>
        <w:tc>
          <w:tcPr>
            <w:tcW w:w="926" w:type="dxa"/>
          </w:tcPr>
          <w:p w14:paraId="6AC2F27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48321</w:t>
            </w:r>
          </w:p>
        </w:tc>
      </w:tr>
      <w:tr w:rsidR="00C61175" w:rsidRPr="00C15531" w14:paraId="773FB741" w14:textId="77777777" w:rsidTr="00786595">
        <w:tc>
          <w:tcPr>
            <w:tcW w:w="440" w:type="dxa"/>
          </w:tcPr>
          <w:p w14:paraId="625EF01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46</w:t>
            </w:r>
          </w:p>
        </w:tc>
        <w:tc>
          <w:tcPr>
            <w:tcW w:w="7650" w:type="dxa"/>
          </w:tcPr>
          <w:p w14:paraId="6F2E39FC"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terminat</w:t>
            </w:r>
            <w:proofErr w:type="spellEnd"/>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mp</w:t>
            </w:r>
            <w:proofErr w:type="spellEnd"/>
            <w:r w:rsidRPr="00C15531">
              <w:rPr>
                <w:rFonts w:ascii="Calibri" w:hAnsi="Calibri" w:cs="Calibri"/>
                <w:color w:val="000000"/>
                <w:sz w:val="20"/>
                <w:szCs w:val="20"/>
                <w:lang w:val="en-US"/>
              </w:rPr>
              <w:t>.</w:t>
            </w:r>
          </w:p>
        </w:tc>
        <w:tc>
          <w:tcPr>
            <w:tcW w:w="926" w:type="dxa"/>
          </w:tcPr>
          <w:p w14:paraId="5B73744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166816</w:t>
            </w:r>
          </w:p>
        </w:tc>
      </w:tr>
      <w:tr w:rsidR="00C61175" w:rsidRPr="00C15531" w14:paraId="11A5BB86" w14:textId="77777777" w:rsidTr="00786595">
        <w:tc>
          <w:tcPr>
            <w:tcW w:w="440" w:type="dxa"/>
          </w:tcPr>
          <w:p w14:paraId="62662A0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47</w:t>
            </w:r>
          </w:p>
        </w:tc>
        <w:tc>
          <w:tcPr>
            <w:tcW w:w="7650" w:type="dxa"/>
          </w:tcPr>
          <w:p w14:paraId="0468353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34 or 35 or 36 or 37 or 38 or 39 or 40 or 43 or 44 or 45 or 46</w:t>
            </w:r>
          </w:p>
        </w:tc>
        <w:tc>
          <w:tcPr>
            <w:tcW w:w="926" w:type="dxa"/>
          </w:tcPr>
          <w:p w14:paraId="2CCEB94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866330</w:t>
            </w:r>
          </w:p>
        </w:tc>
      </w:tr>
      <w:tr w:rsidR="00C61175" w:rsidRPr="00C15531" w14:paraId="0C74C403" w14:textId="77777777" w:rsidTr="00786595">
        <w:tc>
          <w:tcPr>
            <w:tcW w:w="440" w:type="dxa"/>
          </w:tcPr>
          <w:p w14:paraId="1E17AD0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48</w:t>
            </w:r>
          </w:p>
        </w:tc>
        <w:tc>
          <w:tcPr>
            <w:tcW w:w="7650" w:type="dxa"/>
          </w:tcPr>
          <w:p w14:paraId="0D563CA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 and 33 and 47</w:t>
            </w:r>
          </w:p>
        </w:tc>
        <w:tc>
          <w:tcPr>
            <w:tcW w:w="926" w:type="dxa"/>
          </w:tcPr>
          <w:p w14:paraId="40620C0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5808</w:t>
            </w:r>
          </w:p>
        </w:tc>
      </w:tr>
    </w:tbl>
    <w:p w14:paraId="00CB1661" w14:textId="0061A637" w:rsidR="00C61175" w:rsidRPr="00C15531" w:rsidRDefault="00721A24" w:rsidP="00C61175">
      <w:pPr>
        <w:rPr>
          <w:rFonts w:ascii="Calibri" w:hAnsi="Calibri" w:cs="Calibri"/>
          <w:color w:val="000000"/>
          <w:sz w:val="20"/>
          <w:szCs w:val="20"/>
          <w:u w:val="single"/>
          <w:lang w:val="en-US"/>
        </w:rPr>
      </w:pPr>
      <w:r w:rsidRPr="00C15531">
        <w:rPr>
          <w:rFonts w:ascii="Calibri" w:hAnsi="Calibri" w:cs="Calibri"/>
          <w:color w:val="000000"/>
          <w:sz w:val="20"/>
          <w:szCs w:val="20"/>
          <w:lang w:val="en-US"/>
        </w:rPr>
        <w:t>*: truncation symbol, used to find plural and singular forms of words, and variant endings</w:t>
      </w:r>
    </w:p>
    <w:p w14:paraId="77AFEFC3" w14:textId="2905A3A0" w:rsidR="00C61175" w:rsidRPr="00C15531" w:rsidRDefault="00C61175" w:rsidP="00C61175">
      <w:pPr>
        <w:spacing w:after="0" w:line="240" w:lineRule="auto"/>
        <w:rPr>
          <w:rFonts w:ascii="Calibri" w:hAnsi="Calibri" w:cs="Calibri"/>
          <w:b/>
          <w:bCs/>
          <w:color w:val="000000"/>
          <w:sz w:val="20"/>
          <w:szCs w:val="20"/>
          <w:lang w:val="en-US"/>
        </w:rPr>
      </w:pPr>
      <w:r w:rsidRPr="00C15531">
        <w:rPr>
          <w:rFonts w:ascii="Calibri" w:hAnsi="Calibri" w:cs="Calibri"/>
          <w:b/>
          <w:bCs/>
          <w:color w:val="000000"/>
          <w:sz w:val="20"/>
          <w:szCs w:val="20"/>
          <w:lang w:val="en-US"/>
        </w:rPr>
        <w:br w:type="page"/>
      </w:r>
      <w:r w:rsidRPr="00C15531">
        <w:rPr>
          <w:rFonts w:ascii="Calibri" w:hAnsi="Calibri" w:cs="Calibri"/>
          <w:b/>
          <w:bCs/>
          <w:color w:val="000000"/>
          <w:sz w:val="20"/>
          <w:szCs w:val="20"/>
          <w:lang w:val="en-US"/>
        </w:rPr>
        <w:lastRenderedPageBreak/>
        <w:t>Table S4</w:t>
      </w:r>
      <w:r w:rsidRPr="00C15531">
        <w:rPr>
          <w:rFonts w:ascii="Calibri" w:hAnsi="Calibri" w:cs="Calibri"/>
          <w:b/>
          <w:bCs/>
          <w:color w:val="000000"/>
          <w:sz w:val="20"/>
          <w:szCs w:val="20"/>
          <w:lang w:val="en-US"/>
        </w:rPr>
        <w:tab/>
      </w:r>
      <w:r w:rsidRPr="00C15531">
        <w:rPr>
          <w:rFonts w:ascii="Calibri" w:hAnsi="Calibri" w:cs="Calibri"/>
          <w:b/>
          <w:color w:val="000000"/>
          <w:sz w:val="20"/>
          <w:szCs w:val="20"/>
          <w:lang w:val="en-US"/>
        </w:rPr>
        <w:t>Cochrane CENTRAL</w:t>
      </w:r>
      <w:r w:rsidRPr="00C15531">
        <w:rPr>
          <w:rFonts w:ascii="Calibri" w:hAnsi="Calibri" w:cs="Calibri"/>
          <w:b/>
          <w:bCs/>
          <w:color w:val="000000"/>
          <w:sz w:val="20"/>
          <w:szCs w:val="20"/>
          <w:lang w:val="en-US"/>
        </w:rPr>
        <w:t xml:space="preserve"> (Inception to 1 August 2023)</w:t>
      </w:r>
      <w:r w:rsidRPr="00C15531">
        <w:rPr>
          <w:rFonts w:ascii="Calibri" w:hAnsi="Calibri" w:cs="Calibri"/>
          <w:color w:val="000000"/>
          <w:sz w:val="20"/>
          <w:szCs w:val="20"/>
          <w:lang w:val="en-US"/>
        </w:rPr>
        <w:t xml:space="preserve"> </w:t>
      </w:r>
    </w:p>
    <w:tbl>
      <w:tblPr>
        <w:tblStyle w:val="TableGrid"/>
        <w:tblW w:w="0" w:type="auto"/>
        <w:tblLook w:val="04A0" w:firstRow="1" w:lastRow="0" w:firstColumn="1" w:lastColumn="0" w:noHBand="0" w:noVBand="1"/>
      </w:tblPr>
      <w:tblGrid>
        <w:gridCol w:w="3005"/>
        <w:gridCol w:w="3005"/>
        <w:gridCol w:w="3006"/>
      </w:tblGrid>
      <w:tr w:rsidR="00C61175" w:rsidRPr="00C15531" w14:paraId="7FD8C95C" w14:textId="77777777" w:rsidTr="00786595">
        <w:tc>
          <w:tcPr>
            <w:tcW w:w="3005" w:type="dxa"/>
          </w:tcPr>
          <w:p w14:paraId="338E0AB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w:t>
            </w:r>
          </w:p>
        </w:tc>
        <w:tc>
          <w:tcPr>
            <w:tcW w:w="3005" w:type="dxa"/>
          </w:tcPr>
          <w:p w14:paraId="6B3E85F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(ICS</w:t>
            </w:r>
            <w:proofErr w:type="gramStart"/>
            <w:r w:rsidRPr="00C15531">
              <w:rPr>
                <w:rFonts w:ascii="Calibri" w:hAnsi="Calibri" w:cs="Calibri"/>
                <w:color w:val="000000"/>
                <w:sz w:val="20"/>
                <w:szCs w:val="20"/>
                <w:lang w:val="en-US"/>
              </w:rPr>
              <w:t>):</w:t>
            </w:r>
            <w:proofErr w:type="spellStart"/>
            <w:r w:rsidRPr="00C15531">
              <w:rPr>
                <w:rFonts w:ascii="Calibri" w:hAnsi="Calibri" w:cs="Calibri"/>
                <w:color w:val="000000"/>
                <w:sz w:val="20"/>
                <w:szCs w:val="20"/>
                <w:lang w:val="en-US"/>
              </w:rPr>
              <w:t>ti</w:t>
            </w:r>
            <w:proofErr w:type="gramEnd"/>
            <w:r w:rsidRPr="00C15531">
              <w:rPr>
                <w:rFonts w:ascii="Calibri" w:hAnsi="Calibri" w:cs="Calibri"/>
                <w:color w:val="000000"/>
                <w:sz w:val="20"/>
                <w:szCs w:val="20"/>
                <w:lang w:val="en-US"/>
              </w:rPr>
              <w:t>,ab,kw</w:t>
            </w:r>
            <w:proofErr w:type="spellEnd"/>
            <w:r w:rsidRPr="00C15531">
              <w:rPr>
                <w:rFonts w:ascii="Calibri" w:hAnsi="Calibri" w:cs="Calibri"/>
                <w:color w:val="000000"/>
                <w:sz w:val="20"/>
                <w:szCs w:val="20"/>
                <w:lang w:val="en-US"/>
              </w:rPr>
              <w:t xml:space="preserve"> (Word variations have been searched)</w:t>
            </w:r>
          </w:p>
        </w:tc>
        <w:tc>
          <w:tcPr>
            <w:tcW w:w="3006" w:type="dxa"/>
          </w:tcPr>
          <w:p w14:paraId="58A6535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7815</w:t>
            </w:r>
          </w:p>
        </w:tc>
      </w:tr>
      <w:tr w:rsidR="00C61175" w:rsidRPr="00C15531" w14:paraId="78951FBF" w14:textId="77777777" w:rsidTr="00786595">
        <w:tc>
          <w:tcPr>
            <w:tcW w:w="3005" w:type="dxa"/>
          </w:tcPr>
          <w:p w14:paraId="3AB1BF9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w:t>
            </w:r>
          </w:p>
        </w:tc>
        <w:tc>
          <w:tcPr>
            <w:tcW w:w="3005" w:type="dxa"/>
          </w:tcPr>
          <w:p w14:paraId="500EDBF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inhaled corticosteroid*</w:t>
            </w:r>
          </w:p>
        </w:tc>
        <w:tc>
          <w:tcPr>
            <w:tcW w:w="3006" w:type="dxa"/>
          </w:tcPr>
          <w:p w14:paraId="6518843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6324</w:t>
            </w:r>
          </w:p>
        </w:tc>
      </w:tr>
      <w:tr w:rsidR="00C61175" w:rsidRPr="00C15531" w14:paraId="00243B4D" w14:textId="77777777" w:rsidTr="00786595">
        <w:tc>
          <w:tcPr>
            <w:tcW w:w="3005" w:type="dxa"/>
          </w:tcPr>
          <w:p w14:paraId="0BEFE69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w:t>
            </w:r>
          </w:p>
        </w:tc>
        <w:tc>
          <w:tcPr>
            <w:tcW w:w="3005" w:type="dxa"/>
          </w:tcPr>
          <w:p w14:paraId="0D6CE5A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inhaled steroid*</w:t>
            </w:r>
          </w:p>
        </w:tc>
        <w:tc>
          <w:tcPr>
            <w:tcW w:w="3006" w:type="dxa"/>
          </w:tcPr>
          <w:p w14:paraId="25B3DCA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2413</w:t>
            </w:r>
          </w:p>
        </w:tc>
      </w:tr>
      <w:tr w:rsidR="00C61175" w:rsidRPr="00C15531" w14:paraId="6270B506" w14:textId="77777777" w:rsidTr="00786595">
        <w:tc>
          <w:tcPr>
            <w:tcW w:w="3005" w:type="dxa"/>
          </w:tcPr>
          <w:p w14:paraId="0903A38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w:t>
            </w:r>
          </w:p>
        </w:tc>
        <w:tc>
          <w:tcPr>
            <w:tcW w:w="3005" w:type="dxa"/>
          </w:tcPr>
          <w:p w14:paraId="6BA578D7"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beclometasone</w:t>
            </w:r>
            <w:proofErr w:type="spellEnd"/>
          </w:p>
        </w:tc>
        <w:tc>
          <w:tcPr>
            <w:tcW w:w="3006" w:type="dxa"/>
          </w:tcPr>
          <w:p w14:paraId="4619AF8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699</w:t>
            </w:r>
          </w:p>
        </w:tc>
      </w:tr>
      <w:tr w:rsidR="00C61175" w:rsidRPr="00C15531" w14:paraId="081631A4" w14:textId="77777777" w:rsidTr="00786595">
        <w:tc>
          <w:tcPr>
            <w:tcW w:w="3005" w:type="dxa"/>
          </w:tcPr>
          <w:p w14:paraId="18DD8A3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w:t>
            </w:r>
          </w:p>
        </w:tc>
        <w:tc>
          <w:tcPr>
            <w:tcW w:w="3005" w:type="dxa"/>
          </w:tcPr>
          <w:p w14:paraId="060CFE9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Fluticasone</w:t>
            </w:r>
          </w:p>
        </w:tc>
        <w:tc>
          <w:tcPr>
            <w:tcW w:w="3006" w:type="dxa"/>
          </w:tcPr>
          <w:p w14:paraId="3B8F6B5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6008</w:t>
            </w:r>
          </w:p>
        </w:tc>
      </w:tr>
      <w:tr w:rsidR="00C61175" w:rsidRPr="00C15531" w14:paraId="1EF4635C" w14:textId="77777777" w:rsidTr="00786595">
        <w:tc>
          <w:tcPr>
            <w:tcW w:w="3005" w:type="dxa"/>
          </w:tcPr>
          <w:p w14:paraId="567B212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w:t>
            </w:r>
          </w:p>
        </w:tc>
        <w:tc>
          <w:tcPr>
            <w:tcW w:w="3005" w:type="dxa"/>
          </w:tcPr>
          <w:p w14:paraId="4CB4382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mometasone</w:t>
            </w:r>
          </w:p>
        </w:tc>
        <w:tc>
          <w:tcPr>
            <w:tcW w:w="3006" w:type="dxa"/>
          </w:tcPr>
          <w:p w14:paraId="38DA04B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1514</w:t>
            </w:r>
          </w:p>
        </w:tc>
      </w:tr>
      <w:tr w:rsidR="00C61175" w:rsidRPr="00C15531" w14:paraId="01F05A1A" w14:textId="77777777" w:rsidTr="00786595">
        <w:tc>
          <w:tcPr>
            <w:tcW w:w="3005" w:type="dxa"/>
          </w:tcPr>
          <w:p w14:paraId="209489B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#7</w:t>
            </w:r>
          </w:p>
        </w:tc>
        <w:tc>
          <w:tcPr>
            <w:tcW w:w="3005" w:type="dxa"/>
          </w:tcPr>
          <w:p w14:paraId="7D738A9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Budesonide</w:t>
            </w:r>
          </w:p>
        </w:tc>
        <w:tc>
          <w:tcPr>
            <w:tcW w:w="3006" w:type="dxa"/>
          </w:tcPr>
          <w:p w14:paraId="5498B8A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5446</w:t>
            </w:r>
          </w:p>
        </w:tc>
      </w:tr>
      <w:tr w:rsidR="00C61175" w:rsidRPr="00C15531" w14:paraId="7525B231" w14:textId="77777777" w:rsidTr="00786595">
        <w:tc>
          <w:tcPr>
            <w:tcW w:w="3005" w:type="dxa"/>
          </w:tcPr>
          <w:p w14:paraId="7CBD47D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#8</w:t>
            </w:r>
          </w:p>
        </w:tc>
        <w:tc>
          <w:tcPr>
            <w:tcW w:w="3005" w:type="dxa"/>
          </w:tcPr>
          <w:p w14:paraId="047A36B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triamcinolone</w:t>
            </w:r>
          </w:p>
        </w:tc>
        <w:tc>
          <w:tcPr>
            <w:tcW w:w="3006" w:type="dxa"/>
          </w:tcPr>
          <w:p w14:paraId="5F91BDA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3912</w:t>
            </w:r>
          </w:p>
        </w:tc>
      </w:tr>
      <w:tr w:rsidR="00C61175" w:rsidRPr="00C15531" w14:paraId="7CFC1B15" w14:textId="77777777" w:rsidTr="00786595">
        <w:tc>
          <w:tcPr>
            <w:tcW w:w="3005" w:type="dxa"/>
          </w:tcPr>
          <w:p w14:paraId="4231EBA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w:t>
            </w:r>
          </w:p>
        </w:tc>
        <w:tc>
          <w:tcPr>
            <w:tcW w:w="3005" w:type="dxa"/>
          </w:tcPr>
          <w:p w14:paraId="102B18A7"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Ciclesonide</w:t>
            </w:r>
            <w:proofErr w:type="spellEnd"/>
          </w:p>
        </w:tc>
        <w:tc>
          <w:tcPr>
            <w:tcW w:w="3006" w:type="dxa"/>
          </w:tcPr>
          <w:p w14:paraId="605D791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592</w:t>
            </w:r>
          </w:p>
        </w:tc>
      </w:tr>
      <w:tr w:rsidR="00C61175" w:rsidRPr="00C15531" w14:paraId="578DCF35" w14:textId="77777777" w:rsidTr="00786595">
        <w:tc>
          <w:tcPr>
            <w:tcW w:w="3005" w:type="dxa"/>
          </w:tcPr>
          <w:p w14:paraId="6EA7F4C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#10</w:t>
            </w:r>
          </w:p>
        </w:tc>
        <w:tc>
          <w:tcPr>
            <w:tcW w:w="3005" w:type="dxa"/>
          </w:tcPr>
          <w:p w14:paraId="3C65815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Flunisolide</w:t>
            </w:r>
          </w:p>
        </w:tc>
        <w:tc>
          <w:tcPr>
            <w:tcW w:w="3006" w:type="dxa"/>
          </w:tcPr>
          <w:p w14:paraId="1D1F5F0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300</w:t>
            </w:r>
          </w:p>
        </w:tc>
      </w:tr>
      <w:tr w:rsidR="00C61175" w:rsidRPr="00C15531" w14:paraId="3D45143F" w14:textId="77777777" w:rsidTr="00786595">
        <w:tc>
          <w:tcPr>
            <w:tcW w:w="3005" w:type="dxa"/>
          </w:tcPr>
          <w:p w14:paraId="7653168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#11</w:t>
            </w:r>
          </w:p>
        </w:tc>
        <w:tc>
          <w:tcPr>
            <w:tcW w:w="3005" w:type="dxa"/>
          </w:tcPr>
          <w:p w14:paraId="6C93C63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adrenal cortex hormone*</w:t>
            </w:r>
          </w:p>
        </w:tc>
        <w:tc>
          <w:tcPr>
            <w:tcW w:w="3006" w:type="dxa"/>
          </w:tcPr>
          <w:p w14:paraId="7C289E1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3434</w:t>
            </w:r>
          </w:p>
        </w:tc>
      </w:tr>
      <w:tr w:rsidR="00C61175" w:rsidRPr="00C15531" w14:paraId="2F0BC9E1" w14:textId="77777777" w:rsidTr="00786595">
        <w:tc>
          <w:tcPr>
            <w:tcW w:w="3005" w:type="dxa"/>
          </w:tcPr>
          <w:p w14:paraId="1E268A8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w:t>
            </w:r>
          </w:p>
        </w:tc>
        <w:tc>
          <w:tcPr>
            <w:tcW w:w="3005" w:type="dxa"/>
          </w:tcPr>
          <w:p w14:paraId="479D4E7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 OR #2 OR #3 OR #4 OR #5 OR #6 OR #7 OR #8 OR #9 OR #10 OR #11</w:t>
            </w:r>
          </w:p>
        </w:tc>
        <w:tc>
          <w:tcPr>
            <w:tcW w:w="3006" w:type="dxa"/>
          </w:tcPr>
          <w:p w14:paraId="78D8C50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27995</w:t>
            </w:r>
          </w:p>
        </w:tc>
      </w:tr>
      <w:tr w:rsidR="00C61175" w:rsidRPr="00C15531" w14:paraId="74BD34C9" w14:textId="77777777" w:rsidTr="00786595">
        <w:tc>
          <w:tcPr>
            <w:tcW w:w="3005" w:type="dxa"/>
          </w:tcPr>
          <w:p w14:paraId="724C8DE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#13</w:t>
            </w:r>
          </w:p>
        </w:tc>
        <w:tc>
          <w:tcPr>
            <w:tcW w:w="3005" w:type="dxa"/>
          </w:tcPr>
          <w:p w14:paraId="7DEC0C70"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MeSH</w:t>
            </w:r>
            <w:proofErr w:type="spellEnd"/>
            <w:r w:rsidRPr="00C15531">
              <w:rPr>
                <w:rFonts w:ascii="Calibri" w:hAnsi="Calibri" w:cs="Calibri"/>
                <w:color w:val="000000"/>
                <w:sz w:val="20"/>
                <w:szCs w:val="20"/>
                <w:lang w:val="en-US"/>
              </w:rPr>
              <w:t xml:space="preserve"> descriptor: [Pulmonary Disease, Chronic Obstructive] explode all trees</w:t>
            </w:r>
          </w:p>
        </w:tc>
        <w:tc>
          <w:tcPr>
            <w:tcW w:w="3006" w:type="dxa"/>
          </w:tcPr>
          <w:p w14:paraId="63A60FE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7200</w:t>
            </w:r>
          </w:p>
        </w:tc>
      </w:tr>
      <w:tr w:rsidR="00C61175" w:rsidRPr="00C15531" w14:paraId="4B900994" w14:textId="77777777" w:rsidTr="00786595">
        <w:tc>
          <w:tcPr>
            <w:tcW w:w="3005" w:type="dxa"/>
          </w:tcPr>
          <w:p w14:paraId="199EE66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#14</w:t>
            </w:r>
          </w:p>
        </w:tc>
        <w:tc>
          <w:tcPr>
            <w:tcW w:w="3005" w:type="dxa"/>
          </w:tcPr>
          <w:p w14:paraId="7FF8C55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obstructive pulmonary disease</w:t>
            </w:r>
          </w:p>
        </w:tc>
        <w:tc>
          <w:tcPr>
            <w:tcW w:w="3006" w:type="dxa"/>
          </w:tcPr>
          <w:p w14:paraId="05B6A97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16684</w:t>
            </w:r>
          </w:p>
        </w:tc>
      </w:tr>
      <w:tr w:rsidR="00C61175" w:rsidRPr="00C15531" w14:paraId="6455079A" w14:textId="77777777" w:rsidTr="00786595">
        <w:tc>
          <w:tcPr>
            <w:tcW w:w="3005" w:type="dxa"/>
          </w:tcPr>
          <w:p w14:paraId="6FCC5A5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w:t>
            </w:r>
          </w:p>
        </w:tc>
        <w:tc>
          <w:tcPr>
            <w:tcW w:w="3005" w:type="dxa"/>
          </w:tcPr>
          <w:p w14:paraId="0DB1B051"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Copd</w:t>
            </w:r>
            <w:proofErr w:type="spellEnd"/>
          </w:p>
        </w:tc>
        <w:tc>
          <w:tcPr>
            <w:tcW w:w="3006" w:type="dxa"/>
          </w:tcPr>
          <w:p w14:paraId="74C5D3A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18929</w:t>
            </w:r>
          </w:p>
        </w:tc>
      </w:tr>
      <w:tr w:rsidR="00C61175" w:rsidRPr="00C15531" w14:paraId="22712AF5" w14:textId="77777777" w:rsidTr="00786595">
        <w:tc>
          <w:tcPr>
            <w:tcW w:w="3005" w:type="dxa"/>
          </w:tcPr>
          <w:p w14:paraId="2D1194A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#16</w:t>
            </w:r>
          </w:p>
        </w:tc>
        <w:tc>
          <w:tcPr>
            <w:tcW w:w="3005" w:type="dxa"/>
          </w:tcPr>
          <w:p w14:paraId="1680D89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Coad</w:t>
            </w:r>
          </w:p>
        </w:tc>
        <w:tc>
          <w:tcPr>
            <w:tcW w:w="3006" w:type="dxa"/>
          </w:tcPr>
          <w:p w14:paraId="6801A70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232</w:t>
            </w:r>
          </w:p>
        </w:tc>
      </w:tr>
      <w:tr w:rsidR="00C61175" w:rsidRPr="00C15531" w14:paraId="18EC644B" w14:textId="77777777" w:rsidTr="00786595">
        <w:tc>
          <w:tcPr>
            <w:tcW w:w="3005" w:type="dxa"/>
          </w:tcPr>
          <w:p w14:paraId="6A89BF0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#17</w:t>
            </w:r>
          </w:p>
        </w:tc>
        <w:tc>
          <w:tcPr>
            <w:tcW w:w="3005" w:type="dxa"/>
          </w:tcPr>
          <w:p w14:paraId="41739C4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obstructive airway disease*</w:t>
            </w:r>
          </w:p>
        </w:tc>
        <w:tc>
          <w:tcPr>
            <w:tcW w:w="3006" w:type="dxa"/>
          </w:tcPr>
          <w:p w14:paraId="0B3F5D5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2374</w:t>
            </w:r>
          </w:p>
        </w:tc>
      </w:tr>
      <w:tr w:rsidR="00C61175" w:rsidRPr="00C15531" w14:paraId="3B24CD6D" w14:textId="77777777" w:rsidTr="00786595">
        <w:tc>
          <w:tcPr>
            <w:tcW w:w="3005" w:type="dxa"/>
          </w:tcPr>
          <w:p w14:paraId="3FD03FA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#18</w:t>
            </w:r>
          </w:p>
        </w:tc>
        <w:tc>
          <w:tcPr>
            <w:tcW w:w="3005" w:type="dxa"/>
          </w:tcPr>
          <w:p w14:paraId="3325C7AD"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Cobd</w:t>
            </w:r>
            <w:proofErr w:type="spellEnd"/>
          </w:p>
        </w:tc>
        <w:tc>
          <w:tcPr>
            <w:tcW w:w="3006" w:type="dxa"/>
          </w:tcPr>
          <w:p w14:paraId="4B69F69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91</w:t>
            </w:r>
          </w:p>
        </w:tc>
      </w:tr>
      <w:tr w:rsidR="00C61175" w:rsidRPr="00C15531" w14:paraId="6890F8CF" w14:textId="77777777" w:rsidTr="00786595">
        <w:tc>
          <w:tcPr>
            <w:tcW w:w="3005" w:type="dxa"/>
          </w:tcPr>
          <w:p w14:paraId="0DE9A3A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#19</w:t>
            </w:r>
          </w:p>
        </w:tc>
        <w:tc>
          <w:tcPr>
            <w:tcW w:w="3005" w:type="dxa"/>
          </w:tcPr>
          <w:p w14:paraId="5737AAA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obstructive lung disease*</w:t>
            </w:r>
          </w:p>
        </w:tc>
        <w:tc>
          <w:tcPr>
            <w:tcW w:w="3006" w:type="dxa"/>
          </w:tcPr>
          <w:p w14:paraId="0D9A03D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14229</w:t>
            </w:r>
          </w:p>
        </w:tc>
      </w:tr>
      <w:tr w:rsidR="00C61175" w:rsidRPr="00C15531" w14:paraId="7D2A5383" w14:textId="77777777" w:rsidTr="00786595">
        <w:tc>
          <w:tcPr>
            <w:tcW w:w="3005" w:type="dxa"/>
          </w:tcPr>
          <w:p w14:paraId="1CA60A8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#20</w:t>
            </w:r>
          </w:p>
        </w:tc>
        <w:tc>
          <w:tcPr>
            <w:tcW w:w="3005" w:type="dxa"/>
          </w:tcPr>
          <w:p w14:paraId="28EE6AAF"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chronic bronchitis</w:t>
            </w:r>
          </w:p>
        </w:tc>
        <w:tc>
          <w:tcPr>
            <w:tcW w:w="3006" w:type="dxa"/>
          </w:tcPr>
          <w:p w14:paraId="5D7F714C"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2830</w:t>
            </w:r>
          </w:p>
        </w:tc>
      </w:tr>
      <w:tr w:rsidR="00C61175" w:rsidRPr="00C15531" w14:paraId="33FB9120" w14:textId="77777777" w:rsidTr="00786595">
        <w:tc>
          <w:tcPr>
            <w:tcW w:w="3005" w:type="dxa"/>
          </w:tcPr>
          <w:p w14:paraId="5BD2BFC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#21</w:t>
            </w:r>
          </w:p>
        </w:tc>
        <w:tc>
          <w:tcPr>
            <w:tcW w:w="3005" w:type="dxa"/>
          </w:tcPr>
          <w:p w14:paraId="3F14F50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Emphysema</w:t>
            </w:r>
          </w:p>
        </w:tc>
        <w:tc>
          <w:tcPr>
            <w:tcW w:w="3006" w:type="dxa"/>
          </w:tcPr>
          <w:p w14:paraId="2208504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1901</w:t>
            </w:r>
          </w:p>
        </w:tc>
      </w:tr>
      <w:tr w:rsidR="00C61175" w:rsidRPr="00C15531" w14:paraId="226CFC71" w14:textId="77777777" w:rsidTr="00786595">
        <w:tc>
          <w:tcPr>
            <w:tcW w:w="3005" w:type="dxa"/>
          </w:tcPr>
          <w:p w14:paraId="54FB455A"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#22</w:t>
            </w:r>
          </w:p>
        </w:tc>
        <w:tc>
          <w:tcPr>
            <w:tcW w:w="3005" w:type="dxa"/>
          </w:tcPr>
          <w:p w14:paraId="46A0678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#13 OR #14 OR #15 OR #16 OR #17 OR #18 OR #19 OR #20 OR #21</w:t>
            </w:r>
          </w:p>
        </w:tc>
        <w:tc>
          <w:tcPr>
            <w:tcW w:w="3006" w:type="dxa"/>
          </w:tcPr>
          <w:p w14:paraId="12B0C47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28043</w:t>
            </w:r>
          </w:p>
        </w:tc>
      </w:tr>
      <w:tr w:rsidR="00C61175" w:rsidRPr="00C15531" w14:paraId="5BC974A0" w14:textId="77777777" w:rsidTr="00786595">
        <w:tc>
          <w:tcPr>
            <w:tcW w:w="3005" w:type="dxa"/>
          </w:tcPr>
          <w:p w14:paraId="4A1D494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#23</w:t>
            </w:r>
          </w:p>
        </w:tc>
        <w:tc>
          <w:tcPr>
            <w:tcW w:w="3005" w:type="dxa"/>
          </w:tcPr>
          <w:p w14:paraId="6090F48B"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withdraw*</w:t>
            </w:r>
          </w:p>
        </w:tc>
        <w:tc>
          <w:tcPr>
            <w:tcW w:w="3006" w:type="dxa"/>
          </w:tcPr>
          <w:p w14:paraId="34026AD6"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57597</w:t>
            </w:r>
          </w:p>
        </w:tc>
      </w:tr>
      <w:tr w:rsidR="00C61175" w:rsidRPr="00C15531" w14:paraId="7F0CCD06" w14:textId="77777777" w:rsidTr="00786595">
        <w:tc>
          <w:tcPr>
            <w:tcW w:w="3005" w:type="dxa"/>
          </w:tcPr>
          <w:p w14:paraId="5A8BF2A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#24</w:t>
            </w:r>
          </w:p>
        </w:tc>
        <w:tc>
          <w:tcPr>
            <w:tcW w:w="3005" w:type="dxa"/>
          </w:tcPr>
          <w:p w14:paraId="45E87996"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deprescrib</w:t>
            </w:r>
            <w:proofErr w:type="spellEnd"/>
            <w:r w:rsidRPr="00C15531">
              <w:rPr>
                <w:rFonts w:ascii="Calibri" w:hAnsi="Calibri" w:cs="Calibri"/>
                <w:color w:val="000000"/>
                <w:sz w:val="20"/>
                <w:szCs w:val="20"/>
                <w:lang w:val="en-US"/>
              </w:rPr>
              <w:t>*</w:t>
            </w:r>
          </w:p>
        </w:tc>
        <w:tc>
          <w:tcPr>
            <w:tcW w:w="3006" w:type="dxa"/>
          </w:tcPr>
          <w:p w14:paraId="028D3A9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283</w:t>
            </w:r>
          </w:p>
        </w:tc>
      </w:tr>
      <w:tr w:rsidR="00C61175" w:rsidRPr="00C15531" w14:paraId="5ECF2E73" w14:textId="77777777" w:rsidTr="00786595">
        <w:tc>
          <w:tcPr>
            <w:tcW w:w="3005" w:type="dxa"/>
          </w:tcPr>
          <w:p w14:paraId="2922652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#25</w:t>
            </w:r>
          </w:p>
        </w:tc>
        <w:tc>
          <w:tcPr>
            <w:tcW w:w="3005" w:type="dxa"/>
          </w:tcPr>
          <w:p w14:paraId="278F7165"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de-</w:t>
            </w:r>
            <w:proofErr w:type="spellStart"/>
            <w:r w:rsidRPr="00C15531">
              <w:rPr>
                <w:rFonts w:ascii="Calibri" w:hAnsi="Calibri" w:cs="Calibri"/>
                <w:color w:val="000000"/>
                <w:sz w:val="20"/>
                <w:szCs w:val="20"/>
                <w:lang w:val="en-US"/>
              </w:rPr>
              <w:t>prescrib</w:t>
            </w:r>
            <w:proofErr w:type="spellEnd"/>
            <w:r w:rsidRPr="00C15531">
              <w:rPr>
                <w:rFonts w:ascii="Calibri" w:hAnsi="Calibri" w:cs="Calibri"/>
                <w:color w:val="000000"/>
                <w:sz w:val="20"/>
                <w:szCs w:val="20"/>
                <w:lang w:val="en-US"/>
              </w:rPr>
              <w:t>*</w:t>
            </w:r>
          </w:p>
        </w:tc>
        <w:tc>
          <w:tcPr>
            <w:tcW w:w="3006" w:type="dxa"/>
          </w:tcPr>
          <w:p w14:paraId="44FDFC9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62</w:t>
            </w:r>
          </w:p>
        </w:tc>
      </w:tr>
      <w:tr w:rsidR="00C61175" w:rsidRPr="00C15531" w14:paraId="60DF7118" w14:textId="77777777" w:rsidTr="00786595">
        <w:tc>
          <w:tcPr>
            <w:tcW w:w="3005" w:type="dxa"/>
          </w:tcPr>
          <w:p w14:paraId="4D35E192"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#26</w:t>
            </w:r>
          </w:p>
        </w:tc>
        <w:tc>
          <w:tcPr>
            <w:tcW w:w="3005" w:type="dxa"/>
          </w:tcPr>
          <w:p w14:paraId="271B782E"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stop*</w:t>
            </w:r>
          </w:p>
        </w:tc>
        <w:tc>
          <w:tcPr>
            <w:tcW w:w="3006" w:type="dxa"/>
          </w:tcPr>
          <w:p w14:paraId="63DE43E4"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32327</w:t>
            </w:r>
          </w:p>
        </w:tc>
      </w:tr>
      <w:tr w:rsidR="00C61175" w:rsidRPr="00C15531" w14:paraId="4F236DB5" w14:textId="77777777" w:rsidTr="00786595">
        <w:tc>
          <w:tcPr>
            <w:tcW w:w="3005" w:type="dxa"/>
          </w:tcPr>
          <w:p w14:paraId="77029BC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#27</w:t>
            </w:r>
          </w:p>
        </w:tc>
        <w:tc>
          <w:tcPr>
            <w:tcW w:w="3005" w:type="dxa"/>
          </w:tcPr>
          <w:p w14:paraId="3A2011DE"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discontinu</w:t>
            </w:r>
            <w:proofErr w:type="spellEnd"/>
            <w:r w:rsidRPr="00C15531">
              <w:rPr>
                <w:rFonts w:ascii="Calibri" w:hAnsi="Calibri" w:cs="Calibri"/>
                <w:color w:val="000000"/>
                <w:sz w:val="20"/>
                <w:szCs w:val="20"/>
                <w:lang w:val="en-US"/>
              </w:rPr>
              <w:t>*</w:t>
            </w:r>
          </w:p>
        </w:tc>
        <w:tc>
          <w:tcPr>
            <w:tcW w:w="3006" w:type="dxa"/>
          </w:tcPr>
          <w:p w14:paraId="7B5A3801"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46927</w:t>
            </w:r>
          </w:p>
        </w:tc>
      </w:tr>
      <w:tr w:rsidR="00C61175" w:rsidRPr="00C15531" w14:paraId="6A165075" w14:textId="77777777" w:rsidTr="00786595">
        <w:tc>
          <w:tcPr>
            <w:tcW w:w="3005" w:type="dxa"/>
          </w:tcPr>
          <w:p w14:paraId="1D348F99"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lastRenderedPageBreak/>
              <w:t>#28</w:t>
            </w:r>
          </w:p>
        </w:tc>
        <w:tc>
          <w:tcPr>
            <w:tcW w:w="3005" w:type="dxa"/>
          </w:tcPr>
          <w:p w14:paraId="0475A811"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eliminat</w:t>
            </w:r>
            <w:proofErr w:type="spellEnd"/>
            <w:r w:rsidRPr="00C15531">
              <w:rPr>
                <w:rFonts w:ascii="Calibri" w:hAnsi="Calibri" w:cs="Calibri"/>
                <w:color w:val="000000"/>
                <w:sz w:val="20"/>
                <w:szCs w:val="20"/>
                <w:lang w:val="en-US"/>
              </w:rPr>
              <w:t>*</w:t>
            </w:r>
          </w:p>
        </w:tc>
        <w:tc>
          <w:tcPr>
            <w:tcW w:w="3006" w:type="dxa"/>
          </w:tcPr>
          <w:p w14:paraId="30BD529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25149</w:t>
            </w:r>
          </w:p>
        </w:tc>
      </w:tr>
      <w:tr w:rsidR="00C61175" w:rsidRPr="00C15531" w14:paraId="620FD6C4" w14:textId="77777777" w:rsidTr="00786595">
        <w:tc>
          <w:tcPr>
            <w:tcW w:w="3005" w:type="dxa"/>
          </w:tcPr>
          <w:p w14:paraId="75197E07"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#29</w:t>
            </w:r>
          </w:p>
        </w:tc>
        <w:tc>
          <w:tcPr>
            <w:tcW w:w="3005" w:type="dxa"/>
          </w:tcPr>
          <w:p w14:paraId="6E04D777" w14:textId="77777777" w:rsidR="00C61175" w:rsidRPr="00C15531" w:rsidRDefault="00C61175" w:rsidP="00DE3F43">
            <w:pPr>
              <w:spacing w:line="360" w:lineRule="auto"/>
              <w:rPr>
                <w:rFonts w:ascii="Calibri" w:hAnsi="Calibri" w:cs="Calibri"/>
                <w:color w:val="000000"/>
                <w:sz w:val="20"/>
                <w:szCs w:val="20"/>
                <w:lang w:val="en-US"/>
              </w:rPr>
            </w:pPr>
            <w:proofErr w:type="spellStart"/>
            <w:r w:rsidRPr="00C15531">
              <w:rPr>
                <w:rFonts w:ascii="Calibri" w:hAnsi="Calibri" w:cs="Calibri"/>
                <w:color w:val="000000"/>
                <w:sz w:val="20"/>
                <w:szCs w:val="20"/>
                <w:lang w:val="en-US"/>
              </w:rPr>
              <w:t>terminat</w:t>
            </w:r>
            <w:proofErr w:type="spellEnd"/>
            <w:r w:rsidRPr="00C15531">
              <w:rPr>
                <w:rFonts w:ascii="Calibri" w:hAnsi="Calibri" w:cs="Calibri"/>
                <w:color w:val="000000"/>
                <w:sz w:val="20"/>
                <w:szCs w:val="20"/>
                <w:lang w:val="en-US"/>
              </w:rPr>
              <w:t>*</w:t>
            </w:r>
          </w:p>
        </w:tc>
        <w:tc>
          <w:tcPr>
            <w:tcW w:w="3006" w:type="dxa"/>
          </w:tcPr>
          <w:p w14:paraId="4ACAD31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15108</w:t>
            </w:r>
          </w:p>
        </w:tc>
      </w:tr>
      <w:tr w:rsidR="00C61175" w:rsidRPr="00C15531" w14:paraId="684A73CF" w14:textId="77777777" w:rsidTr="00786595">
        <w:tc>
          <w:tcPr>
            <w:tcW w:w="3005" w:type="dxa"/>
          </w:tcPr>
          <w:p w14:paraId="14AF01C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#30</w:t>
            </w:r>
          </w:p>
        </w:tc>
        <w:tc>
          <w:tcPr>
            <w:tcW w:w="3005" w:type="dxa"/>
          </w:tcPr>
          <w:p w14:paraId="18E3402D"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#23 OR #24 OR #25 OR #26 OR #27 OR #28 OR #29</w:t>
            </w:r>
          </w:p>
        </w:tc>
        <w:tc>
          <w:tcPr>
            <w:tcW w:w="3006" w:type="dxa"/>
            <w:tcBorders>
              <w:bottom w:val="single" w:sz="4" w:space="0" w:color="auto"/>
            </w:tcBorders>
          </w:tcPr>
          <w:p w14:paraId="6121C9E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148013</w:t>
            </w:r>
          </w:p>
        </w:tc>
      </w:tr>
      <w:tr w:rsidR="00C61175" w:rsidRPr="00C15531" w14:paraId="40C86E50" w14:textId="77777777" w:rsidTr="00786595">
        <w:tc>
          <w:tcPr>
            <w:tcW w:w="3005" w:type="dxa"/>
          </w:tcPr>
          <w:p w14:paraId="0B49B973"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#31</w:t>
            </w:r>
          </w:p>
        </w:tc>
        <w:tc>
          <w:tcPr>
            <w:tcW w:w="3005" w:type="dxa"/>
          </w:tcPr>
          <w:p w14:paraId="265C1DD0"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#12 AND #22 AND #30</w:t>
            </w:r>
          </w:p>
        </w:tc>
        <w:tc>
          <w:tcPr>
            <w:tcW w:w="3006" w:type="dxa"/>
          </w:tcPr>
          <w:p w14:paraId="36F06E68" w14:textId="77777777" w:rsidR="00C61175" w:rsidRPr="00C15531" w:rsidRDefault="00C61175" w:rsidP="00DE3F43">
            <w:pPr>
              <w:spacing w:line="360" w:lineRule="auto"/>
              <w:rPr>
                <w:rFonts w:ascii="Calibri" w:hAnsi="Calibri" w:cs="Calibri"/>
                <w:color w:val="000000"/>
                <w:sz w:val="20"/>
                <w:szCs w:val="20"/>
                <w:lang w:val="en-US"/>
              </w:rPr>
            </w:pPr>
            <w:r w:rsidRPr="00C15531">
              <w:rPr>
                <w:rFonts w:ascii="Calibri" w:hAnsi="Calibri" w:cs="Calibri"/>
                <w:color w:val="000000"/>
                <w:sz w:val="20"/>
                <w:szCs w:val="20"/>
                <w:lang w:val="en-US"/>
              </w:rPr>
              <w:t>646</w:t>
            </w:r>
          </w:p>
        </w:tc>
      </w:tr>
    </w:tbl>
    <w:p w14:paraId="5E1CC73A" w14:textId="52F2E555" w:rsidR="00C61175" w:rsidRPr="00C15531" w:rsidRDefault="00721A24" w:rsidP="00C61175">
      <w:pPr>
        <w:rPr>
          <w:rFonts w:ascii="Calibri" w:hAnsi="Calibri" w:cs="Calibri"/>
          <w:color w:val="000000"/>
          <w:sz w:val="20"/>
          <w:szCs w:val="20"/>
          <w:u w:val="single"/>
          <w:lang w:val="en-US"/>
        </w:rPr>
      </w:pPr>
      <w:r w:rsidRPr="00C15531">
        <w:rPr>
          <w:rFonts w:ascii="Calibri" w:hAnsi="Calibri" w:cs="Calibri"/>
          <w:color w:val="000000"/>
          <w:sz w:val="20"/>
          <w:szCs w:val="20"/>
          <w:lang w:val="en-US"/>
        </w:rPr>
        <w:t>*: truncation symbol, used to find plural and singular forms of words, and variant endings</w:t>
      </w:r>
    </w:p>
    <w:p w14:paraId="1113D550" w14:textId="77777777" w:rsidR="00C61175" w:rsidRPr="00C15531" w:rsidRDefault="00C61175" w:rsidP="00C61175">
      <w:pPr>
        <w:rPr>
          <w:rFonts w:ascii="Calibri" w:hAnsi="Calibri" w:cs="Calibri"/>
          <w:color w:val="000000"/>
          <w:sz w:val="20"/>
          <w:szCs w:val="20"/>
          <w:lang w:val="en-US"/>
        </w:rPr>
      </w:pPr>
    </w:p>
    <w:p w14:paraId="40EB1E5A" w14:textId="77777777" w:rsidR="00C61175" w:rsidRPr="00C15531" w:rsidRDefault="00C61175" w:rsidP="00C61175">
      <w:pPr>
        <w:spacing w:after="0" w:line="240" w:lineRule="auto"/>
        <w:rPr>
          <w:rFonts w:ascii="Calibri" w:hAnsi="Calibri" w:cs="Calibri"/>
          <w:b/>
          <w:bCs/>
          <w:color w:val="000000"/>
          <w:sz w:val="20"/>
          <w:szCs w:val="20"/>
          <w:lang w:val="en-US"/>
        </w:rPr>
      </w:pPr>
      <w:r w:rsidRPr="00C15531">
        <w:rPr>
          <w:rFonts w:ascii="Calibri" w:hAnsi="Calibri" w:cs="Calibri"/>
          <w:b/>
          <w:bCs/>
          <w:color w:val="000000"/>
          <w:sz w:val="20"/>
          <w:szCs w:val="20"/>
          <w:lang w:val="en-US"/>
        </w:rPr>
        <w:br w:type="page"/>
      </w:r>
    </w:p>
    <w:p w14:paraId="16F836B1" w14:textId="77777777" w:rsidR="00C61175" w:rsidRPr="00C15531" w:rsidRDefault="00C61175" w:rsidP="00C61175">
      <w:pPr>
        <w:rPr>
          <w:rFonts w:ascii="Calibri" w:hAnsi="Calibri" w:cs="Calibri"/>
          <w:color w:val="000000"/>
          <w:sz w:val="20"/>
          <w:szCs w:val="20"/>
          <w:lang w:val="en-US"/>
        </w:rPr>
      </w:pPr>
      <w:r w:rsidRPr="00C15531">
        <w:rPr>
          <w:rFonts w:ascii="Calibri" w:hAnsi="Calibri" w:cs="Calibri"/>
          <w:b/>
          <w:bCs/>
          <w:color w:val="000000"/>
          <w:sz w:val="20"/>
          <w:szCs w:val="20"/>
          <w:lang w:val="en-US"/>
        </w:rPr>
        <w:lastRenderedPageBreak/>
        <w:t>Table S5</w:t>
      </w:r>
      <w:r w:rsidRPr="00C15531">
        <w:rPr>
          <w:rFonts w:ascii="Calibri" w:hAnsi="Calibri" w:cs="Calibri"/>
          <w:b/>
          <w:bCs/>
          <w:color w:val="000000"/>
          <w:sz w:val="20"/>
          <w:szCs w:val="20"/>
          <w:lang w:val="en-US"/>
        </w:rPr>
        <w:tab/>
      </w:r>
      <w:r w:rsidRPr="00C15531">
        <w:rPr>
          <w:rFonts w:ascii="Calibri" w:hAnsi="Calibri" w:cs="Calibri"/>
          <w:b/>
          <w:color w:val="000000"/>
          <w:sz w:val="20"/>
          <w:szCs w:val="20"/>
          <w:lang w:val="en-US"/>
        </w:rPr>
        <w:t xml:space="preserve">CINAHL search </w:t>
      </w:r>
      <w:r w:rsidRPr="00C15531">
        <w:rPr>
          <w:rFonts w:ascii="Calibri" w:hAnsi="Calibri" w:cs="Calibri"/>
          <w:b/>
          <w:bCs/>
          <w:color w:val="000000"/>
          <w:sz w:val="20"/>
          <w:szCs w:val="20"/>
          <w:lang w:val="en-US"/>
        </w:rPr>
        <w:t>(Inception - August 1</w:t>
      </w:r>
      <w:proofErr w:type="gramStart"/>
      <w:r w:rsidRPr="00C15531">
        <w:rPr>
          <w:rFonts w:ascii="Calibri" w:hAnsi="Calibri" w:cs="Calibri"/>
          <w:b/>
          <w:bCs/>
          <w:color w:val="000000"/>
          <w:sz w:val="20"/>
          <w:szCs w:val="20"/>
          <w:lang w:val="en-US"/>
        </w:rPr>
        <w:t xml:space="preserve"> 2023</w:t>
      </w:r>
      <w:proofErr w:type="gramEnd"/>
      <w:r w:rsidRPr="00C15531">
        <w:rPr>
          <w:rFonts w:ascii="Calibri" w:hAnsi="Calibri" w:cs="Calibri"/>
          <w:b/>
          <w:bCs/>
          <w:color w:val="000000"/>
          <w:sz w:val="20"/>
          <w:szCs w:val="20"/>
          <w:lang w:val="en-US"/>
        </w:rPr>
        <w:t>)</w:t>
      </w:r>
      <w:r w:rsidRPr="00C15531">
        <w:rPr>
          <w:rFonts w:ascii="Calibri" w:hAnsi="Calibri" w:cs="Calibri"/>
          <w:color w:val="000000"/>
          <w:sz w:val="20"/>
          <w:szCs w:val="20"/>
          <w:lang w:val="en-US"/>
        </w:rPr>
        <w:t xml:space="preserve"> </w:t>
      </w:r>
    </w:p>
    <w:p w14:paraId="4B56EF87" w14:textId="77777777" w:rsidR="00C61175" w:rsidRPr="00C15531" w:rsidRDefault="00C61175" w:rsidP="00C61175">
      <w:pPr>
        <w:pBdr>
          <w:bottom w:val="single" w:sz="6" w:space="1" w:color="auto"/>
        </w:pBdr>
        <w:spacing w:after="0" w:line="240" w:lineRule="auto"/>
        <w:jc w:val="center"/>
        <w:rPr>
          <w:rFonts w:ascii="Calibri" w:eastAsia="Times New Roman" w:hAnsi="Calibri" w:cs="Calibri"/>
          <w:vanish/>
          <w:color w:val="000000"/>
          <w:sz w:val="20"/>
          <w:szCs w:val="20"/>
          <w:lang w:val="en-US" w:eastAsia="en-GB"/>
        </w:rPr>
      </w:pPr>
      <w:r w:rsidRPr="00C15531">
        <w:rPr>
          <w:rFonts w:ascii="Calibri" w:eastAsia="Times New Roman" w:hAnsi="Calibri" w:cs="Calibri"/>
          <w:vanish/>
          <w:color w:val="000000"/>
          <w:sz w:val="20"/>
          <w:szCs w:val="20"/>
          <w:lang w:val="en-US" w:eastAsia="en-GB"/>
        </w:rPr>
        <w:t>Top of Form</w:t>
      </w:r>
    </w:p>
    <w:p w14:paraId="612FF5F8" w14:textId="77777777" w:rsidR="00C61175" w:rsidRPr="00C15531" w:rsidRDefault="00C61175" w:rsidP="00C61175">
      <w:pPr>
        <w:spacing w:after="0" w:line="240" w:lineRule="auto"/>
        <w:rPr>
          <w:rFonts w:ascii="Calibri" w:eastAsia="Times New Roman" w:hAnsi="Calibri" w:cs="Calibri"/>
          <w:vanish/>
          <w:color w:val="000000"/>
          <w:sz w:val="20"/>
          <w:szCs w:val="20"/>
          <w:lang w:val="en-US" w:eastAsia="en-GB"/>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7797"/>
        <w:gridCol w:w="657"/>
      </w:tblGrid>
      <w:tr w:rsidR="00C61175" w:rsidRPr="00C15531" w14:paraId="2DB4BBA5" w14:textId="77777777" w:rsidTr="00786595">
        <w:tc>
          <w:tcPr>
            <w:tcW w:w="562" w:type="dxa"/>
            <w:shd w:val="clear" w:color="auto" w:fill="auto"/>
            <w:tcMar>
              <w:top w:w="90" w:type="dxa"/>
              <w:left w:w="90" w:type="dxa"/>
              <w:bottom w:w="90" w:type="dxa"/>
              <w:right w:w="90" w:type="dxa"/>
            </w:tcMar>
            <w:vAlign w:val="bottom"/>
            <w:hideMark/>
          </w:tcPr>
          <w:p w14:paraId="07FC0277"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bookmarkStart w:id="0" w:name="OLE_LINK1"/>
          </w:p>
          <w:p w14:paraId="69F73AC3"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S39</w:t>
            </w:r>
          </w:p>
        </w:tc>
        <w:tc>
          <w:tcPr>
            <w:tcW w:w="7797" w:type="dxa"/>
            <w:shd w:val="clear" w:color="auto" w:fill="auto"/>
            <w:tcMar>
              <w:top w:w="90" w:type="dxa"/>
              <w:left w:w="90" w:type="dxa"/>
              <w:bottom w:w="90" w:type="dxa"/>
              <w:right w:w="90" w:type="dxa"/>
            </w:tcMar>
            <w:vAlign w:val="bottom"/>
            <w:hideMark/>
          </w:tcPr>
          <w:p w14:paraId="4C963922"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S18 AND S28 AND S38</w:t>
            </w:r>
          </w:p>
        </w:tc>
        <w:tc>
          <w:tcPr>
            <w:tcW w:w="657" w:type="dxa"/>
          </w:tcPr>
          <w:p w14:paraId="3A1AB594"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381</w:t>
            </w:r>
          </w:p>
        </w:tc>
      </w:tr>
      <w:tr w:rsidR="00C61175" w:rsidRPr="00C15531" w14:paraId="1BD0E768" w14:textId="77777777" w:rsidTr="00786595">
        <w:tc>
          <w:tcPr>
            <w:tcW w:w="562" w:type="dxa"/>
            <w:shd w:val="clear" w:color="auto" w:fill="auto"/>
            <w:tcMar>
              <w:top w:w="90" w:type="dxa"/>
              <w:left w:w="90" w:type="dxa"/>
              <w:bottom w:w="90" w:type="dxa"/>
              <w:right w:w="90" w:type="dxa"/>
            </w:tcMar>
            <w:vAlign w:val="bottom"/>
            <w:hideMark/>
          </w:tcPr>
          <w:p w14:paraId="098F6A5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S38</w:t>
            </w:r>
          </w:p>
        </w:tc>
        <w:tc>
          <w:tcPr>
            <w:tcW w:w="7797" w:type="dxa"/>
            <w:shd w:val="clear" w:color="auto" w:fill="auto"/>
            <w:tcMar>
              <w:top w:w="90" w:type="dxa"/>
              <w:left w:w="90" w:type="dxa"/>
              <w:bottom w:w="90" w:type="dxa"/>
              <w:right w:w="90" w:type="dxa"/>
            </w:tcMar>
            <w:vAlign w:val="bottom"/>
            <w:hideMark/>
          </w:tcPr>
          <w:p w14:paraId="5DEFEE7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S29 OR S30 OR S31 OR S32 OR S33 OR S34 OR S35 OR S36 OR S37</w:t>
            </w:r>
          </w:p>
        </w:tc>
        <w:tc>
          <w:tcPr>
            <w:tcW w:w="657" w:type="dxa"/>
          </w:tcPr>
          <w:p w14:paraId="589D0B8C"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161993</w:t>
            </w:r>
          </w:p>
        </w:tc>
      </w:tr>
      <w:tr w:rsidR="00C61175" w:rsidRPr="00C15531" w14:paraId="421B6AE1" w14:textId="77777777" w:rsidTr="00786595">
        <w:tc>
          <w:tcPr>
            <w:tcW w:w="562" w:type="dxa"/>
            <w:shd w:val="clear" w:color="auto" w:fill="auto"/>
            <w:tcMar>
              <w:top w:w="90" w:type="dxa"/>
              <w:left w:w="90" w:type="dxa"/>
              <w:bottom w:w="90" w:type="dxa"/>
              <w:right w:w="90" w:type="dxa"/>
            </w:tcMar>
            <w:vAlign w:val="bottom"/>
            <w:hideMark/>
          </w:tcPr>
          <w:p w14:paraId="384A49B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S37</w:t>
            </w:r>
          </w:p>
        </w:tc>
        <w:tc>
          <w:tcPr>
            <w:tcW w:w="7797" w:type="dxa"/>
            <w:shd w:val="clear" w:color="auto" w:fill="auto"/>
            <w:tcMar>
              <w:top w:w="90" w:type="dxa"/>
              <w:left w:w="90" w:type="dxa"/>
              <w:bottom w:w="90" w:type="dxa"/>
              <w:right w:w="90" w:type="dxa"/>
            </w:tcMar>
            <w:vAlign w:val="bottom"/>
            <w:hideMark/>
          </w:tcPr>
          <w:p w14:paraId="14F9B4A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w:t>
            </w:r>
            <w:proofErr w:type="spellStart"/>
            <w:r w:rsidRPr="00C15531">
              <w:rPr>
                <w:rFonts w:ascii="Calibri" w:eastAsia="Times New Roman" w:hAnsi="Calibri" w:cs="Calibri"/>
                <w:color w:val="000000"/>
                <w:sz w:val="20"/>
                <w:szCs w:val="20"/>
                <w:bdr w:val="none" w:sz="0" w:space="0" w:color="auto" w:frame="1"/>
                <w:lang w:val="en-US" w:eastAsia="en-GB"/>
              </w:rPr>
              <w:t>terminat</w:t>
            </w:r>
            <w:proofErr w:type="spellEnd"/>
            <w:r w:rsidRPr="00C15531">
              <w:rPr>
                <w:rFonts w:ascii="Calibri" w:eastAsia="Times New Roman" w:hAnsi="Calibri" w:cs="Calibri"/>
                <w:color w:val="000000"/>
                <w:sz w:val="20"/>
                <w:szCs w:val="20"/>
                <w:bdr w:val="none" w:sz="0" w:space="0" w:color="auto" w:frame="1"/>
                <w:lang w:val="en-US" w:eastAsia="en-GB"/>
              </w:rPr>
              <w:t>*"</w:t>
            </w:r>
          </w:p>
        </w:tc>
        <w:tc>
          <w:tcPr>
            <w:tcW w:w="657" w:type="dxa"/>
          </w:tcPr>
          <w:p w14:paraId="4A949B6C"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22559</w:t>
            </w:r>
          </w:p>
        </w:tc>
      </w:tr>
      <w:tr w:rsidR="00C61175" w:rsidRPr="00C15531" w14:paraId="6CAA04D3" w14:textId="77777777" w:rsidTr="00786595">
        <w:tc>
          <w:tcPr>
            <w:tcW w:w="562" w:type="dxa"/>
            <w:shd w:val="clear" w:color="auto" w:fill="auto"/>
            <w:tcMar>
              <w:top w:w="90" w:type="dxa"/>
              <w:left w:w="90" w:type="dxa"/>
              <w:bottom w:w="90" w:type="dxa"/>
              <w:right w:w="90" w:type="dxa"/>
            </w:tcMar>
            <w:vAlign w:val="bottom"/>
            <w:hideMark/>
          </w:tcPr>
          <w:p w14:paraId="30E0221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S36</w:t>
            </w:r>
          </w:p>
        </w:tc>
        <w:tc>
          <w:tcPr>
            <w:tcW w:w="7797" w:type="dxa"/>
            <w:shd w:val="clear" w:color="auto" w:fill="auto"/>
            <w:tcMar>
              <w:top w:w="90" w:type="dxa"/>
              <w:left w:w="90" w:type="dxa"/>
              <w:bottom w:w="90" w:type="dxa"/>
              <w:right w:w="90" w:type="dxa"/>
            </w:tcMar>
            <w:vAlign w:val="bottom"/>
            <w:hideMark/>
          </w:tcPr>
          <w:p w14:paraId="21898D5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w:t>
            </w:r>
            <w:proofErr w:type="spellStart"/>
            <w:r w:rsidRPr="00C15531">
              <w:rPr>
                <w:rFonts w:ascii="Calibri" w:eastAsia="Times New Roman" w:hAnsi="Calibri" w:cs="Calibri"/>
                <w:color w:val="000000"/>
                <w:sz w:val="20"/>
                <w:szCs w:val="20"/>
                <w:bdr w:val="none" w:sz="0" w:space="0" w:color="auto" w:frame="1"/>
                <w:lang w:val="en-US" w:eastAsia="en-GB"/>
              </w:rPr>
              <w:t>eliminat</w:t>
            </w:r>
            <w:proofErr w:type="spellEnd"/>
            <w:r w:rsidRPr="00C15531">
              <w:rPr>
                <w:rFonts w:ascii="Calibri" w:eastAsia="Times New Roman" w:hAnsi="Calibri" w:cs="Calibri"/>
                <w:color w:val="000000"/>
                <w:sz w:val="20"/>
                <w:szCs w:val="20"/>
                <w:bdr w:val="none" w:sz="0" w:space="0" w:color="auto" w:frame="1"/>
                <w:lang w:val="en-US" w:eastAsia="en-GB"/>
              </w:rPr>
              <w:t>*"</w:t>
            </w:r>
          </w:p>
        </w:tc>
        <w:tc>
          <w:tcPr>
            <w:tcW w:w="657" w:type="dxa"/>
          </w:tcPr>
          <w:p w14:paraId="35006EDE"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44712</w:t>
            </w:r>
          </w:p>
        </w:tc>
      </w:tr>
      <w:tr w:rsidR="00C61175" w:rsidRPr="00C15531" w14:paraId="5083E985" w14:textId="77777777" w:rsidTr="00786595">
        <w:tc>
          <w:tcPr>
            <w:tcW w:w="562" w:type="dxa"/>
            <w:shd w:val="clear" w:color="auto" w:fill="auto"/>
            <w:tcMar>
              <w:top w:w="90" w:type="dxa"/>
              <w:left w:w="90" w:type="dxa"/>
              <w:bottom w:w="90" w:type="dxa"/>
              <w:right w:w="90" w:type="dxa"/>
            </w:tcMar>
            <w:vAlign w:val="bottom"/>
            <w:hideMark/>
          </w:tcPr>
          <w:p w14:paraId="51880C1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S35</w:t>
            </w:r>
          </w:p>
        </w:tc>
        <w:tc>
          <w:tcPr>
            <w:tcW w:w="7797" w:type="dxa"/>
            <w:shd w:val="clear" w:color="auto" w:fill="auto"/>
            <w:tcMar>
              <w:top w:w="90" w:type="dxa"/>
              <w:left w:w="90" w:type="dxa"/>
              <w:bottom w:w="90" w:type="dxa"/>
              <w:right w:w="90" w:type="dxa"/>
            </w:tcMar>
            <w:vAlign w:val="bottom"/>
            <w:hideMark/>
          </w:tcPr>
          <w:p w14:paraId="6B4578F1"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w:t>
            </w:r>
            <w:proofErr w:type="spellStart"/>
            <w:r w:rsidRPr="00C15531">
              <w:rPr>
                <w:rFonts w:ascii="Calibri" w:eastAsia="Times New Roman" w:hAnsi="Calibri" w:cs="Calibri"/>
                <w:color w:val="000000"/>
                <w:sz w:val="20"/>
                <w:szCs w:val="20"/>
                <w:bdr w:val="none" w:sz="0" w:space="0" w:color="auto" w:frame="1"/>
                <w:lang w:val="en-US" w:eastAsia="en-GB"/>
              </w:rPr>
              <w:t>discontinu</w:t>
            </w:r>
            <w:proofErr w:type="spellEnd"/>
            <w:r w:rsidRPr="00C15531">
              <w:rPr>
                <w:rFonts w:ascii="Calibri" w:eastAsia="Times New Roman" w:hAnsi="Calibri" w:cs="Calibri"/>
                <w:color w:val="000000"/>
                <w:sz w:val="20"/>
                <w:szCs w:val="20"/>
                <w:bdr w:val="none" w:sz="0" w:space="0" w:color="auto" w:frame="1"/>
                <w:lang w:val="en-US" w:eastAsia="en-GB"/>
              </w:rPr>
              <w:t>*"</w:t>
            </w:r>
          </w:p>
        </w:tc>
        <w:tc>
          <w:tcPr>
            <w:tcW w:w="657" w:type="dxa"/>
          </w:tcPr>
          <w:p w14:paraId="633DAF88"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31881</w:t>
            </w:r>
          </w:p>
        </w:tc>
      </w:tr>
      <w:tr w:rsidR="00C61175" w:rsidRPr="00C15531" w14:paraId="20002352" w14:textId="77777777" w:rsidTr="00786595">
        <w:tc>
          <w:tcPr>
            <w:tcW w:w="562" w:type="dxa"/>
            <w:shd w:val="clear" w:color="auto" w:fill="auto"/>
            <w:tcMar>
              <w:top w:w="90" w:type="dxa"/>
              <w:left w:w="90" w:type="dxa"/>
              <w:bottom w:w="90" w:type="dxa"/>
              <w:right w:w="90" w:type="dxa"/>
            </w:tcMar>
            <w:vAlign w:val="bottom"/>
            <w:hideMark/>
          </w:tcPr>
          <w:p w14:paraId="6FA2697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S34</w:t>
            </w:r>
          </w:p>
        </w:tc>
        <w:tc>
          <w:tcPr>
            <w:tcW w:w="7797" w:type="dxa"/>
            <w:shd w:val="clear" w:color="auto" w:fill="auto"/>
            <w:tcMar>
              <w:top w:w="90" w:type="dxa"/>
              <w:left w:w="90" w:type="dxa"/>
              <w:bottom w:w="90" w:type="dxa"/>
              <w:right w:w="90" w:type="dxa"/>
            </w:tcMar>
            <w:vAlign w:val="bottom"/>
            <w:hideMark/>
          </w:tcPr>
          <w:p w14:paraId="44B58F8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"stop*"</w:t>
            </w:r>
          </w:p>
        </w:tc>
        <w:tc>
          <w:tcPr>
            <w:tcW w:w="657" w:type="dxa"/>
          </w:tcPr>
          <w:p w14:paraId="045084B7"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37945</w:t>
            </w:r>
          </w:p>
        </w:tc>
      </w:tr>
      <w:tr w:rsidR="00C61175" w:rsidRPr="00C15531" w14:paraId="0858A371" w14:textId="77777777" w:rsidTr="00786595">
        <w:tc>
          <w:tcPr>
            <w:tcW w:w="562" w:type="dxa"/>
            <w:shd w:val="clear" w:color="auto" w:fill="auto"/>
            <w:tcMar>
              <w:top w:w="90" w:type="dxa"/>
              <w:left w:w="90" w:type="dxa"/>
              <w:bottom w:w="90" w:type="dxa"/>
              <w:right w:w="90" w:type="dxa"/>
            </w:tcMar>
            <w:vAlign w:val="bottom"/>
            <w:hideMark/>
          </w:tcPr>
          <w:p w14:paraId="4057B52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S33</w:t>
            </w:r>
          </w:p>
        </w:tc>
        <w:tc>
          <w:tcPr>
            <w:tcW w:w="7797" w:type="dxa"/>
            <w:shd w:val="clear" w:color="auto" w:fill="auto"/>
            <w:tcMar>
              <w:top w:w="90" w:type="dxa"/>
              <w:left w:w="90" w:type="dxa"/>
              <w:bottom w:w="90" w:type="dxa"/>
              <w:right w:w="90" w:type="dxa"/>
            </w:tcMar>
            <w:vAlign w:val="bottom"/>
            <w:hideMark/>
          </w:tcPr>
          <w:p w14:paraId="7FCDE4D2"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de-</w:t>
            </w:r>
            <w:proofErr w:type="spellStart"/>
            <w:r w:rsidRPr="00C15531">
              <w:rPr>
                <w:rFonts w:ascii="Calibri" w:eastAsia="Times New Roman" w:hAnsi="Calibri" w:cs="Calibri"/>
                <w:color w:val="000000"/>
                <w:sz w:val="20"/>
                <w:szCs w:val="20"/>
                <w:bdr w:val="none" w:sz="0" w:space="0" w:color="auto" w:frame="1"/>
                <w:lang w:val="en-US" w:eastAsia="en-GB"/>
              </w:rPr>
              <w:t>prescrib</w:t>
            </w:r>
            <w:proofErr w:type="spellEnd"/>
            <w:r w:rsidRPr="00C15531">
              <w:rPr>
                <w:rFonts w:ascii="Calibri" w:eastAsia="Times New Roman" w:hAnsi="Calibri" w:cs="Calibri"/>
                <w:color w:val="000000"/>
                <w:sz w:val="20"/>
                <w:szCs w:val="20"/>
                <w:bdr w:val="none" w:sz="0" w:space="0" w:color="auto" w:frame="1"/>
                <w:lang w:val="en-US" w:eastAsia="en-GB"/>
              </w:rPr>
              <w:t>*</w:t>
            </w:r>
          </w:p>
        </w:tc>
        <w:tc>
          <w:tcPr>
            <w:tcW w:w="657" w:type="dxa"/>
          </w:tcPr>
          <w:p w14:paraId="18D040F5"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63</w:t>
            </w:r>
          </w:p>
        </w:tc>
      </w:tr>
      <w:tr w:rsidR="00C61175" w:rsidRPr="00C15531" w14:paraId="431FE595" w14:textId="77777777" w:rsidTr="00786595">
        <w:tc>
          <w:tcPr>
            <w:tcW w:w="562" w:type="dxa"/>
            <w:shd w:val="clear" w:color="auto" w:fill="auto"/>
            <w:tcMar>
              <w:top w:w="90" w:type="dxa"/>
              <w:left w:w="90" w:type="dxa"/>
              <w:bottom w:w="90" w:type="dxa"/>
              <w:right w:w="90" w:type="dxa"/>
            </w:tcMar>
            <w:vAlign w:val="bottom"/>
            <w:hideMark/>
          </w:tcPr>
          <w:p w14:paraId="4B82CE83"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S32</w:t>
            </w:r>
          </w:p>
        </w:tc>
        <w:tc>
          <w:tcPr>
            <w:tcW w:w="7797" w:type="dxa"/>
            <w:shd w:val="clear" w:color="auto" w:fill="auto"/>
            <w:tcMar>
              <w:top w:w="90" w:type="dxa"/>
              <w:left w:w="90" w:type="dxa"/>
              <w:bottom w:w="90" w:type="dxa"/>
              <w:right w:w="90" w:type="dxa"/>
            </w:tcMar>
            <w:vAlign w:val="bottom"/>
            <w:hideMark/>
          </w:tcPr>
          <w:p w14:paraId="743954B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proofErr w:type="spellStart"/>
            <w:r w:rsidRPr="00C15531">
              <w:rPr>
                <w:rFonts w:ascii="Calibri" w:eastAsia="Times New Roman" w:hAnsi="Calibri" w:cs="Calibri"/>
                <w:color w:val="000000"/>
                <w:sz w:val="20"/>
                <w:szCs w:val="20"/>
                <w:bdr w:val="none" w:sz="0" w:space="0" w:color="auto" w:frame="1"/>
                <w:lang w:val="en-US" w:eastAsia="en-GB"/>
              </w:rPr>
              <w:t>deprescrib</w:t>
            </w:r>
            <w:proofErr w:type="spellEnd"/>
            <w:r w:rsidRPr="00C15531">
              <w:rPr>
                <w:rFonts w:ascii="Calibri" w:eastAsia="Times New Roman" w:hAnsi="Calibri" w:cs="Calibri"/>
                <w:color w:val="000000"/>
                <w:sz w:val="20"/>
                <w:szCs w:val="20"/>
                <w:bdr w:val="none" w:sz="0" w:space="0" w:color="auto" w:frame="1"/>
                <w:lang w:val="en-US" w:eastAsia="en-GB"/>
              </w:rPr>
              <w:t>*</w:t>
            </w:r>
          </w:p>
        </w:tc>
        <w:tc>
          <w:tcPr>
            <w:tcW w:w="657" w:type="dxa"/>
          </w:tcPr>
          <w:p w14:paraId="567434F1"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1033</w:t>
            </w:r>
          </w:p>
        </w:tc>
      </w:tr>
      <w:tr w:rsidR="00C61175" w:rsidRPr="00C15531" w14:paraId="428E1186" w14:textId="77777777" w:rsidTr="00786595">
        <w:tc>
          <w:tcPr>
            <w:tcW w:w="562" w:type="dxa"/>
            <w:shd w:val="clear" w:color="auto" w:fill="auto"/>
            <w:tcMar>
              <w:top w:w="90" w:type="dxa"/>
              <w:left w:w="90" w:type="dxa"/>
              <w:bottom w:w="90" w:type="dxa"/>
              <w:right w:w="90" w:type="dxa"/>
            </w:tcMar>
            <w:vAlign w:val="bottom"/>
            <w:hideMark/>
          </w:tcPr>
          <w:p w14:paraId="39B74B6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S31</w:t>
            </w:r>
          </w:p>
        </w:tc>
        <w:tc>
          <w:tcPr>
            <w:tcW w:w="7797" w:type="dxa"/>
            <w:shd w:val="clear" w:color="auto" w:fill="auto"/>
            <w:tcMar>
              <w:top w:w="90" w:type="dxa"/>
              <w:left w:w="90" w:type="dxa"/>
              <w:bottom w:w="90" w:type="dxa"/>
              <w:right w:w="90" w:type="dxa"/>
            </w:tcMar>
            <w:vAlign w:val="bottom"/>
            <w:hideMark/>
          </w:tcPr>
          <w:p w14:paraId="47D4E38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"Deprescribing")</w:t>
            </w:r>
          </w:p>
        </w:tc>
        <w:tc>
          <w:tcPr>
            <w:tcW w:w="657" w:type="dxa"/>
          </w:tcPr>
          <w:p w14:paraId="4D294021"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260</w:t>
            </w:r>
          </w:p>
        </w:tc>
      </w:tr>
      <w:tr w:rsidR="00C61175" w:rsidRPr="00C15531" w14:paraId="594E32D2" w14:textId="77777777" w:rsidTr="00786595">
        <w:tc>
          <w:tcPr>
            <w:tcW w:w="562" w:type="dxa"/>
            <w:shd w:val="clear" w:color="auto" w:fill="auto"/>
            <w:tcMar>
              <w:top w:w="90" w:type="dxa"/>
              <w:left w:w="90" w:type="dxa"/>
              <w:bottom w:w="90" w:type="dxa"/>
              <w:right w:w="90" w:type="dxa"/>
            </w:tcMar>
            <w:vAlign w:val="bottom"/>
            <w:hideMark/>
          </w:tcPr>
          <w:p w14:paraId="5F430BD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S30</w:t>
            </w:r>
          </w:p>
        </w:tc>
        <w:tc>
          <w:tcPr>
            <w:tcW w:w="7797" w:type="dxa"/>
            <w:shd w:val="clear" w:color="auto" w:fill="auto"/>
            <w:tcMar>
              <w:top w:w="90" w:type="dxa"/>
              <w:left w:w="90" w:type="dxa"/>
              <w:bottom w:w="90" w:type="dxa"/>
              <w:right w:w="90" w:type="dxa"/>
            </w:tcMar>
            <w:vAlign w:val="bottom"/>
            <w:hideMark/>
          </w:tcPr>
          <w:p w14:paraId="2A2ACA0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withdraw*</w:t>
            </w:r>
          </w:p>
        </w:tc>
        <w:tc>
          <w:tcPr>
            <w:tcW w:w="657" w:type="dxa"/>
          </w:tcPr>
          <w:p w14:paraId="4694E627"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32215</w:t>
            </w:r>
          </w:p>
        </w:tc>
      </w:tr>
      <w:tr w:rsidR="00C61175" w:rsidRPr="00C15531" w14:paraId="27A34D64" w14:textId="77777777" w:rsidTr="00786595">
        <w:tc>
          <w:tcPr>
            <w:tcW w:w="562" w:type="dxa"/>
            <w:shd w:val="clear" w:color="auto" w:fill="auto"/>
            <w:tcMar>
              <w:top w:w="90" w:type="dxa"/>
              <w:left w:w="90" w:type="dxa"/>
              <w:bottom w:w="90" w:type="dxa"/>
              <w:right w:w="90" w:type="dxa"/>
            </w:tcMar>
            <w:vAlign w:val="bottom"/>
            <w:hideMark/>
          </w:tcPr>
          <w:p w14:paraId="2800752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S29</w:t>
            </w:r>
          </w:p>
        </w:tc>
        <w:tc>
          <w:tcPr>
            <w:tcW w:w="7797" w:type="dxa"/>
            <w:shd w:val="clear" w:color="auto" w:fill="auto"/>
            <w:tcMar>
              <w:top w:w="90" w:type="dxa"/>
              <w:left w:w="90" w:type="dxa"/>
              <w:bottom w:w="90" w:type="dxa"/>
              <w:right w:w="90" w:type="dxa"/>
            </w:tcMar>
            <w:vAlign w:val="bottom"/>
            <w:hideMark/>
          </w:tcPr>
          <w:p w14:paraId="349B7BB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"Treatment Withdrawal")</w:t>
            </w:r>
          </w:p>
        </w:tc>
        <w:tc>
          <w:tcPr>
            <w:tcW w:w="657" w:type="dxa"/>
          </w:tcPr>
          <w:p w14:paraId="4BE4E7F4"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121</w:t>
            </w:r>
          </w:p>
        </w:tc>
      </w:tr>
      <w:tr w:rsidR="00C61175" w:rsidRPr="00C15531" w14:paraId="5D16B943" w14:textId="77777777" w:rsidTr="00786595">
        <w:tc>
          <w:tcPr>
            <w:tcW w:w="562" w:type="dxa"/>
            <w:shd w:val="clear" w:color="auto" w:fill="auto"/>
            <w:tcMar>
              <w:top w:w="90" w:type="dxa"/>
              <w:left w:w="90" w:type="dxa"/>
              <w:bottom w:w="90" w:type="dxa"/>
              <w:right w:w="90" w:type="dxa"/>
            </w:tcMar>
            <w:vAlign w:val="bottom"/>
            <w:hideMark/>
          </w:tcPr>
          <w:p w14:paraId="3EDCAF53"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S28</w:t>
            </w:r>
          </w:p>
        </w:tc>
        <w:tc>
          <w:tcPr>
            <w:tcW w:w="7797" w:type="dxa"/>
            <w:shd w:val="clear" w:color="auto" w:fill="auto"/>
            <w:tcMar>
              <w:top w:w="90" w:type="dxa"/>
              <w:left w:w="90" w:type="dxa"/>
              <w:bottom w:w="90" w:type="dxa"/>
              <w:right w:w="90" w:type="dxa"/>
            </w:tcMar>
            <w:vAlign w:val="bottom"/>
            <w:hideMark/>
          </w:tcPr>
          <w:p w14:paraId="333ECD42"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S19 OR S20 OR S21 OR S22 OR S23 OR S24 OR S25 OR S26 OR S27</w:t>
            </w:r>
          </w:p>
        </w:tc>
        <w:tc>
          <w:tcPr>
            <w:tcW w:w="657" w:type="dxa"/>
          </w:tcPr>
          <w:p w14:paraId="0B55291B"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78107</w:t>
            </w:r>
          </w:p>
        </w:tc>
      </w:tr>
      <w:tr w:rsidR="00C61175" w:rsidRPr="00C15531" w14:paraId="01755C9E" w14:textId="77777777" w:rsidTr="00786595">
        <w:tc>
          <w:tcPr>
            <w:tcW w:w="562" w:type="dxa"/>
            <w:shd w:val="clear" w:color="auto" w:fill="auto"/>
            <w:tcMar>
              <w:top w:w="90" w:type="dxa"/>
              <w:left w:w="90" w:type="dxa"/>
              <w:bottom w:w="90" w:type="dxa"/>
              <w:right w:w="90" w:type="dxa"/>
            </w:tcMar>
            <w:vAlign w:val="bottom"/>
            <w:hideMark/>
          </w:tcPr>
          <w:p w14:paraId="4BCE31F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S27</w:t>
            </w:r>
          </w:p>
        </w:tc>
        <w:tc>
          <w:tcPr>
            <w:tcW w:w="7797" w:type="dxa"/>
            <w:shd w:val="clear" w:color="auto" w:fill="auto"/>
            <w:tcMar>
              <w:top w:w="90" w:type="dxa"/>
              <w:left w:w="90" w:type="dxa"/>
              <w:bottom w:w="90" w:type="dxa"/>
              <w:right w:w="90" w:type="dxa"/>
            </w:tcMar>
            <w:vAlign w:val="bottom"/>
            <w:hideMark/>
          </w:tcPr>
          <w:p w14:paraId="40604094"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Coad</w:t>
            </w:r>
          </w:p>
        </w:tc>
        <w:tc>
          <w:tcPr>
            <w:tcW w:w="657" w:type="dxa"/>
          </w:tcPr>
          <w:p w14:paraId="479A31CD"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18539</w:t>
            </w:r>
          </w:p>
        </w:tc>
      </w:tr>
      <w:tr w:rsidR="00C61175" w:rsidRPr="00C15531" w14:paraId="2F9B41D7" w14:textId="77777777" w:rsidTr="00786595">
        <w:tc>
          <w:tcPr>
            <w:tcW w:w="562" w:type="dxa"/>
            <w:shd w:val="clear" w:color="auto" w:fill="auto"/>
            <w:tcMar>
              <w:top w:w="90" w:type="dxa"/>
              <w:left w:w="90" w:type="dxa"/>
              <w:bottom w:w="90" w:type="dxa"/>
              <w:right w:w="90" w:type="dxa"/>
            </w:tcMar>
            <w:vAlign w:val="bottom"/>
            <w:hideMark/>
          </w:tcPr>
          <w:p w14:paraId="0E6ED66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S26</w:t>
            </w:r>
          </w:p>
        </w:tc>
        <w:tc>
          <w:tcPr>
            <w:tcW w:w="7797" w:type="dxa"/>
            <w:shd w:val="clear" w:color="auto" w:fill="auto"/>
            <w:tcMar>
              <w:top w:w="90" w:type="dxa"/>
              <w:left w:w="90" w:type="dxa"/>
              <w:bottom w:w="90" w:type="dxa"/>
              <w:right w:w="90" w:type="dxa"/>
            </w:tcMar>
            <w:vAlign w:val="bottom"/>
            <w:hideMark/>
          </w:tcPr>
          <w:p w14:paraId="4D238EA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"Lung Diseases, Obstructive+")</w:t>
            </w:r>
          </w:p>
        </w:tc>
        <w:tc>
          <w:tcPr>
            <w:tcW w:w="657" w:type="dxa"/>
          </w:tcPr>
          <w:p w14:paraId="68235C5D"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67060</w:t>
            </w:r>
          </w:p>
        </w:tc>
      </w:tr>
      <w:tr w:rsidR="00C61175" w:rsidRPr="00C15531" w14:paraId="2D079778" w14:textId="77777777" w:rsidTr="00786595">
        <w:tc>
          <w:tcPr>
            <w:tcW w:w="562" w:type="dxa"/>
            <w:shd w:val="clear" w:color="auto" w:fill="auto"/>
            <w:tcMar>
              <w:top w:w="90" w:type="dxa"/>
              <w:left w:w="90" w:type="dxa"/>
              <w:bottom w:w="90" w:type="dxa"/>
              <w:right w:w="90" w:type="dxa"/>
            </w:tcMar>
            <w:vAlign w:val="bottom"/>
            <w:hideMark/>
          </w:tcPr>
          <w:p w14:paraId="723997B7"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S25</w:t>
            </w:r>
          </w:p>
        </w:tc>
        <w:tc>
          <w:tcPr>
            <w:tcW w:w="7797" w:type="dxa"/>
            <w:shd w:val="clear" w:color="auto" w:fill="auto"/>
            <w:tcMar>
              <w:top w:w="90" w:type="dxa"/>
              <w:left w:w="90" w:type="dxa"/>
              <w:bottom w:w="90" w:type="dxa"/>
              <w:right w:w="90" w:type="dxa"/>
            </w:tcMar>
            <w:vAlign w:val="bottom"/>
            <w:hideMark/>
          </w:tcPr>
          <w:p w14:paraId="267E33A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"Bronchitis, Chronic")</w:t>
            </w:r>
          </w:p>
        </w:tc>
        <w:tc>
          <w:tcPr>
            <w:tcW w:w="657" w:type="dxa"/>
          </w:tcPr>
          <w:p w14:paraId="529158C6"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433</w:t>
            </w:r>
          </w:p>
        </w:tc>
      </w:tr>
      <w:tr w:rsidR="00C61175" w:rsidRPr="00C15531" w14:paraId="5BACCF18" w14:textId="77777777" w:rsidTr="00786595">
        <w:tc>
          <w:tcPr>
            <w:tcW w:w="562" w:type="dxa"/>
            <w:shd w:val="clear" w:color="auto" w:fill="auto"/>
            <w:tcMar>
              <w:top w:w="90" w:type="dxa"/>
              <w:left w:w="90" w:type="dxa"/>
              <w:bottom w:w="90" w:type="dxa"/>
              <w:right w:w="90" w:type="dxa"/>
            </w:tcMar>
            <w:vAlign w:val="bottom"/>
            <w:hideMark/>
          </w:tcPr>
          <w:p w14:paraId="174AB3E2"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S24</w:t>
            </w:r>
          </w:p>
        </w:tc>
        <w:tc>
          <w:tcPr>
            <w:tcW w:w="7797" w:type="dxa"/>
            <w:shd w:val="clear" w:color="auto" w:fill="auto"/>
            <w:tcMar>
              <w:top w:w="90" w:type="dxa"/>
              <w:left w:w="90" w:type="dxa"/>
              <w:bottom w:w="90" w:type="dxa"/>
              <w:right w:w="90" w:type="dxa"/>
            </w:tcMar>
            <w:vAlign w:val="bottom"/>
            <w:hideMark/>
          </w:tcPr>
          <w:p w14:paraId="27E39E0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"Emphysema+")</w:t>
            </w:r>
          </w:p>
        </w:tc>
        <w:tc>
          <w:tcPr>
            <w:tcW w:w="657" w:type="dxa"/>
          </w:tcPr>
          <w:p w14:paraId="62330DFF"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3996</w:t>
            </w:r>
          </w:p>
        </w:tc>
      </w:tr>
      <w:tr w:rsidR="00C61175" w:rsidRPr="00C15531" w14:paraId="4AD3F9F9" w14:textId="77777777" w:rsidTr="00786595">
        <w:tc>
          <w:tcPr>
            <w:tcW w:w="562" w:type="dxa"/>
            <w:shd w:val="clear" w:color="auto" w:fill="auto"/>
            <w:tcMar>
              <w:top w:w="90" w:type="dxa"/>
              <w:left w:w="90" w:type="dxa"/>
              <w:bottom w:w="90" w:type="dxa"/>
              <w:right w:w="90" w:type="dxa"/>
            </w:tcMar>
            <w:vAlign w:val="bottom"/>
            <w:hideMark/>
          </w:tcPr>
          <w:p w14:paraId="0F91B54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S23</w:t>
            </w:r>
          </w:p>
        </w:tc>
        <w:tc>
          <w:tcPr>
            <w:tcW w:w="7797" w:type="dxa"/>
            <w:shd w:val="clear" w:color="auto" w:fill="auto"/>
            <w:tcMar>
              <w:top w:w="90" w:type="dxa"/>
              <w:left w:w="90" w:type="dxa"/>
              <w:bottom w:w="90" w:type="dxa"/>
              <w:right w:w="90" w:type="dxa"/>
            </w:tcMar>
            <w:vAlign w:val="bottom"/>
            <w:hideMark/>
          </w:tcPr>
          <w:p w14:paraId="63E4D576"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Emphysema</w:t>
            </w:r>
          </w:p>
        </w:tc>
        <w:tc>
          <w:tcPr>
            <w:tcW w:w="657" w:type="dxa"/>
          </w:tcPr>
          <w:p w14:paraId="5CDDFA30"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22448</w:t>
            </w:r>
          </w:p>
        </w:tc>
      </w:tr>
      <w:tr w:rsidR="00C61175" w:rsidRPr="00C15531" w14:paraId="5455BD10" w14:textId="77777777" w:rsidTr="00786595">
        <w:tc>
          <w:tcPr>
            <w:tcW w:w="562" w:type="dxa"/>
            <w:shd w:val="clear" w:color="auto" w:fill="auto"/>
            <w:tcMar>
              <w:top w:w="90" w:type="dxa"/>
              <w:left w:w="90" w:type="dxa"/>
              <w:bottom w:w="90" w:type="dxa"/>
              <w:right w:w="90" w:type="dxa"/>
            </w:tcMar>
            <w:vAlign w:val="bottom"/>
            <w:hideMark/>
          </w:tcPr>
          <w:p w14:paraId="4129ACEF"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S22</w:t>
            </w:r>
          </w:p>
        </w:tc>
        <w:tc>
          <w:tcPr>
            <w:tcW w:w="7797" w:type="dxa"/>
            <w:shd w:val="clear" w:color="auto" w:fill="auto"/>
            <w:tcMar>
              <w:top w:w="90" w:type="dxa"/>
              <w:left w:w="90" w:type="dxa"/>
              <w:bottom w:w="90" w:type="dxa"/>
              <w:right w:w="90" w:type="dxa"/>
            </w:tcMar>
            <w:vAlign w:val="bottom"/>
            <w:hideMark/>
          </w:tcPr>
          <w:p w14:paraId="76DC20B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chronic bronchitis</w:t>
            </w:r>
          </w:p>
        </w:tc>
        <w:tc>
          <w:tcPr>
            <w:tcW w:w="657" w:type="dxa"/>
          </w:tcPr>
          <w:p w14:paraId="75E103A5"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2067</w:t>
            </w:r>
          </w:p>
        </w:tc>
      </w:tr>
      <w:tr w:rsidR="00C61175" w:rsidRPr="00C15531" w14:paraId="439A89F5" w14:textId="77777777" w:rsidTr="00786595">
        <w:tc>
          <w:tcPr>
            <w:tcW w:w="562" w:type="dxa"/>
            <w:shd w:val="clear" w:color="auto" w:fill="auto"/>
            <w:tcMar>
              <w:top w:w="90" w:type="dxa"/>
              <w:left w:w="90" w:type="dxa"/>
              <w:bottom w:w="90" w:type="dxa"/>
              <w:right w:w="90" w:type="dxa"/>
            </w:tcMar>
            <w:vAlign w:val="bottom"/>
            <w:hideMark/>
          </w:tcPr>
          <w:p w14:paraId="7842ECD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S21</w:t>
            </w:r>
          </w:p>
        </w:tc>
        <w:tc>
          <w:tcPr>
            <w:tcW w:w="7797" w:type="dxa"/>
            <w:shd w:val="clear" w:color="auto" w:fill="auto"/>
            <w:tcMar>
              <w:top w:w="90" w:type="dxa"/>
              <w:left w:w="90" w:type="dxa"/>
              <w:bottom w:w="90" w:type="dxa"/>
              <w:right w:w="90" w:type="dxa"/>
            </w:tcMar>
            <w:vAlign w:val="bottom"/>
            <w:hideMark/>
          </w:tcPr>
          <w:p w14:paraId="3A85191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chronic obstructive pulmonary disease</w:t>
            </w:r>
          </w:p>
        </w:tc>
        <w:tc>
          <w:tcPr>
            <w:tcW w:w="657" w:type="dxa"/>
          </w:tcPr>
          <w:p w14:paraId="1F20AD06"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28914</w:t>
            </w:r>
          </w:p>
        </w:tc>
      </w:tr>
      <w:tr w:rsidR="00C61175" w:rsidRPr="00C15531" w14:paraId="6BF3259C" w14:textId="77777777" w:rsidTr="00786595">
        <w:tc>
          <w:tcPr>
            <w:tcW w:w="562" w:type="dxa"/>
            <w:shd w:val="clear" w:color="auto" w:fill="auto"/>
            <w:tcMar>
              <w:top w:w="90" w:type="dxa"/>
              <w:left w:w="90" w:type="dxa"/>
              <w:bottom w:w="90" w:type="dxa"/>
              <w:right w:w="90" w:type="dxa"/>
            </w:tcMar>
            <w:vAlign w:val="bottom"/>
            <w:hideMark/>
          </w:tcPr>
          <w:p w14:paraId="1AAB607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S20</w:t>
            </w:r>
          </w:p>
        </w:tc>
        <w:tc>
          <w:tcPr>
            <w:tcW w:w="7797" w:type="dxa"/>
            <w:shd w:val="clear" w:color="auto" w:fill="auto"/>
            <w:tcMar>
              <w:top w:w="90" w:type="dxa"/>
              <w:left w:w="90" w:type="dxa"/>
              <w:bottom w:w="90" w:type="dxa"/>
              <w:right w:w="90" w:type="dxa"/>
            </w:tcMar>
            <w:vAlign w:val="bottom"/>
            <w:hideMark/>
          </w:tcPr>
          <w:p w14:paraId="3BA13EC7"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proofErr w:type="spellStart"/>
            <w:r w:rsidRPr="00C15531">
              <w:rPr>
                <w:rFonts w:ascii="Calibri" w:eastAsia="Times New Roman" w:hAnsi="Calibri" w:cs="Calibri"/>
                <w:color w:val="000000"/>
                <w:sz w:val="20"/>
                <w:szCs w:val="20"/>
                <w:bdr w:val="none" w:sz="0" w:space="0" w:color="auto" w:frame="1"/>
                <w:lang w:val="en-US" w:eastAsia="en-GB"/>
              </w:rPr>
              <w:t>Copd</w:t>
            </w:r>
            <w:proofErr w:type="spellEnd"/>
          </w:p>
        </w:tc>
        <w:tc>
          <w:tcPr>
            <w:tcW w:w="657" w:type="dxa"/>
          </w:tcPr>
          <w:p w14:paraId="33F227F1"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26151</w:t>
            </w:r>
          </w:p>
        </w:tc>
      </w:tr>
      <w:tr w:rsidR="00C61175" w:rsidRPr="00C15531" w14:paraId="7E743518" w14:textId="77777777" w:rsidTr="00786595">
        <w:tc>
          <w:tcPr>
            <w:tcW w:w="562" w:type="dxa"/>
            <w:shd w:val="clear" w:color="auto" w:fill="auto"/>
            <w:tcMar>
              <w:top w:w="90" w:type="dxa"/>
              <w:left w:w="90" w:type="dxa"/>
              <w:bottom w:w="90" w:type="dxa"/>
              <w:right w:w="90" w:type="dxa"/>
            </w:tcMar>
            <w:vAlign w:val="bottom"/>
            <w:hideMark/>
          </w:tcPr>
          <w:p w14:paraId="69F6C27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S19</w:t>
            </w:r>
          </w:p>
        </w:tc>
        <w:tc>
          <w:tcPr>
            <w:tcW w:w="7797" w:type="dxa"/>
            <w:shd w:val="clear" w:color="auto" w:fill="auto"/>
            <w:tcMar>
              <w:top w:w="90" w:type="dxa"/>
              <w:left w:w="90" w:type="dxa"/>
              <w:bottom w:w="90" w:type="dxa"/>
              <w:right w:w="90" w:type="dxa"/>
            </w:tcMar>
            <w:vAlign w:val="bottom"/>
            <w:hideMark/>
          </w:tcPr>
          <w:p w14:paraId="3A8E2AC3"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"Pulmonary Disease, Chronic Obstructive+")</w:t>
            </w:r>
          </w:p>
        </w:tc>
        <w:tc>
          <w:tcPr>
            <w:tcW w:w="657" w:type="dxa"/>
          </w:tcPr>
          <w:p w14:paraId="7B0B6024"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22705</w:t>
            </w:r>
          </w:p>
        </w:tc>
      </w:tr>
      <w:tr w:rsidR="00C61175" w:rsidRPr="00C15531" w14:paraId="0BFDD8DF" w14:textId="77777777" w:rsidTr="00786595">
        <w:tc>
          <w:tcPr>
            <w:tcW w:w="562" w:type="dxa"/>
            <w:shd w:val="clear" w:color="auto" w:fill="auto"/>
            <w:tcMar>
              <w:top w:w="90" w:type="dxa"/>
              <w:left w:w="90" w:type="dxa"/>
              <w:bottom w:w="90" w:type="dxa"/>
              <w:right w:w="90" w:type="dxa"/>
            </w:tcMar>
            <w:vAlign w:val="bottom"/>
            <w:hideMark/>
          </w:tcPr>
          <w:p w14:paraId="4B25C8D6"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S18</w:t>
            </w:r>
          </w:p>
        </w:tc>
        <w:tc>
          <w:tcPr>
            <w:tcW w:w="7797" w:type="dxa"/>
            <w:shd w:val="clear" w:color="auto" w:fill="auto"/>
            <w:tcMar>
              <w:top w:w="90" w:type="dxa"/>
              <w:left w:w="90" w:type="dxa"/>
              <w:bottom w:w="90" w:type="dxa"/>
              <w:right w:w="90" w:type="dxa"/>
            </w:tcMar>
            <w:vAlign w:val="bottom"/>
            <w:hideMark/>
          </w:tcPr>
          <w:p w14:paraId="0396A1F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 OR S2 OR S3 OR S4 OR S5 OR S6 OR S7 OR S8 OR S9 OR S10 OR S11 OR S12 OR S13 OR S14 OR S15 OR S16 OR S17</w:t>
            </w:r>
          </w:p>
        </w:tc>
        <w:tc>
          <w:tcPr>
            <w:tcW w:w="657" w:type="dxa"/>
          </w:tcPr>
          <w:p w14:paraId="44D073F8"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47004</w:t>
            </w:r>
          </w:p>
        </w:tc>
      </w:tr>
      <w:tr w:rsidR="00C61175" w:rsidRPr="00C15531" w14:paraId="15699F74" w14:textId="77777777" w:rsidTr="00786595">
        <w:tc>
          <w:tcPr>
            <w:tcW w:w="562" w:type="dxa"/>
            <w:shd w:val="clear" w:color="auto" w:fill="auto"/>
            <w:tcMar>
              <w:top w:w="90" w:type="dxa"/>
              <w:left w:w="90" w:type="dxa"/>
              <w:bottom w:w="90" w:type="dxa"/>
              <w:right w:w="90" w:type="dxa"/>
            </w:tcMar>
            <w:vAlign w:val="bottom"/>
            <w:hideMark/>
          </w:tcPr>
          <w:p w14:paraId="2475AC72"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lastRenderedPageBreak/>
              <w:t>S17</w:t>
            </w:r>
          </w:p>
        </w:tc>
        <w:tc>
          <w:tcPr>
            <w:tcW w:w="7797" w:type="dxa"/>
            <w:shd w:val="clear" w:color="auto" w:fill="auto"/>
            <w:tcMar>
              <w:top w:w="90" w:type="dxa"/>
              <w:left w:w="90" w:type="dxa"/>
              <w:bottom w:w="90" w:type="dxa"/>
              <w:right w:w="90" w:type="dxa"/>
            </w:tcMar>
            <w:vAlign w:val="bottom"/>
            <w:hideMark/>
          </w:tcPr>
          <w:p w14:paraId="5165453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"flunisolide"</w:t>
            </w:r>
          </w:p>
        </w:tc>
        <w:tc>
          <w:tcPr>
            <w:tcW w:w="657" w:type="dxa"/>
          </w:tcPr>
          <w:p w14:paraId="351C2FFC"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47</w:t>
            </w:r>
          </w:p>
        </w:tc>
      </w:tr>
      <w:tr w:rsidR="00C61175" w:rsidRPr="00C15531" w14:paraId="4D770321" w14:textId="77777777" w:rsidTr="00786595">
        <w:tc>
          <w:tcPr>
            <w:tcW w:w="562" w:type="dxa"/>
            <w:shd w:val="clear" w:color="auto" w:fill="auto"/>
            <w:tcMar>
              <w:top w:w="90" w:type="dxa"/>
              <w:left w:w="90" w:type="dxa"/>
              <w:bottom w:w="90" w:type="dxa"/>
              <w:right w:w="90" w:type="dxa"/>
            </w:tcMar>
            <w:vAlign w:val="bottom"/>
            <w:hideMark/>
          </w:tcPr>
          <w:p w14:paraId="1016F4D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S16</w:t>
            </w:r>
          </w:p>
        </w:tc>
        <w:tc>
          <w:tcPr>
            <w:tcW w:w="7797" w:type="dxa"/>
            <w:shd w:val="clear" w:color="auto" w:fill="auto"/>
            <w:tcMar>
              <w:top w:w="90" w:type="dxa"/>
              <w:left w:w="90" w:type="dxa"/>
              <w:bottom w:w="90" w:type="dxa"/>
              <w:right w:w="90" w:type="dxa"/>
            </w:tcMar>
            <w:vAlign w:val="bottom"/>
            <w:hideMark/>
          </w:tcPr>
          <w:p w14:paraId="5BBCA65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w:t>
            </w:r>
            <w:proofErr w:type="spellStart"/>
            <w:r w:rsidRPr="00C15531">
              <w:rPr>
                <w:rFonts w:ascii="Calibri" w:eastAsia="Times New Roman" w:hAnsi="Calibri" w:cs="Calibri"/>
                <w:color w:val="000000"/>
                <w:sz w:val="20"/>
                <w:szCs w:val="20"/>
                <w:bdr w:val="none" w:sz="0" w:space="0" w:color="auto" w:frame="1"/>
                <w:lang w:val="en-US" w:eastAsia="en-GB"/>
              </w:rPr>
              <w:t>ciclesonide</w:t>
            </w:r>
            <w:proofErr w:type="spellEnd"/>
            <w:r w:rsidRPr="00C15531">
              <w:rPr>
                <w:rFonts w:ascii="Calibri" w:eastAsia="Times New Roman" w:hAnsi="Calibri" w:cs="Calibri"/>
                <w:color w:val="000000"/>
                <w:sz w:val="20"/>
                <w:szCs w:val="20"/>
                <w:bdr w:val="none" w:sz="0" w:space="0" w:color="auto" w:frame="1"/>
                <w:lang w:val="en-US" w:eastAsia="en-GB"/>
              </w:rPr>
              <w:t>"</w:t>
            </w:r>
          </w:p>
        </w:tc>
        <w:tc>
          <w:tcPr>
            <w:tcW w:w="657" w:type="dxa"/>
          </w:tcPr>
          <w:p w14:paraId="6F4537B5"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104</w:t>
            </w:r>
          </w:p>
        </w:tc>
      </w:tr>
      <w:tr w:rsidR="00C61175" w:rsidRPr="00C15531" w14:paraId="630AAC94" w14:textId="77777777" w:rsidTr="00786595">
        <w:tc>
          <w:tcPr>
            <w:tcW w:w="562" w:type="dxa"/>
            <w:shd w:val="clear" w:color="auto" w:fill="auto"/>
            <w:tcMar>
              <w:top w:w="90" w:type="dxa"/>
              <w:left w:w="90" w:type="dxa"/>
              <w:bottom w:w="90" w:type="dxa"/>
              <w:right w:w="90" w:type="dxa"/>
            </w:tcMar>
            <w:vAlign w:val="bottom"/>
            <w:hideMark/>
          </w:tcPr>
          <w:p w14:paraId="69BFE3E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S15</w:t>
            </w:r>
          </w:p>
        </w:tc>
        <w:tc>
          <w:tcPr>
            <w:tcW w:w="7797" w:type="dxa"/>
            <w:shd w:val="clear" w:color="auto" w:fill="auto"/>
            <w:tcMar>
              <w:top w:w="90" w:type="dxa"/>
              <w:left w:w="90" w:type="dxa"/>
              <w:bottom w:w="90" w:type="dxa"/>
              <w:right w:w="90" w:type="dxa"/>
            </w:tcMar>
            <w:vAlign w:val="bottom"/>
            <w:hideMark/>
          </w:tcPr>
          <w:p w14:paraId="0195EEE2"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Triamcinolone</w:t>
            </w:r>
          </w:p>
        </w:tc>
        <w:tc>
          <w:tcPr>
            <w:tcW w:w="657" w:type="dxa"/>
          </w:tcPr>
          <w:p w14:paraId="6FF9F3CB"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2178</w:t>
            </w:r>
          </w:p>
        </w:tc>
      </w:tr>
      <w:tr w:rsidR="00C61175" w:rsidRPr="00C15531" w14:paraId="3270E8F2" w14:textId="77777777" w:rsidTr="00786595">
        <w:tc>
          <w:tcPr>
            <w:tcW w:w="562" w:type="dxa"/>
            <w:shd w:val="clear" w:color="auto" w:fill="auto"/>
            <w:tcMar>
              <w:top w:w="90" w:type="dxa"/>
              <w:left w:w="90" w:type="dxa"/>
              <w:bottom w:w="90" w:type="dxa"/>
              <w:right w:w="90" w:type="dxa"/>
            </w:tcMar>
            <w:vAlign w:val="bottom"/>
            <w:hideMark/>
          </w:tcPr>
          <w:p w14:paraId="2B8B9C7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S14</w:t>
            </w:r>
          </w:p>
        </w:tc>
        <w:tc>
          <w:tcPr>
            <w:tcW w:w="7797" w:type="dxa"/>
            <w:shd w:val="clear" w:color="auto" w:fill="auto"/>
            <w:tcMar>
              <w:top w:w="90" w:type="dxa"/>
              <w:left w:w="90" w:type="dxa"/>
              <w:bottom w:w="90" w:type="dxa"/>
              <w:right w:w="90" w:type="dxa"/>
            </w:tcMar>
            <w:vAlign w:val="bottom"/>
            <w:hideMark/>
          </w:tcPr>
          <w:p w14:paraId="25FEF80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"Triamcinolone")</w:t>
            </w:r>
          </w:p>
        </w:tc>
        <w:tc>
          <w:tcPr>
            <w:tcW w:w="657" w:type="dxa"/>
          </w:tcPr>
          <w:p w14:paraId="417EA446"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1641</w:t>
            </w:r>
          </w:p>
        </w:tc>
      </w:tr>
      <w:tr w:rsidR="00C61175" w:rsidRPr="00C15531" w14:paraId="72D31097" w14:textId="77777777" w:rsidTr="00786595">
        <w:tc>
          <w:tcPr>
            <w:tcW w:w="562" w:type="dxa"/>
            <w:shd w:val="clear" w:color="auto" w:fill="auto"/>
            <w:tcMar>
              <w:top w:w="90" w:type="dxa"/>
              <w:left w:w="90" w:type="dxa"/>
              <w:bottom w:w="90" w:type="dxa"/>
              <w:right w:w="90" w:type="dxa"/>
            </w:tcMar>
            <w:vAlign w:val="bottom"/>
            <w:hideMark/>
          </w:tcPr>
          <w:p w14:paraId="30A56BC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S13</w:t>
            </w:r>
          </w:p>
        </w:tc>
        <w:tc>
          <w:tcPr>
            <w:tcW w:w="7797" w:type="dxa"/>
            <w:shd w:val="clear" w:color="auto" w:fill="auto"/>
            <w:tcMar>
              <w:top w:w="90" w:type="dxa"/>
              <w:left w:w="90" w:type="dxa"/>
              <w:bottom w:w="90" w:type="dxa"/>
              <w:right w:w="90" w:type="dxa"/>
            </w:tcMar>
            <w:vAlign w:val="bottom"/>
            <w:hideMark/>
          </w:tcPr>
          <w:p w14:paraId="5523647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Budesonide</w:t>
            </w:r>
          </w:p>
        </w:tc>
        <w:tc>
          <w:tcPr>
            <w:tcW w:w="657" w:type="dxa"/>
          </w:tcPr>
          <w:p w14:paraId="49D105A9"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1588</w:t>
            </w:r>
          </w:p>
        </w:tc>
      </w:tr>
      <w:tr w:rsidR="00C61175" w:rsidRPr="00C15531" w14:paraId="0E9488FB" w14:textId="77777777" w:rsidTr="00786595">
        <w:tc>
          <w:tcPr>
            <w:tcW w:w="562" w:type="dxa"/>
            <w:shd w:val="clear" w:color="auto" w:fill="auto"/>
            <w:tcMar>
              <w:top w:w="90" w:type="dxa"/>
              <w:left w:w="90" w:type="dxa"/>
              <w:bottom w:w="90" w:type="dxa"/>
              <w:right w:w="90" w:type="dxa"/>
            </w:tcMar>
            <w:vAlign w:val="bottom"/>
            <w:hideMark/>
          </w:tcPr>
          <w:p w14:paraId="263055C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S12</w:t>
            </w:r>
          </w:p>
        </w:tc>
        <w:tc>
          <w:tcPr>
            <w:tcW w:w="7797" w:type="dxa"/>
            <w:shd w:val="clear" w:color="auto" w:fill="auto"/>
            <w:tcMar>
              <w:top w:w="90" w:type="dxa"/>
              <w:left w:w="90" w:type="dxa"/>
              <w:bottom w:w="90" w:type="dxa"/>
              <w:right w:w="90" w:type="dxa"/>
            </w:tcMar>
            <w:vAlign w:val="bottom"/>
            <w:hideMark/>
          </w:tcPr>
          <w:p w14:paraId="2757CD46"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"Budesonide")</w:t>
            </w:r>
          </w:p>
        </w:tc>
        <w:tc>
          <w:tcPr>
            <w:tcW w:w="657" w:type="dxa"/>
          </w:tcPr>
          <w:p w14:paraId="6E6AB451"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1077</w:t>
            </w:r>
          </w:p>
        </w:tc>
      </w:tr>
      <w:tr w:rsidR="00C61175" w:rsidRPr="00C15531" w14:paraId="216444FC" w14:textId="77777777" w:rsidTr="00786595">
        <w:tc>
          <w:tcPr>
            <w:tcW w:w="562" w:type="dxa"/>
            <w:shd w:val="clear" w:color="auto" w:fill="auto"/>
            <w:tcMar>
              <w:top w:w="90" w:type="dxa"/>
              <w:left w:w="90" w:type="dxa"/>
              <w:bottom w:w="90" w:type="dxa"/>
              <w:right w:w="90" w:type="dxa"/>
            </w:tcMar>
            <w:vAlign w:val="bottom"/>
            <w:hideMark/>
          </w:tcPr>
          <w:p w14:paraId="7357BAE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S11</w:t>
            </w:r>
          </w:p>
        </w:tc>
        <w:tc>
          <w:tcPr>
            <w:tcW w:w="7797" w:type="dxa"/>
            <w:shd w:val="clear" w:color="auto" w:fill="auto"/>
            <w:tcMar>
              <w:top w:w="90" w:type="dxa"/>
              <w:left w:w="90" w:type="dxa"/>
              <w:bottom w:w="90" w:type="dxa"/>
              <w:right w:w="90" w:type="dxa"/>
            </w:tcMar>
            <w:vAlign w:val="bottom"/>
            <w:hideMark/>
          </w:tcPr>
          <w:p w14:paraId="07AA3931"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"mometasone"</w:t>
            </w:r>
          </w:p>
        </w:tc>
        <w:tc>
          <w:tcPr>
            <w:tcW w:w="657" w:type="dxa"/>
          </w:tcPr>
          <w:p w14:paraId="2860B749"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266</w:t>
            </w:r>
          </w:p>
        </w:tc>
      </w:tr>
      <w:tr w:rsidR="00C61175" w:rsidRPr="00C15531" w14:paraId="1374BE0A" w14:textId="77777777" w:rsidTr="00786595">
        <w:tc>
          <w:tcPr>
            <w:tcW w:w="562" w:type="dxa"/>
            <w:shd w:val="clear" w:color="auto" w:fill="auto"/>
            <w:tcMar>
              <w:top w:w="90" w:type="dxa"/>
              <w:left w:w="90" w:type="dxa"/>
              <w:bottom w:w="90" w:type="dxa"/>
              <w:right w:w="90" w:type="dxa"/>
            </w:tcMar>
            <w:vAlign w:val="bottom"/>
            <w:hideMark/>
          </w:tcPr>
          <w:p w14:paraId="1EB74CB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S10</w:t>
            </w:r>
          </w:p>
        </w:tc>
        <w:tc>
          <w:tcPr>
            <w:tcW w:w="7797" w:type="dxa"/>
            <w:shd w:val="clear" w:color="auto" w:fill="auto"/>
            <w:tcMar>
              <w:top w:w="90" w:type="dxa"/>
              <w:left w:w="90" w:type="dxa"/>
              <w:bottom w:w="90" w:type="dxa"/>
              <w:right w:w="90" w:type="dxa"/>
            </w:tcMar>
            <w:vAlign w:val="bottom"/>
            <w:hideMark/>
          </w:tcPr>
          <w:p w14:paraId="7907DCA7"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Fluticasone</w:t>
            </w:r>
          </w:p>
        </w:tc>
        <w:tc>
          <w:tcPr>
            <w:tcW w:w="657" w:type="dxa"/>
          </w:tcPr>
          <w:p w14:paraId="3DA8E562"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1308</w:t>
            </w:r>
          </w:p>
        </w:tc>
      </w:tr>
      <w:tr w:rsidR="00C61175" w:rsidRPr="00C15531" w14:paraId="566C6920" w14:textId="77777777" w:rsidTr="00786595">
        <w:tc>
          <w:tcPr>
            <w:tcW w:w="562" w:type="dxa"/>
            <w:shd w:val="clear" w:color="auto" w:fill="auto"/>
            <w:tcMar>
              <w:top w:w="90" w:type="dxa"/>
              <w:left w:w="90" w:type="dxa"/>
              <w:bottom w:w="90" w:type="dxa"/>
              <w:right w:w="90" w:type="dxa"/>
            </w:tcMar>
            <w:vAlign w:val="bottom"/>
            <w:hideMark/>
          </w:tcPr>
          <w:p w14:paraId="00AB4C8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S9</w:t>
            </w:r>
          </w:p>
        </w:tc>
        <w:tc>
          <w:tcPr>
            <w:tcW w:w="7797" w:type="dxa"/>
            <w:shd w:val="clear" w:color="auto" w:fill="auto"/>
            <w:tcMar>
              <w:top w:w="90" w:type="dxa"/>
              <w:left w:w="90" w:type="dxa"/>
              <w:bottom w:w="90" w:type="dxa"/>
              <w:right w:w="90" w:type="dxa"/>
            </w:tcMar>
            <w:vAlign w:val="bottom"/>
            <w:hideMark/>
          </w:tcPr>
          <w:p w14:paraId="46A3375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"Fluticasone")</w:t>
            </w:r>
          </w:p>
        </w:tc>
        <w:tc>
          <w:tcPr>
            <w:tcW w:w="657" w:type="dxa"/>
          </w:tcPr>
          <w:p w14:paraId="7E8F318A"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454</w:t>
            </w:r>
          </w:p>
        </w:tc>
      </w:tr>
      <w:tr w:rsidR="00C61175" w:rsidRPr="00C15531" w14:paraId="2F982B3E" w14:textId="77777777" w:rsidTr="00786595">
        <w:tc>
          <w:tcPr>
            <w:tcW w:w="562" w:type="dxa"/>
            <w:shd w:val="clear" w:color="auto" w:fill="auto"/>
            <w:tcMar>
              <w:top w:w="90" w:type="dxa"/>
              <w:left w:w="90" w:type="dxa"/>
              <w:bottom w:w="90" w:type="dxa"/>
              <w:right w:w="90" w:type="dxa"/>
            </w:tcMar>
            <w:vAlign w:val="bottom"/>
            <w:hideMark/>
          </w:tcPr>
          <w:p w14:paraId="1809E35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S8</w:t>
            </w:r>
          </w:p>
        </w:tc>
        <w:tc>
          <w:tcPr>
            <w:tcW w:w="7797" w:type="dxa"/>
            <w:shd w:val="clear" w:color="auto" w:fill="auto"/>
            <w:tcMar>
              <w:top w:w="90" w:type="dxa"/>
              <w:left w:w="90" w:type="dxa"/>
              <w:bottom w:w="90" w:type="dxa"/>
              <w:right w:w="90" w:type="dxa"/>
            </w:tcMar>
            <w:vAlign w:val="bottom"/>
            <w:hideMark/>
          </w:tcPr>
          <w:p w14:paraId="4E635DF7"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Beclomethasone</w:t>
            </w:r>
          </w:p>
        </w:tc>
        <w:tc>
          <w:tcPr>
            <w:tcW w:w="657" w:type="dxa"/>
          </w:tcPr>
          <w:p w14:paraId="5518B302"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586</w:t>
            </w:r>
          </w:p>
        </w:tc>
      </w:tr>
      <w:tr w:rsidR="00C61175" w:rsidRPr="00C15531" w14:paraId="7B128460" w14:textId="77777777" w:rsidTr="00786595">
        <w:tc>
          <w:tcPr>
            <w:tcW w:w="562" w:type="dxa"/>
            <w:shd w:val="clear" w:color="auto" w:fill="auto"/>
            <w:tcMar>
              <w:top w:w="90" w:type="dxa"/>
              <w:left w:w="90" w:type="dxa"/>
              <w:bottom w:w="90" w:type="dxa"/>
              <w:right w:w="90" w:type="dxa"/>
            </w:tcMar>
            <w:vAlign w:val="bottom"/>
            <w:hideMark/>
          </w:tcPr>
          <w:p w14:paraId="7BBFC95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S7</w:t>
            </w:r>
          </w:p>
        </w:tc>
        <w:tc>
          <w:tcPr>
            <w:tcW w:w="7797" w:type="dxa"/>
            <w:shd w:val="clear" w:color="auto" w:fill="auto"/>
            <w:tcMar>
              <w:top w:w="90" w:type="dxa"/>
              <w:left w:w="90" w:type="dxa"/>
              <w:bottom w:w="90" w:type="dxa"/>
              <w:right w:w="90" w:type="dxa"/>
            </w:tcMar>
            <w:vAlign w:val="bottom"/>
            <w:hideMark/>
          </w:tcPr>
          <w:p w14:paraId="079C8E1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"Beclomethasone")</w:t>
            </w:r>
          </w:p>
        </w:tc>
        <w:tc>
          <w:tcPr>
            <w:tcW w:w="657" w:type="dxa"/>
          </w:tcPr>
          <w:p w14:paraId="1C04B14C"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431</w:t>
            </w:r>
          </w:p>
        </w:tc>
      </w:tr>
      <w:tr w:rsidR="00C61175" w:rsidRPr="00C15531" w14:paraId="356DE096" w14:textId="77777777" w:rsidTr="00786595">
        <w:tc>
          <w:tcPr>
            <w:tcW w:w="562" w:type="dxa"/>
            <w:shd w:val="clear" w:color="auto" w:fill="auto"/>
            <w:tcMar>
              <w:top w:w="90" w:type="dxa"/>
              <w:left w:w="90" w:type="dxa"/>
              <w:bottom w:w="90" w:type="dxa"/>
              <w:right w:w="90" w:type="dxa"/>
            </w:tcMar>
            <w:vAlign w:val="bottom"/>
            <w:hideMark/>
          </w:tcPr>
          <w:p w14:paraId="106D59E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S6</w:t>
            </w:r>
          </w:p>
        </w:tc>
        <w:tc>
          <w:tcPr>
            <w:tcW w:w="7797" w:type="dxa"/>
            <w:shd w:val="clear" w:color="auto" w:fill="auto"/>
            <w:tcMar>
              <w:top w:w="90" w:type="dxa"/>
              <w:left w:w="90" w:type="dxa"/>
              <w:bottom w:w="90" w:type="dxa"/>
              <w:right w:w="90" w:type="dxa"/>
            </w:tcMar>
            <w:vAlign w:val="bottom"/>
            <w:hideMark/>
          </w:tcPr>
          <w:p w14:paraId="4E1FA71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inhaled steroid*</w:t>
            </w:r>
          </w:p>
        </w:tc>
        <w:tc>
          <w:tcPr>
            <w:tcW w:w="657" w:type="dxa"/>
          </w:tcPr>
          <w:p w14:paraId="2F5A474B"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694</w:t>
            </w:r>
          </w:p>
        </w:tc>
      </w:tr>
      <w:tr w:rsidR="00C61175" w:rsidRPr="00C15531" w14:paraId="4E2FE947" w14:textId="77777777" w:rsidTr="00786595">
        <w:tc>
          <w:tcPr>
            <w:tcW w:w="562" w:type="dxa"/>
            <w:shd w:val="clear" w:color="auto" w:fill="auto"/>
            <w:tcMar>
              <w:top w:w="90" w:type="dxa"/>
              <w:left w:w="90" w:type="dxa"/>
              <w:bottom w:w="90" w:type="dxa"/>
              <w:right w:w="90" w:type="dxa"/>
            </w:tcMar>
            <w:vAlign w:val="bottom"/>
            <w:hideMark/>
          </w:tcPr>
          <w:p w14:paraId="534DBA4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S5</w:t>
            </w:r>
          </w:p>
        </w:tc>
        <w:tc>
          <w:tcPr>
            <w:tcW w:w="7797" w:type="dxa"/>
            <w:shd w:val="clear" w:color="auto" w:fill="auto"/>
            <w:tcMar>
              <w:top w:w="90" w:type="dxa"/>
              <w:left w:w="90" w:type="dxa"/>
              <w:bottom w:w="90" w:type="dxa"/>
              <w:right w:w="90" w:type="dxa"/>
            </w:tcMar>
            <w:vAlign w:val="bottom"/>
            <w:hideMark/>
          </w:tcPr>
          <w:p w14:paraId="67EF085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adrenal cortex hormone*</w:t>
            </w:r>
          </w:p>
        </w:tc>
        <w:tc>
          <w:tcPr>
            <w:tcW w:w="657" w:type="dxa"/>
          </w:tcPr>
          <w:p w14:paraId="581F91F9"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17269</w:t>
            </w:r>
          </w:p>
        </w:tc>
      </w:tr>
      <w:tr w:rsidR="00C61175" w:rsidRPr="00C15531" w14:paraId="1B4C904E" w14:textId="77777777" w:rsidTr="00786595">
        <w:tc>
          <w:tcPr>
            <w:tcW w:w="562" w:type="dxa"/>
            <w:shd w:val="clear" w:color="auto" w:fill="auto"/>
            <w:tcMar>
              <w:top w:w="90" w:type="dxa"/>
              <w:left w:w="90" w:type="dxa"/>
              <w:bottom w:w="90" w:type="dxa"/>
              <w:right w:w="90" w:type="dxa"/>
            </w:tcMar>
            <w:vAlign w:val="bottom"/>
            <w:hideMark/>
          </w:tcPr>
          <w:p w14:paraId="1F15313F"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S4</w:t>
            </w:r>
          </w:p>
        </w:tc>
        <w:tc>
          <w:tcPr>
            <w:tcW w:w="7797" w:type="dxa"/>
            <w:shd w:val="clear" w:color="auto" w:fill="auto"/>
            <w:tcMar>
              <w:top w:w="90" w:type="dxa"/>
              <w:left w:w="90" w:type="dxa"/>
              <w:bottom w:w="90" w:type="dxa"/>
              <w:right w:w="90" w:type="dxa"/>
            </w:tcMar>
            <w:vAlign w:val="bottom"/>
            <w:hideMark/>
          </w:tcPr>
          <w:p w14:paraId="0B0EF94F"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proofErr w:type="spellStart"/>
            <w:r w:rsidRPr="00C15531">
              <w:rPr>
                <w:rFonts w:ascii="Calibri" w:eastAsia="Times New Roman" w:hAnsi="Calibri" w:cs="Calibri"/>
                <w:color w:val="000000"/>
                <w:sz w:val="20"/>
                <w:szCs w:val="20"/>
                <w:bdr w:val="none" w:sz="0" w:space="0" w:color="auto" w:frame="1"/>
                <w:lang w:val="en-US" w:eastAsia="en-GB"/>
              </w:rPr>
              <w:t>Ics</w:t>
            </w:r>
            <w:proofErr w:type="spellEnd"/>
          </w:p>
        </w:tc>
        <w:tc>
          <w:tcPr>
            <w:tcW w:w="657" w:type="dxa"/>
          </w:tcPr>
          <w:p w14:paraId="587F00BF"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2193</w:t>
            </w:r>
          </w:p>
        </w:tc>
      </w:tr>
      <w:tr w:rsidR="00C61175" w:rsidRPr="00C15531" w14:paraId="5C4CBAB3" w14:textId="77777777" w:rsidTr="00786595">
        <w:tc>
          <w:tcPr>
            <w:tcW w:w="562" w:type="dxa"/>
            <w:shd w:val="clear" w:color="auto" w:fill="auto"/>
            <w:tcMar>
              <w:top w:w="90" w:type="dxa"/>
              <w:left w:w="90" w:type="dxa"/>
              <w:bottom w:w="90" w:type="dxa"/>
              <w:right w:w="90" w:type="dxa"/>
            </w:tcMar>
            <w:vAlign w:val="bottom"/>
            <w:hideMark/>
          </w:tcPr>
          <w:p w14:paraId="6348CFE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S3</w:t>
            </w:r>
          </w:p>
        </w:tc>
        <w:tc>
          <w:tcPr>
            <w:tcW w:w="7797" w:type="dxa"/>
            <w:shd w:val="clear" w:color="auto" w:fill="auto"/>
            <w:tcMar>
              <w:top w:w="90" w:type="dxa"/>
              <w:left w:w="90" w:type="dxa"/>
              <w:bottom w:w="90" w:type="dxa"/>
              <w:right w:w="90" w:type="dxa"/>
            </w:tcMar>
            <w:vAlign w:val="bottom"/>
            <w:hideMark/>
          </w:tcPr>
          <w:p w14:paraId="7B5CF3B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"ICS"</w:t>
            </w:r>
          </w:p>
        </w:tc>
        <w:tc>
          <w:tcPr>
            <w:tcW w:w="657" w:type="dxa"/>
          </w:tcPr>
          <w:p w14:paraId="37FF6830"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2183</w:t>
            </w:r>
          </w:p>
        </w:tc>
      </w:tr>
      <w:tr w:rsidR="00C61175" w:rsidRPr="00C15531" w14:paraId="1A5A6BA2" w14:textId="77777777" w:rsidTr="00786595">
        <w:tc>
          <w:tcPr>
            <w:tcW w:w="562" w:type="dxa"/>
            <w:shd w:val="clear" w:color="auto" w:fill="auto"/>
            <w:tcMar>
              <w:top w:w="90" w:type="dxa"/>
              <w:left w:w="90" w:type="dxa"/>
              <w:bottom w:w="90" w:type="dxa"/>
              <w:right w:w="90" w:type="dxa"/>
            </w:tcMar>
            <w:vAlign w:val="bottom"/>
            <w:hideMark/>
          </w:tcPr>
          <w:p w14:paraId="06A346E3"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S2</w:t>
            </w:r>
          </w:p>
        </w:tc>
        <w:tc>
          <w:tcPr>
            <w:tcW w:w="7797" w:type="dxa"/>
            <w:shd w:val="clear" w:color="auto" w:fill="auto"/>
            <w:tcMar>
              <w:top w:w="90" w:type="dxa"/>
              <w:left w:w="90" w:type="dxa"/>
              <w:bottom w:w="90" w:type="dxa"/>
              <w:right w:w="90" w:type="dxa"/>
            </w:tcMar>
            <w:vAlign w:val="bottom"/>
            <w:hideMark/>
          </w:tcPr>
          <w:p w14:paraId="40E32E7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inhaled corticosteroid*</w:t>
            </w:r>
          </w:p>
        </w:tc>
        <w:tc>
          <w:tcPr>
            <w:tcW w:w="657" w:type="dxa"/>
          </w:tcPr>
          <w:p w14:paraId="667B117A"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3412</w:t>
            </w:r>
          </w:p>
        </w:tc>
      </w:tr>
      <w:tr w:rsidR="00C61175" w:rsidRPr="00C15531" w14:paraId="22481E64" w14:textId="77777777" w:rsidTr="00786595">
        <w:tc>
          <w:tcPr>
            <w:tcW w:w="562" w:type="dxa"/>
            <w:shd w:val="clear" w:color="auto" w:fill="auto"/>
            <w:tcMar>
              <w:top w:w="90" w:type="dxa"/>
              <w:left w:w="90" w:type="dxa"/>
              <w:bottom w:w="90" w:type="dxa"/>
              <w:right w:w="90" w:type="dxa"/>
            </w:tcMar>
            <w:vAlign w:val="bottom"/>
            <w:hideMark/>
          </w:tcPr>
          <w:p w14:paraId="19DFF86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S1</w:t>
            </w:r>
          </w:p>
        </w:tc>
        <w:tc>
          <w:tcPr>
            <w:tcW w:w="7797" w:type="dxa"/>
            <w:shd w:val="clear" w:color="auto" w:fill="auto"/>
            <w:tcMar>
              <w:top w:w="90" w:type="dxa"/>
              <w:left w:w="90" w:type="dxa"/>
              <w:bottom w:w="90" w:type="dxa"/>
              <w:right w:w="90" w:type="dxa"/>
            </w:tcMar>
            <w:vAlign w:val="bottom"/>
            <w:hideMark/>
          </w:tcPr>
          <w:p w14:paraId="404A2784"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bdr w:val="none" w:sz="0" w:space="0" w:color="auto" w:frame="1"/>
                <w:lang w:val="en-US" w:eastAsia="en-GB"/>
              </w:rPr>
              <w:t>(MH "Adrenal Cortex Hormones+")</w:t>
            </w:r>
          </w:p>
        </w:tc>
        <w:tc>
          <w:tcPr>
            <w:tcW w:w="657" w:type="dxa"/>
          </w:tcPr>
          <w:p w14:paraId="77DADC73" w14:textId="77777777" w:rsidR="00C61175" w:rsidRPr="00C15531" w:rsidRDefault="00C61175" w:rsidP="00DE3F43">
            <w:pPr>
              <w:spacing w:after="0" w:line="360" w:lineRule="auto"/>
              <w:rPr>
                <w:rFonts w:ascii="Calibri" w:eastAsia="Times New Roman" w:hAnsi="Calibri" w:cs="Calibri"/>
                <w:color w:val="000000"/>
                <w:sz w:val="20"/>
                <w:szCs w:val="20"/>
                <w:bdr w:val="none" w:sz="0" w:space="0" w:color="auto" w:frame="1"/>
                <w:lang w:val="en-US" w:eastAsia="en-GB"/>
              </w:rPr>
            </w:pPr>
            <w:r w:rsidRPr="00C15531">
              <w:rPr>
                <w:rFonts w:ascii="Calibri" w:eastAsia="Times New Roman" w:hAnsi="Calibri" w:cs="Calibri"/>
                <w:color w:val="000000"/>
                <w:sz w:val="20"/>
                <w:szCs w:val="20"/>
                <w:bdr w:val="none" w:sz="0" w:space="0" w:color="auto" w:frame="1"/>
                <w:lang w:val="en-US" w:eastAsia="en-GB"/>
              </w:rPr>
              <w:t>41043</w:t>
            </w:r>
          </w:p>
        </w:tc>
      </w:tr>
    </w:tbl>
    <w:bookmarkEnd w:id="0"/>
    <w:p w14:paraId="60D16B70" w14:textId="579D4FA7" w:rsidR="00C61175" w:rsidRPr="00C15531" w:rsidRDefault="005D27C4" w:rsidP="00C61175">
      <w:pPr>
        <w:rPr>
          <w:rFonts w:ascii="Calibri" w:hAnsi="Calibri" w:cs="Calibri"/>
          <w:color w:val="000000"/>
          <w:sz w:val="20"/>
          <w:szCs w:val="20"/>
          <w:u w:val="single"/>
          <w:lang w:val="en-US"/>
        </w:rPr>
      </w:pPr>
      <w:r w:rsidRPr="00C15531">
        <w:rPr>
          <w:rFonts w:ascii="Calibri" w:hAnsi="Calibri" w:cs="Calibri"/>
          <w:color w:val="000000"/>
          <w:sz w:val="20"/>
          <w:szCs w:val="20"/>
          <w:lang w:val="en-US"/>
        </w:rPr>
        <w:t>*: truncation symbol, used to find plural and singular forms of words, and variant endings</w:t>
      </w:r>
    </w:p>
    <w:p w14:paraId="5D139096" w14:textId="77777777" w:rsidR="00C61175" w:rsidRPr="00C15531" w:rsidRDefault="00C61175" w:rsidP="00C61175">
      <w:pPr>
        <w:rPr>
          <w:rFonts w:ascii="Calibri" w:hAnsi="Calibri" w:cs="Calibri"/>
          <w:color w:val="000000"/>
          <w:sz w:val="20"/>
          <w:szCs w:val="20"/>
          <w:lang w:val="en-US"/>
        </w:rPr>
      </w:pPr>
    </w:p>
    <w:p w14:paraId="529EAFB8" w14:textId="77777777" w:rsidR="00C61175" w:rsidRPr="00C15531" w:rsidRDefault="00C61175" w:rsidP="00C61175">
      <w:pPr>
        <w:rPr>
          <w:rFonts w:ascii="Calibri" w:hAnsi="Calibri" w:cs="Calibri"/>
          <w:color w:val="000000"/>
          <w:sz w:val="20"/>
          <w:szCs w:val="20"/>
          <w:lang w:val="en-US"/>
        </w:rPr>
      </w:pPr>
    </w:p>
    <w:p w14:paraId="2CC80EE5" w14:textId="77777777" w:rsidR="00C61175" w:rsidRPr="00C15531" w:rsidRDefault="00C61175" w:rsidP="00C61175">
      <w:pPr>
        <w:spacing w:after="0" w:line="240" w:lineRule="auto"/>
        <w:rPr>
          <w:rFonts w:ascii="Calibri" w:hAnsi="Calibri" w:cs="Calibri"/>
          <w:b/>
          <w:color w:val="000000"/>
          <w:sz w:val="20"/>
          <w:szCs w:val="20"/>
          <w:lang w:val="en-US"/>
        </w:rPr>
      </w:pPr>
      <w:r w:rsidRPr="00C15531">
        <w:rPr>
          <w:rFonts w:ascii="Calibri" w:hAnsi="Calibri" w:cs="Calibri"/>
          <w:b/>
          <w:color w:val="000000"/>
          <w:sz w:val="20"/>
          <w:szCs w:val="20"/>
          <w:lang w:val="en-US"/>
        </w:rPr>
        <w:br w:type="page"/>
      </w:r>
    </w:p>
    <w:p w14:paraId="11F033FF" w14:textId="77777777" w:rsidR="00C61175" w:rsidRPr="00C15531" w:rsidRDefault="00C61175" w:rsidP="00C61175">
      <w:pPr>
        <w:rPr>
          <w:rStyle w:val="Strong"/>
          <w:rFonts w:ascii="Calibri" w:hAnsi="Calibri" w:cs="Calibri"/>
          <w:b w:val="0"/>
          <w:bCs w:val="0"/>
          <w:color w:val="000000"/>
          <w:sz w:val="20"/>
          <w:szCs w:val="20"/>
          <w:lang w:val="en-US"/>
        </w:rPr>
      </w:pPr>
      <w:r w:rsidRPr="00C15531">
        <w:rPr>
          <w:rFonts w:ascii="Calibri" w:hAnsi="Calibri" w:cs="Calibri"/>
          <w:b/>
          <w:color w:val="000000"/>
          <w:sz w:val="20"/>
          <w:szCs w:val="20"/>
          <w:lang w:val="en-US"/>
        </w:rPr>
        <w:lastRenderedPageBreak/>
        <w:t>Table S6</w:t>
      </w:r>
      <w:r w:rsidRPr="00C15531">
        <w:rPr>
          <w:rFonts w:ascii="Calibri" w:hAnsi="Calibri" w:cs="Calibri"/>
          <w:b/>
          <w:color w:val="000000"/>
          <w:sz w:val="20"/>
          <w:szCs w:val="20"/>
          <w:lang w:val="en-US"/>
        </w:rPr>
        <w:tab/>
        <w:t xml:space="preserve">Web of science </w:t>
      </w:r>
      <w:r w:rsidRPr="00C15531">
        <w:rPr>
          <w:rFonts w:ascii="Calibri" w:hAnsi="Calibri" w:cs="Calibri"/>
          <w:b/>
          <w:bCs/>
          <w:color w:val="000000"/>
          <w:sz w:val="20"/>
          <w:szCs w:val="20"/>
          <w:lang w:val="en-US"/>
        </w:rPr>
        <w:t>(1992-2023)</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879"/>
        <w:gridCol w:w="926"/>
      </w:tblGrid>
      <w:tr w:rsidR="00C61175" w:rsidRPr="00C15531" w14:paraId="53513C06" w14:textId="77777777" w:rsidTr="00786595">
        <w:trPr>
          <w:trHeight w:val="310"/>
        </w:trPr>
        <w:tc>
          <w:tcPr>
            <w:tcW w:w="562" w:type="dxa"/>
            <w:shd w:val="clear" w:color="auto" w:fill="auto"/>
            <w:noWrap/>
            <w:vAlign w:val="bottom"/>
            <w:hideMark/>
          </w:tcPr>
          <w:p w14:paraId="47077815"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w:t>
            </w:r>
          </w:p>
        </w:tc>
        <w:tc>
          <w:tcPr>
            <w:tcW w:w="7879" w:type="dxa"/>
            <w:shd w:val="clear" w:color="auto" w:fill="auto"/>
            <w:noWrap/>
            <w:vAlign w:val="bottom"/>
            <w:hideMark/>
          </w:tcPr>
          <w:p w14:paraId="04968B2F"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copd</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1E663D7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81617</w:t>
            </w:r>
          </w:p>
        </w:tc>
      </w:tr>
      <w:tr w:rsidR="00C61175" w:rsidRPr="00C15531" w14:paraId="71A91980" w14:textId="77777777" w:rsidTr="00786595">
        <w:trPr>
          <w:trHeight w:val="310"/>
        </w:trPr>
        <w:tc>
          <w:tcPr>
            <w:tcW w:w="562" w:type="dxa"/>
            <w:shd w:val="clear" w:color="auto" w:fill="auto"/>
            <w:noWrap/>
            <w:vAlign w:val="bottom"/>
            <w:hideMark/>
          </w:tcPr>
          <w:p w14:paraId="6E788FB0"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w:t>
            </w:r>
          </w:p>
        </w:tc>
        <w:tc>
          <w:tcPr>
            <w:tcW w:w="7879" w:type="dxa"/>
            <w:shd w:val="clear" w:color="auto" w:fill="auto"/>
            <w:noWrap/>
            <w:vAlign w:val="bottom"/>
            <w:hideMark/>
          </w:tcPr>
          <w:p w14:paraId="222D4727"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gramStart"/>
            <w:r w:rsidRPr="00C15531">
              <w:rPr>
                <w:rFonts w:ascii="Calibri" w:eastAsia="Times New Roman" w:hAnsi="Calibri" w:cs="Calibri"/>
                <w:color w:val="000000"/>
                <w:sz w:val="20"/>
                <w:szCs w:val="20"/>
                <w:lang w:val="en-US" w:eastAsia="en-GB"/>
              </w:rPr>
              <w:t>=(</w:t>
            </w:r>
            <w:proofErr w:type="gramEnd"/>
            <w:r w:rsidRPr="00C15531">
              <w:rPr>
                <w:rFonts w:ascii="Calibri" w:eastAsia="Times New Roman" w:hAnsi="Calibri" w:cs="Calibri"/>
                <w:color w:val="000000"/>
                <w:sz w:val="20"/>
                <w:szCs w:val="20"/>
                <w:lang w:val="en-US" w:eastAsia="en-GB"/>
              </w:rPr>
              <w:t xml:space="preserve">"chronic obstructive pulmonary disease*") </w:t>
            </w:r>
          </w:p>
        </w:tc>
        <w:tc>
          <w:tcPr>
            <w:tcW w:w="926" w:type="dxa"/>
            <w:shd w:val="clear" w:color="auto" w:fill="auto"/>
            <w:noWrap/>
            <w:vAlign w:val="bottom"/>
            <w:hideMark/>
          </w:tcPr>
          <w:p w14:paraId="3E0F7284"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64095</w:t>
            </w:r>
          </w:p>
        </w:tc>
      </w:tr>
      <w:tr w:rsidR="00C61175" w:rsidRPr="00C15531" w14:paraId="0138DACB" w14:textId="77777777" w:rsidTr="00786595">
        <w:trPr>
          <w:trHeight w:val="310"/>
        </w:trPr>
        <w:tc>
          <w:tcPr>
            <w:tcW w:w="562" w:type="dxa"/>
            <w:shd w:val="clear" w:color="auto" w:fill="auto"/>
            <w:noWrap/>
            <w:vAlign w:val="bottom"/>
            <w:hideMark/>
          </w:tcPr>
          <w:p w14:paraId="7F4444BF"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3</w:t>
            </w:r>
          </w:p>
        </w:tc>
        <w:tc>
          <w:tcPr>
            <w:tcW w:w="7879" w:type="dxa"/>
            <w:shd w:val="clear" w:color="auto" w:fill="auto"/>
            <w:noWrap/>
            <w:vAlign w:val="bottom"/>
            <w:hideMark/>
          </w:tcPr>
          <w:p w14:paraId="790E6053"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coad</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3792439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3287</w:t>
            </w:r>
          </w:p>
        </w:tc>
      </w:tr>
      <w:tr w:rsidR="00C61175" w:rsidRPr="00C15531" w14:paraId="7023228D" w14:textId="77777777" w:rsidTr="00786595">
        <w:trPr>
          <w:trHeight w:val="310"/>
        </w:trPr>
        <w:tc>
          <w:tcPr>
            <w:tcW w:w="562" w:type="dxa"/>
            <w:shd w:val="clear" w:color="auto" w:fill="auto"/>
            <w:noWrap/>
            <w:vAlign w:val="bottom"/>
            <w:hideMark/>
          </w:tcPr>
          <w:p w14:paraId="7D2E61C7"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4</w:t>
            </w:r>
          </w:p>
        </w:tc>
        <w:tc>
          <w:tcPr>
            <w:tcW w:w="7879" w:type="dxa"/>
            <w:shd w:val="clear" w:color="auto" w:fill="auto"/>
            <w:noWrap/>
            <w:vAlign w:val="bottom"/>
            <w:hideMark/>
          </w:tcPr>
          <w:p w14:paraId="776A0CC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cobd</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3A79DD14"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40</w:t>
            </w:r>
          </w:p>
        </w:tc>
      </w:tr>
      <w:tr w:rsidR="00C61175" w:rsidRPr="00C15531" w14:paraId="50610FF4" w14:textId="77777777" w:rsidTr="00786595">
        <w:trPr>
          <w:trHeight w:val="310"/>
        </w:trPr>
        <w:tc>
          <w:tcPr>
            <w:tcW w:w="562" w:type="dxa"/>
            <w:shd w:val="clear" w:color="auto" w:fill="auto"/>
            <w:noWrap/>
            <w:vAlign w:val="bottom"/>
            <w:hideMark/>
          </w:tcPr>
          <w:p w14:paraId="0EF176B5"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5</w:t>
            </w:r>
          </w:p>
        </w:tc>
        <w:tc>
          <w:tcPr>
            <w:tcW w:w="7879" w:type="dxa"/>
            <w:shd w:val="clear" w:color="auto" w:fill="auto"/>
            <w:noWrap/>
            <w:vAlign w:val="bottom"/>
            <w:hideMark/>
          </w:tcPr>
          <w:p w14:paraId="6063BE6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gramStart"/>
            <w:r w:rsidRPr="00C15531">
              <w:rPr>
                <w:rFonts w:ascii="Calibri" w:eastAsia="Times New Roman" w:hAnsi="Calibri" w:cs="Calibri"/>
                <w:color w:val="000000"/>
                <w:sz w:val="20"/>
                <w:szCs w:val="20"/>
                <w:lang w:val="en-US" w:eastAsia="en-GB"/>
              </w:rPr>
              <w:t>=(</w:t>
            </w:r>
            <w:proofErr w:type="gramEnd"/>
            <w:r w:rsidRPr="00C15531">
              <w:rPr>
                <w:rFonts w:ascii="Calibri" w:eastAsia="Times New Roman" w:hAnsi="Calibri" w:cs="Calibri"/>
                <w:color w:val="000000"/>
                <w:sz w:val="20"/>
                <w:szCs w:val="20"/>
                <w:lang w:val="en-US" w:eastAsia="en-GB"/>
              </w:rPr>
              <w:t xml:space="preserve">"chronic bronchitis") </w:t>
            </w:r>
          </w:p>
        </w:tc>
        <w:tc>
          <w:tcPr>
            <w:tcW w:w="926" w:type="dxa"/>
            <w:shd w:val="clear" w:color="auto" w:fill="auto"/>
            <w:noWrap/>
            <w:vAlign w:val="bottom"/>
            <w:hideMark/>
          </w:tcPr>
          <w:p w14:paraId="6D8CDF57"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9688</w:t>
            </w:r>
          </w:p>
        </w:tc>
      </w:tr>
      <w:tr w:rsidR="00C61175" w:rsidRPr="00C15531" w14:paraId="4EC6B265" w14:textId="77777777" w:rsidTr="00786595">
        <w:trPr>
          <w:trHeight w:val="310"/>
        </w:trPr>
        <w:tc>
          <w:tcPr>
            <w:tcW w:w="562" w:type="dxa"/>
            <w:shd w:val="clear" w:color="auto" w:fill="auto"/>
            <w:noWrap/>
            <w:vAlign w:val="bottom"/>
            <w:hideMark/>
          </w:tcPr>
          <w:p w14:paraId="36ADED84"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6</w:t>
            </w:r>
          </w:p>
        </w:tc>
        <w:tc>
          <w:tcPr>
            <w:tcW w:w="7879" w:type="dxa"/>
            <w:shd w:val="clear" w:color="auto" w:fill="auto"/>
            <w:noWrap/>
            <w:vAlign w:val="bottom"/>
            <w:hideMark/>
          </w:tcPr>
          <w:p w14:paraId="497DADA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ALL=(bronchitis) </w:t>
            </w:r>
          </w:p>
        </w:tc>
        <w:tc>
          <w:tcPr>
            <w:tcW w:w="926" w:type="dxa"/>
            <w:shd w:val="clear" w:color="auto" w:fill="auto"/>
            <w:noWrap/>
            <w:vAlign w:val="bottom"/>
            <w:hideMark/>
          </w:tcPr>
          <w:p w14:paraId="757CC60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22391</w:t>
            </w:r>
          </w:p>
        </w:tc>
      </w:tr>
      <w:tr w:rsidR="00C61175" w:rsidRPr="00C15531" w14:paraId="33BF7B85" w14:textId="77777777" w:rsidTr="00786595">
        <w:trPr>
          <w:trHeight w:val="310"/>
        </w:trPr>
        <w:tc>
          <w:tcPr>
            <w:tcW w:w="562" w:type="dxa"/>
            <w:shd w:val="clear" w:color="auto" w:fill="auto"/>
            <w:noWrap/>
            <w:vAlign w:val="bottom"/>
            <w:hideMark/>
          </w:tcPr>
          <w:p w14:paraId="37B6A63B"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7</w:t>
            </w:r>
          </w:p>
        </w:tc>
        <w:tc>
          <w:tcPr>
            <w:tcW w:w="7879" w:type="dxa"/>
            <w:shd w:val="clear" w:color="auto" w:fill="auto"/>
            <w:noWrap/>
            <w:vAlign w:val="bottom"/>
            <w:hideMark/>
          </w:tcPr>
          <w:p w14:paraId="7514019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ALL=(emphysema) </w:t>
            </w:r>
          </w:p>
        </w:tc>
        <w:tc>
          <w:tcPr>
            <w:tcW w:w="926" w:type="dxa"/>
            <w:shd w:val="clear" w:color="auto" w:fill="auto"/>
            <w:noWrap/>
            <w:vAlign w:val="bottom"/>
            <w:hideMark/>
          </w:tcPr>
          <w:p w14:paraId="1B8E0E1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27581</w:t>
            </w:r>
          </w:p>
        </w:tc>
      </w:tr>
      <w:tr w:rsidR="00C61175" w:rsidRPr="00C15531" w14:paraId="2FB1F23D" w14:textId="77777777" w:rsidTr="00786595">
        <w:trPr>
          <w:trHeight w:val="310"/>
        </w:trPr>
        <w:tc>
          <w:tcPr>
            <w:tcW w:w="562" w:type="dxa"/>
            <w:shd w:val="clear" w:color="auto" w:fill="auto"/>
            <w:noWrap/>
            <w:vAlign w:val="bottom"/>
            <w:hideMark/>
          </w:tcPr>
          <w:p w14:paraId="53F27E1F"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8</w:t>
            </w:r>
          </w:p>
        </w:tc>
        <w:tc>
          <w:tcPr>
            <w:tcW w:w="7879" w:type="dxa"/>
            <w:shd w:val="clear" w:color="auto" w:fill="auto"/>
            <w:noWrap/>
            <w:vAlign w:val="bottom"/>
            <w:hideMark/>
          </w:tcPr>
          <w:p w14:paraId="18DD5F2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gramStart"/>
            <w:r w:rsidRPr="00C15531">
              <w:rPr>
                <w:rFonts w:ascii="Calibri" w:eastAsia="Times New Roman" w:hAnsi="Calibri" w:cs="Calibri"/>
                <w:color w:val="000000"/>
                <w:sz w:val="20"/>
                <w:szCs w:val="20"/>
                <w:lang w:val="en-US" w:eastAsia="en-GB"/>
              </w:rPr>
              <w:t>=(</w:t>
            </w:r>
            <w:proofErr w:type="gramEnd"/>
            <w:r w:rsidRPr="00C15531">
              <w:rPr>
                <w:rFonts w:ascii="Calibri" w:eastAsia="Times New Roman" w:hAnsi="Calibri" w:cs="Calibri"/>
                <w:color w:val="000000"/>
                <w:sz w:val="20"/>
                <w:szCs w:val="20"/>
                <w:lang w:val="en-US" w:eastAsia="en-GB"/>
              </w:rPr>
              <w:t xml:space="preserve">"obstructive lung disease*") </w:t>
            </w:r>
          </w:p>
        </w:tc>
        <w:tc>
          <w:tcPr>
            <w:tcW w:w="926" w:type="dxa"/>
            <w:shd w:val="clear" w:color="auto" w:fill="auto"/>
            <w:noWrap/>
            <w:vAlign w:val="bottom"/>
            <w:hideMark/>
          </w:tcPr>
          <w:p w14:paraId="7F991B1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7515</w:t>
            </w:r>
          </w:p>
        </w:tc>
      </w:tr>
      <w:tr w:rsidR="00C61175" w:rsidRPr="00C15531" w14:paraId="53976DBD" w14:textId="77777777" w:rsidTr="00786595">
        <w:trPr>
          <w:trHeight w:val="310"/>
        </w:trPr>
        <w:tc>
          <w:tcPr>
            <w:tcW w:w="562" w:type="dxa"/>
            <w:shd w:val="clear" w:color="auto" w:fill="auto"/>
            <w:noWrap/>
            <w:vAlign w:val="bottom"/>
            <w:hideMark/>
          </w:tcPr>
          <w:p w14:paraId="58A6EBBF"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9</w:t>
            </w:r>
          </w:p>
        </w:tc>
        <w:tc>
          <w:tcPr>
            <w:tcW w:w="7879" w:type="dxa"/>
            <w:shd w:val="clear" w:color="auto" w:fill="auto"/>
            <w:noWrap/>
            <w:vAlign w:val="bottom"/>
            <w:hideMark/>
          </w:tcPr>
          <w:p w14:paraId="16AED33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#1 OR #2 OR #3 OR #4 OR #5 OR #6 OR #7 OR #8 </w:t>
            </w:r>
          </w:p>
        </w:tc>
        <w:tc>
          <w:tcPr>
            <w:tcW w:w="926" w:type="dxa"/>
            <w:shd w:val="clear" w:color="auto" w:fill="auto"/>
            <w:noWrap/>
            <w:vAlign w:val="bottom"/>
            <w:hideMark/>
          </w:tcPr>
          <w:p w14:paraId="4BE9636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147162</w:t>
            </w:r>
          </w:p>
        </w:tc>
      </w:tr>
      <w:tr w:rsidR="00C61175" w:rsidRPr="00C15531" w14:paraId="4A48FB90" w14:textId="77777777" w:rsidTr="00786595">
        <w:trPr>
          <w:trHeight w:val="310"/>
        </w:trPr>
        <w:tc>
          <w:tcPr>
            <w:tcW w:w="562" w:type="dxa"/>
            <w:shd w:val="clear" w:color="auto" w:fill="auto"/>
            <w:noWrap/>
            <w:vAlign w:val="bottom"/>
            <w:hideMark/>
          </w:tcPr>
          <w:p w14:paraId="7359C725"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10</w:t>
            </w:r>
          </w:p>
        </w:tc>
        <w:tc>
          <w:tcPr>
            <w:tcW w:w="7879" w:type="dxa"/>
            <w:shd w:val="clear" w:color="auto" w:fill="auto"/>
            <w:noWrap/>
            <w:vAlign w:val="bottom"/>
            <w:hideMark/>
          </w:tcPr>
          <w:p w14:paraId="5639CE53"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ics</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02AD37F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51531</w:t>
            </w:r>
          </w:p>
        </w:tc>
      </w:tr>
      <w:tr w:rsidR="00C61175" w:rsidRPr="00C15531" w14:paraId="760C9984" w14:textId="77777777" w:rsidTr="00786595">
        <w:trPr>
          <w:trHeight w:val="310"/>
        </w:trPr>
        <w:tc>
          <w:tcPr>
            <w:tcW w:w="562" w:type="dxa"/>
            <w:shd w:val="clear" w:color="auto" w:fill="auto"/>
            <w:noWrap/>
            <w:vAlign w:val="bottom"/>
            <w:hideMark/>
          </w:tcPr>
          <w:p w14:paraId="6CE78E51"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11</w:t>
            </w:r>
          </w:p>
        </w:tc>
        <w:tc>
          <w:tcPr>
            <w:tcW w:w="7879" w:type="dxa"/>
            <w:shd w:val="clear" w:color="auto" w:fill="auto"/>
            <w:noWrap/>
            <w:vAlign w:val="bottom"/>
            <w:hideMark/>
          </w:tcPr>
          <w:p w14:paraId="0A4BA374"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gramStart"/>
            <w:r w:rsidRPr="00C15531">
              <w:rPr>
                <w:rFonts w:ascii="Calibri" w:eastAsia="Times New Roman" w:hAnsi="Calibri" w:cs="Calibri"/>
                <w:color w:val="000000"/>
                <w:sz w:val="20"/>
                <w:szCs w:val="20"/>
                <w:lang w:val="en-US" w:eastAsia="en-GB"/>
              </w:rPr>
              <w:t>=(</w:t>
            </w:r>
            <w:proofErr w:type="gramEnd"/>
            <w:r w:rsidRPr="00C15531">
              <w:rPr>
                <w:rFonts w:ascii="Calibri" w:eastAsia="Times New Roman" w:hAnsi="Calibri" w:cs="Calibri"/>
                <w:color w:val="000000"/>
                <w:sz w:val="20"/>
                <w:szCs w:val="20"/>
                <w:lang w:val="en-US" w:eastAsia="en-GB"/>
              </w:rPr>
              <w:t xml:space="preserve">"inhaled corticosteroid*") </w:t>
            </w:r>
          </w:p>
        </w:tc>
        <w:tc>
          <w:tcPr>
            <w:tcW w:w="926" w:type="dxa"/>
            <w:shd w:val="clear" w:color="auto" w:fill="auto"/>
            <w:noWrap/>
            <w:vAlign w:val="bottom"/>
            <w:hideMark/>
          </w:tcPr>
          <w:p w14:paraId="12CA4D8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14489</w:t>
            </w:r>
          </w:p>
        </w:tc>
      </w:tr>
      <w:tr w:rsidR="00C61175" w:rsidRPr="00C15531" w14:paraId="575E780C" w14:textId="77777777" w:rsidTr="00786595">
        <w:trPr>
          <w:trHeight w:val="310"/>
        </w:trPr>
        <w:tc>
          <w:tcPr>
            <w:tcW w:w="562" w:type="dxa"/>
            <w:shd w:val="clear" w:color="auto" w:fill="auto"/>
            <w:noWrap/>
            <w:vAlign w:val="bottom"/>
            <w:hideMark/>
          </w:tcPr>
          <w:p w14:paraId="5C6A519D"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12</w:t>
            </w:r>
          </w:p>
        </w:tc>
        <w:tc>
          <w:tcPr>
            <w:tcW w:w="7879" w:type="dxa"/>
            <w:shd w:val="clear" w:color="auto" w:fill="auto"/>
            <w:noWrap/>
            <w:vAlign w:val="bottom"/>
            <w:hideMark/>
          </w:tcPr>
          <w:p w14:paraId="75C9ED31"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gramStart"/>
            <w:r w:rsidRPr="00C15531">
              <w:rPr>
                <w:rFonts w:ascii="Calibri" w:eastAsia="Times New Roman" w:hAnsi="Calibri" w:cs="Calibri"/>
                <w:color w:val="000000"/>
                <w:sz w:val="20"/>
                <w:szCs w:val="20"/>
                <w:lang w:val="en-US" w:eastAsia="en-GB"/>
              </w:rPr>
              <w:t>=(</w:t>
            </w:r>
            <w:proofErr w:type="gramEnd"/>
            <w:r w:rsidRPr="00C15531">
              <w:rPr>
                <w:rFonts w:ascii="Calibri" w:eastAsia="Times New Roman" w:hAnsi="Calibri" w:cs="Calibri"/>
                <w:color w:val="000000"/>
                <w:sz w:val="20"/>
                <w:szCs w:val="20"/>
                <w:lang w:val="en-US" w:eastAsia="en-GB"/>
              </w:rPr>
              <w:t xml:space="preserve">"adrenal cortex hormone*") </w:t>
            </w:r>
          </w:p>
        </w:tc>
        <w:tc>
          <w:tcPr>
            <w:tcW w:w="926" w:type="dxa"/>
            <w:shd w:val="clear" w:color="auto" w:fill="auto"/>
            <w:noWrap/>
            <w:vAlign w:val="bottom"/>
            <w:hideMark/>
          </w:tcPr>
          <w:p w14:paraId="5E9D65F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401</w:t>
            </w:r>
          </w:p>
        </w:tc>
      </w:tr>
      <w:tr w:rsidR="00C61175" w:rsidRPr="00C15531" w14:paraId="110FE3B0" w14:textId="77777777" w:rsidTr="00786595">
        <w:trPr>
          <w:trHeight w:val="310"/>
        </w:trPr>
        <w:tc>
          <w:tcPr>
            <w:tcW w:w="562" w:type="dxa"/>
            <w:shd w:val="clear" w:color="auto" w:fill="auto"/>
            <w:noWrap/>
            <w:vAlign w:val="bottom"/>
            <w:hideMark/>
          </w:tcPr>
          <w:p w14:paraId="5E3035BB"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13</w:t>
            </w:r>
          </w:p>
        </w:tc>
        <w:tc>
          <w:tcPr>
            <w:tcW w:w="7879" w:type="dxa"/>
            <w:shd w:val="clear" w:color="auto" w:fill="auto"/>
            <w:noWrap/>
            <w:vAlign w:val="bottom"/>
            <w:hideMark/>
          </w:tcPr>
          <w:p w14:paraId="7A8A2ACF"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gramStart"/>
            <w:r w:rsidRPr="00C15531">
              <w:rPr>
                <w:rFonts w:ascii="Calibri" w:eastAsia="Times New Roman" w:hAnsi="Calibri" w:cs="Calibri"/>
                <w:color w:val="000000"/>
                <w:sz w:val="20"/>
                <w:szCs w:val="20"/>
                <w:lang w:val="en-US" w:eastAsia="en-GB"/>
              </w:rPr>
              <w:t>=(</w:t>
            </w:r>
            <w:proofErr w:type="gramEnd"/>
            <w:r w:rsidRPr="00C15531">
              <w:rPr>
                <w:rFonts w:ascii="Calibri" w:eastAsia="Times New Roman" w:hAnsi="Calibri" w:cs="Calibri"/>
                <w:color w:val="000000"/>
                <w:sz w:val="20"/>
                <w:szCs w:val="20"/>
                <w:lang w:val="en-US" w:eastAsia="en-GB"/>
              </w:rPr>
              <w:t xml:space="preserve">"inhaled steroid*") </w:t>
            </w:r>
          </w:p>
        </w:tc>
        <w:tc>
          <w:tcPr>
            <w:tcW w:w="926" w:type="dxa"/>
            <w:shd w:val="clear" w:color="auto" w:fill="auto"/>
            <w:noWrap/>
            <w:vAlign w:val="bottom"/>
            <w:hideMark/>
          </w:tcPr>
          <w:p w14:paraId="21994C46"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2369</w:t>
            </w:r>
          </w:p>
        </w:tc>
      </w:tr>
      <w:tr w:rsidR="00C61175" w:rsidRPr="00C15531" w14:paraId="19ABB048" w14:textId="77777777" w:rsidTr="00786595">
        <w:trPr>
          <w:trHeight w:val="310"/>
        </w:trPr>
        <w:tc>
          <w:tcPr>
            <w:tcW w:w="562" w:type="dxa"/>
            <w:shd w:val="clear" w:color="auto" w:fill="auto"/>
            <w:noWrap/>
            <w:vAlign w:val="bottom"/>
            <w:hideMark/>
          </w:tcPr>
          <w:p w14:paraId="299E8AA4"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14</w:t>
            </w:r>
          </w:p>
        </w:tc>
        <w:tc>
          <w:tcPr>
            <w:tcW w:w="7879" w:type="dxa"/>
            <w:shd w:val="clear" w:color="auto" w:fill="auto"/>
            <w:noWrap/>
            <w:vAlign w:val="bottom"/>
            <w:hideMark/>
          </w:tcPr>
          <w:p w14:paraId="423975C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ALL=(glucocorticoid*) </w:t>
            </w:r>
          </w:p>
        </w:tc>
        <w:tc>
          <w:tcPr>
            <w:tcW w:w="926" w:type="dxa"/>
            <w:shd w:val="clear" w:color="auto" w:fill="auto"/>
            <w:noWrap/>
            <w:vAlign w:val="bottom"/>
            <w:hideMark/>
          </w:tcPr>
          <w:p w14:paraId="3168B9C6"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99342</w:t>
            </w:r>
          </w:p>
        </w:tc>
      </w:tr>
      <w:tr w:rsidR="00C61175" w:rsidRPr="00C15531" w14:paraId="40D744DF" w14:textId="77777777" w:rsidTr="00786595">
        <w:trPr>
          <w:trHeight w:val="310"/>
        </w:trPr>
        <w:tc>
          <w:tcPr>
            <w:tcW w:w="562" w:type="dxa"/>
            <w:shd w:val="clear" w:color="auto" w:fill="auto"/>
            <w:noWrap/>
            <w:vAlign w:val="bottom"/>
            <w:hideMark/>
          </w:tcPr>
          <w:p w14:paraId="6A967B57"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15</w:t>
            </w:r>
          </w:p>
        </w:tc>
        <w:tc>
          <w:tcPr>
            <w:tcW w:w="7879" w:type="dxa"/>
            <w:shd w:val="clear" w:color="auto" w:fill="auto"/>
            <w:noWrap/>
            <w:vAlign w:val="bottom"/>
            <w:hideMark/>
          </w:tcPr>
          <w:p w14:paraId="2A06B9D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ALL=(beclomethasone) </w:t>
            </w:r>
          </w:p>
        </w:tc>
        <w:tc>
          <w:tcPr>
            <w:tcW w:w="926" w:type="dxa"/>
            <w:shd w:val="clear" w:color="auto" w:fill="auto"/>
            <w:noWrap/>
            <w:vAlign w:val="bottom"/>
            <w:hideMark/>
          </w:tcPr>
          <w:p w14:paraId="5F14ED0F"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4678</w:t>
            </w:r>
          </w:p>
        </w:tc>
      </w:tr>
      <w:tr w:rsidR="00C61175" w:rsidRPr="00C15531" w14:paraId="6F50C69F" w14:textId="77777777" w:rsidTr="00786595">
        <w:trPr>
          <w:trHeight w:val="310"/>
        </w:trPr>
        <w:tc>
          <w:tcPr>
            <w:tcW w:w="562" w:type="dxa"/>
            <w:shd w:val="clear" w:color="auto" w:fill="auto"/>
            <w:noWrap/>
            <w:vAlign w:val="bottom"/>
            <w:hideMark/>
          </w:tcPr>
          <w:p w14:paraId="1D79F27C"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16</w:t>
            </w:r>
          </w:p>
        </w:tc>
        <w:tc>
          <w:tcPr>
            <w:tcW w:w="7879" w:type="dxa"/>
            <w:shd w:val="clear" w:color="auto" w:fill="auto"/>
            <w:noWrap/>
            <w:vAlign w:val="bottom"/>
            <w:hideMark/>
          </w:tcPr>
          <w:p w14:paraId="6A583FD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ALL=(fluticasone) </w:t>
            </w:r>
          </w:p>
        </w:tc>
        <w:tc>
          <w:tcPr>
            <w:tcW w:w="926" w:type="dxa"/>
            <w:shd w:val="clear" w:color="auto" w:fill="auto"/>
            <w:noWrap/>
            <w:vAlign w:val="bottom"/>
            <w:hideMark/>
          </w:tcPr>
          <w:p w14:paraId="5696B95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9272</w:t>
            </w:r>
          </w:p>
        </w:tc>
      </w:tr>
      <w:tr w:rsidR="00C61175" w:rsidRPr="00C15531" w14:paraId="3015469C" w14:textId="77777777" w:rsidTr="00786595">
        <w:trPr>
          <w:trHeight w:val="310"/>
        </w:trPr>
        <w:tc>
          <w:tcPr>
            <w:tcW w:w="562" w:type="dxa"/>
            <w:shd w:val="clear" w:color="auto" w:fill="auto"/>
            <w:noWrap/>
            <w:vAlign w:val="bottom"/>
            <w:hideMark/>
          </w:tcPr>
          <w:p w14:paraId="08E0AC50"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17</w:t>
            </w:r>
          </w:p>
        </w:tc>
        <w:tc>
          <w:tcPr>
            <w:tcW w:w="7879" w:type="dxa"/>
            <w:shd w:val="clear" w:color="auto" w:fill="auto"/>
            <w:noWrap/>
            <w:vAlign w:val="bottom"/>
            <w:hideMark/>
          </w:tcPr>
          <w:p w14:paraId="2E3F37E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ALL=(mometasone) </w:t>
            </w:r>
          </w:p>
        </w:tc>
        <w:tc>
          <w:tcPr>
            <w:tcW w:w="926" w:type="dxa"/>
            <w:shd w:val="clear" w:color="auto" w:fill="auto"/>
            <w:noWrap/>
            <w:vAlign w:val="bottom"/>
            <w:hideMark/>
          </w:tcPr>
          <w:p w14:paraId="4A516826"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1768</w:t>
            </w:r>
          </w:p>
        </w:tc>
      </w:tr>
      <w:tr w:rsidR="00C61175" w:rsidRPr="00C15531" w14:paraId="34329934" w14:textId="77777777" w:rsidTr="00786595">
        <w:trPr>
          <w:trHeight w:val="310"/>
        </w:trPr>
        <w:tc>
          <w:tcPr>
            <w:tcW w:w="562" w:type="dxa"/>
            <w:shd w:val="clear" w:color="auto" w:fill="auto"/>
            <w:noWrap/>
            <w:vAlign w:val="bottom"/>
            <w:hideMark/>
          </w:tcPr>
          <w:p w14:paraId="3B42891E"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18</w:t>
            </w:r>
          </w:p>
        </w:tc>
        <w:tc>
          <w:tcPr>
            <w:tcW w:w="7879" w:type="dxa"/>
            <w:shd w:val="clear" w:color="auto" w:fill="auto"/>
            <w:noWrap/>
            <w:vAlign w:val="bottom"/>
            <w:hideMark/>
          </w:tcPr>
          <w:p w14:paraId="02931174"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ALL=(budesonide) </w:t>
            </w:r>
          </w:p>
        </w:tc>
        <w:tc>
          <w:tcPr>
            <w:tcW w:w="926" w:type="dxa"/>
            <w:shd w:val="clear" w:color="auto" w:fill="auto"/>
            <w:noWrap/>
            <w:vAlign w:val="bottom"/>
            <w:hideMark/>
          </w:tcPr>
          <w:p w14:paraId="5F11428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10990</w:t>
            </w:r>
          </w:p>
        </w:tc>
      </w:tr>
      <w:tr w:rsidR="00C61175" w:rsidRPr="00C15531" w14:paraId="1EC494B3" w14:textId="77777777" w:rsidTr="00786595">
        <w:trPr>
          <w:trHeight w:val="310"/>
        </w:trPr>
        <w:tc>
          <w:tcPr>
            <w:tcW w:w="562" w:type="dxa"/>
            <w:shd w:val="clear" w:color="auto" w:fill="auto"/>
            <w:noWrap/>
            <w:vAlign w:val="bottom"/>
            <w:hideMark/>
          </w:tcPr>
          <w:p w14:paraId="142C2E0B"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19</w:t>
            </w:r>
          </w:p>
        </w:tc>
        <w:tc>
          <w:tcPr>
            <w:tcW w:w="7879" w:type="dxa"/>
            <w:shd w:val="clear" w:color="auto" w:fill="auto"/>
            <w:noWrap/>
            <w:vAlign w:val="bottom"/>
            <w:hideMark/>
          </w:tcPr>
          <w:p w14:paraId="7DEF20C7"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ALL=(triamcinolone) </w:t>
            </w:r>
          </w:p>
        </w:tc>
        <w:tc>
          <w:tcPr>
            <w:tcW w:w="926" w:type="dxa"/>
            <w:shd w:val="clear" w:color="auto" w:fill="auto"/>
            <w:noWrap/>
            <w:vAlign w:val="bottom"/>
            <w:hideMark/>
          </w:tcPr>
          <w:p w14:paraId="59C968C1"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11072</w:t>
            </w:r>
          </w:p>
        </w:tc>
      </w:tr>
      <w:tr w:rsidR="00C61175" w:rsidRPr="00C15531" w14:paraId="40F7F5FB" w14:textId="77777777" w:rsidTr="00786595">
        <w:trPr>
          <w:trHeight w:val="310"/>
        </w:trPr>
        <w:tc>
          <w:tcPr>
            <w:tcW w:w="562" w:type="dxa"/>
            <w:shd w:val="clear" w:color="auto" w:fill="auto"/>
            <w:noWrap/>
            <w:vAlign w:val="bottom"/>
            <w:hideMark/>
          </w:tcPr>
          <w:p w14:paraId="76894FAC"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20</w:t>
            </w:r>
          </w:p>
        </w:tc>
        <w:tc>
          <w:tcPr>
            <w:tcW w:w="7879" w:type="dxa"/>
            <w:shd w:val="clear" w:color="auto" w:fill="auto"/>
            <w:noWrap/>
            <w:vAlign w:val="bottom"/>
            <w:hideMark/>
          </w:tcPr>
          <w:p w14:paraId="0CC25F9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ciclesonide</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17DAD3B1"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586</w:t>
            </w:r>
          </w:p>
        </w:tc>
      </w:tr>
      <w:tr w:rsidR="00C61175" w:rsidRPr="00C15531" w14:paraId="5E50F796" w14:textId="77777777" w:rsidTr="00786595">
        <w:trPr>
          <w:trHeight w:val="310"/>
        </w:trPr>
        <w:tc>
          <w:tcPr>
            <w:tcW w:w="562" w:type="dxa"/>
            <w:shd w:val="clear" w:color="auto" w:fill="auto"/>
            <w:noWrap/>
            <w:vAlign w:val="bottom"/>
            <w:hideMark/>
          </w:tcPr>
          <w:p w14:paraId="03A47F5F"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21</w:t>
            </w:r>
          </w:p>
        </w:tc>
        <w:tc>
          <w:tcPr>
            <w:tcW w:w="7879" w:type="dxa"/>
            <w:shd w:val="clear" w:color="auto" w:fill="auto"/>
            <w:noWrap/>
            <w:vAlign w:val="bottom"/>
            <w:hideMark/>
          </w:tcPr>
          <w:p w14:paraId="58B7032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ALL=(flunisolide) </w:t>
            </w:r>
          </w:p>
        </w:tc>
        <w:tc>
          <w:tcPr>
            <w:tcW w:w="926" w:type="dxa"/>
            <w:shd w:val="clear" w:color="auto" w:fill="auto"/>
            <w:noWrap/>
            <w:vAlign w:val="bottom"/>
            <w:hideMark/>
          </w:tcPr>
          <w:p w14:paraId="0001C0E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382</w:t>
            </w:r>
          </w:p>
        </w:tc>
      </w:tr>
      <w:tr w:rsidR="00C61175" w:rsidRPr="00C15531" w14:paraId="4D5A9822" w14:textId="77777777" w:rsidTr="00786595">
        <w:trPr>
          <w:trHeight w:val="310"/>
        </w:trPr>
        <w:tc>
          <w:tcPr>
            <w:tcW w:w="562" w:type="dxa"/>
            <w:shd w:val="clear" w:color="auto" w:fill="auto"/>
            <w:noWrap/>
            <w:vAlign w:val="bottom"/>
            <w:hideMark/>
          </w:tcPr>
          <w:p w14:paraId="633727C2"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22</w:t>
            </w:r>
          </w:p>
        </w:tc>
        <w:tc>
          <w:tcPr>
            <w:tcW w:w="7879" w:type="dxa"/>
            <w:shd w:val="clear" w:color="auto" w:fill="auto"/>
            <w:noWrap/>
            <w:vAlign w:val="bottom"/>
            <w:hideMark/>
          </w:tcPr>
          <w:p w14:paraId="55FD2540"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#10 OR #11 OR #12 OR #13 OR #14 OR #15 OR #16 OR #17 OR #18 OR #19 OR #20 OR #21 </w:t>
            </w:r>
          </w:p>
        </w:tc>
        <w:tc>
          <w:tcPr>
            <w:tcW w:w="926" w:type="dxa"/>
            <w:shd w:val="clear" w:color="auto" w:fill="auto"/>
            <w:noWrap/>
            <w:vAlign w:val="bottom"/>
            <w:hideMark/>
          </w:tcPr>
          <w:p w14:paraId="6B8AF80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186778</w:t>
            </w:r>
          </w:p>
        </w:tc>
      </w:tr>
      <w:tr w:rsidR="00C61175" w:rsidRPr="00C15531" w14:paraId="4DF10C16" w14:textId="77777777" w:rsidTr="00786595">
        <w:trPr>
          <w:trHeight w:val="310"/>
        </w:trPr>
        <w:tc>
          <w:tcPr>
            <w:tcW w:w="562" w:type="dxa"/>
            <w:shd w:val="clear" w:color="auto" w:fill="auto"/>
            <w:noWrap/>
            <w:vAlign w:val="bottom"/>
            <w:hideMark/>
          </w:tcPr>
          <w:p w14:paraId="278B3DF9"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23</w:t>
            </w:r>
          </w:p>
        </w:tc>
        <w:tc>
          <w:tcPr>
            <w:tcW w:w="7879" w:type="dxa"/>
            <w:shd w:val="clear" w:color="auto" w:fill="auto"/>
            <w:noWrap/>
            <w:vAlign w:val="bottom"/>
            <w:hideMark/>
          </w:tcPr>
          <w:p w14:paraId="23D54955"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ALL=(withdraw*) </w:t>
            </w:r>
          </w:p>
        </w:tc>
        <w:tc>
          <w:tcPr>
            <w:tcW w:w="926" w:type="dxa"/>
            <w:shd w:val="clear" w:color="auto" w:fill="auto"/>
            <w:noWrap/>
            <w:vAlign w:val="bottom"/>
            <w:hideMark/>
          </w:tcPr>
          <w:p w14:paraId="486B0D7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180208</w:t>
            </w:r>
          </w:p>
        </w:tc>
      </w:tr>
      <w:tr w:rsidR="00C61175" w:rsidRPr="00C15531" w14:paraId="640A1633" w14:textId="77777777" w:rsidTr="00786595">
        <w:trPr>
          <w:trHeight w:val="310"/>
        </w:trPr>
        <w:tc>
          <w:tcPr>
            <w:tcW w:w="562" w:type="dxa"/>
            <w:shd w:val="clear" w:color="auto" w:fill="auto"/>
            <w:noWrap/>
            <w:vAlign w:val="bottom"/>
            <w:hideMark/>
          </w:tcPr>
          <w:p w14:paraId="3369911E"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24</w:t>
            </w:r>
          </w:p>
        </w:tc>
        <w:tc>
          <w:tcPr>
            <w:tcW w:w="7879" w:type="dxa"/>
            <w:shd w:val="clear" w:color="auto" w:fill="auto"/>
            <w:noWrap/>
            <w:vAlign w:val="bottom"/>
            <w:hideMark/>
          </w:tcPr>
          <w:p w14:paraId="73F0FFAA"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deprescrib</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7F8D1FCE"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1735</w:t>
            </w:r>
          </w:p>
        </w:tc>
      </w:tr>
      <w:tr w:rsidR="00C61175" w:rsidRPr="00C15531" w14:paraId="029382C4" w14:textId="77777777" w:rsidTr="00786595">
        <w:trPr>
          <w:trHeight w:val="310"/>
        </w:trPr>
        <w:tc>
          <w:tcPr>
            <w:tcW w:w="562" w:type="dxa"/>
            <w:shd w:val="clear" w:color="auto" w:fill="auto"/>
            <w:noWrap/>
            <w:vAlign w:val="bottom"/>
            <w:hideMark/>
          </w:tcPr>
          <w:p w14:paraId="72027FCF"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25</w:t>
            </w:r>
          </w:p>
        </w:tc>
        <w:tc>
          <w:tcPr>
            <w:tcW w:w="7879" w:type="dxa"/>
            <w:shd w:val="clear" w:color="auto" w:fill="auto"/>
            <w:noWrap/>
            <w:vAlign w:val="bottom"/>
            <w:hideMark/>
          </w:tcPr>
          <w:p w14:paraId="64EE2DDF"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ALL=(de-</w:t>
            </w:r>
            <w:proofErr w:type="spellStart"/>
            <w:r w:rsidRPr="00C15531">
              <w:rPr>
                <w:rFonts w:ascii="Calibri" w:eastAsia="Times New Roman" w:hAnsi="Calibri" w:cs="Calibri"/>
                <w:color w:val="000000"/>
                <w:sz w:val="20"/>
                <w:szCs w:val="20"/>
                <w:lang w:val="en-US" w:eastAsia="en-GB"/>
              </w:rPr>
              <w:t>prescrib</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20629FA7"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131</w:t>
            </w:r>
          </w:p>
        </w:tc>
      </w:tr>
      <w:tr w:rsidR="00C61175" w:rsidRPr="00C15531" w14:paraId="35CBCDC0" w14:textId="77777777" w:rsidTr="00786595">
        <w:trPr>
          <w:trHeight w:val="310"/>
        </w:trPr>
        <w:tc>
          <w:tcPr>
            <w:tcW w:w="562" w:type="dxa"/>
            <w:shd w:val="clear" w:color="auto" w:fill="auto"/>
            <w:noWrap/>
            <w:vAlign w:val="bottom"/>
            <w:hideMark/>
          </w:tcPr>
          <w:p w14:paraId="700C5C69"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26</w:t>
            </w:r>
          </w:p>
        </w:tc>
        <w:tc>
          <w:tcPr>
            <w:tcW w:w="7879" w:type="dxa"/>
            <w:shd w:val="clear" w:color="auto" w:fill="auto"/>
            <w:noWrap/>
            <w:vAlign w:val="bottom"/>
            <w:hideMark/>
          </w:tcPr>
          <w:p w14:paraId="254225B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gramStart"/>
            <w:r w:rsidRPr="00C15531">
              <w:rPr>
                <w:rFonts w:ascii="Calibri" w:eastAsia="Times New Roman" w:hAnsi="Calibri" w:cs="Calibri"/>
                <w:color w:val="000000"/>
                <w:sz w:val="20"/>
                <w:szCs w:val="20"/>
                <w:lang w:val="en-US" w:eastAsia="en-GB"/>
              </w:rPr>
              <w:t>=(</w:t>
            </w:r>
            <w:proofErr w:type="gramEnd"/>
            <w:r w:rsidRPr="00C15531">
              <w:rPr>
                <w:rFonts w:ascii="Calibri" w:eastAsia="Times New Roman" w:hAnsi="Calibri" w:cs="Calibri"/>
                <w:color w:val="000000"/>
                <w:sz w:val="20"/>
                <w:szCs w:val="20"/>
                <w:lang w:val="en-US" w:eastAsia="en-GB"/>
              </w:rPr>
              <w:t xml:space="preserve">stop* ) </w:t>
            </w:r>
          </w:p>
        </w:tc>
        <w:tc>
          <w:tcPr>
            <w:tcW w:w="926" w:type="dxa"/>
            <w:shd w:val="clear" w:color="auto" w:fill="auto"/>
            <w:noWrap/>
            <w:vAlign w:val="bottom"/>
            <w:hideMark/>
          </w:tcPr>
          <w:p w14:paraId="75AE2B9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336629</w:t>
            </w:r>
          </w:p>
        </w:tc>
      </w:tr>
      <w:tr w:rsidR="00C61175" w:rsidRPr="00C15531" w14:paraId="4019231F" w14:textId="77777777" w:rsidTr="00786595">
        <w:trPr>
          <w:trHeight w:val="310"/>
        </w:trPr>
        <w:tc>
          <w:tcPr>
            <w:tcW w:w="562" w:type="dxa"/>
            <w:shd w:val="clear" w:color="auto" w:fill="auto"/>
            <w:noWrap/>
            <w:vAlign w:val="bottom"/>
            <w:hideMark/>
          </w:tcPr>
          <w:p w14:paraId="66A0FCB7"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27</w:t>
            </w:r>
          </w:p>
        </w:tc>
        <w:tc>
          <w:tcPr>
            <w:tcW w:w="7879" w:type="dxa"/>
            <w:shd w:val="clear" w:color="auto" w:fill="auto"/>
            <w:noWrap/>
            <w:vAlign w:val="bottom"/>
            <w:hideMark/>
          </w:tcPr>
          <w:p w14:paraId="490BDAA3"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eliminat</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66CF771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694831</w:t>
            </w:r>
          </w:p>
        </w:tc>
      </w:tr>
      <w:tr w:rsidR="00C61175" w:rsidRPr="00C15531" w14:paraId="63768365" w14:textId="77777777" w:rsidTr="00786595">
        <w:trPr>
          <w:trHeight w:val="310"/>
        </w:trPr>
        <w:tc>
          <w:tcPr>
            <w:tcW w:w="562" w:type="dxa"/>
            <w:shd w:val="clear" w:color="auto" w:fill="auto"/>
            <w:noWrap/>
            <w:vAlign w:val="bottom"/>
            <w:hideMark/>
          </w:tcPr>
          <w:p w14:paraId="1F652DB6"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28</w:t>
            </w:r>
          </w:p>
        </w:tc>
        <w:tc>
          <w:tcPr>
            <w:tcW w:w="7879" w:type="dxa"/>
            <w:shd w:val="clear" w:color="auto" w:fill="auto"/>
            <w:noWrap/>
            <w:vAlign w:val="bottom"/>
            <w:hideMark/>
          </w:tcPr>
          <w:p w14:paraId="0797639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discontinu</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55D4E58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276773</w:t>
            </w:r>
          </w:p>
        </w:tc>
      </w:tr>
      <w:tr w:rsidR="00C61175" w:rsidRPr="00C15531" w14:paraId="0913FC3B" w14:textId="77777777" w:rsidTr="00786595">
        <w:trPr>
          <w:trHeight w:val="310"/>
        </w:trPr>
        <w:tc>
          <w:tcPr>
            <w:tcW w:w="562" w:type="dxa"/>
            <w:shd w:val="clear" w:color="auto" w:fill="auto"/>
            <w:noWrap/>
            <w:vAlign w:val="bottom"/>
            <w:hideMark/>
          </w:tcPr>
          <w:p w14:paraId="549BB699"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29</w:t>
            </w:r>
          </w:p>
        </w:tc>
        <w:tc>
          <w:tcPr>
            <w:tcW w:w="7879" w:type="dxa"/>
            <w:shd w:val="clear" w:color="auto" w:fill="auto"/>
            <w:noWrap/>
            <w:vAlign w:val="bottom"/>
            <w:hideMark/>
          </w:tcPr>
          <w:p w14:paraId="74B8DD8D"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gramStart"/>
            <w:r w:rsidRPr="00C15531">
              <w:rPr>
                <w:rFonts w:ascii="Calibri" w:eastAsia="Times New Roman" w:hAnsi="Calibri" w:cs="Calibri"/>
                <w:color w:val="000000"/>
                <w:sz w:val="20"/>
                <w:szCs w:val="20"/>
                <w:lang w:val="en-US" w:eastAsia="en-GB"/>
              </w:rPr>
              <w:t>=(</w:t>
            </w:r>
            <w:proofErr w:type="gramEnd"/>
            <w:r w:rsidRPr="00C15531">
              <w:rPr>
                <w:rFonts w:ascii="Calibri" w:eastAsia="Times New Roman" w:hAnsi="Calibri" w:cs="Calibri"/>
                <w:color w:val="000000"/>
                <w:sz w:val="20"/>
                <w:szCs w:val="20"/>
                <w:lang w:val="en-US" w:eastAsia="en-GB"/>
              </w:rPr>
              <w:t xml:space="preserve">"drug cessation") </w:t>
            </w:r>
          </w:p>
        </w:tc>
        <w:tc>
          <w:tcPr>
            <w:tcW w:w="926" w:type="dxa"/>
            <w:shd w:val="clear" w:color="auto" w:fill="auto"/>
            <w:noWrap/>
            <w:vAlign w:val="bottom"/>
            <w:hideMark/>
          </w:tcPr>
          <w:p w14:paraId="73185F7C"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449</w:t>
            </w:r>
          </w:p>
        </w:tc>
      </w:tr>
      <w:tr w:rsidR="00C61175" w:rsidRPr="00C15531" w14:paraId="1BCF8726" w14:textId="77777777" w:rsidTr="00786595">
        <w:trPr>
          <w:trHeight w:val="310"/>
        </w:trPr>
        <w:tc>
          <w:tcPr>
            <w:tcW w:w="562" w:type="dxa"/>
            <w:shd w:val="clear" w:color="auto" w:fill="auto"/>
            <w:noWrap/>
            <w:vAlign w:val="bottom"/>
            <w:hideMark/>
          </w:tcPr>
          <w:p w14:paraId="5EC0115D"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30</w:t>
            </w:r>
          </w:p>
        </w:tc>
        <w:tc>
          <w:tcPr>
            <w:tcW w:w="7879" w:type="dxa"/>
            <w:shd w:val="clear" w:color="auto" w:fill="auto"/>
            <w:noWrap/>
            <w:vAlign w:val="bottom"/>
            <w:hideMark/>
          </w:tcPr>
          <w:p w14:paraId="096703E4"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ALL=(</w:t>
            </w:r>
            <w:proofErr w:type="spellStart"/>
            <w:r w:rsidRPr="00C15531">
              <w:rPr>
                <w:rFonts w:ascii="Calibri" w:eastAsia="Times New Roman" w:hAnsi="Calibri" w:cs="Calibri"/>
                <w:color w:val="000000"/>
                <w:sz w:val="20"/>
                <w:szCs w:val="20"/>
                <w:lang w:val="en-US" w:eastAsia="en-GB"/>
              </w:rPr>
              <w:t>terminat</w:t>
            </w:r>
            <w:proofErr w:type="spellEnd"/>
            <w:r w:rsidRPr="00C15531">
              <w:rPr>
                <w:rFonts w:ascii="Calibri" w:eastAsia="Times New Roman" w:hAnsi="Calibri" w:cs="Calibri"/>
                <w:color w:val="000000"/>
                <w:sz w:val="20"/>
                <w:szCs w:val="20"/>
                <w:lang w:val="en-US" w:eastAsia="en-GB"/>
              </w:rPr>
              <w:t xml:space="preserve">*) </w:t>
            </w:r>
          </w:p>
        </w:tc>
        <w:tc>
          <w:tcPr>
            <w:tcW w:w="926" w:type="dxa"/>
            <w:shd w:val="clear" w:color="auto" w:fill="auto"/>
            <w:noWrap/>
            <w:vAlign w:val="bottom"/>
            <w:hideMark/>
          </w:tcPr>
          <w:p w14:paraId="500CF2E8"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215104</w:t>
            </w:r>
          </w:p>
        </w:tc>
      </w:tr>
      <w:tr w:rsidR="00C61175" w:rsidRPr="00C15531" w14:paraId="79BBF948" w14:textId="77777777" w:rsidTr="00786595">
        <w:trPr>
          <w:trHeight w:val="310"/>
        </w:trPr>
        <w:tc>
          <w:tcPr>
            <w:tcW w:w="562" w:type="dxa"/>
            <w:shd w:val="clear" w:color="auto" w:fill="auto"/>
            <w:noWrap/>
            <w:vAlign w:val="bottom"/>
            <w:hideMark/>
          </w:tcPr>
          <w:p w14:paraId="0380809E"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31</w:t>
            </w:r>
          </w:p>
        </w:tc>
        <w:tc>
          <w:tcPr>
            <w:tcW w:w="7879" w:type="dxa"/>
            <w:shd w:val="clear" w:color="auto" w:fill="auto"/>
            <w:noWrap/>
            <w:vAlign w:val="bottom"/>
            <w:hideMark/>
          </w:tcPr>
          <w:p w14:paraId="73D2EFA2"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#23 OR #24 OR #25 OR #26 OR #27 OR #28 OR #29 OR #30 </w:t>
            </w:r>
          </w:p>
        </w:tc>
        <w:tc>
          <w:tcPr>
            <w:tcW w:w="926" w:type="dxa"/>
            <w:shd w:val="clear" w:color="auto" w:fill="auto"/>
            <w:noWrap/>
            <w:vAlign w:val="bottom"/>
            <w:hideMark/>
          </w:tcPr>
          <w:p w14:paraId="7E400991"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1656151</w:t>
            </w:r>
          </w:p>
        </w:tc>
      </w:tr>
      <w:tr w:rsidR="00C61175" w:rsidRPr="00C15531" w14:paraId="55AC6E03" w14:textId="77777777" w:rsidTr="00786595">
        <w:trPr>
          <w:trHeight w:val="310"/>
        </w:trPr>
        <w:tc>
          <w:tcPr>
            <w:tcW w:w="562" w:type="dxa"/>
            <w:shd w:val="clear" w:color="auto" w:fill="auto"/>
            <w:noWrap/>
            <w:vAlign w:val="bottom"/>
            <w:hideMark/>
          </w:tcPr>
          <w:p w14:paraId="3B5737DE" w14:textId="77777777" w:rsidR="00C61175" w:rsidRPr="00C15531" w:rsidRDefault="00C61175" w:rsidP="00DE3F43">
            <w:pPr>
              <w:spacing w:after="0" w:line="360" w:lineRule="auto"/>
              <w:jc w:val="right"/>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32</w:t>
            </w:r>
          </w:p>
        </w:tc>
        <w:tc>
          <w:tcPr>
            <w:tcW w:w="7879" w:type="dxa"/>
            <w:shd w:val="clear" w:color="auto" w:fill="auto"/>
            <w:noWrap/>
            <w:vAlign w:val="bottom"/>
            <w:hideMark/>
          </w:tcPr>
          <w:p w14:paraId="1C070B1B"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 xml:space="preserve">#31 AND #22 AND #9 </w:t>
            </w:r>
          </w:p>
        </w:tc>
        <w:tc>
          <w:tcPr>
            <w:tcW w:w="926" w:type="dxa"/>
            <w:shd w:val="clear" w:color="auto" w:fill="auto"/>
            <w:noWrap/>
            <w:vAlign w:val="bottom"/>
            <w:hideMark/>
          </w:tcPr>
          <w:p w14:paraId="5541BAE9" w14:textId="77777777" w:rsidR="00C61175" w:rsidRPr="00C15531" w:rsidRDefault="00C61175" w:rsidP="00DE3F43">
            <w:pPr>
              <w:spacing w:after="0" w:line="360" w:lineRule="auto"/>
              <w:rPr>
                <w:rFonts w:ascii="Calibri" w:eastAsia="Times New Roman" w:hAnsi="Calibri" w:cs="Calibri"/>
                <w:color w:val="000000"/>
                <w:sz w:val="20"/>
                <w:szCs w:val="20"/>
                <w:lang w:val="en-US" w:eastAsia="en-GB"/>
              </w:rPr>
            </w:pPr>
            <w:r w:rsidRPr="00C15531">
              <w:rPr>
                <w:rFonts w:ascii="Calibri" w:eastAsia="Times New Roman" w:hAnsi="Calibri" w:cs="Calibri"/>
                <w:color w:val="000000"/>
                <w:sz w:val="20"/>
                <w:szCs w:val="20"/>
                <w:lang w:val="en-US" w:eastAsia="en-GB"/>
              </w:rPr>
              <w:t>509</w:t>
            </w:r>
          </w:p>
        </w:tc>
      </w:tr>
    </w:tbl>
    <w:p w14:paraId="49EA2BB1" w14:textId="25A40B4D" w:rsidR="00C61175" w:rsidRPr="00C15531" w:rsidRDefault="005D27C4" w:rsidP="00C61175">
      <w:pPr>
        <w:rPr>
          <w:rFonts w:ascii="Calibri" w:hAnsi="Calibri" w:cs="Calibri"/>
          <w:b/>
          <w:bCs/>
          <w:color w:val="000000"/>
          <w:sz w:val="20"/>
          <w:szCs w:val="20"/>
          <w:lang w:val="en-US"/>
        </w:rPr>
      </w:pPr>
      <w:r w:rsidRPr="00C15531">
        <w:rPr>
          <w:rFonts w:ascii="Calibri" w:hAnsi="Calibri" w:cs="Calibri"/>
          <w:color w:val="000000"/>
          <w:sz w:val="20"/>
          <w:szCs w:val="20"/>
          <w:lang w:val="en-US"/>
        </w:rPr>
        <w:t>*: truncation symbol, used to find plural and singular forms of words, and variant endings</w:t>
      </w:r>
    </w:p>
    <w:p w14:paraId="061A971E" w14:textId="77777777" w:rsidR="00DE3F43" w:rsidRPr="00C15531" w:rsidRDefault="00DE3F43" w:rsidP="00C61175">
      <w:pPr>
        <w:pStyle w:val="Body"/>
        <w:rPr>
          <w:b/>
        </w:rPr>
      </w:pPr>
    </w:p>
    <w:p w14:paraId="040A0495" w14:textId="330947F7" w:rsidR="00C61175" w:rsidRPr="00C15531" w:rsidRDefault="00C61175" w:rsidP="00C61175">
      <w:pPr>
        <w:pStyle w:val="Body"/>
        <w:rPr>
          <w:b/>
        </w:rPr>
      </w:pPr>
      <w:r w:rsidRPr="00C15531">
        <w:rPr>
          <w:b/>
        </w:rPr>
        <w:t xml:space="preserve">Table S7 GRADE assessment of change in exacerbation frequency following ICS withdrawal in </w:t>
      </w:r>
      <w:proofErr w:type="gramStart"/>
      <w:r w:rsidRPr="00C15531">
        <w:rPr>
          <w:b/>
        </w:rPr>
        <w:t>RCTs</w:t>
      </w:r>
      <w:proofErr w:type="gramEnd"/>
    </w:p>
    <w:tbl>
      <w:tblPr>
        <w:tblStyle w:val="TableGrid"/>
        <w:tblW w:w="9498" w:type="dxa"/>
        <w:tblInd w:w="-5" w:type="dxa"/>
        <w:tblLayout w:type="fixed"/>
        <w:tblLook w:val="04A0" w:firstRow="1" w:lastRow="0" w:firstColumn="1" w:lastColumn="0" w:noHBand="0" w:noVBand="1"/>
      </w:tblPr>
      <w:tblGrid>
        <w:gridCol w:w="1560"/>
        <w:gridCol w:w="1134"/>
        <w:gridCol w:w="992"/>
        <w:gridCol w:w="4819"/>
        <w:gridCol w:w="993"/>
      </w:tblGrid>
      <w:tr w:rsidR="00C61175" w:rsidRPr="00C15531" w14:paraId="5B8BD914" w14:textId="77777777" w:rsidTr="00786595">
        <w:tc>
          <w:tcPr>
            <w:tcW w:w="1560" w:type="dxa"/>
          </w:tcPr>
          <w:p w14:paraId="0F5E7264"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lastRenderedPageBreak/>
              <w:t>GRADE criteria</w:t>
            </w:r>
          </w:p>
        </w:tc>
        <w:tc>
          <w:tcPr>
            <w:tcW w:w="1134" w:type="dxa"/>
          </w:tcPr>
          <w:p w14:paraId="35572AE3"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Studies (pts)</w:t>
            </w:r>
          </w:p>
          <w:p w14:paraId="6C152805"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9 (5565)</w:t>
            </w:r>
          </w:p>
        </w:tc>
        <w:tc>
          <w:tcPr>
            <w:tcW w:w="992" w:type="dxa"/>
          </w:tcPr>
          <w:p w14:paraId="02AD34B1"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Rating</w:t>
            </w:r>
          </w:p>
          <w:p w14:paraId="49CB1AEE" w14:textId="77777777" w:rsidR="00C61175" w:rsidRPr="00C15531" w:rsidRDefault="00C61175" w:rsidP="00786595">
            <w:pPr>
              <w:rPr>
                <w:rFonts w:ascii="Calibri" w:hAnsi="Calibri" w:cs="Calibri"/>
                <w:color w:val="000000"/>
                <w:lang w:val="en-US"/>
              </w:rPr>
            </w:pPr>
          </w:p>
        </w:tc>
        <w:tc>
          <w:tcPr>
            <w:tcW w:w="4819" w:type="dxa"/>
          </w:tcPr>
          <w:p w14:paraId="0FD4F1E3"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Footnotes</w:t>
            </w:r>
          </w:p>
        </w:tc>
        <w:tc>
          <w:tcPr>
            <w:tcW w:w="993" w:type="dxa"/>
          </w:tcPr>
          <w:p w14:paraId="77503846"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Quality of evidence</w:t>
            </w:r>
          </w:p>
        </w:tc>
      </w:tr>
      <w:tr w:rsidR="00C61175" w:rsidRPr="00C15531" w14:paraId="35594F14" w14:textId="77777777" w:rsidTr="00786595">
        <w:tc>
          <w:tcPr>
            <w:tcW w:w="1560" w:type="dxa"/>
          </w:tcPr>
          <w:p w14:paraId="1F13B3A7"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Study design</w:t>
            </w:r>
          </w:p>
        </w:tc>
        <w:tc>
          <w:tcPr>
            <w:tcW w:w="1134" w:type="dxa"/>
          </w:tcPr>
          <w:p w14:paraId="51DFC9E9" w14:textId="77777777" w:rsidR="00C61175" w:rsidRPr="00C15531" w:rsidRDefault="00C61175" w:rsidP="00786595">
            <w:pPr>
              <w:rPr>
                <w:rFonts w:ascii="Calibri" w:hAnsi="Calibri" w:cs="Calibri"/>
                <w:color w:val="000000"/>
                <w:lang w:val="en-US"/>
              </w:rPr>
            </w:pPr>
          </w:p>
        </w:tc>
        <w:tc>
          <w:tcPr>
            <w:tcW w:w="992" w:type="dxa"/>
          </w:tcPr>
          <w:p w14:paraId="1151CAFC"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09E4E923"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8 studies double blind, 1 study open label</w:t>
            </w:r>
          </w:p>
        </w:tc>
        <w:tc>
          <w:tcPr>
            <w:tcW w:w="993" w:type="dxa"/>
            <w:vMerge w:val="restart"/>
          </w:tcPr>
          <w:p w14:paraId="2DD0910C"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moderate</w:t>
            </w:r>
          </w:p>
        </w:tc>
      </w:tr>
      <w:tr w:rsidR="00C61175" w:rsidRPr="00C15531" w14:paraId="612F4FCE" w14:textId="77777777" w:rsidTr="00786595">
        <w:tc>
          <w:tcPr>
            <w:tcW w:w="1560" w:type="dxa"/>
          </w:tcPr>
          <w:p w14:paraId="3E3B8450"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Risk of bias</w:t>
            </w:r>
          </w:p>
        </w:tc>
        <w:tc>
          <w:tcPr>
            <w:tcW w:w="1134" w:type="dxa"/>
          </w:tcPr>
          <w:p w14:paraId="0C4FC6EF" w14:textId="77777777" w:rsidR="00C61175" w:rsidRPr="00C15531" w:rsidRDefault="00C61175" w:rsidP="00786595">
            <w:pPr>
              <w:rPr>
                <w:rFonts w:ascii="Calibri" w:hAnsi="Calibri" w:cs="Calibri"/>
                <w:color w:val="000000"/>
                <w:lang w:val="en-US"/>
              </w:rPr>
            </w:pPr>
          </w:p>
        </w:tc>
        <w:tc>
          <w:tcPr>
            <w:tcW w:w="992" w:type="dxa"/>
          </w:tcPr>
          <w:p w14:paraId="6B8F7871"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7A0C7B09"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4 studies had unclear allocation concealment, 1 </w:t>
            </w:r>
            <w:proofErr w:type="gramStart"/>
            <w:r w:rsidRPr="00C15531">
              <w:rPr>
                <w:rFonts w:ascii="Calibri" w:hAnsi="Calibri" w:cs="Calibri"/>
                <w:color w:val="000000"/>
                <w:lang w:val="en-US"/>
              </w:rPr>
              <w:t>studies</w:t>
            </w:r>
            <w:proofErr w:type="gramEnd"/>
            <w:r w:rsidRPr="00C15531">
              <w:rPr>
                <w:rFonts w:ascii="Calibri" w:hAnsi="Calibri" w:cs="Calibri"/>
                <w:color w:val="000000"/>
                <w:lang w:val="en-US"/>
              </w:rPr>
              <w:t xml:space="preserve"> had unclear risk of attrition bias, 5 studies had unclear risk of detection bias </w:t>
            </w:r>
          </w:p>
        </w:tc>
        <w:tc>
          <w:tcPr>
            <w:tcW w:w="993" w:type="dxa"/>
            <w:vMerge/>
          </w:tcPr>
          <w:p w14:paraId="4BD90F5D" w14:textId="77777777" w:rsidR="00C61175" w:rsidRPr="00C15531" w:rsidRDefault="00C61175" w:rsidP="00786595">
            <w:pPr>
              <w:rPr>
                <w:rFonts w:ascii="Calibri" w:hAnsi="Calibri" w:cs="Calibri"/>
                <w:color w:val="000000"/>
                <w:lang w:val="en-US"/>
              </w:rPr>
            </w:pPr>
          </w:p>
        </w:tc>
      </w:tr>
      <w:tr w:rsidR="00C61175" w:rsidRPr="00C15531" w14:paraId="21DE6BB1" w14:textId="77777777" w:rsidTr="00786595">
        <w:tc>
          <w:tcPr>
            <w:tcW w:w="1560" w:type="dxa"/>
          </w:tcPr>
          <w:p w14:paraId="6F1576B0"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Inconsistency</w:t>
            </w:r>
          </w:p>
        </w:tc>
        <w:tc>
          <w:tcPr>
            <w:tcW w:w="1134" w:type="dxa"/>
          </w:tcPr>
          <w:p w14:paraId="25772A83" w14:textId="77777777" w:rsidR="00C61175" w:rsidRPr="00C15531" w:rsidRDefault="00C61175" w:rsidP="00786595">
            <w:pPr>
              <w:rPr>
                <w:rFonts w:ascii="Calibri" w:hAnsi="Calibri" w:cs="Calibri"/>
                <w:color w:val="000000"/>
                <w:lang w:val="en-US"/>
              </w:rPr>
            </w:pPr>
          </w:p>
        </w:tc>
        <w:tc>
          <w:tcPr>
            <w:tcW w:w="992" w:type="dxa"/>
          </w:tcPr>
          <w:p w14:paraId="67A69EB5"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7E236BA7"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Clinical heterogeneity in type of ICS withdrawn and type of maintenance therapy. Consistency within studies between withdrawal and steroid arms in clinical characteristics including degree of airflow limitation, prior exacerbation frequency </w:t>
            </w:r>
          </w:p>
        </w:tc>
        <w:tc>
          <w:tcPr>
            <w:tcW w:w="993" w:type="dxa"/>
            <w:vMerge/>
          </w:tcPr>
          <w:p w14:paraId="2FE5E712" w14:textId="77777777" w:rsidR="00C61175" w:rsidRPr="00C15531" w:rsidRDefault="00C61175" w:rsidP="00786595">
            <w:pPr>
              <w:rPr>
                <w:rFonts w:ascii="Calibri" w:hAnsi="Calibri" w:cs="Calibri"/>
                <w:color w:val="000000"/>
                <w:lang w:val="en-US"/>
              </w:rPr>
            </w:pPr>
          </w:p>
        </w:tc>
      </w:tr>
      <w:tr w:rsidR="00C61175" w:rsidRPr="00C15531" w14:paraId="7DDE22B7" w14:textId="77777777" w:rsidTr="00786595">
        <w:tc>
          <w:tcPr>
            <w:tcW w:w="1560" w:type="dxa"/>
          </w:tcPr>
          <w:p w14:paraId="6CD62A15"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Indirectness of patients, </w:t>
            </w:r>
            <w:proofErr w:type="gramStart"/>
            <w:r w:rsidRPr="00C15531">
              <w:rPr>
                <w:rFonts w:ascii="Calibri" w:hAnsi="Calibri" w:cs="Calibri"/>
                <w:color w:val="000000"/>
                <w:lang w:val="en-US"/>
              </w:rPr>
              <w:t>intervention</w:t>
            </w:r>
            <w:proofErr w:type="gramEnd"/>
            <w:r w:rsidRPr="00C15531">
              <w:rPr>
                <w:rFonts w:ascii="Calibri" w:hAnsi="Calibri" w:cs="Calibri"/>
                <w:color w:val="000000"/>
                <w:lang w:val="en-US"/>
              </w:rPr>
              <w:t xml:space="preserve"> and comparator</w:t>
            </w:r>
          </w:p>
        </w:tc>
        <w:tc>
          <w:tcPr>
            <w:tcW w:w="1134" w:type="dxa"/>
          </w:tcPr>
          <w:p w14:paraId="6F195E17" w14:textId="77777777" w:rsidR="00C61175" w:rsidRPr="00C15531" w:rsidRDefault="00C61175" w:rsidP="00786595">
            <w:pPr>
              <w:rPr>
                <w:rFonts w:ascii="Calibri" w:hAnsi="Calibri" w:cs="Calibri"/>
                <w:color w:val="000000"/>
                <w:lang w:val="en-US"/>
              </w:rPr>
            </w:pPr>
          </w:p>
        </w:tc>
        <w:tc>
          <w:tcPr>
            <w:tcW w:w="992" w:type="dxa"/>
          </w:tcPr>
          <w:p w14:paraId="3B3B78F0"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-1</w:t>
            </w:r>
          </w:p>
        </w:tc>
        <w:tc>
          <w:tcPr>
            <w:tcW w:w="4819" w:type="dxa"/>
          </w:tcPr>
          <w:p w14:paraId="739B6E45"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Clinical heterogeneity in comparator medication within study withdrawal arms (placebo, LABA monotherapy, LABA/LAMA dual therapy). Variation in definition of exacerbations.</w:t>
            </w:r>
          </w:p>
        </w:tc>
        <w:tc>
          <w:tcPr>
            <w:tcW w:w="993" w:type="dxa"/>
            <w:vMerge/>
          </w:tcPr>
          <w:p w14:paraId="2CE23A2A" w14:textId="77777777" w:rsidR="00C61175" w:rsidRPr="00C15531" w:rsidRDefault="00C61175" w:rsidP="00786595">
            <w:pPr>
              <w:rPr>
                <w:rFonts w:ascii="Calibri" w:hAnsi="Calibri" w:cs="Calibri"/>
                <w:color w:val="000000"/>
                <w:lang w:val="en-US"/>
              </w:rPr>
            </w:pPr>
          </w:p>
        </w:tc>
      </w:tr>
      <w:tr w:rsidR="00C61175" w:rsidRPr="00C15531" w14:paraId="56801E48" w14:textId="77777777" w:rsidTr="00786595">
        <w:tc>
          <w:tcPr>
            <w:tcW w:w="1560" w:type="dxa"/>
          </w:tcPr>
          <w:p w14:paraId="4DE6AEEE"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Imprecision</w:t>
            </w:r>
          </w:p>
        </w:tc>
        <w:tc>
          <w:tcPr>
            <w:tcW w:w="1134" w:type="dxa"/>
          </w:tcPr>
          <w:p w14:paraId="25D1C265" w14:textId="77777777" w:rsidR="00C61175" w:rsidRPr="00C15531" w:rsidRDefault="00C61175" w:rsidP="00786595">
            <w:pPr>
              <w:rPr>
                <w:rFonts w:ascii="Calibri" w:hAnsi="Calibri" w:cs="Calibri"/>
                <w:color w:val="000000"/>
                <w:lang w:val="en-US"/>
              </w:rPr>
            </w:pPr>
          </w:p>
        </w:tc>
        <w:tc>
          <w:tcPr>
            <w:tcW w:w="992" w:type="dxa"/>
          </w:tcPr>
          <w:p w14:paraId="7B1B5FAD"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64325885"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3596 cumulative exacerbation events recorded </w:t>
            </w:r>
          </w:p>
        </w:tc>
        <w:tc>
          <w:tcPr>
            <w:tcW w:w="993" w:type="dxa"/>
            <w:vMerge/>
          </w:tcPr>
          <w:p w14:paraId="7A7ADD13" w14:textId="77777777" w:rsidR="00C61175" w:rsidRPr="00C15531" w:rsidRDefault="00C61175" w:rsidP="00786595">
            <w:pPr>
              <w:rPr>
                <w:rFonts w:ascii="Calibri" w:hAnsi="Calibri" w:cs="Calibri"/>
                <w:color w:val="000000"/>
                <w:lang w:val="en-US"/>
              </w:rPr>
            </w:pPr>
          </w:p>
        </w:tc>
      </w:tr>
      <w:tr w:rsidR="00C61175" w:rsidRPr="00C15531" w14:paraId="70F10501" w14:textId="77777777" w:rsidTr="00786595">
        <w:tc>
          <w:tcPr>
            <w:tcW w:w="1560" w:type="dxa"/>
          </w:tcPr>
          <w:p w14:paraId="0C169E14"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Publication bias</w:t>
            </w:r>
          </w:p>
        </w:tc>
        <w:tc>
          <w:tcPr>
            <w:tcW w:w="1134" w:type="dxa"/>
          </w:tcPr>
          <w:p w14:paraId="5ABB2AA6" w14:textId="77777777" w:rsidR="00C61175" w:rsidRPr="00C15531" w:rsidRDefault="00C61175" w:rsidP="00786595">
            <w:pPr>
              <w:rPr>
                <w:rFonts w:ascii="Calibri" w:hAnsi="Calibri" w:cs="Calibri"/>
                <w:color w:val="000000"/>
                <w:lang w:val="en-US"/>
              </w:rPr>
            </w:pPr>
          </w:p>
        </w:tc>
        <w:tc>
          <w:tcPr>
            <w:tcW w:w="992" w:type="dxa"/>
          </w:tcPr>
          <w:p w14:paraId="596003C9"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537E1BEC" w14:textId="77777777" w:rsidR="00C61175" w:rsidRPr="00C15531" w:rsidRDefault="00C61175" w:rsidP="00786595">
            <w:pPr>
              <w:rPr>
                <w:rFonts w:ascii="Calibri" w:hAnsi="Calibri" w:cs="Calibri"/>
                <w:color w:val="000000"/>
                <w:lang w:val="en-US"/>
              </w:rPr>
            </w:pPr>
            <w:proofErr w:type="gramStart"/>
            <w:r w:rsidRPr="00C15531">
              <w:rPr>
                <w:rFonts w:ascii="Calibri" w:hAnsi="Calibri" w:cs="Calibri"/>
                <w:color w:val="000000"/>
                <w:lang w:val="en-US"/>
              </w:rPr>
              <w:t>The majority of</w:t>
            </w:r>
            <w:proofErr w:type="gramEnd"/>
            <w:r w:rsidRPr="00C15531">
              <w:rPr>
                <w:rFonts w:ascii="Calibri" w:hAnsi="Calibri" w:cs="Calibri"/>
                <w:color w:val="000000"/>
                <w:lang w:val="en-US"/>
              </w:rPr>
              <w:t xml:space="preserve"> the studies were RCTs with at least 500 participants</w:t>
            </w:r>
          </w:p>
        </w:tc>
        <w:tc>
          <w:tcPr>
            <w:tcW w:w="993" w:type="dxa"/>
            <w:vMerge/>
          </w:tcPr>
          <w:p w14:paraId="280207C6" w14:textId="77777777" w:rsidR="00C61175" w:rsidRPr="00C15531" w:rsidRDefault="00C61175" w:rsidP="00786595">
            <w:pPr>
              <w:rPr>
                <w:rFonts w:ascii="Calibri" w:hAnsi="Calibri" w:cs="Calibri"/>
                <w:color w:val="000000"/>
                <w:lang w:val="en-US"/>
              </w:rPr>
            </w:pPr>
          </w:p>
        </w:tc>
      </w:tr>
    </w:tbl>
    <w:p w14:paraId="64BB3CBC" w14:textId="77777777" w:rsidR="00C61175" w:rsidRPr="00C15531" w:rsidRDefault="00C61175">
      <w:pPr>
        <w:rPr>
          <w:color w:val="000000"/>
          <w:lang w:val="en-US"/>
        </w:rPr>
      </w:pPr>
    </w:p>
    <w:p w14:paraId="4E3DBA9A" w14:textId="77777777" w:rsidR="00C61175" w:rsidRPr="00C15531" w:rsidRDefault="00C61175">
      <w:pPr>
        <w:rPr>
          <w:color w:val="000000"/>
          <w:lang w:val="en-US"/>
        </w:rPr>
      </w:pPr>
    </w:p>
    <w:p w14:paraId="15683A16" w14:textId="77777777" w:rsidR="00C61175" w:rsidRPr="00C15531" w:rsidRDefault="00C61175">
      <w:pPr>
        <w:rPr>
          <w:color w:val="000000"/>
          <w:lang w:val="en-US"/>
        </w:rPr>
      </w:pPr>
    </w:p>
    <w:p w14:paraId="5B91CAAC" w14:textId="77777777" w:rsidR="00C61175" w:rsidRPr="00C15531" w:rsidRDefault="00C61175">
      <w:pPr>
        <w:rPr>
          <w:color w:val="000000"/>
          <w:lang w:val="en-US"/>
        </w:rPr>
      </w:pPr>
    </w:p>
    <w:p w14:paraId="741B9D8F" w14:textId="77777777" w:rsidR="00C61175" w:rsidRPr="00C15531" w:rsidRDefault="00C61175">
      <w:pPr>
        <w:rPr>
          <w:color w:val="000000"/>
          <w:lang w:val="en-US"/>
        </w:rPr>
      </w:pPr>
    </w:p>
    <w:p w14:paraId="41A585AC" w14:textId="77777777" w:rsidR="00C61175" w:rsidRPr="00C15531" w:rsidRDefault="00C61175">
      <w:pPr>
        <w:rPr>
          <w:color w:val="000000"/>
          <w:lang w:val="en-US"/>
        </w:rPr>
      </w:pPr>
    </w:p>
    <w:p w14:paraId="2C8C3463" w14:textId="77777777" w:rsidR="00C61175" w:rsidRPr="00C15531" w:rsidRDefault="00C61175">
      <w:pPr>
        <w:rPr>
          <w:color w:val="000000"/>
          <w:lang w:val="en-US"/>
        </w:rPr>
      </w:pPr>
    </w:p>
    <w:p w14:paraId="566B5180" w14:textId="77777777" w:rsidR="00C61175" w:rsidRPr="00C15531" w:rsidRDefault="00C61175">
      <w:pPr>
        <w:rPr>
          <w:color w:val="000000"/>
          <w:lang w:val="en-US"/>
        </w:rPr>
      </w:pPr>
    </w:p>
    <w:p w14:paraId="733083AB" w14:textId="77777777" w:rsidR="00C61175" w:rsidRPr="00C15531" w:rsidRDefault="00C61175">
      <w:pPr>
        <w:rPr>
          <w:color w:val="000000"/>
          <w:lang w:val="en-US"/>
        </w:rPr>
      </w:pPr>
    </w:p>
    <w:p w14:paraId="2F11A68B" w14:textId="77777777" w:rsidR="00C61175" w:rsidRPr="00C15531" w:rsidRDefault="00C61175">
      <w:pPr>
        <w:rPr>
          <w:color w:val="000000"/>
          <w:lang w:val="en-US"/>
        </w:rPr>
      </w:pPr>
    </w:p>
    <w:p w14:paraId="4B31B0D2" w14:textId="77777777" w:rsidR="00C61175" w:rsidRPr="00C15531" w:rsidRDefault="00C61175">
      <w:pPr>
        <w:rPr>
          <w:color w:val="000000"/>
          <w:lang w:val="en-US"/>
        </w:rPr>
      </w:pPr>
    </w:p>
    <w:p w14:paraId="1872D058" w14:textId="77777777" w:rsidR="00C61175" w:rsidRPr="00C15531" w:rsidRDefault="00C61175">
      <w:pPr>
        <w:rPr>
          <w:color w:val="000000"/>
          <w:lang w:val="en-US"/>
        </w:rPr>
      </w:pPr>
    </w:p>
    <w:p w14:paraId="707C9321" w14:textId="77777777" w:rsidR="00C61175" w:rsidRPr="00C15531" w:rsidRDefault="00C61175">
      <w:pPr>
        <w:rPr>
          <w:color w:val="000000"/>
          <w:lang w:val="en-US"/>
        </w:rPr>
      </w:pPr>
    </w:p>
    <w:p w14:paraId="0D215512" w14:textId="77777777" w:rsidR="00C61175" w:rsidRPr="00C15531" w:rsidRDefault="00C61175">
      <w:pPr>
        <w:rPr>
          <w:color w:val="000000"/>
          <w:lang w:val="en-US"/>
        </w:rPr>
      </w:pPr>
    </w:p>
    <w:p w14:paraId="12090FD9" w14:textId="77777777" w:rsidR="00C61175" w:rsidRPr="00C15531" w:rsidRDefault="00C61175">
      <w:pPr>
        <w:rPr>
          <w:color w:val="000000"/>
          <w:lang w:val="en-US"/>
        </w:rPr>
      </w:pPr>
    </w:p>
    <w:p w14:paraId="3C1F7AB3" w14:textId="77777777" w:rsidR="00C61175" w:rsidRPr="00C15531" w:rsidRDefault="00C61175">
      <w:pPr>
        <w:rPr>
          <w:color w:val="000000"/>
          <w:lang w:val="en-US"/>
        </w:rPr>
      </w:pPr>
    </w:p>
    <w:p w14:paraId="5227CE45" w14:textId="77777777" w:rsidR="00C61175" w:rsidRPr="00C15531" w:rsidRDefault="00C61175" w:rsidP="00C61175">
      <w:pPr>
        <w:pStyle w:val="Body"/>
        <w:jc w:val="both"/>
        <w:rPr>
          <w:b/>
          <w:bCs/>
        </w:rPr>
      </w:pPr>
    </w:p>
    <w:p w14:paraId="24E41AC7" w14:textId="43EC0FD2" w:rsidR="00C61175" w:rsidRPr="00C15531" w:rsidRDefault="00C61175" w:rsidP="00C61175">
      <w:pPr>
        <w:pStyle w:val="Body"/>
        <w:jc w:val="both"/>
        <w:rPr>
          <w:b/>
          <w:bCs/>
        </w:rPr>
      </w:pPr>
      <w:r w:rsidRPr="00C15531">
        <w:rPr>
          <w:b/>
          <w:bCs/>
        </w:rPr>
        <w:t>Table S8 Newcastle-Ottawa Quality Assessment Scale for Observational Case-Control Studies</w:t>
      </w:r>
    </w:p>
    <w:p w14:paraId="5DE40807" w14:textId="77777777" w:rsidR="00C61175" w:rsidRPr="00C15531" w:rsidRDefault="00C61175" w:rsidP="00C61175">
      <w:pPr>
        <w:rPr>
          <w:rFonts w:ascii="Calibri" w:hAnsi="Calibri" w:cs="Calibri"/>
          <w:color w:val="000000"/>
          <w:sz w:val="24"/>
          <w:szCs w:val="24"/>
          <w:u w:val="single"/>
          <w:lang w:val="en-US"/>
        </w:rPr>
      </w:pPr>
    </w:p>
    <w:tbl>
      <w:tblPr>
        <w:tblW w:w="10425" w:type="dxa"/>
        <w:tblInd w:w="-6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2"/>
        <w:gridCol w:w="1037"/>
        <w:gridCol w:w="992"/>
        <w:gridCol w:w="1135"/>
        <w:gridCol w:w="992"/>
        <w:gridCol w:w="1135"/>
        <w:gridCol w:w="1135"/>
        <w:gridCol w:w="993"/>
        <w:gridCol w:w="992"/>
        <w:gridCol w:w="992"/>
      </w:tblGrid>
      <w:tr w:rsidR="00C61175" w:rsidRPr="00C15531" w14:paraId="65B30DBA" w14:textId="77777777" w:rsidTr="00786595">
        <w:trPr>
          <w:trHeight w:val="1448"/>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14D62E" w14:textId="77777777" w:rsidR="00C61175" w:rsidRPr="00C15531" w:rsidRDefault="00C61175" w:rsidP="00786595">
            <w:pPr>
              <w:pStyle w:val="Body"/>
              <w:spacing w:line="480" w:lineRule="auto"/>
              <w:jc w:val="center"/>
              <w:rPr>
                <w:sz w:val="14"/>
                <w:szCs w:val="14"/>
                <w:lang w:eastAsia="en-US"/>
              </w:rPr>
            </w:pPr>
            <w:r w:rsidRPr="00C15531">
              <w:rPr>
                <w:b/>
                <w:bCs/>
                <w:sz w:val="14"/>
                <w:szCs w:val="14"/>
                <w:lang w:eastAsia="en-US"/>
              </w:rPr>
              <w:t>Author</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6949D4"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Is the case definition adequate?</w:t>
            </w:r>
            <w:r w:rsidRPr="00C15531">
              <w:rPr>
                <w:b/>
                <w:bCs/>
                <w:sz w:val="14"/>
                <w:szCs w:val="14"/>
                <w:vertAlign w:val="superscript"/>
                <w:lang w:eastAsia="en-US"/>
              </w:rPr>
              <w:t xml:space="preserve"> 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441F674"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Representativeness of the cases</w:t>
            </w:r>
            <w:r w:rsidRPr="00C15531">
              <w:rPr>
                <w:b/>
                <w:bCs/>
                <w:sz w:val="14"/>
                <w:szCs w:val="14"/>
                <w:vertAlign w:val="superscript"/>
                <w:lang w:eastAsia="en-US"/>
              </w:rPr>
              <w:t xml:space="preserve"> 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986899"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Selection of Controls</w:t>
            </w:r>
            <w:r w:rsidRPr="00C15531">
              <w:rPr>
                <w:b/>
                <w:bCs/>
                <w:sz w:val="14"/>
                <w:szCs w:val="14"/>
                <w:vertAlign w:val="superscript"/>
                <w:lang w:eastAsia="en-US"/>
              </w:rPr>
              <w:t xml:space="preserve"> 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F1B914"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Definition of controls</w:t>
            </w:r>
            <w:r w:rsidRPr="00C15531">
              <w:rPr>
                <w:b/>
                <w:bCs/>
                <w:sz w:val="14"/>
                <w:szCs w:val="14"/>
                <w:vertAlign w:val="superscript"/>
                <w:lang w:eastAsia="en-US"/>
              </w:rPr>
              <w:t xml:space="preserve"> 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A562C14"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 xml:space="preserve">Comparability of cases and controls </w:t>
            </w:r>
            <w:proofErr w:type="gramStart"/>
            <w:r w:rsidRPr="00C15531">
              <w:rPr>
                <w:b/>
                <w:bCs/>
                <w:sz w:val="14"/>
                <w:szCs w:val="14"/>
                <w:lang w:eastAsia="en-US"/>
              </w:rPr>
              <w:t>on the basis of</w:t>
            </w:r>
            <w:proofErr w:type="gramEnd"/>
            <w:r w:rsidRPr="00C15531">
              <w:rPr>
                <w:b/>
                <w:bCs/>
                <w:sz w:val="14"/>
                <w:szCs w:val="14"/>
                <w:lang w:eastAsia="en-US"/>
              </w:rPr>
              <w:t xml:space="preserve"> the design or analysis</w:t>
            </w:r>
            <w:r w:rsidRPr="00C15531">
              <w:rPr>
                <w:b/>
                <w:bCs/>
                <w:sz w:val="14"/>
                <w:szCs w:val="14"/>
                <w:vertAlign w:val="superscript"/>
                <w:lang w:eastAsia="en-US"/>
              </w:rPr>
              <w:t xml:space="preserve"> 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6E5BFD2"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Ascertainment of exposure</w:t>
            </w:r>
            <w:r w:rsidRPr="00C15531">
              <w:rPr>
                <w:b/>
                <w:bCs/>
                <w:sz w:val="14"/>
                <w:szCs w:val="14"/>
                <w:vertAlign w:val="superscript"/>
                <w:lang w:eastAsia="en-US"/>
              </w:rPr>
              <w:t xml:space="preserve"> f</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FCE335"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Same method of ascertainment for cases and controls</w:t>
            </w:r>
            <w:r w:rsidRPr="00C15531">
              <w:rPr>
                <w:b/>
                <w:bCs/>
                <w:sz w:val="14"/>
                <w:szCs w:val="14"/>
                <w:vertAlign w:val="superscript"/>
                <w:lang w:eastAsia="en-US"/>
              </w:rPr>
              <w:t xml:space="preserve"> 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A55547"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Non-response rate</w:t>
            </w:r>
            <w:r w:rsidRPr="00C15531">
              <w:rPr>
                <w:b/>
                <w:bCs/>
                <w:sz w:val="14"/>
                <w:szCs w:val="14"/>
                <w:vertAlign w:val="superscript"/>
                <w:lang w:eastAsia="en-US"/>
              </w:rPr>
              <w:t xml:space="preserve"> h</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C54348" w14:textId="77777777" w:rsidR="00C61175" w:rsidRPr="00C15531" w:rsidRDefault="00C61175" w:rsidP="00786595">
            <w:pPr>
              <w:pStyle w:val="Body"/>
              <w:spacing w:after="0" w:line="480" w:lineRule="auto"/>
              <w:jc w:val="center"/>
              <w:rPr>
                <w:sz w:val="14"/>
                <w:szCs w:val="14"/>
                <w:lang w:eastAsia="en-US"/>
              </w:rPr>
            </w:pPr>
            <w:r w:rsidRPr="00C15531">
              <w:rPr>
                <w:b/>
                <w:bCs/>
                <w:sz w:val="14"/>
                <w:szCs w:val="14"/>
                <w:lang w:eastAsia="en-US"/>
              </w:rPr>
              <w:t xml:space="preserve">Overall </w:t>
            </w:r>
            <w:r w:rsidRPr="00C15531">
              <w:rPr>
                <w:b/>
                <w:bCs/>
                <w:sz w:val="14"/>
                <w:szCs w:val="14"/>
                <w:lang w:eastAsia="en-US"/>
              </w:rPr>
              <w:br/>
              <w:t>Score</w:t>
            </w:r>
          </w:p>
        </w:tc>
      </w:tr>
      <w:tr w:rsidR="00C61175" w:rsidRPr="00C15531" w14:paraId="0A919C70" w14:textId="77777777" w:rsidTr="00786595">
        <w:trPr>
          <w:trHeight w:val="101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227A0E" w14:textId="77777777" w:rsidR="00C61175" w:rsidRPr="00C15531" w:rsidRDefault="00C61175" w:rsidP="00786595">
            <w:pPr>
              <w:pStyle w:val="Body"/>
              <w:spacing w:after="0" w:line="480" w:lineRule="auto"/>
              <w:jc w:val="center"/>
              <w:rPr>
                <w:b/>
                <w:bCs/>
                <w:sz w:val="14"/>
                <w:szCs w:val="14"/>
                <w:lang w:eastAsia="en-US"/>
              </w:rPr>
            </w:pPr>
            <w:proofErr w:type="spellStart"/>
            <w:r w:rsidRPr="00C15531">
              <w:rPr>
                <w:b/>
                <w:bCs/>
                <w:sz w:val="14"/>
                <w:szCs w:val="14"/>
                <w:lang w:eastAsia="en-US"/>
              </w:rPr>
              <w:t>Vogelmeier</w:t>
            </w:r>
            <w:proofErr w:type="spellEnd"/>
            <w:r w:rsidRPr="00C15531">
              <w:rPr>
                <w:b/>
                <w:bCs/>
                <w:sz w:val="14"/>
                <w:szCs w:val="14"/>
                <w:lang w:eastAsia="en-US"/>
              </w:rPr>
              <w:t xml:space="preserve"> 2017</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B12AA0"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BD172A"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2E7455"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731C510"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B61A4BF"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 b)(+1)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F9F421"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174712"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0E300B"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b)(</w:t>
            </w:r>
            <w:proofErr w:type="gramEnd"/>
            <w:r w:rsidRPr="00C15531">
              <w:rPr>
                <w:sz w:val="14"/>
                <w:szCs w:val="14"/>
                <w:lang w:eastAsia="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55D9CF" w14:textId="77777777" w:rsidR="00C61175" w:rsidRPr="00C15531" w:rsidRDefault="00C61175" w:rsidP="00786595">
            <w:pPr>
              <w:pStyle w:val="Body"/>
              <w:spacing w:after="0" w:line="480" w:lineRule="auto"/>
              <w:jc w:val="center"/>
              <w:rPr>
                <w:sz w:val="14"/>
                <w:szCs w:val="14"/>
                <w:lang w:eastAsia="en-US"/>
              </w:rPr>
            </w:pPr>
            <w:r w:rsidRPr="00C15531">
              <w:rPr>
                <w:sz w:val="14"/>
                <w:szCs w:val="14"/>
                <w:lang w:eastAsia="en-US"/>
              </w:rPr>
              <w:t>8</w:t>
            </w:r>
          </w:p>
        </w:tc>
      </w:tr>
      <w:tr w:rsidR="00C61175" w:rsidRPr="00C15531" w14:paraId="0BC6AA61" w14:textId="77777777" w:rsidTr="00786595">
        <w:trPr>
          <w:trHeight w:val="101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2B3E0C" w14:textId="77777777" w:rsidR="00C61175" w:rsidRPr="00C15531" w:rsidRDefault="00C61175" w:rsidP="00786595">
            <w:pPr>
              <w:pStyle w:val="Body"/>
              <w:spacing w:after="0" w:line="480" w:lineRule="auto"/>
              <w:jc w:val="center"/>
              <w:rPr>
                <w:b/>
                <w:bCs/>
                <w:sz w:val="14"/>
                <w:szCs w:val="14"/>
                <w:lang w:eastAsia="en-US"/>
              </w:rPr>
            </w:pPr>
            <w:r w:rsidRPr="00C15531">
              <w:rPr>
                <w:b/>
                <w:bCs/>
                <w:sz w:val="14"/>
                <w:szCs w:val="14"/>
                <w:lang w:eastAsia="en-US"/>
              </w:rPr>
              <w:t>Rossi 2014</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F7FF2C"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04DFED"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F0F4FA1"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b)(</w:t>
            </w:r>
            <w:proofErr w:type="gramEnd"/>
            <w:r w:rsidRPr="00C15531">
              <w:rPr>
                <w:sz w:val="14"/>
                <w:szCs w:val="14"/>
                <w:lang w:eastAsia="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96EA6BB"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FF4C92"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294199"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e)(</w:t>
            </w:r>
            <w:proofErr w:type="gramEnd"/>
            <w:r w:rsidRPr="00C15531">
              <w:rPr>
                <w:sz w:val="14"/>
                <w:szCs w:val="14"/>
                <w:lang w:eastAsia="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C66C23"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52F67BD"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b)(</w:t>
            </w:r>
            <w:proofErr w:type="gramEnd"/>
            <w:r w:rsidRPr="00C15531">
              <w:rPr>
                <w:sz w:val="14"/>
                <w:szCs w:val="14"/>
                <w:lang w:eastAsia="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AB7C26" w14:textId="77777777" w:rsidR="00C61175" w:rsidRPr="00C15531" w:rsidRDefault="00C61175" w:rsidP="00786595">
            <w:pPr>
              <w:pStyle w:val="Body"/>
              <w:spacing w:after="0" w:line="480" w:lineRule="auto"/>
              <w:jc w:val="center"/>
              <w:rPr>
                <w:sz w:val="14"/>
                <w:szCs w:val="14"/>
                <w:lang w:eastAsia="en-US"/>
              </w:rPr>
            </w:pPr>
            <w:r w:rsidRPr="00C15531">
              <w:rPr>
                <w:sz w:val="14"/>
                <w:szCs w:val="14"/>
                <w:lang w:eastAsia="en-US"/>
              </w:rPr>
              <w:t>5</w:t>
            </w:r>
          </w:p>
        </w:tc>
      </w:tr>
      <w:tr w:rsidR="00C61175" w:rsidRPr="00C15531" w14:paraId="660F9683" w14:textId="77777777" w:rsidTr="00786595">
        <w:trPr>
          <w:trHeight w:val="101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830648" w14:textId="77777777" w:rsidR="00C61175" w:rsidRPr="00C15531" w:rsidRDefault="00C61175" w:rsidP="00786595">
            <w:pPr>
              <w:pStyle w:val="Body"/>
              <w:spacing w:after="0" w:line="480" w:lineRule="auto"/>
              <w:jc w:val="center"/>
              <w:rPr>
                <w:b/>
                <w:bCs/>
                <w:sz w:val="14"/>
                <w:szCs w:val="14"/>
                <w:lang w:eastAsia="en-US"/>
              </w:rPr>
            </w:pPr>
            <w:r w:rsidRPr="00C15531">
              <w:rPr>
                <w:b/>
                <w:bCs/>
                <w:sz w:val="14"/>
                <w:szCs w:val="14"/>
                <w:lang w:eastAsia="en-US"/>
              </w:rPr>
              <w:t xml:space="preserve">Magnussen 2021 </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94D717"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0C6C84"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ABD1A7"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96DB5E"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6A8DFA"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D567B8"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3F8C4A6"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9D0718"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26080B" w14:textId="77777777" w:rsidR="00C61175" w:rsidRPr="00C15531" w:rsidRDefault="00C61175" w:rsidP="00786595">
            <w:pPr>
              <w:pStyle w:val="Body"/>
              <w:spacing w:after="0" w:line="480" w:lineRule="auto"/>
              <w:jc w:val="center"/>
              <w:rPr>
                <w:sz w:val="14"/>
                <w:szCs w:val="14"/>
                <w:lang w:eastAsia="en-US"/>
              </w:rPr>
            </w:pPr>
            <w:r w:rsidRPr="00C15531">
              <w:rPr>
                <w:sz w:val="14"/>
                <w:szCs w:val="14"/>
                <w:lang w:eastAsia="en-US"/>
              </w:rPr>
              <w:t>8</w:t>
            </w:r>
          </w:p>
        </w:tc>
      </w:tr>
      <w:tr w:rsidR="00C61175" w:rsidRPr="00C15531" w14:paraId="630D798B" w14:textId="77777777" w:rsidTr="00786595">
        <w:trPr>
          <w:trHeight w:val="101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F0E1DFE" w14:textId="77777777" w:rsidR="00C61175" w:rsidRPr="00C15531" w:rsidRDefault="00C61175" w:rsidP="00786595">
            <w:pPr>
              <w:pStyle w:val="Body"/>
              <w:spacing w:after="0" w:line="480" w:lineRule="auto"/>
              <w:jc w:val="center"/>
              <w:rPr>
                <w:b/>
                <w:bCs/>
                <w:sz w:val="14"/>
                <w:szCs w:val="14"/>
                <w:lang w:eastAsia="en-US"/>
              </w:rPr>
            </w:pPr>
            <w:r w:rsidRPr="00C15531">
              <w:rPr>
                <w:b/>
                <w:bCs/>
                <w:sz w:val="14"/>
                <w:szCs w:val="14"/>
                <w:lang w:eastAsia="en-US"/>
              </w:rPr>
              <w:t>Neches Garcia 2022</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A18385"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3F7508"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379AD71"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c)(</w:t>
            </w:r>
            <w:proofErr w:type="gramEnd"/>
            <w:r w:rsidRPr="00C15531">
              <w:rPr>
                <w:sz w:val="14"/>
                <w:szCs w:val="14"/>
                <w:lang w:eastAsia="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FF935B"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C4D297"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CFBE19"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BCBDB8"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C70042"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61913C" w14:textId="77777777" w:rsidR="00C61175" w:rsidRPr="00C15531" w:rsidRDefault="00C61175" w:rsidP="00786595">
            <w:pPr>
              <w:pStyle w:val="Body"/>
              <w:spacing w:after="0" w:line="480" w:lineRule="auto"/>
              <w:jc w:val="center"/>
              <w:rPr>
                <w:sz w:val="14"/>
                <w:szCs w:val="14"/>
                <w:lang w:eastAsia="en-US"/>
              </w:rPr>
            </w:pPr>
            <w:r w:rsidRPr="00C15531">
              <w:rPr>
                <w:sz w:val="14"/>
                <w:szCs w:val="14"/>
                <w:lang w:eastAsia="en-US"/>
              </w:rPr>
              <w:t>7</w:t>
            </w:r>
          </w:p>
        </w:tc>
      </w:tr>
      <w:tr w:rsidR="00C61175" w:rsidRPr="00C15531" w14:paraId="743AE4F3" w14:textId="77777777" w:rsidTr="00786595">
        <w:trPr>
          <w:trHeight w:val="101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FCC608" w14:textId="77777777" w:rsidR="00C61175" w:rsidRPr="00C15531" w:rsidRDefault="00C61175" w:rsidP="00786595">
            <w:pPr>
              <w:pStyle w:val="Body"/>
              <w:spacing w:after="0" w:line="480" w:lineRule="auto"/>
              <w:jc w:val="center"/>
              <w:rPr>
                <w:b/>
                <w:bCs/>
                <w:sz w:val="14"/>
                <w:szCs w:val="14"/>
                <w:lang w:eastAsia="en-US"/>
              </w:rPr>
            </w:pPr>
            <w:r w:rsidRPr="00C15531">
              <w:rPr>
                <w:b/>
                <w:bCs/>
                <w:sz w:val="14"/>
                <w:szCs w:val="14"/>
                <w:lang w:eastAsia="en-US"/>
              </w:rPr>
              <w:t>Suissa 2022</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A45D008"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34ACCC6"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9EAA29"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CF2C5C1"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99554D"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6A6329"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56ADCDB"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A7A9E7"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2DF5C8" w14:textId="77777777" w:rsidR="00C61175" w:rsidRPr="00C15531" w:rsidRDefault="00C61175" w:rsidP="00786595">
            <w:pPr>
              <w:pStyle w:val="Body"/>
              <w:spacing w:after="0" w:line="480" w:lineRule="auto"/>
              <w:jc w:val="center"/>
              <w:rPr>
                <w:sz w:val="14"/>
                <w:szCs w:val="14"/>
                <w:lang w:eastAsia="en-US"/>
              </w:rPr>
            </w:pPr>
            <w:r w:rsidRPr="00C15531">
              <w:rPr>
                <w:sz w:val="14"/>
                <w:szCs w:val="14"/>
                <w:lang w:eastAsia="en-US"/>
              </w:rPr>
              <w:t>8</w:t>
            </w:r>
          </w:p>
        </w:tc>
      </w:tr>
      <w:tr w:rsidR="00C61175" w:rsidRPr="00C15531" w14:paraId="54E19182" w14:textId="77777777" w:rsidTr="00786595">
        <w:trPr>
          <w:trHeight w:val="101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26E42AE" w14:textId="77777777" w:rsidR="00C61175" w:rsidRPr="00C15531" w:rsidRDefault="00C61175" w:rsidP="00786595">
            <w:pPr>
              <w:pStyle w:val="Body"/>
              <w:spacing w:after="0" w:line="480" w:lineRule="auto"/>
              <w:jc w:val="center"/>
              <w:rPr>
                <w:b/>
                <w:bCs/>
                <w:sz w:val="14"/>
                <w:szCs w:val="14"/>
                <w:lang w:eastAsia="en-US"/>
              </w:rPr>
            </w:pPr>
            <w:r w:rsidRPr="00C15531">
              <w:rPr>
                <w:b/>
                <w:bCs/>
                <w:sz w:val="14"/>
                <w:szCs w:val="14"/>
                <w:lang w:eastAsia="en-US"/>
              </w:rPr>
              <w:t>Whittaker 2022</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00BF31"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B37432"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7D8140"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2D43AFC"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2E79B01"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325DD0"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45D67F"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42891F" w14:textId="77777777" w:rsidR="00C61175" w:rsidRPr="00C15531" w:rsidRDefault="00C61175" w:rsidP="00786595">
            <w:pPr>
              <w:pStyle w:val="Body"/>
              <w:spacing w:after="0" w:line="480" w:lineRule="auto"/>
              <w:jc w:val="center"/>
              <w:rPr>
                <w:sz w:val="14"/>
                <w:szCs w:val="14"/>
                <w:lang w:eastAsia="en-US"/>
              </w:rPr>
            </w:pPr>
            <w:proofErr w:type="gramStart"/>
            <w:r w:rsidRPr="00C15531">
              <w:rPr>
                <w:sz w:val="14"/>
                <w:szCs w:val="14"/>
                <w:lang w:eastAsia="en-US"/>
              </w:rPr>
              <w:t>a)(</w:t>
            </w:r>
            <w:proofErr w:type="gramEnd"/>
            <w:r w:rsidRPr="00C15531">
              <w:rPr>
                <w:sz w:val="14"/>
                <w:szCs w:val="14"/>
                <w:lang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9352EF" w14:textId="77777777" w:rsidR="00C61175" w:rsidRPr="00C15531" w:rsidRDefault="00C61175" w:rsidP="00786595">
            <w:pPr>
              <w:pStyle w:val="Body"/>
              <w:spacing w:after="0" w:line="480" w:lineRule="auto"/>
              <w:jc w:val="center"/>
              <w:rPr>
                <w:sz w:val="14"/>
                <w:szCs w:val="14"/>
                <w:lang w:eastAsia="en-US"/>
              </w:rPr>
            </w:pPr>
            <w:r w:rsidRPr="00C15531">
              <w:rPr>
                <w:sz w:val="14"/>
                <w:szCs w:val="14"/>
                <w:lang w:eastAsia="en-US"/>
              </w:rPr>
              <w:t>8</w:t>
            </w:r>
          </w:p>
        </w:tc>
      </w:tr>
    </w:tbl>
    <w:p w14:paraId="6C981DA3" w14:textId="77777777" w:rsidR="00C61175" w:rsidRPr="00C15531" w:rsidRDefault="00C61175" w:rsidP="00C61175">
      <w:pPr>
        <w:rPr>
          <w:rFonts w:ascii="Calibri" w:hAnsi="Calibri" w:cs="Calibri"/>
          <w:color w:val="000000"/>
          <w:sz w:val="24"/>
          <w:szCs w:val="24"/>
          <w:u w:val="single"/>
          <w:lang w:val="en-US"/>
        </w:rPr>
      </w:pPr>
    </w:p>
    <w:p w14:paraId="22B5E842" w14:textId="77777777" w:rsidR="00C61175" w:rsidRPr="00C15531" w:rsidRDefault="00C61175" w:rsidP="00C61175">
      <w:pPr>
        <w:pStyle w:val="Body"/>
        <w:spacing w:after="0" w:line="480" w:lineRule="auto"/>
        <w:jc w:val="both"/>
        <w:rPr>
          <w:sz w:val="14"/>
          <w:szCs w:val="14"/>
        </w:rPr>
      </w:pPr>
      <w:r w:rsidRPr="00C15531">
        <w:rPr>
          <w:b/>
          <w:bCs/>
          <w:sz w:val="14"/>
          <w:szCs w:val="14"/>
          <w:vertAlign w:val="superscript"/>
        </w:rPr>
        <w:t xml:space="preserve">a </w:t>
      </w:r>
      <w:r w:rsidRPr="00C15531">
        <w:rPr>
          <w:b/>
          <w:bCs/>
          <w:sz w:val="14"/>
          <w:szCs w:val="14"/>
        </w:rPr>
        <w:t>Is the case definition adequate?</w:t>
      </w:r>
      <w:r w:rsidRPr="00C15531">
        <w:rPr>
          <w:sz w:val="14"/>
          <w:szCs w:val="14"/>
        </w:rPr>
        <w:t xml:space="preserve"> a) yes, with independent validation b) yes, </w:t>
      </w:r>
      <w:proofErr w:type="spellStart"/>
      <w:r w:rsidRPr="00C15531">
        <w:rPr>
          <w:sz w:val="14"/>
          <w:szCs w:val="14"/>
        </w:rPr>
        <w:t>eg</w:t>
      </w:r>
      <w:proofErr w:type="spellEnd"/>
      <w:r w:rsidRPr="00C15531">
        <w:rPr>
          <w:sz w:val="14"/>
          <w:szCs w:val="14"/>
        </w:rPr>
        <w:t xml:space="preserve"> record linkage or based on </w:t>
      </w:r>
      <w:proofErr w:type="spellStart"/>
      <w:r w:rsidRPr="00C15531">
        <w:rPr>
          <w:sz w:val="14"/>
          <w:szCs w:val="14"/>
        </w:rPr>
        <w:t>self reports</w:t>
      </w:r>
      <w:proofErr w:type="spellEnd"/>
      <w:r w:rsidRPr="00C15531">
        <w:rPr>
          <w:sz w:val="14"/>
          <w:szCs w:val="14"/>
        </w:rPr>
        <w:t xml:space="preserve"> c) no </w:t>
      </w:r>
      <w:proofErr w:type="gramStart"/>
      <w:r w:rsidRPr="00C15531">
        <w:rPr>
          <w:sz w:val="14"/>
          <w:szCs w:val="14"/>
        </w:rPr>
        <w:t>description</w:t>
      </w:r>
      <w:proofErr w:type="gramEnd"/>
      <w:r w:rsidRPr="00C15531">
        <w:rPr>
          <w:sz w:val="14"/>
          <w:szCs w:val="14"/>
        </w:rPr>
        <w:t xml:space="preserve"> </w:t>
      </w:r>
    </w:p>
    <w:p w14:paraId="379BF123" w14:textId="77777777" w:rsidR="00C61175" w:rsidRPr="00C15531" w:rsidRDefault="00C61175" w:rsidP="00C61175">
      <w:pPr>
        <w:pStyle w:val="Body"/>
        <w:spacing w:after="0" w:line="480" w:lineRule="auto"/>
        <w:jc w:val="both"/>
        <w:rPr>
          <w:sz w:val="14"/>
          <w:szCs w:val="14"/>
        </w:rPr>
      </w:pPr>
      <w:r w:rsidRPr="00C15531">
        <w:rPr>
          <w:b/>
          <w:bCs/>
          <w:sz w:val="14"/>
          <w:szCs w:val="14"/>
          <w:vertAlign w:val="superscript"/>
        </w:rPr>
        <w:t>b</w:t>
      </w:r>
      <w:r w:rsidRPr="00C15531">
        <w:rPr>
          <w:sz w:val="14"/>
          <w:szCs w:val="14"/>
          <w:vertAlign w:val="superscript"/>
        </w:rPr>
        <w:t xml:space="preserve"> </w:t>
      </w:r>
      <w:r w:rsidRPr="00C15531">
        <w:rPr>
          <w:b/>
          <w:bCs/>
          <w:sz w:val="14"/>
          <w:szCs w:val="14"/>
        </w:rPr>
        <w:t>Representativeness of the cases</w:t>
      </w:r>
      <w:r w:rsidRPr="00C15531">
        <w:rPr>
          <w:sz w:val="14"/>
          <w:szCs w:val="14"/>
        </w:rPr>
        <w:t xml:space="preserve"> a) consecutive or obviously representative series of cases b) potential for selection biases or not stated</w:t>
      </w:r>
    </w:p>
    <w:p w14:paraId="747E984A" w14:textId="77777777" w:rsidR="00C61175" w:rsidRPr="00C15531" w:rsidRDefault="00C61175" w:rsidP="00C61175">
      <w:pPr>
        <w:pStyle w:val="Body"/>
        <w:spacing w:after="0" w:line="480" w:lineRule="auto"/>
        <w:jc w:val="both"/>
        <w:rPr>
          <w:b/>
          <w:bCs/>
          <w:sz w:val="14"/>
          <w:szCs w:val="14"/>
          <w:vertAlign w:val="superscript"/>
        </w:rPr>
      </w:pPr>
      <w:r w:rsidRPr="00C15531">
        <w:rPr>
          <w:b/>
          <w:bCs/>
          <w:sz w:val="14"/>
          <w:szCs w:val="14"/>
          <w:vertAlign w:val="superscript"/>
        </w:rPr>
        <w:t xml:space="preserve">c </w:t>
      </w:r>
      <w:r w:rsidRPr="00C15531">
        <w:rPr>
          <w:b/>
          <w:bCs/>
          <w:sz w:val="14"/>
          <w:szCs w:val="14"/>
        </w:rPr>
        <w:t>Selection of Controls</w:t>
      </w:r>
      <w:r w:rsidRPr="00C15531">
        <w:rPr>
          <w:sz w:val="14"/>
          <w:szCs w:val="14"/>
        </w:rPr>
        <w:t xml:space="preserve"> a) community controls b) hospital controls c) no description</w:t>
      </w:r>
      <w:r w:rsidRPr="00C15531">
        <w:rPr>
          <w:b/>
          <w:bCs/>
          <w:sz w:val="14"/>
          <w:szCs w:val="14"/>
          <w:vertAlign w:val="superscript"/>
        </w:rPr>
        <w:t xml:space="preserve"> </w:t>
      </w:r>
    </w:p>
    <w:p w14:paraId="37A54126" w14:textId="77777777" w:rsidR="00C61175" w:rsidRPr="00C15531" w:rsidRDefault="00C61175" w:rsidP="00C61175">
      <w:pPr>
        <w:pStyle w:val="Body"/>
        <w:spacing w:after="0" w:line="480" w:lineRule="auto"/>
        <w:jc w:val="both"/>
        <w:rPr>
          <w:sz w:val="14"/>
          <w:szCs w:val="14"/>
        </w:rPr>
      </w:pPr>
      <w:r w:rsidRPr="00C15531">
        <w:rPr>
          <w:b/>
          <w:bCs/>
          <w:sz w:val="14"/>
          <w:szCs w:val="14"/>
          <w:vertAlign w:val="superscript"/>
        </w:rPr>
        <w:t xml:space="preserve">d </w:t>
      </w:r>
      <w:r w:rsidRPr="00C15531">
        <w:rPr>
          <w:b/>
          <w:bCs/>
          <w:sz w:val="14"/>
          <w:szCs w:val="14"/>
        </w:rPr>
        <w:t>Definition of Controls</w:t>
      </w:r>
      <w:r w:rsidRPr="00C15531">
        <w:rPr>
          <w:sz w:val="14"/>
          <w:szCs w:val="14"/>
        </w:rPr>
        <w:t xml:space="preserve"> a) no history of disease (endpoint) b) no description of source</w:t>
      </w:r>
    </w:p>
    <w:p w14:paraId="59C128CB" w14:textId="77777777" w:rsidR="00C61175" w:rsidRPr="00C15531" w:rsidRDefault="00C61175" w:rsidP="00C61175">
      <w:pPr>
        <w:pStyle w:val="Body"/>
        <w:spacing w:after="0" w:line="480" w:lineRule="auto"/>
        <w:jc w:val="both"/>
      </w:pPr>
      <w:r w:rsidRPr="00C15531">
        <w:rPr>
          <w:b/>
          <w:bCs/>
          <w:sz w:val="14"/>
          <w:szCs w:val="14"/>
          <w:vertAlign w:val="superscript"/>
        </w:rPr>
        <w:t xml:space="preserve">e </w:t>
      </w:r>
      <w:r w:rsidRPr="00C15531">
        <w:rPr>
          <w:b/>
          <w:bCs/>
          <w:sz w:val="14"/>
          <w:szCs w:val="14"/>
        </w:rPr>
        <w:t xml:space="preserve">Comparability of cases and controls </w:t>
      </w:r>
      <w:proofErr w:type="gramStart"/>
      <w:r w:rsidRPr="00C15531">
        <w:rPr>
          <w:b/>
          <w:bCs/>
          <w:sz w:val="14"/>
          <w:szCs w:val="14"/>
        </w:rPr>
        <w:t>on the basis of</w:t>
      </w:r>
      <w:proofErr w:type="gramEnd"/>
      <w:r w:rsidRPr="00C15531">
        <w:rPr>
          <w:b/>
          <w:bCs/>
          <w:sz w:val="14"/>
          <w:szCs w:val="14"/>
        </w:rPr>
        <w:t xml:space="preserve"> the design or analysis</w:t>
      </w:r>
      <w:r w:rsidRPr="00C15531">
        <w:rPr>
          <w:sz w:val="14"/>
          <w:szCs w:val="14"/>
        </w:rPr>
        <w:t xml:space="preserve"> a) study controls for age. b) study controls for any additional factor </w:t>
      </w:r>
      <w:proofErr w:type="spellStart"/>
      <w:proofErr w:type="gramStart"/>
      <w:r w:rsidRPr="00C15531">
        <w:rPr>
          <w:sz w:val="14"/>
          <w:szCs w:val="14"/>
        </w:rPr>
        <w:t>e,g</w:t>
      </w:r>
      <w:proofErr w:type="spellEnd"/>
      <w:r w:rsidRPr="00C15531">
        <w:rPr>
          <w:sz w:val="14"/>
          <w:szCs w:val="14"/>
        </w:rPr>
        <w:t>.</w:t>
      </w:r>
      <w:proofErr w:type="gramEnd"/>
      <w:r w:rsidRPr="00C15531">
        <w:rPr>
          <w:sz w:val="14"/>
          <w:szCs w:val="14"/>
        </w:rPr>
        <w:t xml:space="preserve"> sex </w:t>
      </w:r>
    </w:p>
    <w:p w14:paraId="6246D35A" w14:textId="77777777" w:rsidR="00C61175" w:rsidRPr="00C15531" w:rsidRDefault="00C61175" w:rsidP="00C61175">
      <w:pPr>
        <w:pStyle w:val="Body"/>
        <w:spacing w:after="0" w:line="480" w:lineRule="auto"/>
        <w:jc w:val="both"/>
        <w:rPr>
          <w:sz w:val="14"/>
          <w:szCs w:val="14"/>
        </w:rPr>
      </w:pPr>
      <w:r w:rsidRPr="00C15531">
        <w:rPr>
          <w:b/>
          <w:bCs/>
          <w:sz w:val="14"/>
          <w:szCs w:val="14"/>
          <w:vertAlign w:val="superscript"/>
        </w:rPr>
        <w:t xml:space="preserve">f </w:t>
      </w:r>
      <w:r w:rsidRPr="00C15531">
        <w:rPr>
          <w:b/>
          <w:bCs/>
          <w:sz w:val="14"/>
          <w:szCs w:val="14"/>
        </w:rPr>
        <w:t>Ascertainment of exposure</w:t>
      </w:r>
      <w:r w:rsidRPr="00C15531">
        <w:rPr>
          <w:sz w:val="14"/>
          <w:szCs w:val="14"/>
        </w:rPr>
        <w:t xml:space="preserve"> a) secure record (</w:t>
      </w:r>
      <w:proofErr w:type="spellStart"/>
      <w:r w:rsidRPr="00C15531">
        <w:rPr>
          <w:sz w:val="14"/>
          <w:szCs w:val="14"/>
        </w:rPr>
        <w:t>eg</w:t>
      </w:r>
      <w:proofErr w:type="spellEnd"/>
      <w:r w:rsidRPr="00C15531">
        <w:rPr>
          <w:sz w:val="14"/>
          <w:szCs w:val="14"/>
        </w:rPr>
        <w:t xml:space="preserve"> surgical records) b) structured interview where blind to case/control status c) interview not blinded to case/control status d) written </w:t>
      </w:r>
      <w:proofErr w:type="spellStart"/>
      <w:r w:rsidRPr="00C15531">
        <w:rPr>
          <w:sz w:val="14"/>
          <w:szCs w:val="14"/>
        </w:rPr>
        <w:t>self report</w:t>
      </w:r>
      <w:proofErr w:type="spellEnd"/>
      <w:r w:rsidRPr="00C15531">
        <w:rPr>
          <w:sz w:val="14"/>
          <w:szCs w:val="14"/>
        </w:rPr>
        <w:t xml:space="preserve"> or medical record only e) no description</w:t>
      </w:r>
    </w:p>
    <w:p w14:paraId="52271B35" w14:textId="77777777" w:rsidR="00C61175" w:rsidRPr="00C15531" w:rsidRDefault="00C61175" w:rsidP="00C61175">
      <w:pPr>
        <w:pStyle w:val="Body"/>
        <w:spacing w:after="0" w:line="480" w:lineRule="auto"/>
        <w:jc w:val="both"/>
        <w:rPr>
          <w:sz w:val="14"/>
          <w:szCs w:val="14"/>
        </w:rPr>
      </w:pPr>
      <w:r w:rsidRPr="00C15531">
        <w:rPr>
          <w:b/>
          <w:bCs/>
          <w:sz w:val="14"/>
          <w:szCs w:val="14"/>
          <w:vertAlign w:val="superscript"/>
        </w:rPr>
        <w:t xml:space="preserve"> g </w:t>
      </w:r>
      <w:r w:rsidRPr="00C15531">
        <w:rPr>
          <w:b/>
          <w:bCs/>
          <w:sz w:val="14"/>
          <w:szCs w:val="14"/>
        </w:rPr>
        <w:t>Same method of ascertainment for cases and controls</w:t>
      </w:r>
      <w:r w:rsidRPr="00C15531">
        <w:rPr>
          <w:sz w:val="14"/>
          <w:szCs w:val="14"/>
        </w:rPr>
        <w:t xml:space="preserve"> a) </w:t>
      </w:r>
      <w:proofErr w:type="gramStart"/>
      <w:r w:rsidRPr="00C15531">
        <w:rPr>
          <w:sz w:val="14"/>
          <w:szCs w:val="14"/>
        </w:rPr>
        <w:t>yes  b</w:t>
      </w:r>
      <w:proofErr w:type="gramEnd"/>
      <w:r w:rsidRPr="00C15531">
        <w:rPr>
          <w:sz w:val="14"/>
          <w:szCs w:val="14"/>
        </w:rPr>
        <w:t>) no</w:t>
      </w:r>
    </w:p>
    <w:p w14:paraId="414B8F3B" w14:textId="77777777" w:rsidR="00C61175" w:rsidRPr="00C15531" w:rsidRDefault="00C61175" w:rsidP="00C61175">
      <w:pPr>
        <w:pStyle w:val="Body"/>
        <w:spacing w:after="0" w:line="480" w:lineRule="auto"/>
        <w:jc w:val="both"/>
        <w:rPr>
          <w:sz w:val="14"/>
          <w:szCs w:val="14"/>
        </w:rPr>
      </w:pPr>
      <w:r w:rsidRPr="00C15531">
        <w:rPr>
          <w:b/>
          <w:bCs/>
          <w:sz w:val="14"/>
          <w:szCs w:val="14"/>
          <w:vertAlign w:val="superscript"/>
        </w:rPr>
        <w:t xml:space="preserve">h </w:t>
      </w:r>
      <w:proofErr w:type="gramStart"/>
      <w:r w:rsidRPr="00C15531">
        <w:rPr>
          <w:b/>
          <w:bCs/>
          <w:sz w:val="14"/>
          <w:szCs w:val="14"/>
        </w:rPr>
        <w:t>Non-Response</w:t>
      </w:r>
      <w:proofErr w:type="gramEnd"/>
      <w:r w:rsidRPr="00C15531">
        <w:rPr>
          <w:b/>
          <w:bCs/>
          <w:sz w:val="14"/>
          <w:szCs w:val="14"/>
        </w:rPr>
        <w:t xml:space="preserve"> rate</w:t>
      </w:r>
      <w:r w:rsidRPr="00C15531">
        <w:rPr>
          <w:sz w:val="14"/>
          <w:szCs w:val="14"/>
        </w:rPr>
        <w:t xml:space="preserve"> a) same rate for both groups b) non respondents described c) rate different and no designation</w:t>
      </w:r>
    </w:p>
    <w:p w14:paraId="3CBA1D5F" w14:textId="77777777" w:rsidR="00C61175" w:rsidRPr="00C15531" w:rsidRDefault="00C61175" w:rsidP="00C61175">
      <w:pPr>
        <w:pStyle w:val="Body"/>
        <w:rPr>
          <w:b/>
        </w:rPr>
      </w:pPr>
      <w:r w:rsidRPr="00C15531">
        <w:rPr>
          <w:b/>
        </w:rPr>
        <w:t>Table S9 GRADE assessment of change in lung function (FEV</w:t>
      </w:r>
      <w:r w:rsidRPr="00C15531">
        <w:rPr>
          <w:b/>
          <w:vertAlign w:val="subscript"/>
        </w:rPr>
        <w:t>1</w:t>
      </w:r>
      <w:r w:rsidRPr="00C15531">
        <w:rPr>
          <w:b/>
        </w:rPr>
        <w:t xml:space="preserve">) following ICS withdrawal in </w:t>
      </w:r>
      <w:proofErr w:type="gramStart"/>
      <w:r w:rsidRPr="00C15531">
        <w:rPr>
          <w:b/>
        </w:rPr>
        <w:t>RCTs</w:t>
      </w:r>
      <w:proofErr w:type="gramEnd"/>
    </w:p>
    <w:tbl>
      <w:tblPr>
        <w:tblStyle w:val="TableGrid"/>
        <w:tblW w:w="9498" w:type="dxa"/>
        <w:tblInd w:w="-5" w:type="dxa"/>
        <w:tblLayout w:type="fixed"/>
        <w:tblLook w:val="04A0" w:firstRow="1" w:lastRow="0" w:firstColumn="1" w:lastColumn="0" w:noHBand="0" w:noVBand="1"/>
      </w:tblPr>
      <w:tblGrid>
        <w:gridCol w:w="1560"/>
        <w:gridCol w:w="1134"/>
        <w:gridCol w:w="992"/>
        <w:gridCol w:w="4819"/>
        <w:gridCol w:w="993"/>
      </w:tblGrid>
      <w:tr w:rsidR="00C61175" w:rsidRPr="00C15531" w14:paraId="734F6C8F" w14:textId="77777777" w:rsidTr="00786595">
        <w:tc>
          <w:tcPr>
            <w:tcW w:w="1560" w:type="dxa"/>
          </w:tcPr>
          <w:p w14:paraId="4B05AB44"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lastRenderedPageBreak/>
              <w:t>GRADE criteria</w:t>
            </w:r>
          </w:p>
        </w:tc>
        <w:tc>
          <w:tcPr>
            <w:tcW w:w="1134" w:type="dxa"/>
          </w:tcPr>
          <w:p w14:paraId="33881CCE"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Studies (pts)</w:t>
            </w:r>
          </w:p>
          <w:p w14:paraId="07C5E128"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10 (6645)</w:t>
            </w:r>
          </w:p>
        </w:tc>
        <w:tc>
          <w:tcPr>
            <w:tcW w:w="992" w:type="dxa"/>
          </w:tcPr>
          <w:p w14:paraId="4D5B7899"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Rating</w:t>
            </w:r>
          </w:p>
          <w:p w14:paraId="492E60D8" w14:textId="77777777" w:rsidR="00C61175" w:rsidRPr="00C15531" w:rsidRDefault="00C61175" w:rsidP="00786595">
            <w:pPr>
              <w:rPr>
                <w:rFonts w:ascii="Calibri" w:hAnsi="Calibri" w:cs="Calibri"/>
                <w:color w:val="000000"/>
                <w:lang w:val="en-US"/>
              </w:rPr>
            </w:pPr>
          </w:p>
        </w:tc>
        <w:tc>
          <w:tcPr>
            <w:tcW w:w="4819" w:type="dxa"/>
          </w:tcPr>
          <w:p w14:paraId="13462174"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Footnotes</w:t>
            </w:r>
          </w:p>
        </w:tc>
        <w:tc>
          <w:tcPr>
            <w:tcW w:w="993" w:type="dxa"/>
          </w:tcPr>
          <w:p w14:paraId="047E1099"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Quality of evidence</w:t>
            </w:r>
          </w:p>
        </w:tc>
      </w:tr>
      <w:tr w:rsidR="00C61175" w:rsidRPr="00C15531" w14:paraId="5FA0E82E" w14:textId="77777777" w:rsidTr="00786595">
        <w:tc>
          <w:tcPr>
            <w:tcW w:w="1560" w:type="dxa"/>
          </w:tcPr>
          <w:p w14:paraId="4904A5E1"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Study design</w:t>
            </w:r>
          </w:p>
        </w:tc>
        <w:tc>
          <w:tcPr>
            <w:tcW w:w="1134" w:type="dxa"/>
          </w:tcPr>
          <w:p w14:paraId="525C935C" w14:textId="77777777" w:rsidR="00C61175" w:rsidRPr="00C15531" w:rsidRDefault="00C61175" w:rsidP="00786595">
            <w:pPr>
              <w:rPr>
                <w:rFonts w:ascii="Calibri" w:hAnsi="Calibri" w:cs="Calibri"/>
                <w:color w:val="000000"/>
                <w:lang w:val="en-US"/>
              </w:rPr>
            </w:pPr>
          </w:p>
        </w:tc>
        <w:tc>
          <w:tcPr>
            <w:tcW w:w="992" w:type="dxa"/>
          </w:tcPr>
          <w:p w14:paraId="448E1C78"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1AE6FE97"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8 studies double blind, 2 studies open label</w:t>
            </w:r>
          </w:p>
        </w:tc>
        <w:tc>
          <w:tcPr>
            <w:tcW w:w="993" w:type="dxa"/>
            <w:vMerge w:val="restart"/>
          </w:tcPr>
          <w:p w14:paraId="2AC195E9"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Moderate</w:t>
            </w:r>
          </w:p>
        </w:tc>
      </w:tr>
      <w:tr w:rsidR="00C61175" w:rsidRPr="00C15531" w14:paraId="15553711" w14:textId="77777777" w:rsidTr="00786595">
        <w:tc>
          <w:tcPr>
            <w:tcW w:w="1560" w:type="dxa"/>
          </w:tcPr>
          <w:p w14:paraId="3AF81310"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Risk of bias</w:t>
            </w:r>
          </w:p>
        </w:tc>
        <w:tc>
          <w:tcPr>
            <w:tcW w:w="1134" w:type="dxa"/>
          </w:tcPr>
          <w:p w14:paraId="5A002B4C" w14:textId="77777777" w:rsidR="00C61175" w:rsidRPr="00C15531" w:rsidRDefault="00C61175" w:rsidP="00786595">
            <w:pPr>
              <w:rPr>
                <w:rFonts w:ascii="Calibri" w:hAnsi="Calibri" w:cs="Calibri"/>
                <w:color w:val="000000"/>
                <w:lang w:val="en-US"/>
              </w:rPr>
            </w:pPr>
          </w:p>
        </w:tc>
        <w:tc>
          <w:tcPr>
            <w:tcW w:w="992" w:type="dxa"/>
          </w:tcPr>
          <w:p w14:paraId="5389DE52"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6B22D637"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5 studies had unclear allocation concealment, 2 studies had unclear risk of attrition bias, 6 studies had unclear risk of detection bias </w:t>
            </w:r>
          </w:p>
        </w:tc>
        <w:tc>
          <w:tcPr>
            <w:tcW w:w="993" w:type="dxa"/>
            <w:vMerge/>
          </w:tcPr>
          <w:p w14:paraId="3280E16F" w14:textId="77777777" w:rsidR="00C61175" w:rsidRPr="00C15531" w:rsidRDefault="00C61175" w:rsidP="00786595">
            <w:pPr>
              <w:rPr>
                <w:rFonts w:ascii="Calibri" w:hAnsi="Calibri" w:cs="Calibri"/>
                <w:color w:val="000000"/>
                <w:lang w:val="en-US"/>
              </w:rPr>
            </w:pPr>
          </w:p>
        </w:tc>
      </w:tr>
      <w:tr w:rsidR="00C61175" w:rsidRPr="00C15531" w14:paraId="1C3A024C" w14:textId="77777777" w:rsidTr="00786595">
        <w:tc>
          <w:tcPr>
            <w:tcW w:w="1560" w:type="dxa"/>
          </w:tcPr>
          <w:p w14:paraId="012E558E"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Inconsistency</w:t>
            </w:r>
          </w:p>
        </w:tc>
        <w:tc>
          <w:tcPr>
            <w:tcW w:w="1134" w:type="dxa"/>
          </w:tcPr>
          <w:p w14:paraId="6994DBE9" w14:textId="77777777" w:rsidR="00C61175" w:rsidRPr="00C15531" w:rsidRDefault="00C61175" w:rsidP="00786595">
            <w:pPr>
              <w:rPr>
                <w:rFonts w:ascii="Calibri" w:hAnsi="Calibri" w:cs="Calibri"/>
                <w:color w:val="000000"/>
                <w:lang w:val="en-US"/>
              </w:rPr>
            </w:pPr>
          </w:p>
        </w:tc>
        <w:tc>
          <w:tcPr>
            <w:tcW w:w="992" w:type="dxa"/>
          </w:tcPr>
          <w:p w14:paraId="0EC563BF"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45905D1E"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Clinical heterogeneity in type of ICS withdrawn and type of maintenance therapy. Consistency within studies between withdrawal and steroid arms in clinical characteristics including degree of airflow limitation, prior exacerbation frequency </w:t>
            </w:r>
          </w:p>
        </w:tc>
        <w:tc>
          <w:tcPr>
            <w:tcW w:w="993" w:type="dxa"/>
            <w:vMerge/>
          </w:tcPr>
          <w:p w14:paraId="4E5133B8" w14:textId="77777777" w:rsidR="00C61175" w:rsidRPr="00C15531" w:rsidRDefault="00C61175" w:rsidP="00786595">
            <w:pPr>
              <w:rPr>
                <w:rFonts w:ascii="Calibri" w:hAnsi="Calibri" w:cs="Calibri"/>
                <w:color w:val="000000"/>
                <w:lang w:val="en-US"/>
              </w:rPr>
            </w:pPr>
          </w:p>
        </w:tc>
      </w:tr>
      <w:tr w:rsidR="00C61175" w:rsidRPr="00C15531" w14:paraId="55A5DAC0" w14:textId="77777777" w:rsidTr="00786595">
        <w:tc>
          <w:tcPr>
            <w:tcW w:w="1560" w:type="dxa"/>
          </w:tcPr>
          <w:p w14:paraId="7876D906"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 xml:space="preserve">Indirectness of patients, </w:t>
            </w:r>
            <w:proofErr w:type="gramStart"/>
            <w:r w:rsidRPr="00C15531">
              <w:rPr>
                <w:rFonts w:ascii="Calibri" w:hAnsi="Calibri" w:cs="Calibri"/>
                <w:color w:val="000000"/>
                <w:lang w:val="en-US"/>
              </w:rPr>
              <w:t>intervention</w:t>
            </w:r>
            <w:proofErr w:type="gramEnd"/>
            <w:r w:rsidRPr="00C15531">
              <w:rPr>
                <w:rFonts w:ascii="Calibri" w:hAnsi="Calibri" w:cs="Calibri"/>
                <w:color w:val="000000"/>
                <w:lang w:val="en-US"/>
              </w:rPr>
              <w:t xml:space="preserve"> and comparator</w:t>
            </w:r>
          </w:p>
        </w:tc>
        <w:tc>
          <w:tcPr>
            <w:tcW w:w="1134" w:type="dxa"/>
          </w:tcPr>
          <w:p w14:paraId="0270BCF6" w14:textId="77777777" w:rsidR="00C61175" w:rsidRPr="00C15531" w:rsidRDefault="00C61175" w:rsidP="00786595">
            <w:pPr>
              <w:rPr>
                <w:rFonts w:ascii="Calibri" w:hAnsi="Calibri" w:cs="Calibri"/>
                <w:color w:val="000000"/>
                <w:lang w:val="en-US"/>
              </w:rPr>
            </w:pPr>
          </w:p>
        </w:tc>
        <w:tc>
          <w:tcPr>
            <w:tcW w:w="992" w:type="dxa"/>
          </w:tcPr>
          <w:p w14:paraId="3A0DCD8F"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-1</w:t>
            </w:r>
          </w:p>
        </w:tc>
        <w:tc>
          <w:tcPr>
            <w:tcW w:w="4819" w:type="dxa"/>
          </w:tcPr>
          <w:p w14:paraId="3E93B687"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Clinical heterogeneity in comparator medication within study withdrawal arms (placebo, LABA monotherapy, LABA/LAMA dual therapy). Variation in definition of exacerbations.</w:t>
            </w:r>
          </w:p>
        </w:tc>
        <w:tc>
          <w:tcPr>
            <w:tcW w:w="993" w:type="dxa"/>
            <w:vMerge/>
          </w:tcPr>
          <w:p w14:paraId="43CE1FC6" w14:textId="77777777" w:rsidR="00C61175" w:rsidRPr="00C15531" w:rsidRDefault="00C61175" w:rsidP="00786595">
            <w:pPr>
              <w:rPr>
                <w:rFonts w:ascii="Calibri" w:hAnsi="Calibri" w:cs="Calibri"/>
                <w:color w:val="000000"/>
                <w:lang w:val="en-US"/>
              </w:rPr>
            </w:pPr>
          </w:p>
        </w:tc>
      </w:tr>
      <w:tr w:rsidR="00C61175" w:rsidRPr="00C15531" w14:paraId="6C18BFB8" w14:textId="77777777" w:rsidTr="00786595">
        <w:tc>
          <w:tcPr>
            <w:tcW w:w="1560" w:type="dxa"/>
          </w:tcPr>
          <w:p w14:paraId="56C5E033"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Imprecision</w:t>
            </w:r>
          </w:p>
        </w:tc>
        <w:tc>
          <w:tcPr>
            <w:tcW w:w="1134" w:type="dxa"/>
          </w:tcPr>
          <w:p w14:paraId="0036E650" w14:textId="77777777" w:rsidR="00C61175" w:rsidRPr="00C15531" w:rsidRDefault="00C61175" w:rsidP="00786595">
            <w:pPr>
              <w:rPr>
                <w:rFonts w:ascii="Calibri" w:hAnsi="Calibri" w:cs="Calibri"/>
                <w:color w:val="000000"/>
                <w:lang w:val="en-US"/>
              </w:rPr>
            </w:pPr>
          </w:p>
        </w:tc>
        <w:tc>
          <w:tcPr>
            <w:tcW w:w="992" w:type="dxa"/>
          </w:tcPr>
          <w:p w14:paraId="552E401C"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6A5E6317" w14:textId="77777777" w:rsidR="00C61175" w:rsidRPr="00C15531" w:rsidRDefault="00C61175" w:rsidP="00786595">
            <w:pPr>
              <w:rPr>
                <w:rFonts w:ascii="Calibri" w:hAnsi="Calibri" w:cs="Calibri"/>
                <w:color w:val="000000"/>
                <w:lang w:val="en-US"/>
              </w:rPr>
            </w:pPr>
          </w:p>
        </w:tc>
        <w:tc>
          <w:tcPr>
            <w:tcW w:w="993" w:type="dxa"/>
            <w:vMerge/>
          </w:tcPr>
          <w:p w14:paraId="420C4751" w14:textId="77777777" w:rsidR="00C61175" w:rsidRPr="00C15531" w:rsidRDefault="00C61175" w:rsidP="00786595">
            <w:pPr>
              <w:rPr>
                <w:rFonts w:ascii="Calibri" w:hAnsi="Calibri" w:cs="Calibri"/>
                <w:color w:val="000000"/>
                <w:lang w:val="en-US"/>
              </w:rPr>
            </w:pPr>
          </w:p>
        </w:tc>
      </w:tr>
      <w:tr w:rsidR="00C61175" w:rsidRPr="00C15531" w14:paraId="490C4547" w14:textId="77777777" w:rsidTr="00786595">
        <w:tc>
          <w:tcPr>
            <w:tcW w:w="1560" w:type="dxa"/>
          </w:tcPr>
          <w:p w14:paraId="0C7FF91F"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Publication bias</w:t>
            </w:r>
          </w:p>
        </w:tc>
        <w:tc>
          <w:tcPr>
            <w:tcW w:w="1134" w:type="dxa"/>
          </w:tcPr>
          <w:p w14:paraId="2484D6BB" w14:textId="77777777" w:rsidR="00C61175" w:rsidRPr="00C15531" w:rsidRDefault="00C61175" w:rsidP="00786595">
            <w:pPr>
              <w:rPr>
                <w:rFonts w:ascii="Calibri" w:hAnsi="Calibri" w:cs="Calibri"/>
                <w:color w:val="000000"/>
                <w:lang w:val="en-US"/>
              </w:rPr>
            </w:pPr>
          </w:p>
        </w:tc>
        <w:tc>
          <w:tcPr>
            <w:tcW w:w="992" w:type="dxa"/>
          </w:tcPr>
          <w:p w14:paraId="172E8DD1" w14:textId="77777777" w:rsidR="00C61175" w:rsidRPr="00C15531" w:rsidRDefault="00C61175" w:rsidP="00786595">
            <w:pPr>
              <w:rPr>
                <w:rFonts w:ascii="Calibri" w:hAnsi="Calibri" w:cs="Calibri"/>
                <w:color w:val="000000"/>
                <w:lang w:val="en-US"/>
              </w:rPr>
            </w:pPr>
            <w:r w:rsidRPr="00C15531">
              <w:rPr>
                <w:rFonts w:ascii="Calibri" w:hAnsi="Calibri" w:cs="Calibri"/>
                <w:color w:val="000000"/>
                <w:lang w:val="en-US"/>
              </w:rPr>
              <w:t>0</w:t>
            </w:r>
          </w:p>
        </w:tc>
        <w:tc>
          <w:tcPr>
            <w:tcW w:w="4819" w:type="dxa"/>
          </w:tcPr>
          <w:p w14:paraId="70034225" w14:textId="77777777" w:rsidR="00C61175" w:rsidRPr="00C15531" w:rsidRDefault="00C61175" w:rsidP="00786595">
            <w:pPr>
              <w:rPr>
                <w:rFonts w:ascii="Calibri" w:hAnsi="Calibri" w:cs="Calibri"/>
                <w:color w:val="000000"/>
                <w:lang w:val="en-US"/>
              </w:rPr>
            </w:pPr>
            <w:proofErr w:type="gramStart"/>
            <w:r w:rsidRPr="00C15531">
              <w:rPr>
                <w:rFonts w:ascii="Calibri" w:hAnsi="Calibri" w:cs="Calibri"/>
                <w:color w:val="000000"/>
                <w:lang w:val="en-US"/>
              </w:rPr>
              <w:t>The majority of</w:t>
            </w:r>
            <w:proofErr w:type="gramEnd"/>
            <w:r w:rsidRPr="00C15531">
              <w:rPr>
                <w:rFonts w:ascii="Calibri" w:hAnsi="Calibri" w:cs="Calibri"/>
                <w:color w:val="000000"/>
                <w:lang w:val="en-US"/>
              </w:rPr>
              <w:t xml:space="preserve"> the studies were RCTs with at least 500 participants</w:t>
            </w:r>
          </w:p>
        </w:tc>
        <w:tc>
          <w:tcPr>
            <w:tcW w:w="993" w:type="dxa"/>
            <w:vMerge/>
          </w:tcPr>
          <w:p w14:paraId="480D80A0" w14:textId="77777777" w:rsidR="00C61175" w:rsidRPr="00C15531" w:rsidRDefault="00C61175" w:rsidP="00786595">
            <w:pPr>
              <w:rPr>
                <w:rFonts w:ascii="Calibri" w:hAnsi="Calibri" w:cs="Calibri"/>
                <w:color w:val="000000"/>
                <w:lang w:val="en-US"/>
              </w:rPr>
            </w:pPr>
          </w:p>
        </w:tc>
      </w:tr>
    </w:tbl>
    <w:p w14:paraId="76CA95BF" w14:textId="77777777" w:rsidR="00C61175" w:rsidRPr="00C15531" w:rsidRDefault="00C61175" w:rsidP="00C61175">
      <w:pPr>
        <w:pStyle w:val="Header"/>
        <w:rPr>
          <w:rFonts w:ascii="Calibri" w:hAnsi="Calibri" w:cs="Calibri"/>
          <w:color w:val="000000"/>
          <w:lang w:val="en-US"/>
        </w:rPr>
      </w:pPr>
    </w:p>
    <w:p w14:paraId="1487480F" w14:textId="77777777" w:rsidR="00C61175" w:rsidRPr="00C15531" w:rsidRDefault="00C61175">
      <w:pPr>
        <w:rPr>
          <w:color w:val="000000"/>
          <w:lang w:val="en-US"/>
        </w:rPr>
      </w:pPr>
    </w:p>
    <w:p w14:paraId="544C44E6" w14:textId="77777777" w:rsidR="00C61175" w:rsidRPr="00C15531" w:rsidRDefault="00C61175">
      <w:pPr>
        <w:rPr>
          <w:color w:val="000000"/>
          <w:lang w:val="en-US"/>
        </w:rPr>
      </w:pPr>
    </w:p>
    <w:p w14:paraId="3EFCBC1C" w14:textId="77777777" w:rsidR="00C61175" w:rsidRPr="00C15531" w:rsidRDefault="00C61175">
      <w:pPr>
        <w:rPr>
          <w:color w:val="000000"/>
          <w:lang w:val="en-US"/>
        </w:rPr>
      </w:pPr>
    </w:p>
    <w:p w14:paraId="45A72F41" w14:textId="77777777" w:rsidR="00C61175" w:rsidRPr="00C15531" w:rsidRDefault="00C61175">
      <w:pPr>
        <w:rPr>
          <w:color w:val="000000"/>
          <w:lang w:val="en-US"/>
        </w:rPr>
      </w:pPr>
    </w:p>
    <w:p w14:paraId="7DB68A20" w14:textId="77777777" w:rsidR="00C61175" w:rsidRPr="00C15531" w:rsidRDefault="00C61175">
      <w:pPr>
        <w:rPr>
          <w:color w:val="000000"/>
          <w:lang w:val="en-US"/>
        </w:rPr>
      </w:pPr>
    </w:p>
    <w:p w14:paraId="00648D83" w14:textId="77777777" w:rsidR="00C61175" w:rsidRPr="00C15531" w:rsidRDefault="00C61175">
      <w:pPr>
        <w:rPr>
          <w:color w:val="000000"/>
          <w:lang w:val="en-US"/>
        </w:rPr>
      </w:pPr>
    </w:p>
    <w:p w14:paraId="7FC2DBFE" w14:textId="77777777" w:rsidR="00C61175" w:rsidRPr="00C15531" w:rsidRDefault="00C61175">
      <w:pPr>
        <w:rPr>
          <w:color w:val="000000"/>
          <w:lang w:val="en-US"/>
        </w:rPr>
      </w:pPr>
    </w:p>
    <w:p w14:paraId="2279747B" w14:textId="77777777" w:rsidR="00C61175" w:rsidRPr="00C15531" w:rsidRDefault="00C61175">
      <w:pPr>
        <w:rPr>
          <w:color w:val="000000"/>
          <w:lang w:val="en-US"/>
        </w:rPr>
      </w:pPr>
    </w:p>
    <w:p w14:paraId="5D545A38" w14:textId="77777777" w:rsidR="00C61175" w:rsidRPr="00C15531" w:rsidRDefault="00C61175">
      <w:pPr>
        <w:rPr>
          <w:color w:val="000000"/>
          <w:lang w:val="en-US"/>
        </w:rPr>
      </w:pPr>
    </w:p>
    <w:p w14:paraId="4EF0B29F" w14:textId="77777777" w:rsidR="00C61175" w:rsidRPr="00C15531" w:rsidRDefault="00C61175">
      <w:pPr>
        <w:rPr>
          <w:color w:val="000000"/>
          <w:lang w:val="en-US"/>
        </w:rPr>
      </w:pPr>
    </w:p>
    <w:p w14:paraId="6733ED7A" w14:textId="77777777" w:rsidR="00C61175" w:rsidRPr="00C15531" w:rsidRDefault="00C61175">
      <w:pPr>
        <w:rPr>
          <w:color w:val="000000"/>
          <w:lang w:val="en-US"/>
        </w:rPr>
      </w:pPr>
    </w:p>
    <w:p w14:paraId="45B0B69F" w14:textId="77777777" w:rsidR="00C61175" w:rsidRPr="00C15531" w:rsidRDefault="00C61175">
      <w:pPr>
        <w:rPr>
          <w:color w:val="000000"/>
          <w:lang w:val="en-US"/>
        </w:rPr>
      </w:pPr>
    </w:p>
    <w:p w14:paraId="602AD129" w14:textId="77777777" w:rsidR="00C61175" w:rsidRPr="00C15531" w:rsidRDefault="00C61175">
      <w:pPr>
        <w:rPr>
          <w:color w:val="000000"/>
          <w:lang w:val="en-US"/>
        </w:rPr>
      </w:pPr>
    </w:p>
    <w:p w14:paraId="520721F0" w14:textId="77777777" w:rsidR="00C61175" w:rsidRPr="00C15531" w:rsidRDefault="00C61175">
      <w:pPr>
        <w:rPr>
          <w:color w:val="000000"/>
          <w:lang w:val="en-US"/>
        </w:rPr>
      </w:pPr>
    </w:p>
    <w:p w14:paraId="07DC30A7" w14:textId="77777777" w:rsidR="00C61175" w:rsidRPr="00C15531" w:rsidRDefault="00C61175">
      <w:pPr>
        <w:rPr>
          <w:color w:val="000000"/>
          <w:lang w:val="en-US"/>
        </w:rPr>
      </w:pPr>
    </w:p>
    <w:p w14:paraId="1F49C15F" w14:textId="77777777" w:rsidR="00C61175" w:rsidRPr="00C15531" w:rsidRDefault="00C61175">
      <w:pPr>
        <w:rPr>
          <w:color w:val="000000"/>
          <w:lang w:val="en-US"/>
        </w:rPr>
      </w:pPr>
    </w:p>
    <w:p w14:paraId="79C52771" w14:textId="77777777" w:rsidR="00C61175" w:rsidRPr="00C15531" w:rsidRDefault="00C61175" w:rsidP="00C61175">
      <w:pPr>
        <w:spacing w:after="0" w:line="240" w:lineRule="auto"/>
        <w:rPr>
          <w:color w:val="000000"/>
          <w:lang w:val="en-US"/>
        </w:rPr>
      </w:pPr>
    </w:p>
    <w:p w14:paraId="55DA6DA4" w14:textId="5C2104E2" w:rsidR="00C61175" w:rsidRPr="00C15531" w:rsidRDefault="00C61175" w:rsidP="00C61175">
      <w:pPr>
        <w:spacing w:after="0" w:line="240" w:lineRule="auto"/>
        <w:rPr>
          <w:rFonts w:cstheme="minorHAnsi"/>
          <w:color w:val="000000"/>
          <w:sz w:val="24"/>
          <w:szCs w:val="24"/>
          <w:u w:val="single"/>
          <w:lang w:val="en-US"/>
        </w:rPr>
      </w:pPr>
      <w:r w:rsidRPr="00C15531">
        <w:rPr>
          <w:rFonts w:cstheme="minorHAnsi"/>
          <w:color w:val="000000"/>
          <w:sz w:val="24"/>
          <w:szCs w:val="24"/>
          <w:u w:val="single"/>
          <w:lang w:val="en-US"/>
        </w:rPr>
        <w:t>Figure S1</w:t>
      </w:r>
    </w:p>
    <w:p w14:paraId="37AD02AC" w14:textId="77777777" w:rsidR="00C61175" w:rsidRPr="00C15531" w:rsidRDefault="00C61175" w:rsidP="00C61175">
      <w:pPr>
        <w:spacing w:after="0" w:line="240" w:lineRule="auto"/>
        <w:rPr>
          <w:rFonts w:cstheme="minorHAnsi"/>
          <w:color w:val="000000"/>
          <w:sz w:val="24"/>
          <w:szCs w:val="24"/>
          <w:u w:val="single"/>
          <w:lang w:val="en-US"/>
        </w:rPr>
      </w:pPr>
    </w:p>
    <w:p w14:paraId="034C4F03" w14:textId="77777777" w:rsidR="00C61175" w:rsidRPr="00C15531" w:rsidRDefault="00C61175" w:rsidP="00C61175">
      <w:pPr>
        <w:spacing w:after="0" w:line="240" w:lineRule="auto"/>
        <w:rPr>
          <w:rFonts w:cstheme="minorHAnsi"/>
          <w:color w:val="000000"/>
          <w:sz w:val="24"/>
          <w:szCs w:val="24"/>
          <w:u w:val="single"/>
          <w:lang w:val="en-US"/>
        </w:rPr>
      </w:pPr>
      <w:r w:rsidRPr="00C15531">
        <w:rPr>
          <w:rFonts w:cstheme="minorHAnsi"/>
          <w:b/>
          <w:bCs/>
          <w:noProof/>
          <w:color w:val="000000"/>
          <w:sz w:val="20"/>
          <w:szCs w:val="20"/>
          <w:lang w:val="en-US"/>
        </w:rPr>
        <w:drawing>
          <wp:inline distT="0" distB="0" distL="0" distR="0" wp14:anchorId="42DB498E" wp14:editId="71A19F9B">
            <wp:extent cx="5731510" cy="4168203"/>
            <wp:effectExtent l="0" t="0" r="2540" b="3810"/>
            <wp:docPr id="523887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168203"/>
                    </a:xfrm>
                    <a:prstGeom prst="rect">
                      <a:avLst/>
                    </a:prstGeom>
                    <a:noFill/>
                    <a:ln>
                      <a:noFill/>
                    </a:ln>
                  </pic:spPr>
                </pic:pic>
              </a:graphicData>
            </a:graphic>
          </wp:inline>
        </w:drawing>
      </w:r>
    </w:p>
    <w:p w14:paraId="217FE75B" w14:textId="77777777" w:rsidR="00C61175" w:rsidRPr="00C15531" w:rsidRDefault="00C61175" w:rsidP="00C61175">
      <w:pPr>
        <w:rPr>
          <w:rFonts w:cstheme="minorHAnsi"/>
          <w:color w:val="000000"/>
          <w:sz w:val="18"/>
          <w:szCs w:val="18"/>
          <w:lang w:val="en-US"/>
        </w:rPr>
      </w:pPr>
      <w:bookmarkStart w:id="1" w:name="_Hlk160398201"/>
      <w:r w:rsidRPr="00C15531">
        <w:rPr>
          <w:rFonts w:cstheme="minorHAnsi"/>
          <w:b/>
          <w:bCs/>
          <w:color w:val="000000"/>
          <w:sz w:val="18"/>
          <w:szCs w:val="18"/>
          <w:lang w:val="en-US"/>
        </w:rPr>
        <w:t xml:space="preserve">Risk ratio exacerbations COPD patients (withdrawal ICS vs. continuation ICS treatment) ≥300cells/µL eosinophils. </w:t>
      </w:r>
      <w:bookmarkEnd w:id="1"/>
      <w:r w:rsidRPr="00C15531">
        <w:rPr>
          <w:rFonts w:cstheme="minorHAnsi"/>
          <w:color w:val="000000"/>
          <w:sz w:val="18"/>
          <w:szCs w:val="18"/>
          <w:lang w:val="en-US"/>
        </w:rPr>
        <w:t>ES, effect size</w:t>
      </w:r>
    </w:p>
    <w:p w14:paraId="0FFD62D9" w14:textId="77777777" w:rsidR="00C61175" w:rsidRPr="00C15531" w:rsidRDefault="00C61175">
      <w:pPr>
        <w:rPr>
          <w:color w:val="000000"/>
          <w:lang w:val="en-US"/>
        </w:rPr>
      </w:pPr>
    </w:p>
    <w:p w14:paraId="7EEA0D7A" w14:textId="77777777" w:rsidR="00C61175" w:rsidRPr="00C15531" w:rsidRDefault="00C61175">
      <w:pPr>
        <w:rPr>
          <w:color w:val="000000"/>
          <w:lang w:val="en-US"/>
        </w:rPr>
      </w:pPr>
    </w:p>
    <w:p w14:paraId="3E7CE426" w14:textId="77777777" w:rsidR="00C61175" w:rsidRPr="00C15531" w:rsidRDefault="00C61175">
      <w:pPr>
        <w:rPr>
          <w:color w:val="000000"/>
          <w:lang w:val="en-US"/>
        </w:rPr>
      </w:pPr>
    </w:p>
    <w:p w14:paraId="114615DC" w14:textId="77777777" w:rsidR="00C61175" w:rsidRPr="00C15531" w:rsidRDefault="00C61175">
      <w:pPr>
        <w:rPr>
          <w:color w:val="000000"/>
          <w:lang w:val="en-US"/>
        </w:rPr>
      </w:pPr>
    </w:p>
    <w:p w14:paraId="3AA27678" w14:textId="77777777" w:rsidR="00C61175" w:rsidRPr="00C15531" w:rsidRDefault="00C61175">
      <w:pPr>
        <w:rPr>
          <w:color w:val="000000"/>
          <w:lang w:val="en-US"/>
        </w:rPr>
      </w:pPr>
    </w:p>
    <w:p w14:paraId="0C4E0A00" w14:textId="77777777" w:rsidR="00C61175" w:rsidRPr="00C15531" w:rsidRDefault="00C61175">
      <w:pPr>
        <w:rPr>
          <w:color w:val="000000"/>
          <w:lang w:val="en-US"/>
        </w:rPr>
      </w:pPr>
    </w:p>
    <w:p w14:paraId="108B1D40" w14:textId="77777777" w:rsidR="00C61175" w:rsidRPr="00C15531" w:rsidRDefault="00C61175">
      <w:pPr>
        <w:rPr>
          <w:color w:val="000000"/>
          <w:lang w:val="en-US"/>
        </w:rPr>
      </w:pPr>
    </w:p>
    <w:p w14:paraId="177E459F" w14:textId="77777777" w:rsidR="00C61175" w:rsidRPr="00C15531" w:rsidRDefault="00C61175">
      <w:pPr>
        <w:rPr>
          <w:color w:val="000000"/>
          <w:lang w:val="en-US"/>
        </w:rPr>
      </w:pPr>
    </w:p>
    <w:p w14:paraId="0C76CB6F" w14:textId="77777777" w:rsidR="00C61175" w:rsidRPr="00C15531" w:rsidRDefault="00C61175">
      <w:pPr>
        <w:rPr>
          <w:color w:val="000000"/>
          <w:lang w:val="en-US"/>
        </w:rPr>
      </w:pPr>
    </w:p>
    <w:p w14:paraId="43F732BA" w14:textId="77777777" w:rsidR="00C61175" w:rsidRPr="00C15531" w:rsidRDefault="00C61175">
      <w:pPr>
        <w:rPr>
          <w:color w:val="000000"/>
          <w:lang w:val="en-US"/>
        </w:rPr>
      </w:pPr>
    </w:p>
    <w:p w14:paraId="309A3697" w14:textId="77777777" w:rsidR="00C61175" w:rsidRPr="00C15531" w:rsidRDefault="00C61175">
      <w:pPr>
        <w:rPr>
          <w:color w:val="000000"/>
          <w:lang w:val="en-US"/>
        </w:rPr>
      </w:pPr>
    </w:p>
    <w:p w14:paraId="09162AF5" w14:textId="77777777" w:rsidR="00C61175" w:rsidRPr="00C15531" w:rsidRDefault="00C61175">
      <w:pPr>
        <w:rPr>
          <w:color w:val="000000"/>
          <w:lang w:val="en-US"/>
        </w:rPr>
      </w:pPr>
    </w:p>
    <w:p w14:paraId="2A4B58EC" w14:textId="77777777" w:rsidR="00C61175" w:rsidRPr="00C15531" w:rsidRDefault="00C61175">
      <w:pPr>
        <w:rPr>
          <w:color w:val="000000"/>
          <w:lang w:val="en-US"/>
        </w:rPr>
      </w:pPr>
    </w:p>
    <w:p w14:paraId="1E618990" w14:textId="77777777" w:rsidR="00C61175" w:rsidRPr="00C15531" w:rsidRDefault="00C61175">
      <w:pPr>
        <w:rPr>
          <w:color w:val="000000"/>
          <w:lang w:val="en-US"/>
        </w:rPr>
      </w:pPr>
    </w:p>
    <w:p w14:paraId="21A311BB" w14:textId="5C95CDC9" w:rsidR="00C61175" w:rsidRPr="00C15531" w:rsidRDefault="00C61175" w:rsidP="00C61175">
      <w:pPr>
        <w:spacing w:after="0" w:line="240" w:lineRule="auto"/>
        <w:rPr>
          <w:rFonts w:cstheme="minorHAnsi"/>
          <w:color w:val="000000"/>
          <w:sz w:val="24"/>
          <w:szCs w:val="24"/>
          <w:u w:val="single"/>
          <w:lang w:val="en-US"/>
        </w:rPr>
      </w:pPr>
      <w:r w:rsidRPr="00C15531">
        <w:rPr>
          <w:rFonts w:cstheme="minorHAnsi"/>
          <w:color w:val="000000"/>
          <w:sz w:val="24"/>
          <w:szCs w:val="24"/>
          <w:u w:val="single"/>
          <w:lang w:val="en-US"/>
        </w:rPr>
        <w:lastRenderedPageBreak/>
        <w:t>Figure S2</w:t>
      </w:r>
    </w:p>
    <w:p w14:paraId="07EC0043" w14:textId="77777777" w:rsidR="00C61175" w:rsidRPr="00C15531" w:rsidRDefault="00C61175" w:rsidP="00C61175">
      <w:pPr>
        <w:spacing w:after="0" w:line="240" w:lineRule="auto"/>
        <w:rPr>
          <w:rFonts w:cstheme="minorHAnsi"/>
          <w:color w:val="000000"/>
          <w:sz w:val="24"/>
          <w:szCs w:val="24"/>
          <w:u w:val="single"/>
          <w:lang w:val="en-US"/>
        </w:rPr>
      </w:pPr>
    </w:p>
    <w:p w14:paraId="03D2CF34" w14:textId="77777777" w:rsidR="00C61175" w:rsidRPr="00C15531" w:rsidRDefault="00C61175" w:rsidP="00C61175">
      <w:pPr>
        <w:spacing w:after="0" w:line="240" w:lineRule="auto"/>
        <w:rPr>
          <w:rFonts w:cstheme="minorHAnsi"/>
          <w:color w:val="000000"/>
          <w:sz w:val="24"/>
          <w:szCs w:val="24"/>
          <w:u w:val="single"/>
          <w:lang w:val="en-US"/>
        </w:rPr>
      </w:pPr>
      <w:r w:rsidRPr="00C15531">
        <w:rPr>
          <w:rFonts w:cstheme="minorHAnsi"/>
          <w:noProof/>
          <w:color w:val="000000"/>
          <w:sz w:val="24"/>
          <w:szCs w:val="24"/>
          <w:u w:val="single"/>
          <w:lang w:val="en-US"/>
        </w:rPr>
        <w:drawing>
          <wp:inline distT="0" distB="0" distL="0" distR="0" wp14:anchorId="102DD99C" wp14:editId="4A01E7B9">
            <wp:extent cx="5731510" cy="4168039"/>
            <wp:effectExtent l="0" t="0" r="2540" b="4445"/>
            <wp:docPr id="18259986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168039"/>
                    </a:xfrm>
                    <a:prstGeom prst="rect">
                      <a:avLst/>
                    </a:prstGeom>
                    <a:noFill/>
                    <a:ln>
                      <a:noFill/>
                    </a:ln>
                  </pic:spPr>
                </pic:pic>
              </a:graphicData>
            </a:graphic>
          </wp:inline>
        </w:drawing>
      </w:r>
    </w:p>
    <w:p w14:paraId="4963AE98" w14:textId="77777777" w:rsidR="00C61175" w:rsidRPr="00C15531" w:rsidRDefault="00C61175" w:rsidP="00C61175">
      <w:pPr>
        <w:rPr>
          <w:rFonts w:cstheme="minorHAnsi"/>
          <w:color w:val="000000"/>
          <w:sz w:val="18"/>
          <w:szCs w:val="18"/>
          <w:lang w:val="en-US"/>
        </w:rPr>
      </w:pPr>
      <w:bookmarkStart w:id="2" w:name="_Hlk160398243"/>
      <w:r w:rsidRPr="00C15531">
        <w:rPr>
          <w:rFonts w:cstheme="minorHAnsi"/>
          <w:b/>
          <w:bCs/>
          <w:color w:val="000000"/>
          <w:sz w:val="18"/>
          <w:szCs w:val="18"/>
          <w:lang w:val="en-US"/>
        </w:rPr>
        <w:t>Change in lung function COPD patients (withdrawal ICS vs. continuation ICS treatment) ≥300cells/µL eosinophils.</w:t>
      </w:r>
      <w:bookmarkEnd w:id="2"/>
      <w:r w:rsidRPr="00C15531">
        <w:rPr>
          <w:rFonts w:cstheme="minorHAnsi"/>
          <w:b/>
          <w:bCs/>
          <w:color w:val="000000"/>
          <w:sz w:val="18"/>
          <w:szCs w:val="18"/>
          <w:lang w:val="en-US"/>
        </w:rPr>
        <w:t xml:space="preserve"> </w:t>
      </w:r>
      <w:r w:rsidRPr="00C15531">
        <w:rPr>
          <w:rFonts w:cstheme="minorHAnsi"/>
          <w:color w:val="000000"/>
          <w:sz w:val="18"/>
          <w:szCs w:val="18"/>
          <w:lang w:val="en-US"/>
        </w:rPr>
        <w:t>ES, effect size</w:t>
      </w:r>
    </w:p>
    <w:p w14:paraId="23A5933E" w14:textId="77777777" w:rsidR="00C61175" w:rsidRPr="00C15531" w:rsidRDefault="00C61175">
      <w:pPr>
        <w:rPr>
          <w:color w:val="000000"/>
          <w:lang w:val="en-US"/>
        </w:rPr>
      </w:pPr>
    </w:p>
    <w:p w14:paraId="1A81F4B7" w14:textId="77777777" w:rsidR="00C61175" w:rsidRPr="00C15531" w:rsidRDefault="00C61175">
      <w:pPr>
        <w:rPr>
          <w:color w:val="000000"/>
          <w:lang w:val="en-US"/>
        </w:rPr>
      </w:pPr>
    </w:p>
    <w:p w14:paraId="39A56A06" w14:textId="77777777" w:rsidR="00C61175" w:rsidRPr="00C15531" w:rsidRDefault="00C61175">
      <w:pPr>
        <w:rPr>
          <w:color w:val="000000"/>
          <w:lang w:val="en-US"/>
        </w:rPr>
      </w:pPr>
    </w:p>
    <w:p w14:paraId="6F476729" w14:textId="77777777" w:rsidR="00C61175" w:rsidRPr="00C15531" w:rsidRDefault="00C61175">
      <w:pPr>
        <w:rPr>
          <w:color w:val="000000"/>
          <w:lang w:val="en-US"/>
        </w:rPr>
      </w:pPr>
    </w:p>
    <w:p w14:paraId="377B6262" w14:textId="77777777" w:rsidR="00C61175" w:rsidRPr="00C15531" w:rsidRDefault="00C61175">
      <w:pPr>
        <w:rPr>
          <w:color w:val="000000"/>
          <w:lang w:val="en-US"/>
        </w:rPr>
      </w:pPr>
    </w:p>
    <w:p w14:paraId="4C923B8C" w14:textId="77777777" w:rsidR="00C61175" w:rsidRPr="00C15531" w:rsidRDefault="00C61175">
      <w:pPr>
        <w:rPr>
          <w:color w:val="000000"/>
          <w:lang w:val="en-US"/>
        </w:rPr>
      </w:pPr>
    </w:p>
    <w:p w14:paraId="13D06CA5" w14:textId="77777777" w:rsidR="00C61175" w:rsidRPr="00C15531" w:rsidRDefault="00C61175">
      <w:pPr>
        <w:rPr>
          <w:color w:val="000000"/>
          <w:lang w:val="en-US"/>
        </w:rPr>
      </w:pPr>
    </w:p>
    <w:p w14:paraId="089D5B8A" w14:textId="77777777" w:rsidR="00C61175" w:rsidRPr="00C15531" w:rsidRDefault="00C61175">
      <w:pPr>
        <w:rPr>
          <w:color w:val="000000"/>
          <w:lang w:val="en-US"/>
        </w:rPr>
      </w:pPr>
    </w:p>
    <w:p w14:paraId="3D6ED8FA" w14:textId="77777777" w:rsidR="00C61175" w:rsidRPr="00C15531" w:rsidRDefault="00C61175">
      <w:pPr>
        <w:rPr>
          <w:color w:val="000000"/>
          <w:lang w:val="en-US"/>
        </w:rPr>
      </w:pPr>
    </w:p>
    <w:p w14:paraId="2C937B2A" w14:textId="77777777" w:rsidR="00C61175" w:rsidRPr="00C15531" w:rsidRDefault="00C61175">
      <w:pPr>
        <w:rPr>
          <w:color w:val="000000"/>
          <w:lang w:val="en-US"/>
        </w:rPr>
      </w:pPr>
    </w:p>
    <w:p w14:paraId="6D6008CC" w14:textId="77777777" w:rsidR="00C61175" w:rsidRPr="00C15531" w:rsidRDefault="00C61175">
      <w:pPr>
        <w:rPr>
          <w:color w:val="000000"/>
          <w:lang w:val="en-US"/>
        </w:rPr>
      </w:pPr>
    </w:p>
    <w:p w14:paraId="2DD358D0" w14:textId="77777777" w:rsidR="00C61175" w:rsidRPr="00C15531" w:rsidRDefault="00C61175">
      <w:pPr>
        <w:rPr>
          <w:color w:val="000000"/>
          <w:lang w:val="en-US"/>
        </w:rPr>
      </w:pPr>
    </w:p>
    <w:p w14:paraId="4EA46F81" w14:textId="77777777" w:rsidR="00C61175" w:rsidRPr="00C15531" w:rsidRDefault="00C61175">
      <w:pPr>
        <w:rPr>
          <w:color w:val="000000"/>
          <w:lang w:val="en-US"/>
        </w:rPr>
      </w:pPr>
    </w:p>
    <w:p w14:paraId="6D15C173" w14:textId="423C9905" w:rsidR="00C61175" w:rsidRPr="00C15531" w:rsidRDefault="00C61175" w:rsidP="00C61175">
      <w:pPr>
        <w:spacing w:after="0" w:line="240" w:lineRule="auto"/>
        <w:rPr>
          <w:rFonts w:cstheme="minorHAnsi"/>
          <w:color w:val="000000"/>
          <w:sz w:val="24"/>
          <w:szCs w:val="24"/>
          <w:u w:val="single"/>
          <w:lang w:val="en-US"/>
        </w:rPr>
      </w:pPr>
      <w:r w:rsidRPr="00C15531">
        <w:rPr>
          <w:rFonts w:cstheme="minorHAnsi"/>
          <w:color w:val="000000"/>
          <w:sz w:val="24"/>
          <w:szCs w:val="24"/>
          <w:u w:val="single"/>
          <w:lang w:val="en-US"/>
        </w:rPr>
        <w:lastRenderedPageBreak/>
        <w:t>Figure S3</w:t>
      </w:r>
    </w:p>
    <w:p w14:paraId="76AB4499" w14:textId="77777777" w:rsidR="00C61175" w:rsidRPr="00C15531" w:rsidRDefault="00C61175" w:rsidP="00C61175">
      <w:pPr>
        <w:spacing w:after="0" w:line="240" w:lineRule="auto"/>
        <w:rPr>
          <w:rFonts w:cstheme="minorHAnsi"/>
          <w:color w:val="000000"/>
          <w:sz w:val="24"/>
          <w:szCs w:val="24"/>
          <w:u w:val="single"/>
          <w:lang w:val="en-US"/>
        </w:rPr>
      </w:pPr>
    </w:p>
    <w:p w14:paraId="23738A1C" w14:textId="77777777" w:rsidR="00C61175" w:rsidRPr="00C15531" w:rsidRDefault="00C61175" w:rsidP="00C61175">
      <w:pPr>
        <w:spacing w:after="0" w:line="240" w:lineRule="auto"/>
        <w:rPr>
          <w:rFonts w:cstheme="minorHAnsi"/>
          <w:color w:val="000000"/>
          <w:sz w:val="24"/>
          <w:szCs w:val="24"/>
          <w:u w:val="single"/>
          <w:lang w:val="en-US"/>
        </w:rPr>
      </w:pPr>
      <w:r w:rsidRPr="00C15531">
        <w:rPr>
          <w:rFonts w:cstheme="minorHAnsi"/>
          <w:b/>
          <w:bCs/>
          <w:noProof/>
          <w:color w:val="000000"/>
          <w:sz w:val="20"/>
          <w:szCs w:val="20"/>
          <w:lang w:val="en-US"/>
        </w:rPr>
        <w:drawing>
          <wp:inline distT="0" distB="0" distL="0" distR="0" wp14:anchorId="0D1F231D" wp14:editId="7E92D657">
            <wp:extent cx="5731510" cy="4168200"/>
            <wp:effectExtent l="0" t="0" r="2540" b="3810"/>
            <wp:docPr id="266085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168200"/>
                    </a:xfrm>
                    <a:prstGeom prst="rect">
                      <a:avLst/>
                    </a:prstGeom>
                    <a:noFill/>
                    <a:ln>
                      <a:noFill/>
                    </a:ln>
                  </pic:spPr>
                </pic:pic>
              </a:graphicData>
            </a:graphic>
          </wp:inline>
        </w:drawing>
      </w:r>
    </w:p>
    <w:p w14:paraId="228616A3" w14:textId="77777777" w:rsidR="00C61175" w:rsidRPr="00C15531" w:rsidRDefault="00C61175" w:rsidP="00C61175">
      <w:pPr>
        <w:rPr>
          <w:rFonts w:cstheme="minorHAnsi"/>
          <w:color w:val="000000"/>
          <w:sz w:val="18"/>
          <w:szCs w:val="18"/>
          <w:lang w:val="en-US"/>
        </w:rPr>
      </w:pPr>
      <w:bookmarkStart w:id="3" w:name="_Hlk160398223"/>
      <w:r w:rsidRPr="00C15531">
        <w:rPr>
          <w:rFonts w:cstheme="minorHAnsi"/>
          <w:b/>
          <w:bCs/>
          <w:color w:val="000000"/>
          <w:sz w:val="18"/>
          <w:szCs w:val="18"/>
          <w:lang w:val="en-US"/>
        </w:rPr>
        <w:t>Risk ratio exacerbations COPD patients (withdrawal ICS vs. continuation ICS treatment) &lt;300cells/µL eosinophils.</w:t>
      </w:r>
      <w:bookmarkEnd w:id="3"/>
      <w:r w:rsidRPr="00C15531">
        <w:rPr>
          <w:rFonts w:cstheme="minorHAnsi"/>
          <w:b/>
          <w:bCs/>
          <w:color w:val="000000"/>
          <w:sz w:val="18"/>
          <w:szCs w:val="18"/>
          <w:lang w:val="en-US"/>
        </w:rPr>
        <w:t xml:space="preserve"> </w:t>
      </w:r>
      <w:r w:rsidRPr="00C15531">
        <w:rPr>
          <w:rFonts w:cstheme="minorHAnsi"/>
          <w:color w:val="000000"/>
          <w:sz w:val="18"/>
          <w:szCs w:val="18"/>
          <w:lang w:val="en-US"/>
        </w:rPr>
        <w:t>ES, effect size</w:t>
      </w:r>
    </w:p>
    <w:p w14:paraId="31929562" w14:textId="77777777" w:rsidR="00C61175" w:rsidRPr="00C15531" w:rsidRDefault="00C61175">
      <w:pPr>
        <w:rPr>
          <w:color w:val="000000"/>
          <w:lang w:val="en-US"/>
        </w:rPr>
      </w:pPr>
    </w:p>
    <w:p w14:paraId="5A94C659" w14:textId="77777777" w:rsidR="00C61175" w:rsidRPr="00C15531" w:rsidRDefault="00C61175">
      <w:pPr>
        <w:rPr>
          <w:color w:val="000000"/>
          <w:lang w:val="en-US"/>
        </w:rPr>
      </w:pPr>
    </w:p>
    <w:p w14:paraId="06132B64" w14:textId="77777777" w:rsidR="00C61175" w:rsidRPr="00C15531" w:rsidRDefault="00C61175">
      <w:pPr>
        <w:rPr>
          <w:color w:val="000000"/>
          <w:lang w:val="en-US"/>
        </w:rPr>
      </w:pPr>
    </w:p>
    <w:p w14:paraId="138C8927" w14:textId="77777777" w:rsidR="00C61175" w:rsidRPr="00C15531" w:rsidRDefault="00C61175">
      <w:pPr>
        <w:rPr>
          <w:color w:val="000000"/>
          <w:lang w:val="en-US"/>
        </w:rPr>
      </w:pPr>
    </w:p>
    <w:p w14:paraId="0678D3A8" w14:textId="77777777" w:rsidR="00C61175" w:rsidRPr="00C15531" w:rsidRDefault="00C61175">
      <w:pPr>
        <w:rPr>
          <w:color w:val="000000"/>
          <w:lang w:val="en-US"/>
        </w:rPr>
      </w:pPr>
    </w:p>
    <w:p w14:paraId="4B99857A" w14:textId="77777777" w:rsidR="00C61175" w:rsidRPr="00C15531" w:rsidRDefault="00C61175">
      <w:pPr>
        <w:rPr>
          <w:color w:val="000000"/>
          <w:lang w:val="en-US"/>
        </w:rPr>
      </w:pPr>
    </w:p>
    <w:p w14:paraId="03B28BDA" w14:textId="77777777" w:rsidR="00C61175" w:rsidRPr="00C15531" w:rsidRDefault="00C61175">
      <w:pPr>
        <w:rPr>
          <w:color w:val="000000"/>
          <w:lang w:val="en-US"/>
        </w:rPr>
      </w:pPr>
    </w:p>
    <w:p w14:paraId="24F36F2F" w14:textId="77777777" w:rsidR="00C61175" w:rsidRPr="00C15531" w:rsidRDefault="00C61175">
      <w:pPr>
        <w:rPr>
          <w:color w:val="000000"/>
          <w:lang w:val="en-US"/>
        </w:rPr>
      </w:pPr>
    </w:p>
    <w:p w14:paraId="6CED5C03" w14:textId="77777777" w:rsidR="00C61175" w:rsidRPr="00C15531" w:rsidRDefault="00C61175">
      <w:pPr>
        <w:rPr>
          <w:color w:val="000000"/>
          <w:lang w:val="en-US"/>
        </w:rPr>
      </w:pPr>
    </w:p>
    <w:p w14:paraId="53FD2183" w14:textId="77777777" w:rsidR="00C61175" w:rsidRPr="00C15531" w:rsidRDefault="00C61175">
      <w:pPr>
        <w:rPr>
          <w:color w:val="000000"/>
          <w:lang w:val="en-US"/>
        </w:rPr>
      </w:pPr>
    </w:p>
    <w:p w14:paraId="3AA101A0" w14:textId="77777777" w:rsidR="00C61175" w:rsidRPr="00C15531" w:rsidRDefault="00C61175">
      <w:pPr>
        <w:rPr>
          <w:color w:val="000000"/>
          <w:lang w:val="en-US"/>
        </w:rPr>
      </w:pPr>
    </w:p>
    <w:p w14:paraId="12143C0A" w14:textId="77777777" w:rsidR="00C61175" w:rsidRPr="00C15531" w:rsidRDefault="00C61175">
      <w:pPr>
        <w:rPr>
          <w:color w:val="000000"/>
          <w:lang w:val="en-US"/>
        </w:rPr>
      </w:pPr>
    </w:p>
    <w:p w14:paraId="6FC154F0" w14:textId="77777777" w:rsidR="00C61175" w:rsidRPr="00C15531" w:rsidRDefault="00C61175">
      <w:pPr>
        <w:rPr>
          <w:color w:val="000000"/>
          <w:lang w:val="en-US"/>
        </w:rPr>
      </w:pPr>
    </w:p>
    <w:p w14:paraId="558D1E15" w14:textId="77777777" w:rsidR="00C61175" w:rsidRPr="00C15531" w:rsidRDefault="00C61175">
      <w:pPr>
        <w:rPr>
          <w:color w:val="000000"/>
          <w:lang w:val="en-US"/>
        </w:rPr>
      </w:pPr>
    </w:p>
    <w:p w14:paraId="14480161" w14:textId="77777777" w:rsidR="00C61175" w:rsidRPr="00C15531" w:rsidRDefault="00C61175" w:rsidP="00C61175">
      <w:pPr>
        <w:spacing w:after="0" w:line="240" w:lineRule="auto"/>
        <w:rPr>
          <w:rFonts w:cstheme="minorHAnsi"/>
          <w:color w:val="000000"/>
          <w:sz w:val="24"/>
          <w:szCs w:val="24"/>
          <w:u w:val="single"/>
          <w:lang w:val="en-US"/>
        </w:rPr>
      </w:pPr>
      <w:r w:rsidRPr="00C15531">
        <w:rPr>
          <w:rFonts w:cstheme="minorHAnsi"/>
          <w:color w:val="000000"/>
          <w:sz w:val="24"/>
          <w:szCs w:val="24"/>
          <w:u w:val="single"/>
          <w:lang w:val="en-US"/>
        </w:rPr>
        <w:lastRenderedPageBreak/>
        <w:t>Figure S4</w:t>
      </w:r>
    </w:p>
    <w:p w14:paraId="2969A302" w14:textId="77777777" w:rsidR="00C61175" w:rsidRPr="00C15531" w:rsidRDefault="00C61175" w:rsidP="00C61175">
      <w:pPr>
        <w:spacing w:after="0" w:line="240" w:lineRule="auto"/>
        <w:rPr>
          <w:rFonts w:cstheme="minorHAnsi"/>
          <w:color w:val="000000"/>
          <w:sz w:val="24"/>
          <w:szCs w:val="24"/>
          <w:u w:val="single"/>
          <w:lang w:val="en-US"/>
        </w:rPr>
      </w:pPr>
    </w:p>
    <w:p w14:paraId="549F431D" w14:textId="77777777" w:rsidR="00C61175" w:rsidRPr="00C15531" w:rsidRDefault="00C61175" w:rsidP="00C61175">
      <w:pPr>
        <w:spacing w:after="0" w:line="240" w:lineRule="auto"/>
        <w:rPr>
          <w:rFonts w:cstheme="minorHAnsi"/>
          <w:color w:val="000000"/>
          <w:sz w:val="24"/>
          <w:szCs w:val="24"/>
          <w:u w:val="single"/>
          <w:lang w:val="en-US"/>
        </w:rPr>
      </w:pPr>
      <w:r w:rsidRPr="00C15531">
        <w:rPr>
          <w:rFonts w:cstheme="minorHAnsi"/>
          <w:b/>
          <w:bCs/>
          <w:noProof/>
          <w:color w:val="000000"/>
          <w:lang w:val="en-US"/>
        </w:rPr>
        <w:drawing>
          <wp:inline distT="0" distB="0" distL="0" distR="0" wp14:anchorId="04200D52" wp14:editId="5CABBFDB">
            <wp:extent cx="5731510" cy="4167978"/>
            <wp:effectExtent l="0" t="0" r="2540" b="4445"/>
            <wp:docPr id="9674621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167978"/>
                    </a:xfrm>
                    <a:prstGeom prst="rect">
                      <a:avLst/>
                    </a:prstGeom>
                    <a:noFill/>
                    <a:ln>
                      <a:noFill/>
                    </a:ln>
                  </pic:spPr>
                </pic:pic>
              </a:graphicData>
            </a:graphic>
          </wp:inline>
        </w:drawing>
      </w:r>
    </w:p>
    <w:p w14:paraId="7CDEA2FF" w14:textId="77777777" w:rsidR="00C61175" w:rsidRPr="00C15531" w:rsidRDefault="00C61175" w:rsidP="00C61175">
      <w:pPr>
        <w:rPr>
          <w:rFonts w:cstheme="minorHAnsi"/>
          <w:color w:val="000000"/>
          <w:sz w:val="18"/>
          <w:szCs w:val="18"/>
          <w:lang w:val="en-US"/>
        </w:rPr>
      </w:pPr>
      <w:bookmarkStart w:id="4" w:name="_Hlk160398258"/>
      <w:r w:rsidRPr="00C15531">
        <w:rPr>
          <w:rFonts w:cstheme="minorHAnsi"/>
          <w:b/>
          <w:bCs/>
          <w:color w:val="000000"/>
          <w:sz w:val="18"/>
          <w:szCs w:val="18"/>
          <w:lang w:val="en-US"/>
        </w:rPr>
        <w:t>Change in lung function COPD patients (withdrawal ICS vs. continuation ICS treatment) &lt;300cells/µL eosinophils.</w:t>
      </w:r>
      <w:bookmarkEnd w:id="4"/>
      <w:r w:rsidRPr="00C15531">
        <w:rPr>
          <w:rFonts w:cstheme="minorHAnsi"/>
          <w:b/>
          <w:bCs/>
          <w:color w:val="000000"/>
          <w:sz w:val="18"/>
          <w:szCs w:val="18"/>
          <w:lang w:val="en-US"/>
        </w:rPr>
        <w:t xml:space="preserve"> </w:t>
      </w:r>
      <w:r w:rsidRPr="00C15531">
        <w:rPr>
          <w:rFonts w:cstheme="minorHAnsi"/>
          <w:color w:val="000000"/>
          <w:sz w:val="18"/>
          <w:szCs w:val="18"/>
          <w:lang w:val="en-US"/>
        </w:rPr>
        <w:t>ES, effect size</w:t>
      </w:r>
    </w:p>
    <w:p w14:paraId="10447588" w14:textId="77777777" w:rsidR="00C61175" w:rsidRPr="00C15531" w:rsidRDefault="00C61175">
      <w:pPr>
        <w:rPr>
          <w:color w:val="000000"/>
          <w:lang w:val="en-US"/>
        </w:rPr>
      </w:pPr>
    </w:p>
    <w:sectPr w:rsidR="00C61175" w:rsidRPr="00C15531">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F5E08" w14:textId="77777777" w:rsidR="009032E2" w:rsidRDefault="009032E2" w:rsidP="00C15531">
      <w:pPr>
        <w:spacing w:after="0" w:line="240" w:lineRule="auto"/>
      </w:pPr>
      <w:r>
        <w:separator/>
      </w:r>
    </w:p>
  </w:endnote>
  <w:endnote w:type="continuationSeparator" w:id="0">
    <w:p w14:paraId="29A7D846" w14:textId="77777777" w:rsidR="009032E2" w:rsidRDefault="009032E2" w:rsidP="00C1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A7775" w14:textId="5BC5D617" w:rsidR="00C15531" w:rsidRDefault="00C15531">
    <w:pPr>
      <w:pStyle w:val="Footer"/>
    </w:pPr>
    <w:r>
      <w:rPr>
        <w:noProof/>
        <w14:ligatures w14:val="standardContextual"/>
      </w:rPr>
      <mc:AlternateContent>
        <mc:Choice Requires="wps">
          <w:drawing>
            <wp:anchor distT="0" distB="0" distL="0" distR="0" simplePos="0" relativeHeight="251659264" behindDoc="0" locked="0" layoutInCell="1" allowOverlap="1" wp14:anchorId="4FB3167B" wp14:editId="6854F459">
              <wp:simplePos x="635" y="635"/>
              <wp:positionH relativeFrom="page">
                <wp:align>left</wp:align>
              </wp:positionH>
              <wp:positionV relativeFrom="page">
                <wp:align>bottom</wp:align>
              </wp:positionV>
              <wp:extent cx="443865" cy="443865"/>
              <wp:effectExtent l="0" t="0" r="9525" b="0"/>
              <wp:wrapNone/>
              <wp:docPr id="143296044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CDFD5" w14:textId="08E3B809" w:rsidR="00C15531" w:rsidRPr="00C15531" w:rsidRDefault="00C15531" w:rsidP="00C15531">
                          <w:pPr>
                            <w:spacing w:after="0"/>
                            <w:rPr>
                              <w:rFonts w:ascii="Rockwell" w:eastAsia="Rockwell" w:hAnsi="Rockwell" w:cs="Rockwell"/>
                              <w:noProof/>
                              <w:color w:val="0078D7"/>
                              <w:sz w:val="18"/>
                              <w:szCs w:val="18"/>
                            </w:rPr>
                          </w:pPr>
                          <w:r w:rsidRPr="00C1553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3167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0BCDFD5" w14:textId="08E3B809" w:rsidR="00C15531" w:rsidRPr="00C15531" w:rsidRDefault="00C15531" w:rsidP="00C15531">
                    <w:pPr>
                      <w:spacing w:after="0"/>
                      <w:rPr>
                        <w:rFonts w:ascii="Rockwell" w:eastAsia="Rockwell" w:hAnsi="Rockwell" w:cs="Rockwell"/>
                        <w:noProof/>
                        <w:color w:val="0078D7"/>
                        <w:sz w:val="18"/>
                        <w:szCs w:val="18"/>
                      </w:rPr>
                    </w:pPr>
                    <w:r w:rsidRPr="00C1553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19ED0" w14:textId="0B510B51" w:rsidR="00C15531" w:rsidRDefault="00C15531">
    <w:pPr>
      <w:pStyle w:val="Footer"/>
    </w:pPr>
    <w:r>
      <w:rPr>
        <w:noProof/>
        <w14:ligatures w14:val="standardContextual"/>
      </w:rPr>
      <mc:AlternateContent>
        <mc:Choice Requires="wps">
          <w:drawing>
            <wp:anchor distT="0" distB="0" distL="0" distR="0" simplePos="0" relativeHeight="251660288" behindDoc="0" locked="0" layoutInCell="1" allowOverlap="1" wp14:anchorId="3F2BD155" wp14:editId="2C941636">
              <wp:simplePos x="914400" y="10073030"/>
              <wp:positionH relativeFrom="page">
                <wp:align>left</wp:align>
              </wp:positionH>
              <wp:positionV relativeFrom="page">
                <wp:align>bottom</wp:align>
              </wp:positionV>
              <wp:extent cx="443865" cy="443865"/>
              <wp:effectExtent l="0" t="0" r="9525" b="0"/>
              <wp:wrapNone/>
              <wp:docPr id="2723526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5AC4BF" w14:textId="1A3A8FC8" w:rsidR="00C15531" w:rsidRPr="00C15531" w:rsidRDefault="00C15531" w:rsidP="00C15531">
                          <w:pPr>
                            <w:spacing w:after="0"/>
                            <w:rPr>
                              <w:rFonts w:ascii="Rockwell" w:eastAsia="Rockwell" w:hAnsi="Rockwell" w:cs="Rockwell"/>
                              <w:noProof/>
                              <w:color w:val="0078D7"/>
                              <w:sz w:val="18"/>
                              <w:szCs w:val="18"/>
                            </w:rPr>
                          </w:pPr>
                          <w:r w:rsidRPr="00C1553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2BD15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95AC4BF" w14:textId="1A3A8FC8" w:rsidR="00C15531" w:rsidRPr="00C15531" w:rsidRDefault="00C15531" w:rsidP="00C15531">
                    <w:pPr>
                      <w:spacing w:after="0"/>
                      <w:rPr>
                        <w:rFonts w:ascii="Rockwell" w:eastAsia="Rockwell" w:hAnsi="Rockwell" w:cs="Rockwell"/>
                        <w:noProof/>
                        <w:color w:val="0078D7"/>
                        <w:sz w:val="18"/>
                        <w:szCs w:val="18"/>
                      </w:rPr>
                    </w:pPr>
                    <w:r w:rsidRPr="00C1553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AEF7" w14:textId="2C54EDFB" w:rsidR="00C15531" w:rsidRDefault="00C15531">
    <w:pPr>
      <w:pStyle w:val="Footer"/>
    </w:pPr>
    <w:r>
      <w:rPr>
        <w:noProof/>
        <w14:ligatures w14:val="standardContextual"/>
      </w:rPr>
      <mc:AlternateContent>
        <mc:Choice Requires="wps">
          <w:drawing>
            <wp:anchor distT="0" distB="0" distL="0" distR="0" simplePos="0" relativeHeight="251658240" behindDoc="0" locked="0" layoutInCell="1" allowOverlap="1" wp14:anchorId="513A7A11" wp14:editId="3ACA07DE">
              <wp:simplePos x="635" y="635"/>
              <wp:positionH relativeFrom="page">
                <wp:align>left</wp:align>
              </wp:positionH>
              <wp:positionV relativeFrom="page">
                <wp:align>bottom</wp:align>
              </wp:positionV>
              <wp:extent cx="443865" cy="443865"/>
              <wp:effectExtent l="0" t="0" r="9525" b="0"/>
              <wp:wrapNone/>
              <wp:docPr id="120060126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0F04E" w14:textId="7EBFCE7A" w:rsidR="00C15531" w:rsidRPr="00C15531" w:rsidRDefault="00C15531" w:rsidP="00C15531">
                          <w:pPr>
                            <w:spacing w:after="0"/>
                            <w:rPr>
                              <w:rFonts w:ascii="Rockwell" w:eastAsia="Rockwell" w:hAnsi="Rockwell" w:cs="Rockwell"/>
                              <w:noProof/>
                              <w:color w:val="0078D7"/>
                              <w:sz w:val="18"/>
                              <w:szCs w:val="18"/>
                            </w:rPr>
                          </w:pPr>
                          <w:r w:rsidRPr="00C1553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3A7A1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370F04E" w14:textId="7EBFCE7A" w:rsidR="00C15531" w:rsidRPr="00C15531" w:rsidRDefault="00C15531" w:rsidP="00C15531">
                    <w:pPr>
                      <w:spacing w:after="0"/>
                      <w:rPr>
                        <w:rFonts w:ascii="Rockwell" w:eastAsia="Rockwell" w:hAnsi="Rockwell" w:cs="Rockwell"/>
                        <w:noProof/>
                        <w:color w:val="0078D7"/>
                        <w:sz w:val="18"/>
                        <w:szCs w:val="18"/>
                      </w:rPr>
                    </w:pPr>
                    <w:r w:rsidRPr="00C1553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CC543" w14:textId="77777777" w:rsidR="009032E2" w:rsidRDefault="009032E2" w:rsidP="00C15531">
      <w:pPr>
        <w:spacing w:after="0" w:line="240" w:lineRule="auto"/>
      </w:pPr>
      <w:r>
        <w:separator/>
      </w:r>
    </w:p>
  </w:footnote>
  <w:footnote w:type="continuationSeparator" w:id="0">
    <w:p w14:paraId="3AB007BC" w14:textId="77777777" w:rsidR="009032E2" w:rsidRDefault="009032E2" w:rsidP="00C15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75"/>
    <w:rsid w:val="00071A4C"/>
    <w:rsid w:val="00091991"/>
    <w:rsid w:val="003D1F6E"/>
    <w:rsid w:val="005D27C4"/>
    <w:rsid w:val="00721A24"/>
    <w:rsid w:val="009032E2"/>
    <w:rsid w:val="00916181"/>
    <w:rsid w:val="00973392"/>
    <w:rsid w:val="009E3BCF"/>
    <w:rsid w:val="00C15531"/>
    <w:rsid w:val="00C61175"/>
    <w:rsid w:val="00DE3F43"/>
    <w:rsid w:val="00EC3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83E1"/>
  <w15:chartTrackingRefBased/>
  <w15:docId w15:val="{F5AB42E0-5C3F-4F62-9E3B-83A8BAA8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75"/>
    <w:rPr>
      <w:kern w:val="0"/>
      <w14:ligatures w14:val="none"/>
    </w:rPr>
  </w:style>
  <w:style w:type="paragraph" w:styleId="Heading1">
    <w:name w:val="heading 1"/>
    <w:basedOn w:val="Normal"/>
    <w:next w:val="Normal"/>
    <w:link w:val="Heading1Char"/>
    <w:uiPriority w:val="9"/>
    <w:qFormat/>
    <w:rsid w:val="00C61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75"/>
    <w:rPr>
      <w:rFonts w:eastAsiaTheme="majorEastAsia" w:cstheme="majorBidi"/>
      <w:color w:val="272727" w:themeColor="text1" w:themeTint="D8"/>
    </w:rPr>
  </w:style>
  <w:style w:type="paragraph" w:styleId="Title">
    <w:name w:val="Title"/>
    <w:basedOn w:val="Normal"/>
    <w:next w:val="Normal"/>
    <w:link w:val="TitleChar"/>
    <w:uiPriority w:val="10"/>
    <w:qFormat/>
    <w:rsid w:val="00C6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75"/>
    <w:pPr>
      <w:spacing w:before="160"/>
      <w:jc w:val="center"/>
    </w:pPr>
    <w:rPr>
      <w:i/>
      <w:iCs/>
      <w:color w:val="404040" w:themeColor="text1" w:themeTint="BF"/>
    </w:rPr>
  </w:style>
  <w:style w:type="character" w:customStyle="1" w:styleId="QuoteChar">
    <w:name w:val="Quote Char"/>
    <w:basedOn w:val="DefaultParagraphFont"/>
    <w:link w:val="Quote"/>
    <w:uiPriority w:val="29"/>
    <w:rsid w:val="00C61175"/>
    <w:rPr>
      <w:i/>
      <w:iCs/>
      <w:color w:val="404040" w:themeColor="text1" w:themeTint="BF"/>
    </w:rPr>
  </w:style>
  <w:style w:type="paragraph" w:styleId="ListParagraph">
    <w:name w:val="List Paragraph"/>
    <w:basedOn w:val="Normal"/>
    <w:uiPriority w:val="34"/>
    <w:qFormat/>
    <w:rsid w:val="00C61175"/>
    <w:pPr>
      <w:ind w:left="720"/>
      <w:contextualSpacing/>
    </w:pPr>
  </w:style>
  <w:style w:type="character" w:styleId="IntenseEmphasis">
    <w:name w:val="Intense Emphasis"/>
    <w:basedOn w:val="DefaultParagraphFont"/>
    <w:uiPriority w:val="21"/>
    <w:qFormat/>
    <w:rsid w:val="00C61175"/>
    <w:rPr>
      <w:i/>
      <w:iCs/>
      <w:color w:val="0F4761" w:themeColor="accent1" w:themeShade="BF"/>
    </w:rPr>
  </w:style>
  <w:style w:type="paragraph" w:styleId="IntenseQuote">
    <w:name w:val="Intense Quote"/>
    <w:basedOn w:val="Normal"/>
    <w:next w:val="Normal"/>
    <w:link w:val="IntenseQuoteChar"/>
    <w:uiPriority w:val="30"/>
    <w:qFormat/>
    <w:rsid w:val="00C6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175"/>
    <w:rPr>
      <w:i/>
      <w:iCs/>
      <w:color w:val="0F4761" w:themeColor="accent1" w:themeShade="BF"/>
    </w:rPr>
  </w:style>
  <w:style w:type="character" w:styleId="IntenseReference">
    <w:name w:val="Intense Reference"/>
    <w:basedOn w:val="DefaultParagraphFont"/>
    <w:uiPriority w:val="32"/>
    <w:qFormat/>
    <w:rsid w:val="00C61175"/>
    <w:rPr>
      <w:b/>
      <w:bCs/>
      <w:smallCaps/>
      <w:color w:val="0F4761" w:themeColor="accent1" w:themeShade="BF"/>
      <w:spacing w:val="5"/>
    </w:rPr>
  </w:style>
  <w:style w:type="character" w:styleId="CommentReference">
    <w:name w:val="annotation reference"/>
    <w:basedOn w:val="DefaultParagraphFont"/>
    <w:uiPriority w:val="99"/>
    <w:semiHidden/>
    <w:unhideWhenUsed/>
    <w:rsid w:val="00C61175"/>
    <w:rPr>
      <w:sz w:val="16"/>
      <w:szCs w:val="16"/>
    </w:rPr>
  </w:style>
  <w:style w:type="paragraph" w:styleId="CommentText">
    <w:name w:val="annotation text"/>
    <w:basedOn w:val="Normal"/>
    <w:link w:val="CommentTextChar"/>
    <w:uiPriority w:val="99"/>
    <w:unhideWhenUsed/>
    <w:rsid w:val="00C61175"/>
    <w:pPr>
      <w:spacing w:line="240" w:lineRule="auto"/>
    </w:pPr>
    <w:rPr>
      <w:sz w:val="20"/>
      <w:szCs w:val="20"/>
    </w:rPr>
  </w:style>
  <w:style w:type="character" w:customStyle="1" w:styleId="CommentTextChar">
    <w:name w:val="Comment Text Char"/>
    <w:basedOn w:val="DefaultParagraphFont"/>
    <w:link w:val="CommentText"/>
    <w:uiPriority w:val="99"/>
    <w:rsid w:val="00C61175"/>
    <w:rPr>
      <w:kern w:val="0"/>
      <w:sz w:val="20"/>
      <w:szCs w:val="20"/>
      <w14:ligatures w14:val="none"/>
    </w:rPr>
  </w:style>
  <w:style w:type="table" w:styleId="TableGrid">
    <w:name w:val="Table Grid"/>
    <w:basedOn w:val="TableNormal"/>
    <w:uiPriority w:val="39"/>
    <w:rsid w:val="00C611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1175"/>
    <w:rPr>
      <w:b/>
      <w:bCs/>
    </w:rPr>
  </w:style>
  <w:style w:type="paragraph" w:customStyle="1" w:styleId="Body">
    <w:name w:val="Body"/>
    <w:rsid w:val="00C61175"/>
    <w:pPr>
      <w:pBdr>
        <w:top w:val="nil"/>
        <w:left w:val="nil"/>
        <w:bottom w:val="nil"/>
        <w:right w:val="nil"/>
        <w:between w:val="nil"/>
        <w:bar w:val="nil"/>
      </w:pBdr>
    </w:pPr>
    <w:rPr>
      <w:rFonts w:ascii="Calibri" w:eastAsia="Calibri" w:hAnsi="Calibri" w:cs="Calibri"/>
      <w:color w:val="000000"/>
      <w:kern w:val="0"/>
      <w:u w:color="000000"/>
      <w:bdr w:val="nil"/>
      <w:lang w:val="en-US" w:eastAsia="en-GB"/>
      <w14:ligatures w14:val="none"/>
    </w:rPr>
  </w:style>
  <w:style w:type="paragraph" w:styleId="Header">
    <w:name w:val="header"/>
    <w:basedOn w:val="Normal"/>
    <w:link w:val="HeaderChar"/>
    <w:uiPriority w:val="99"/>
    <w:unhideWhenUsed/>
    <w:rsid w:val="00C61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75"/>
    <w:rPr>
      <w:kern w:val="0"/>
      <w14:ligatures w14:val="none"/>
    </w:rPr>
  </w:style>
  <w:style w:type="paragraph" w:styleId="Footer">
    <w:name w:val="footer"/>
    <w:basedOn w:val="Normal"/>
    <w:link w:val="FooterChar"/>
    <w:uiPriority w:val="99"/>
    <w:unhideWhenUsed/>
    <w:rsid w:val="00C15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53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77fae9-8010-48f9-abc5-642a3ccb2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B9A8CDBD3CA42912A9006DB0AA4C3" ma:contentTypeVersion="8" ma:contentTypeDescription="Create a new document." ma:contentTypeScope="" ma:versionID="b648b5d16b21af56af30a97396fcb97c">
  <xsd:schema xmlns:xsd="http://www.w3.org/2001/XMLSchema" xmlns:xs="http://www.w3.org/2001/XMLSchema" xmlns:p="http://schemas.microsoft.com/office/2006/metadata/properties" xmlns:ns3="8677fae9-8010-48f9-abc5-642a3ccb2fc9" xmlns:ns4="888e40b0-be5d-4d13-b3e6-1c40acb5d19e" targetNamespace="http://schemas.microsoft.com/office/2006/metadata/properties" ma:root="true" ma:fieldsID="cffc80cc0367b4b997a1f3ff1c905d2e" ns3:_="" ns4:_="">
    <xsd:import namespace="8677fae9-8010-48f9-abc5-642a3ccb2fc9"/>
    <xsd:import namespace="888e40b0-be5d-4d13-b3e6-1c40acb5d1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7fae9-8010-48f9-abc5-642a3ccb2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e40b0-be5d-4d13-b3e6-1c40acb5d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BE5F3-FA49-4E0A-BEEE-48E9B6D99FCF}">
  <ds:schemaRefs>
    <ds:schemaRef ds:uri="http://schemas.microsoft.com/office/2006/metadata/properties"/>
    <ds:schemaRef ds:uri="http://schemas.microsoft.com/office/infopath/2007/PartnerControls"/>
    <ds:schemaRef ds:uri="8677fae9-8010-48f9-abc5-642a3ccb2fc9"/>
  </ds:schemaRefs>
</ds:datastoreItem>
</file>

<file path=customXml/itemProps2.xml><?xml version="1.0" encoding="utf-8"?>
<ds:datastoreItem xmlns:ds="http://schemas.openxmlformats.org/officeDocument/2006/customXml" ds:itemID="{3009B6A2-7583-4476-BAB4-18A97EC09608}">
  <ds:schemaRefs>
    <ds:schemaRef ds:uri="http://schemas.microsoft.com/sharepoint/v3/contenttype/forms"/>
  </ds:schemaRefs>
</ds:datastoreItem>
</file>

<file path=customXml/itemProps3.xml><?xml version="1.0" encoding="utf-8"?>
<ds:datastoreItem xmlns:ds="http://schemas.openxmlformats.org/officeDocument/2006/customXml" ds:itemID="{EB6CF03D-3A01-4312-A87A-CD56103A7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7fae9-8010-48f9-abc5-642a3ccb2fc9"/>
    <ds:schemaRef ds:uri="888e40b0-be5d-4d13-b3e6-1c40acb5d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Georgiou</dc:creator>
  <cp:keywords/>
  <dc:description/>
  <cp:lastModifiedBy>Nicholson, Tamara</cp:lastModifiedBy>
  <cp:revision>3</cp:revision>
  <dcterms:created xsi:type="dcterms:W3CDTF">2024-05-21T19:51:00Z</dcterms:created>
  <dcterms:modified xsi:type="dcterms:W3CDTF">2024-05-21T20:07:00Z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0x0101009E3B9A8CDBD3CA42912A9006DB0AA4C3</vt:lpwstr>
  </property>
  <property fmtid="{D5CDD505-2E9C-101B-9397-08002B2CF9AE}" pid="3" name="ClassificationContentMarkingFooterShapeIds">
    <vt:lpwstr>478fb8ac,55693dbb,19f93bf</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2024-05-21T19:51:32Z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0ab6d230-c44b-4771-bcee-c2969429840e</vt:lpwstr>
  </property>
  <property fmtid="{D5CDD505-2E9C-101B-9397-08002B2CF9AE}" pid="12" name="MSIP_Label_2bbab825-a111-45e4-86a1-18cee0005896_ContentBits">
    <vt:lpwstr>2</vt:lpwstr>
  </property>
</Properties>
</file>