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  <w:bookmarkStart w:id="1" w:name="_GoBack"/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Definition of several CT signs: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Tree-in-bud (TIB): TIB was defined as centrilobular-distributed nodules showing clusters of nodules around prominent airways in branching pattern [1].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12"/>
          <w:kern w:val="0"/>
          <w:sz w:val="20"/>
          <w:szCs w:val="20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12"/>
          <w:kern w:val="0"/>
          <w:sz w:val="20"/>
          <w:szCs w:val="20"/>
          <w:lang w:val="en-US" w:eastAsia="zh-CN" w:bidi="ar"/>
        </w:rPr>
        <w:t>Consolidation: Consolidation was defined as a homogeneous increase in pulmonary parenchymal attenuation that obscures the margins of vessels and airway walls[2].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7" w:beforeAutospacing="0" w:after="0" w:afterAutospacing="0" w:line="480" w:lineRule="auto"/>
        <w:ind w:left="0" w:right="0" w:firstLine="0"/>
        <w:jc w:val="both"/>
        <w:textAlignment w:val="auto"/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12"/>
          <w:sz w:val="20"/>
          <w:szCs w:val="20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/>
          <w:spacing w:val="12"/>
          <w:sz w:val="20"/>
          <w:szCs w:val="20"/>
        </w:rPr>
        <w:t>E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12"/>
          <w:sz w:val="20"/>
          <w:szCs w:val="20"/>
        </w:rPr>
        <w:t>mphysema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12"/>
          <w:sz w:val="20"/>
          <w:szCs w:val="20"/>
          <w:lang w:val="en-US" w:eastAsia="zh-CN"/>
        </w:rPr>
        <w:t xml:space="preserve">: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12"/>
          <w:sz w:val="20"/>
          <w:szCs w:val="20"/>
        </w:rPr>
        <w:t>emphysema was defined as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12"/>
          <w:sz w:val="20"/>
          <w:szCs w:val="20"/>
          <w:lang w:val="en-US" w:eastAsia="zh-CN"/>
        </w:rPr>
        <w:t xml:space="preserve"> Goddard score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1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12"/>
          <w:sz w:val="20"/>
          <w:szCs w:val="20"/>
        </w:rPr>
        <w:t>≥ 1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12"/>
          <w:sz w:val="20"/>
          <w:szCs w:val="20"/>
          <w:lang w:val="en-US" w:eastAsia="zh-CN"/>
        </w:rPr>
        <w:t xml:space="preserve"> based on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12"/>
          <w:sz w:val="20"/>
          <w:szCs w:val="20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12"/>
          <w:sz w:val="20"/>
          <w:szCs w:val="20"/>
        </w:rPr>
        <w:t>low attenuation area (LAA) &lt; − 950 HU, (LAA&lt;-950) [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12"/>
          <w:sz w:val="20"/>
          <w:szCs w:val="20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12"/>
          <w:sz w:val="20"/>
          <w:szCs w:val="20"/>
        </w:rPr>
        <w:t>]. 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12"/>
          <w:sz w:val="20"/>
          <w:szCs w:val="20"/>
          <w:lang w:val="en-US" w:eastAsia="zh-CN"/>
        </w:rPr>
        <w:t xml:space="preserve">(The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12"/>
          <w:sz w:val="20"/>
          <w:szCs w:val="20"/>
        </w:rPr>
        <w:t>Goddard Scoring System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12"/>
          <w:sz w:val="20"/>
          <w:szCs w:val="20"/>
          <w:lang w:val="en-US" w:eastAsia="zh-CN"/>
        </w:rPr>
        <w:t xml:space="preserve"> [3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12"/>
          <w:sz w:val="20"/>
          <w:szCs w:val="20"/>
        </w:rPr>
        <w:t>]: 0, normal; 1, LAA&lt;-950 ≤ 25% affected; 2, &gt; 25% and ≤ 50% affected; 3,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12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12"/>
          <w:sz w:val="20"/>
          <w:szCs w:val="20"/>
        </w:rPr>
        <w:t>&gt; 50% and ≤ 75% affected; and 4, &gt; 75% affected.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12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12"/>
          <w:sz w:val="20"/>
          <w:szCs w:val="20"/>
        </w:rPr>
        <w:t>Goddard score was determined as the average value scored by the pulmonologists.Total Goddard score</w:t>
      </w:r>
      <w:bookmarkStart w:id="0" w:name="OLE_LINK1"/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12"/>
          <w:sz w:val="20"/>
          <w:szCs w:val="20"/>
        </w:rPr>
        <w:t xml:space="preserve"> ≥ 1 </w:t>
      </w:r>
      <w:bookmarkEnd w:id="0"/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12"/>
          <w:sz w:val="20"/>
          <w:szCs w:val="20"/>
        </w:rPr>
        <w:t>was defined as emphysema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12"/>
          <w:sz w:val="20"/>
          <w:szCs w:val="20"/>
          <w:lang w:val="en-US" w:eastAsia="zh-CN"/>
        </w:rPr>
        <w:t>.)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eastAsia="等线" w:cs="Times New Roman"/>
          <w:color w:val="242021"/>
          <w:kern w:val="0"/>
          <w:sz w:val="20"/>
          <w:szCs w:val="20"/>
          <w:lang w:val="en-US" w:eastAsia="zh-CN"/>
        </w:rPr>
      </w:pPr>
      <w:r>
        <w:rPr>
          <w:rFonts w:hint="default" w:ascii="Times New Roman" w:hAnsi="Times New Roman" w:eastAsia="等线" w:cs="Times New Roman"/>
          <w:color w:val="242021"/>
          <w:kern w:val="0"/>
          <w:sz w:val="20"/>
          <w:szCs w:val="20"/>
          <w:lang w:val="en-US" w:eastAsia="zh-CN"/>
        </w:rPr>
        <w:t>Enlarged mediastinal lymph nodes: Enlarged mediastinal lymph nodes were defined as having a short-axis diameter of greater than 1 cm on the CT scans [2].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eastAsia="等线" w:cs="Times New Roman"/>
          <w:color w:val="242021"/>
          <w:kern w:val="0"/>
          <w:sz w:val="20"/>
          <w:szCs w:val="20"/>
          <w:lang w:val="en-US" w:eastAsia="zh-CN"/>
        </w:rPr>
      </w:pPr>
      <w:r>
        <w:rPr>
          <w:rFonts w:hint="default" w:ascii="Times New Roman" w:hAnsi="Times New Roman" w:eastAsia="等线" w:cs="Times New Roman"/>
          <w:color w:val="242021"/>
          <w:kern w:val="0"/>
          <w:sz w:val="20"/>
          <w:szCs w:val="20"/>
          <w:lang w:val="en-US" w:eastAsia="zh-CN"/>
        </w:rPr>
        <w:t xml:space="preserve">Pleural effusion: Pleural effusion included unilateral and/ or bilateral pleural effusion.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eastAsia="等线" w:cs="Times New Roman"/>
          <w:color w:val="242021"/>
          <w:kern w:val="0"/>
          <w:sz w:val="20"/>
          <w:szCs w:val="20"/>
          <w:lang w:val="en-US" w:eastAsia="zh-CN"/>
        </w:rPr>
      </w:pPr>
      <w:r>
        <w:rPr>
          <w:rFonts w:hint="default" w:ascii="Times New Roman" w:hAnsi="Times New Roman" w:eastAsia="等线" w:cs="Times New Roman"/>
          <w:color w:val="242021"/>
          <w:kern w:val="0"/>
          <w:sz w:val="20"/>
          <w:szCs w:val="20"/>
          <w:lang w:val="en-US" w:eastAsia="zh-CN"/>
        </w:rPr>
        <w:t>Bronchiectasis: The morphologic criteria on thin-section CT scans inclued bronchial dilatation with respect to the accompanying pulmonary artery (signet ring sign), lack of tapering of bronchi, and identification of bronchi within 1 cm of the pleural surface [2].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eastAsia="等线" w:cs="Times New Roman"/>
          <w:color w:val="242021"/>
          <w:kern w:val="0"/>
          <w:sz w:val="20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0"/>
          <w:szCs w:val="20"/>
          <w:lang w:val="en-US" w:eastAsia="zh-CN"/>
        </w:rPr>
        <w:t xml:space="preserve">[1]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Sharma A, Sheoran A. 'Tree-in-bud' appearance in pulmonary tuberculosis [published online ahead of print, 2023 Jan 24]. QJM. 2023;hcad013. doi:10.1093/qjmed/hcad013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[2]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Hansell DM, Bankier AA, MacMahon H, McLoud TC, Müller NL, Remy J. Fleischner Society: glossary of terms for thoracic imaging. Radiology. 2008;246(3):697-722. doi:10.1148/radiol.2462070712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eastAsia="等线" w:cs="Times New Roman"/>
          <w:color w:val="242021"/>
          <w:kern w:val="0"/>
          <w:sz w:val="20"/>
          <w:szCs w:val="20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 xml:space="preserve">[3]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Takasaka N, Seki Y, Fujisaki I, et al. Impact of emphysema on sputum culture conversion in male patients with pulmonary tuberculosis: a retrospective analysis. BMC Pulm Med. 2020;20(1):287. Published 2020 Nov 7. doi:10.1186/s12890-020-01325-1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>.</w:t>
      </w:r>
    </w:p>
    <w:bookmarkEnd w:id="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zNDQ5ODJlOGQ4YWY3ZWFkMjI5NjA2ZDk2Mzg5M2EifQ=="/>
  </w:docVars>
  <w:rsids>
    <w:rsidRoot w:val="13217253"/>
    <w:rsid w:val="0E580F0D"/>
    <w:rsid w:val="13217253"/>
    <w:rsid w:val="1F2A744C"/>
    <w:rsid w:val="27B604B7"/>
    <w:rsid w:val="28793E20"/>
    <w:rsid w:val="2CC17C76"/>
    <w:rsid w:val="32834C19"/>
    <w:rsid w:val="386B5EE2"/>
    <w:rsid w:val="43813731"/>
    <w:rsid w:val="51180E56"/>
    <w:rsid w:val="5AE921E4"/>
    <w:rsid w:val="737C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2023-04-02T02:12:00Z</dcterms:created>
  <dc:creator>admin</dc:creator>
  <cp:lastModifiedBy>admin</cp:lastModifiedBy>
  <dcterms:modified xsi:type="dcterms:W3CDTF">2023-07-25T13:21:32Z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25A2B3CD3A0F46C1879483BFA804C0D1_13</vt:lpwstr>
  </property>
</Properties>
</file>