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FA511" w14:textId="45460BCA" w:rsidR="00BB60E4" w:rsidRPr="00967AF6" w:rsidRDefault="00EF3EC3" w:rsidP="00EF3EC3">
      <w:pPr>
        <w:spacing w:before="200" w:line="300" w:lineRule="auto"/>
        <w:rPr>
          <w:rFonts w:ascii="Arial" w:eastAsia="Proxima Nova" w:hAnsi="Arial" w:cs="Arial"/>
          <w:b/>
          <w:bCs/>
          <w:color w:val="000000"/>
          <w:sz w:val="20"/>
          <w:szCs w:val="20"/>
        </w:rPr>
      </w:pPr>
      <w:r w:rsidRPr="00967AF6">
        <w:rPr>
          <w:rFonts w:ascii="Arial" w:hAnsi="Arial" w:cs="Arial"/>
          <w:b/>
          <w:bCs/>
          <w:color w:val="000000"/>
          <w:sz w:val="20"/>
          <w:szCs w:val="20"/>
        </w:rPr>
        <w:t xml:space="preserve">Supplementary </w:t>
      </w:r>
      <w:r w:rsidR="00EF318B" w:rsidRPr="00967AF6">
        <w:rPr>
          <w:rFonts w:ascii="Arial" w:hAnsi="Arial" w:cs="Arial"/>
          <w:b/>
          <w:bCs/>
          <w:color w:val="000000"/>
          <w:sz w:val="20"/>
          <w:szCs w:val="20"/>
        </w:rPr>
        <w:t xml:space="preserve">Table </w:t>
      </w:r>
      <w:r w:rsidRPr="00967AF6">
        <w:rPr>
          <w:rFonts w:ascii="Arial" w:hAnsi="Arial" w:cs="Arial"/>
          <w:b/>
          <w:bCs/>
          <w:color w:val="000000"/>
          <w:sz w:val="20"/>
          <w:szCs w:val="20"/>
        </w:rPr>
        <w:t>1</w:t>
      </w:r>
      <w:r w:rsidR="005B4CF2" w:rsidRPr="00967AF6">
        <w:rPr>
          <w:rFonts w:ascii="Arial" w:hAnsi="Arial" w:cs="Arial"/>
          <w:b/>
          <w:bCs/>
          <w:color w:val="000000"/>
          <w:sz w:val="20"/>
          <w:szCs w:val="20"/>
        </w:rPr>
        <w:t xml:space="preserve"> </w:t>
      </w:r>
      <w:r w:rsidRPr="00967AF6">
        <w:rPr>
          <w:rFonts w:ascii="Arial" w:hAnsi="Arial" w:cs="Arial"/>
          <w:color w:val="000000"/>
          <w:sz w:val="20"/>
          <w:szCs w:val="20"/>
        </w:rPr>
        <w:t>Searching strategy</w:t>
      </w:r>
      <w:r w:rsidRPr="00967AF6">
        <w:rPr>
          <w:rFonts w:ascii="Arial" w:hAnsi="Arial" w:cs="Arial"/>
          <w:b/>
          <w:bCs/>
          <w:color w:val="000000"/>
          <w:sz w:val="20"/>
          <w:szCs w:val="20"/>
        </w:rPr>
        <w:t xml:space="preserve"> </w:t>
      </w:r>
    </w:p>
    <w:tbl>
      <w:tblPr>
        <w:tblW w:w="10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8"/>
        <w:gridCol w:w="7688"/>
        <w:gridCol w:w="1123"/>
      </w:tblGrid>
      <w:tr w:rsidR="00EF3EC3" w:rsidRPr="00967AF6" w14:paraId="6291734E" w14:textId="77777777" w:rsidTr="002077DA">
        <w:trPr>
          <w:trHeight w:val="205"/>
        </w:trPr>
        <w:tc>
          <w:tcPr>
            <w:tcW w:w="1328" w:type="dxa"/>
            <w:shd w:val="clear" w:color="auto" w:fill="auto"/>
            <w:tcMar>
              <w:top w:w="100" w:type="dxa"/>
              <w:left w:w="100" w:type="dxa"/>
              <w:bottom w:w="100" w:type="dxa"/>
              <w:right w:w="100" w:type="dxa"/>
            </w:tcMar>
          </w:tcPr>
          <w:p w14:paraId="5A421839" w14:textId="77777777" w:rsidR="00EF3EC3" w:rsidRPr="00967AF6" w:rsidRDefault="00EF3EC3" w:rsidP="00FF5BC7">
            <w:pPr>
              <w:widowControl w:val="0"/>
              <w:spacing w:after="0" w:line="276" w:lineRule="auto"/>
              <w:rPr>
                <w:rFonts w:ascii="Arial" w:eastAsia="Proxima Nova" w:hAnsi="Arial" w:cs="Arial"/>
                <w:b/>
                <w:bCs/>
                <w:color w:val="000000"/>
                <w:sz w:val="20"/>
                <w:szCs w:val="20"/>
              </w:rPr>
            </w:pPr>
            <w:r w:rsidRPr="00967AF6">
              <w:rPr>
                <w:rFonts w:ascii="Arial" w:eastAsia="Proxima Nova" w:hAnsi="Arial" w:cs="Arial"/>
                <w:b/>
                <w:bCs/>
                <w:color w:val="000000"/>
                <w:sz w:val="20"/>
                <w:szCs w:val="20"/>
              </w:rPr>
              <w:t>Database</w:t>
            </w:r>
          </w:p>
        </w:tc>
        <w:tc>
          <w:tcPr>
            <w:tcW w:w="7688" w:type="dxa"/>
            <w:shd w:val="clear" w:color="auto" w:fill="auto"/>
            <w:tcMar>
              <w:top w:w="100" w:type="dxa"/>
              <w:left w:w="100" w:type="dxa"/>
              <w:bottom w:w="100" w:type="dxa"/>
              <w:right w:w="100" w:type="dxa"/>
            </w:tcMar>
          </w:tcPr>
          <w:p w14:paraId="34A83220" w14:textId="77777777" w:rsidR="00EF3EC3" w:rsidRPr="00967AF6" w:rsidRDefault="00EF3EC3" w:rsidP="00FF5BC7">
            <w:pPr>
              <w:widowControl w:val="0"/>
              <w:spacing w:after="0" w:line="276" w:lineRule="auto"/>
              <w:rPr>
                <w:rFonts w:ascii="Arial" w:eastAsia="Proxima Nova" w:hAnsi="Arial" w:cs="Arial"/>
                <w:b/>
                <w:bCs/>
                <w:color w:val="000000"/>
                <w:sz w:val="20"/>
                <w:szCs w:val="20"/>
              </w:rPr>
            </w:pPr>
            <w:r w:rsidRPr="00967AF6">
              <w:rPr>
                <w:rFonts w:ascii="Arial" w:eastAsia="Proxima Nova" w:hAnsi="Arial" w:cs="Arial"/>
                <w:b/>
                <w:bCs/>
                <w:color w:val="000000"/>
                <w:sz w:val="20"/>
                <w:szCs w:val="20"/>
              </w:rPr>
              <w:t>Keywords</w:t>
            </w:r>
          </w:p>
        </w:tc>
        <w:tc>
          <w:tcPr>
            <w:tcW w:w="1123" w:type="dxa"/>
            <w:shd w:val="clear" w:color="auto" w:fill="auto"/>
            <w:tcMar>
              <w:top w:w="100" w:type="dxa"/>
              <w:left w:w="100" w:type="dxa"/>
              <w:bottom w:w="100" w:type="dxa"/>
              <w:right w:w="100" w:type="dxa"/>
            </w:tcMar>
          </w:tcPr>
          <w:p w14:paraId="3397D349" w14:textId="77777777" w:rsidR="00EF3EC3" w:rsidRPr="00967AF6" w:rsidRDefault="00EF3EC3" w:rsidP="00FF5BC7">
            <w:pPr>
              <w:widowControl w:val="0"/>
              <w:spacing w:after="0" w:line="276" w:lineRule="auto"/>
              <w:rPr>
                <w:rFonts w:ascii="Arial" w:eastAsia="Proxima Nova" w:hAnsi="Arial" w:cs="Arial"/>
                <w:b/>
                <w:bCs/>
                <w:color w:val="000000"/>
                <w:sz w:val="20"/>
                <w:szCs w:val="20"/>
              </w:rPr>
            </w:pPr>
            <w:r w:rsidRPr="00967AF6">
              <w:rPr>
                <w:rFonts w:ascii="Arial" w:eastAsia="Proxima Nova" w:hAnsi="Arial" w:cs="Arial"/>
                <w:b/>
                <w:bCs/>
                <w:color w:val="000000"/>
                <w:sz w:val="20"/>
                <w:szCs w:val="20"/>
              </w:rPr>
              <w:t>Hits</w:t>
            </w:r>
          </w:p>
        </w:tc>
      </w:tr>
      <w:tr w:rsidR="00EF3EC3" w:rsidRPr="00967AF6" w14:paraId="4383C9E7" w14:textId="77777777" w:rsidTr="00FF5BC7">
        <w:trPr>
          <w:trHeight w:val="969"/>
        </w:trPr>
        <w:tc>
          <w:tcPr>
            <w:tcW w:w="1328" w:type="dxa"/>
            <w:shd w:val="clear" w:color="auto" w:fill="auto"/>
            <w:tcMar>
              <w:top w:w="100" w:type="dxa"/>
              <w:left w:w="100" w:type="dxa"/>
              <w:bottom w:w="100" w:type="dxa"/>
              <w:right w:w="100" w:type="dxa"/>
            </w:tcMar>
          </w:tcPr>
          <w:p w14:paraId="010164BC" w14:textId="77777777" w:rsidR="00EF3EC3" w:rsidRPr="00967AF6" w:rsidRDefault="00EF3EC3" w:rsidP="00FF5BC7">
            <w:pPr>
              <w:widowControl w:val="0"/>
              <w:spacing w:after="0" w:line="276" w:lineRule="auto"/>
              <w:rPr>
                <w:rFonts w:ascii="Arial" w:eastAsia="Proxima Nova" w:hAnsi="Arial" w:cs="Arial"/>
                <w:color w:val="000000"/>
                <w:sz w:val="20"/>
                <w:szCs w:val="20"/>
              </w:rPr>
            </w:pPr>
            <w:r w:rsidRPr="00967AF6">
              <w:rPr>
                <w:rFonts w:ascii="Arial" w:eastAsia="Proxima Nova" w:hAnsi="Arial" w:cs="Arial"/>
                <w:color w:val="000000"/>
                <w:sz w:val="20"/>
                <w:szCs w:val="20"/>
              </w:rPr>
              <w:t>Pubmed</w:t>
            </w:r>
          </w:p>
        </w:tc>
        <w:tc>
          <w:tcPr>
            <w:tcW w:w="7688" w:type="dxa"/>
            <w:shd w:val="clear" w:color="auto" w:fill="FFFFFF"/>
            <w:tcMar>
              <w:top w:w="100" w:type="dxa"/>
              <w:left w:w="100" w:type="dxa"/>
              <w:bottom w:w="100" w:type="dxa"/>
              <w:right w:w="100" w:type="dxa"/>
            </w:tcMar>
          </w:tcPr>
          <w:p w14:paraId="2D823B44" w14:textId="77777777" w:rsidR="00EF3EC3" w:rsidRPr="00967AF6" w:rsidRDefault="00EF3EC3" w:rsidP="00FF5BC7">
            <w:pPr>
              <w:spacing w:after="0" w:line="276" w:lineRule="auto"/>
              <w:rPr>
                <w:rFonts w:ascii="Arial" w:eastAsia="Proxima Nova" w:hAnsi="Arial" w:cs="Arial"/>
                <w:color w:val="000000"/>
                <w:sz w:val="20"/>
                <w:szCs w:val="20"/>
              </w:rPr>
            </w:pPr>
            <w:r w:rsidRPr="00967AF6">
              <w:rPr>
                <w:rFonts w:ascii="Arial" w:eastAsia="Proxima Nova" w:hAnsi="Arial" w:cs="Arial"/>
                <w:color w:val="000000"/>
                <w:sz w:val="20"/>
                <w:szCs w:val="20"/>
              </w:rPr>
              <w:t>("Virtual Reality" OR VR OR "active video game" OR Exergame OR AVG) AND (Cerebral Palsy [MeSH] OR "cerebral palsies" OR "Little disease" OR "infantile palsies" OR "spastic diplegia" OR "spastic diplegias" OR "spastic hemiplegia" OR "spastic quadriplegia")</w:t>
            </w:r>
          </w:p>
        </w:tc>
        <w:tc>
          <w:tcPr>
            <w:tcW w:w="1123" w:type="dxa"/>
            <w:shd w:val="clear" w:color="auto" w:fill="FFFFFF"/>
            <w:tcMar>
              <w:top w:w="100" w:type="dxa"/>
              <w:left w:w="100" w:type="dxa"/>
              <w:bottom w:w="100" w:type="dxa"/>
              <w:right w:w="100" w:type="dxa"/>
            </w:tcMar>
          </w:tcPr>
          <w:p w14:paraId="782877AB" w14:textId="77777777" w:rsidR="00EF3EC3" w:rsidRPr="00967AF6" w:rsidRDefault="00EF3EC3" w:rsidP="00FF5BC7">
            <w:pPr>
              <w:widowControl w:val="0"/>
              <w:spacing w:after="0" w:line="276" w:lineRule="auto"/>
              <w:rPr>
                <w:rFonts w:ascii="Arial" w:eastAsia="Proxima Nova" w:hAnsi="Arial" w:cs="Arial"/>
                <w:color w:val="000000"/>
                <w:sz w:val="20"/>
                <w:szCs w:val="20"/>
              </w:rPr>
            </w:pPr>
            <w:r w:rsidRPr="00967AF6">
              <w:rPr>
                <w:rFonts w:ascii="Arial" w:eastAsia="Proxima Nova" w:hAnsi="Arial" w:cs="Arial"/>
                <w:color w:val="000000"/>
                <w:sz w:val="20"/>
                <w:szCs w:val="20"/>
              </w:rPr>
              <w:t>162</w:t>
            </w:r>
          </w:p>
        </w:tc>
      </w:tr>
      <w:tr w:rsidR="00EF3EC3" w:rsidRPr="00967AF6" w14:paraId="67F7A178" w14:textId="77777777" w:rsidTr="002077DA">
        <w:trPr>
          <w:trHeight w:val="1061"/>
        </w:trPr>
        <w:tc>
          <w:tcPr>
            <w:tcW w:w="1328" w:type="dxa"/>
            <w:shd w:val="clear" w:color="auto" w:fill="auto"/>
            <w:tcMar>
              <w:top w:w="100" w:type="dxa"/>
              <w:left w:w="100" w:type="dxa"/>
              <w:bottom w:w="100" w:type="dxa"/>
              <w:right w:w="100" w:type="dxa"/>
            </w:tcMar>
          </w:tcPr>
          <w:p w14:paraId="31E57F02" w14:textId="77777777" w:rsidR="00EF3EC3" w:rsidRPr="00967AF6" w:rsidRDefault="00EF3EC3" w:rsidP="00FF5BC7">
            <w:pPr>
              <w:widowControl w:val="0"/>
              <w:spacing w:after="0" w:line="276" w:lineRule="auto"/>
              <w:rPr>
                <w:rFonts w:ascii="Arial" w:eastAsia="Proxima Nova" w:hAnsi="Arial" w:cs="Arial"/>
                <w:color w:val="000000"/>
                <w:sz w:val="20"/>
                <w:szCs w:val="20"/>
              </w:rPr>
            </w:pPr>
            <w:r w:rsidRPr="00967AF6">
              <w:rPr>
                <w:rFonts w:ascii="Arial" w:eastAsia="Proxima Nova" w:hAnsi="Arial" w:cs="Arial"/>
                <w:color w:val="000000"/>
                <w:sz w:val="20"/>
                <w:szCs w:val="20"/>
              </w:rPr>
              <w:t>Embase</w:t>
            </w:r>
          </w:p>
        </w:tc>
        <w:tc>
          <w:tcPr>
            <w:tcW w:w="7688" w:type="dxa"/>
            <w:shd w:val="clear" w:color="auto" w:fill="FFFFFF"/>
            <w:tcMar>
              <w:top w:w="100" w:type="dxa"/>
              <w:left w:w="100" w:type="dxa"/>
              <w:bottom w:w="100" w:type="dxa"/>
              <w:right w:w="100" w:type="dxa"/>
            </w:tcMar>
          </w:tcPr>
          <w:p w14:paraId="4C462C45" w14:textId="77777777" w:rsidR="00EF3EC3" w:rsidRPr="00967AF6" w:rsidRDefault="00EF3EC3" w:rsidP="00FF5BC7">
            <w:pPr>
              <w:spacing w:after="0" w:line="276" w:lineRule="auto"/>
              <w:rPr>
                <w:rFonts w:ascii="Arial" w:eastAsia="Proxima Nova" w:hAnsi="Arial" w:cs="Arial"/>
                <w:color w:val="000000"/>
                <w:sz w:val="20"/>
                <w:szCs w:val="20"/>
              </w:rPr>
            </w:pPr>
            <w:r w:rsidRPr="00967AF6">
              <w:rPr>
                <w:rFonts w:ascii="Arial" w:eastAsia="Proxima Nova" w:hAnsi="Arial" w:cs="Arial"/>
                <w:color w:val="000000"/>
                <w:sz w:val="20"/>
                <w:szCs w:val="20"/>
              </w:rPr>
              <w:t>("Virtual Reality" OR VR OR "active video game" OR Exergame OR AVG) AND (Cerebral Palsy OR "cerebral palsies" OR "Little disease" OR "infantile palsies" OR "spastic diplegia" OR "spastic diplegias" OR "spastic hemiplegia" OR "spastic quadriplegia")</w:t>
            </w:r>
          </w:p>
        </w:tc>
        <w:tc>
          <w:tcPr>
            <w:tcW w:w="1123" w:type="dxa"/>
            <w:shd w:val="clear" w:color="auto" w:fill="auto"/>
            <w:tcMar>
              <w:top w:w="100" w:type="dxa"/>
              <w:left w:w="100" w:type="dxa"/>
              <w:bottom w:w="100" w:type="dxa"/>
              <w:right w:w="100" w:type="dxa"/>
            </w:tcMar>
          </w:tcPr>
          <w:p w14:paraId="3B1D23EA" w14:textId="77777777" w:rsidR="00EF3EC3" w:rsidRPr="00967AF6" w:rsidRDefault="00EF3EC3" w:rsidP="00FF5BC7">
            <w:pPr>
              <w:widowControl w:val="0"/>
              <w:spacing w:after="0" w:line="276" w:lineRule="auto"/>
              <w:rPr>
                <w:rFonts w:ascii="Arial" w:eastAsia="Proxima Nova" w:hAnsi="Arial" w:cs="Arial"/>
                <w:color w:val="000000"/>
                <w:sz w:val="20"/>
                <w:szCs w:val="20"/>
              </w:rPr>
            </w:pPr>
            <w:r w:rsidRPr="00967AF6">
              <w:rPr>
                <w:rFonts w:ascii="Arial" w:eastAsia="Proxima Nova" w:hAnsi="Arial" w:cs="Arial"/>
                <w:color w:val="000000"/>
                <w:sz w:val="20"/>
                <w:szCs w:val="20"/>
              </w:rPr>
              <w:t>498</w:t>
            </w:r>
          </w:p>
        </w:tc>
      </w:tr>
      <w:tr w:rsidR="00EF3EC3" w:rsidRPr="00967AF6" w14:paraId="02198B04" w14:textId="77777777" w:rsidTr="002077DA">
        <w:trPr>
          <w:trHeight w:val="855"/>
        </w:trPr>
        <w:tc>
          <w:tcPr>
            <w:tcW w:w="1328" w:type="dxa"/>
            <w:shd w:val="clear" w:color="auto" w:fill="auto"/>
            <w:tcMar>
              <w:top w:w="100" w:type="dxa"/>
              <w:left w:w="100" w:type="dxa"/>
              <w:bottom w:w="100" w:type="dxa"/>
              <w:right w:w="100" w:type="dxa"/>
            </w:tcMar>
          </w:tcPr>
          <w:p w14:paraId="21FA7427" w14:textId="77777777" w:rsidR="00EF3EC3" w:rsidRPr="00967AF6" w:rsidRDefault="00EF3EC3" w:rsidP="00FF5BC7">
            <w:pPr>
              <w:widowControl w:val="0"/>
              <w:spacing w:after="0" w:line="276" w:lineRule="auto"/>
              <w:rPr>
                <w:rFonts w:ascii="Arial" w:eastAsia="Proxima Nova" w:hAnsi="Arial" w:cs="Arial"/>
                <w:color w:val="000000"/>
                <w:sz w:val="20"/>
                <w:szCs w:val="20"/>
              </w:rPr>
            </w:pPr>
            <w:r w:rsidRPr="00967AF6">
              <w:rPr>
                <w:rFonts w:ascii="Arial" w:eastAsia="Proxima Nova" w:hAnsi="Arial" w:cs="Arial"/>
                <w:color w:val="000000"/>
                <w:sz w:val="20"/>
                <w:szCs w:val="20"/>
              </w:rPr>
              <w:t>Scopus</w:t>
            </w:r>
          </w:p>
        </w:tc>
        <w:tc>
          <w:tcPr>
            <w:tcW w:w="7688" w:type="dxa"/>
            <w:shd w:val="clear" w:color="auto" w:fill="FFFFFF"/>
            <w:tcMar>
              <w:top w:w="100" w:type="dxa"/>
              <w:left w:w="100" w:type="dxa"/>
              <w:bottom w:w="100" w:type="dxa"/>
              <w:right w:w="100" w:type="dxa"/>
            </w:tcMar>
          </w:tcPr>
          <w:p w14:paraId="2046C3CD" w14:textId="77777777" w:rsidR="00EF3EC3" w:rsidRPr="00967AF6" w:rsidRDefault="00EF3EC3" w:rsidP="00FF5BC7">
            <w:pPr>
              <w:pStyle w:val="Heading2"/>
              <w:keepNext w:val="0"/>
              <w:keepLines w:val="0"/>
              <w:widowControl w:val="0"/>
              <w:spacing w:before="0" w:after="0"/>
              <w:rPr>
                <w:rFonts w:eastAsia="Proxima Nova"/>
                <w:color w:val="000000"/>
                <w:sz w:val="20"/>
                <w:szCs w:val="20"/>
                <w:lang w:val="en-US"/>
              </w:rPr>
            </w:pPr>
            <w:bookmarkStart w:id="0" w:name="_7a48q05z0pia" w:colFirst="0" w:colLast="0"/>
            <w:bookmarkEnd w:id="0"/>
            <w:r w:rsidRPr="00967AF6">
              <w:rPr>
                <w:rFonts w:eastAsia="Proxima Nova"/>
                <w:color w:val="000000"/>
                <w:sz w:val="20"/>
                <w:szCs w:val="20"/>
                <w:lang w:val="en-US"/>
              </w:rPr>
              <w:t>( ( "Virtual Reality"  OR  vr  OR  "active video game"  OR  exergame  OR  avg )  AND  ( cerebral  AND palsy  AND [mesh]  OR  "cerebral palsies"  OR  "Little disease"  OR  "infantile palsies"  OR  "spastic diplegia"  OR  "spastic diplegias"  OR  "spastic hemiplegia"  OR  "spastic quadriplegia" ) )</w:t>
            </w:r>
          </w:p>
        </w:tc>
        <w:tc>
          <w:tcPr>
            <w:tcW w:w="1123" w:type="dxa"/>
            <w:shd w:val="clear" w:color="auto" w:fill="FFFFFF"/>
            <w:tcMar>
              <w:top w:w="100" w:type="dxa"/>
              <w:left w:w="100" w:type="dxa"/>
              <w:bottom w:w="100" w:type="dxa"/>
              <w:right w:w="100" w:type="dxa"/>
            </w:tcMar>
          </w:tcPr>
          <w:p w14:paraId="55D25BD3" w14:textId="77777777" w:rsidR="00EF3EC3" w:rsidRPr="00967AF6" w:rsidRDefault="00EF3EC3" w:rsidP="00FF5BC7">
            <w:pPr>
              <w:widowControl w:val="0"/>
              <w:spacing w:after="0" w:line="276" w:lineRule="auto"/>
              <w:rPr>
                <w:rFonts w:ascii="Arial" w:eastAsia="Proxima Nova" w:hAnsi="Arial" w:cs="Arial"/>
                <w:color w:val="000000"/>
                <w:sz w:val="20"/>
                <w:szCs w:val="20"/>
              </w:rPr>
            </w:pPr>
            <w:r w:rsidRPr="00967AF6">
              <w:rPr>
                <w:rFonts w:ascii="Arial" w:eastAsia="Proxima Nova" w:hAnsi="Arial" w:cs="Arial"/>
                <w:color w:val="000000"/>
                <w:sz w:val="20"/>
                <w:szCs w:val="20"/>
              </w:rPr>
              <w:t>493</w:t>
            </w:r>
          </w:p>
        </w:tc>
      </w:tr>
      <w:tr w:rsidR="00EF3EC3" w:rsidRPr="00967AF6" w14:paraId="5669A134" w14:textId="77777777" w:rsidTr="002077DA">
        <w:trPr>
          <w:trHeight w:val="1061"/>
        </w:trPr>
        <w:tc>
          <w:tcPr>
            <w:tcW w:w="1328" w:type="dxa"/>
            <w:shd w:val="clear" w:color="auto" w:fill="auto"/>
            <w:tcMar>
              <w:top w:w="100" w:type="dxa"/>
              <w:left w:w="100" w:type="dxa"/>
              <w:bottom w:w="100" w:type="dxa"/>
              <w:right w:w="100" w:type="dxa"/>
            </w:tcMar>
          </w:tcPr>
          <w:p w14:paraId="28F6D85E" w14:textId="77777777" w:rsidR="00EF3EC3" w:rsidRPr="00967AF6" w:rsidRDefault="00EF3EC3" w:rsidP="00FF5BC7">
            <w:pPr>
              <w:widowControl w:val="0"/>
              <w:spacing w:after="0" w:line="276" w:lineRule="auto"/>
              <w:rPr>
                <w:rFonts w:ascii="Arial" w:eastAsia="Proxima Nova" w:hAnsi="Arial" w:cs="Arial"/>
                <w:color w:val="000000"/>
                <w:sz w:val="20"/>
                <w:szCs w:val="20"/>
              </w:rPr>
            </w:pPr>
            <w:r w:rsidRPr="00967AF6">
              <w:rPr>
                <w:rFonts w:ascii="Arial" w:eastAsia="Proxima Nova" w:hAnsi="Arial" w:cs="Arial"/>
                <w:color w:val="000000"/>
                <w:sz w:val="20"/>
                <w:szCs w:val="20"/>
              </w:rPr>
              <w:t>Wiley</w:t>
            </w:r>
          </w:p>
        </w:tc>
        <w:tc>
          <w:tcPr>
            <w:tcW w:w="7688" w:type="dxa"/>
            <w:shd w:val="clear" w:color="auto" w:fill="FFFFFF"/>
            <w:tcMar>
              <w:top w:w="100" w:type="dxa"/>
              <w:left w:w="100" w:type="dxa"/>
              <w:bottom w:w="100" w:type="dxa"/>
              <w:right w:w="100" w:type="dxa"/>
            </w:tcMar>
          </w:tcPr>
          <w:p w14:paraId="20D765AB" w14:textId="77777777" w:rsidR="00EF3EC3" w:rsidRPr="00967AF6" w:rsidRDefault="00EF3EC3" w:rsidP="00FF5BC7">
            <w:pPr>
              <w:spacing w:after="0" w:line="276" w:lineRule="auto"/>
              <w:rPr>
                <w:rFonts w:ascii="Arial" w:eastAsia="Proxima Nova" w:hAnsi="Arial" w:cs="Arial"/>
                <w:color w:val="000000"/>
                <w:sz w:val="20"/>
                <w:szCs w:val="20"/>
              </w:rPr>
            </w:pPr>
            <w:r w:rsidRPr="00967AF6">
              <w:rPr>
                <w:rFonts w:ascii="Arial" w:eastAsia="Proxima Nova" w:hAnsi="Arial" w:cs="Arial"/>
                <w:color w:val="000000"/>
                <w:sz w:val="20"/>
                <w:szCs w:val="20"/>
              </w:rPr>
              <w:t>("Virtual Reality" OR VR OR "active video game" OR Exergame OR AVG) AND (Cerebral Palsy OR "cerebral palsies" OR "Little disease" OR "infantile palsies" OR "spastic diplegia" OR "spastic diplegias" OR "spastic hemiplegia" OR "spastic quadriplegia")</w:t>
            </w:r>
          </w:p>
        </w:tc>
        <w:tc>
          <w:tcPr>
            <w:tcW w:w="1123" w:type="dxa"/>
            <w:shd w:val="clear" w:color="auto" w:fill="FFFFFF"/>
            <w:tcMar>
              <w:top w:w="100" w:type="dxa"/>
              <w:left w:w="100" w:type="dxa"/>
              <w:bottom w:w="100" w:type="dxa"/>
              <w:right w:w="100" w:type="dxa"/>
            </w:tcMar>
          </w:tcPr>
          <w:p w14:paraId="02642199" w14:textId="77777777" w:rsidR="00EF3EC3" w:rsidRPr="00967AF6" w:rsidRDefault="00EF3EC3" w:rsidP="00FF5BC7">
            <w:pPr>
              <w:widowControl w:val="0"/>
              <w:spacing w:after="0" w:line="276" w:lineRule="auto"/>
              <w:rPr>
                <w:rFonts w:ascii="Arial" w:eastAsia="Proxima Nova" w:hAnsi="Arial" w:cs="Arial"/>
                <w:color w:val="000000"/>
                <w:sz w:val="20"/>
                <w:szCs w:val="20"/>
              </w:rPr>
            </w:pPr>
            <w:r w:rsidRPr="00967AF6">
              <w:rPr>
                <w:rFonts w:ascii="Arial" w:eastAsia="Proxima Nova" w:hAnsi="Arial" w:cs="Arial"/>
                <w:color w:val="000000"/>
                <w:sz w:val="20"/>
                <w:szCs w:val="20"/>
              </w:rPr>
              <w:t>1577</w:t>
            </w:r>
          </w:p>
        </w:tc>
      </w:tr>
      <w:tr w:rsidR="00EF3EC3" w:rsidRPr="00967AF6" w14:paraId="10EADE60" w14:textId="77777777" w:rsidTr="00FF5BC7">
        <w:trPr>
          <w:trHeight w:val="987"/>
        </w:trPr>
        <w:tc>
          <w:tcPr>
            <w:tcW w:w="1328" w:type="dxa"/>
            <w:shd w:val="clear" w:color="auto" w:fill="auto"/>
            <w:tcMar>
              <w:top w:w="100" w:type="dxa"/>
              <w:left w:w="100" w:type="dxa"/>
              <w:bottom w:w="100" w:type="dxa"/>
              <w:right w:w="100" w:type="dxa"/>
            </w:tcMar>
          </w:tcPr>
          <w:p w14:paraId="2D5A31B1" w14:textId="77777777" w:rsidR="00EF3EC3" w:rsidRPr="00967AF6" w:rsidRDefault="00EF3EC3" w:rsidP="00FF5BC7">
            <w:pPr>
              <w:widowControl w:val="0"/>
              <w:spacing w:after="0" w:line="276" w:lineRule="auto"/>
              <w:rPr>
                <w:rFonts w:ascii="Arial" w:eastAsia="Proxima Nova" w:hAnsi="Arial" w:cs="Arial"/>
                <w:color w:val="000000"/>
                <w:sz w:val="20"/>
                <w:szCs w:val="20"/>
              </w:rPr>
            </w:pPr>
            <w:r w:rsidRPr="00967AF6">
              <w:rPr>
                <w:rFonts w:ascii="Arial" w:eastAsia="Proxima Nova" w:hAnsi="Arial" w:cs="Arial"/>
                <w:color w:val="000000"/>
                <w:sz w:val="20"/>
                <w:szCs w:val="20"/>
              </w:rPr>
              <w:t>Proquest</w:t>
            </w:r>
          </w:p>
        </w:tc>
        <w:tc>
          <w:tcPr>
            <w:tcW w:w="7688" w:type="dxa"/>
            <w:shd w:val="clear" w:color="auto" w:fill="auto"/>
            <w:tcMar>
              <w:top w:w="100" w:type="dxa"/>
              <w:left w:w="100" w:type="dxa"/>
              <w:bottom w:w="100" w:type="dxa"/>
              <w:right w:w="100" w:type="dxa"/>
            </w:tcMar>
          </w:tcPr>
          <w:p w14:paraId="7831300F" w14:textId="77777777" w:rsidR="00EF3EC3" w:rsidRPr="00967AF6" w:rsidRDefault="00EF3EC3" w:rsidP="00FF5BC7">
            <w:pPr>
              <w:spacing w:after="0" w:line="276" w:lineRule="auto"/>
              <w:rPr>
                <w:rFonts w:ascii="Arial" w:eastAsia="Proxima Nova" w:hAnsi="Arial" w:cs="Arial"/>
                <w:color w:val="000000"/>
                <w:sz w:val="20"/>
                <w:szCs w:val="20"/>
              </w:rPr>
            </w:pPr>
            <w:r w:rsidRPr="00967AF6">
              <w:rPr>
                <w:rFonts w:ascii="Arial" w:eastAsia="Proxima Nova" w:hAnsi="Arial" w:cs="Arial"/>
                <w:color w:val="000000"/>
                <w:sz w:val="20"/>
                <w:szCs w:val="20"/>
              </w:rPr>
              <w:t>(“Virtual Reality” OR VR OR “active video game” OR Exergame OR AVG) AND</w:t>
            </w:r>
          </w:p>
          <w:p w14:paraId="315AB3F4" w14:textId="32B7BEFA" w:rsidR="00EF3EC3" w:rsidRPr="00967AF6" w:rsidRDefault="00EF3EC3" w:rsidP="00FF5BC7">
            <w:pPr>
              <w:spacing w:after="0" w:line="276" w:lineRule="auto"/>
              <w:rPr>
                <w:rFonts w:ascii="Arial" w:eastAsia="Proxima Nova" w:hAnsi="Arial" w:cs="Arial"/>
                <w:color w:val="000000"/>
                <w:sz w:val="20"/>
                <w:szCs w:val="20"/>
              </w:rPr>
            </w:pPr>
            <w:r w:rsidRPr="00967AF6">
              <w:rPr>
                <w:rFonts w:ascii="Arial" w:eastAsia="Proxima Nova" w:hAnsi="Arial" w:cs="Arial"/>
                <w:color w:val="000000"/>
                <w:sz w:val="20"/>
                <w:szCs w:val="20"/>
              </w:rPr>
              <w:t>(Cerebral Palsy [MeSH] OR “cerebral palsies” OR “Little disease” OR “infantile palsies” OR “spastic diplegia” OR “spastic diplegias” OR “spastic hemiplegia” OR “spastic quadriplegia”)</w:t>
            </w:r>
          </w:p>
        </w:tc>
        <w:tc>
          <w:tcPr>
            <w:tcW w:w="1123" w:type="dxa"/>
            <w:shd w:val="clear" w:color="auto" w:fill="auto"/>
            <w:tcMar>
              <w:top w:w="100" w:type="dxa"/>
              <w:left w:w="100" w:type="dxa"/>
              <w:bottom w:w="100" w:type="dxa"/>
              <w:right w:w="100" w:type="dxa"/>
            </w:tcMar>
          </w:tcPr>
          <w:p w14:paraId="7FB65514" w14:textId="77777777" w:rsidR="00EF3EC3" w:rsidRPr="00967AF6" w:rsidRDefault="00EF3EC3" w:rsidP="00FF5BC7">
            <w:pPr>
              <w:widowControl w:val="0"/>
              <w:spacing w:after="0" w:line="276" w:lineRule="auto"/>
              <w:rPr>
                <w:rFonts w:ascii="Arial" w:eastAsia="Proxima Nova" w:hAnsi="Arial" w:cs="Arial"/>
                <w:color w:val="000000"/>
                <w:sz w:val="20"/>
                <w:szCs w:val="20"/>
              </w:rPr>
            </w:pPr>
            <w:r w:rsidRPr="00967AF6">
              <w:rPr>
                <w:rFonts w:ascii="Arial" w:eastAsia="Proxima Nova" w:hAnsi="Arial" w:cs="Arial"/>
                <w:color w:val="000000"/>
                <w:sz w:val="20"/>
                <w:szCs w:val="20"/>
              </w:rPr>
              <w:t>577</w:t>
            </w:r>
          </w:p>
        </w:tc>
      </w:tr>
    </w:tbl>
    <w:p w14:paraId="0ED46B68" w14:textId="77777777" w:rsidR="00EF3EC3" w:rsidRPr="00967AF6" w:rsidRDefault="00EF3EC3">
      <w:pPr>
        <w:rPr>
          <w:rFonts w:ascii="Arial" w:hAnsi="Arial" w:cs="Arial"/>
          <w:color w:val="000000"/>
          <w:sz w:val="20"/>
          <w:szCs w:val="20"/>
        </w:rPr>
      </w:pPr>
    </w:p>
    <w:sectPr w:rsidR="00EF3EC3" w:rsidRPr="00967AF6">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0CB23" w14:textId="77777777" w:rsidR="002159B1" w:rsidRDefault="002159B1" w:rsidP="00C63DA5">
      <w:pPr>
        <w:spacing w:after="0" w:line="240" w:lineRule="auto"/>
      </w:pPr>
      <w:r>
        <w:separator/>
      </w:r>
    </w:p>
  </w:endnote>
  <w:endnote w:type="continuationSeparator" w:id="0">
    <w:p w14:paraId="075FD1DC" w14:textId="77777777" w:rsidR="002159B1" w:rsidRDefault="002159B1" w:rsidP="00C63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charset w:val="00"/>
    <w:family w:val="auto"/>
    <w:pitch w:val="default"/>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6D30" w14:textId="77B69EA5" w:rsidR="00C63DA5" w:rsidRDefault="00C63DA5">
    <w:pPr>
      <w:pStyle w:val="Footer"/>
    </w:pPr>
    <w:r>
      <w:rPr>
        <w:noProof/>
      </w:rPr>
      <mc:AlternateContent>
        <mc:Choice Requires="wps">
          <w:drawing>
            <wp:anchor distT="0" distB="0" distL="0" distR="0" simplePos="0" relativeHeight="251659264" behindDoc="0" locked="0" layoutInCell="1" allowOverlap="1" wp14:anchorId="33F11129" wp14:editId="7BF08768">
              <wp:simplePos x="635" y="635"/>
              <wp:positionH relativeFrom="page">
                <wp:align>left</wp:align>
              </wp:positionH>
              <wp:positionV relativeFrom="page">
                <wp:align>bottom</wp:align>
              </wp:positionV>
              <wp:extent cx="443865" cy="443865"/>
              <wp:effectExtent l="0" t="0" r="9525" b="0"/>
              <wp:wrapNone/>
              <wp:docPr id="53531034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2685A9" w14:textId="70E27E4E" w:rsidR="00C63DA5" w:rsidRPr="00C63DA5" w:rsidRDefault="00C63DA5" w:rsidP="00C63DA5">
                          <w:pPr>
                            <w:spacing w:after="0"/>
                            <w:rPr>
                              <w:rFonts w:ascii="Rockwell" w:eastAsia="Rockwell" w:hAnsi="Rockwell" w:cs="Rockwell"/>
                              <w:noProof/>
                              <w:color w:val="0078D7"/>
                              <w:sz w:val="18"/>
                              <w:szCs w:val="18"/>
                            </w:rPr>
                          </w:pPr>
                          <w:r w:rsidRPr="00C63DA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F11129"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02685A9" w14:textId="70E27E4E" w:rsidR="00C63DA5" w:rsidRPr="00C63DA5" w:rsidRDefault="00C63DA5" w:rsidP="00C63DA5">
                    <w:pPr>
                      <w:spacing w:after="0"/>
                      <w:rPr>
                        <w:rFonts w:ascii="Rockwell" w:eastAsia="Rockwell" w:hAnsi="Rockwell" w:cs="Rockwell"/>
                        <w:noProof/>
                        <w:color w:val="0078D7"/>
                        <w:sz w:val="18"/>
                        <w:szCs w:val="18"/>
                      </w:rPr>
                    </w:pPr>
                    <w:r w:rsidRPr="00C63DA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D66C0" w14:textId="4E8E1CD9" w:rsidR="00C63DA5" w:rsidRDefault="00C63DA5">
    <w:pPr>
      <w:pStyle w:val="Footer"/>
    </w:pPr>
    <w:r>
      <w:rPr>
        <w:noProof/>
      </w:rPr>
      <mc:AlternateContent>
        <mc:Choice Requires="wps">
          <w:drawing>
            <wp:anchor distT="0" distB="0" distL="0" distR="0" simplePos="0" relativeHeight="251660288" behindDoc="0" locked="0" layoutInCell="1" allowOverlap="1" wp14:anchorId="3CF5972F" wp14:editId="4C9F3F26">
              <wp:simplePos x="914400" y="9428922"/>
              <wp:positionH relativeFrom="page">
                <wp:align>left</wp:align>
              </wp:positionH>
              <wp:positionV relativeFrom="page">
                <wp:align>bottom</wp:align>
              </wp:positionV>
              <wp:extent cx="443865" cy="443865"/>
              <wp:effectExtent l="0" t="0" r="9525" b="0"/>
              <wp:wrapNone/>
              <wp:docPr id="162050471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DBA2D2" w14:textId="4E0237BE" w:rsidR="00C63DA5" w:rsidRPr="00C63DA5" w:rsidRDefault="00C63DA5" w:rsidP="00C63DA5">
                          <w:pPr>
                            <w:spacing w:after="0"/>
                            <w:rPr>
                              <w:rFonts w:ascii="Rockwell" w:eastAsia="Rockwell" w:hAnsi="Rockwell" w:cs="Rockwell"/>
                              <w:noProof/>
                              <w:color w:val="0078D7"/>
                              <w:sz w:val="18"/>
                              <w:szCs w:val="18"/>
                            </w:rPr>
                          </w:pPr>
                          <w:r w:rsidRPr="00C63DA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F5972F"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DBA2D2" w14:textId="4E0237BE" w:rsidR="00C63DA5" w:rsidRPr="00C63DA5" w:rsidRDefault="00C63DA5" w:rsidP="00C63DA5">
                    <w:pPr>
                      <w:spacing w:after="0"/>
                      <w:rPr>
                        <w:rFonts w:ascii="Rockwell" w:eastAsia="Rockwell" w:hAnsi="Rockwell" w:cs="Rockwell"/>
                        <w:noProof/>
                        <w:color w:val="0078D7"/>
                        <w:sz w:val="18"/>
                        <w:szCs w:val="18"/>
                      </w:rPr>
                    </w:pPr>
                    <w:r w:rsidRPr="00C63DA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0719" w14:textId="7AE2A869" w:rsidR="00C63DA5" w:rsidRDefault="00C63DA5">
    <w:pPr>
      <w:pStyle w:val="Footer"/>
    </w:pPr>
    <w:r>
      <w:rPr>
        <w:noProof/>
      </w:rPr>
      <mc:AlternateContent>
        <mc:Choice Requires="wps">
          <w:drawing>
            <wp:anchor distT="0" distB="0" distL="0" distR="0" simplePos="0" relativeHeight="251658240" behindDoc="0" locked="0" layoutInCell="1" allowOverlap="1" wp14:anchorId="6463ABC5" wp14:editId="5AD910CD">
              <wp:simplePos x="635" y="635"/>
              <wp:positionH relativeFrom="page">
                <wp:align>left</wp:align>
              </wp:positionH>
              <wp:positionV relativeFrom="page">
                <wp:align>bottom</wp:align>
              </wp:positionV>
              <wp:extent cx="443865" cy="443865"/>
              <wp:effectExtent l="0" t="0" r="9525" b="0"/>
              <wp:wrapNone/>
              <wp:docPr id="18518928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6040B8" w14:textId="4E9FC988" w:rsidR="00C63DA5" w:rsidRPr="00C63DA5" w:rsidRDefault="00C63DA5" w:rsidP="00C63DA5">
                          <w:pPr>
                            <w:spacing w:after="0"/>
                            <w:rPr>
                              <w:rFonts w:ascii="Rockwell" w:eastAsia="Rockwell" w:hAnsi="Rockwell" w:cs="Rockwell"/>
                              <w:noProof/>
                              <w:color w:val="0078D7"/>
                              <w:sz w:val="18"/>
                              <w:szCs w:val="18"/>
                            </w:rPr>
                          </w:pPr>
                          <w:r w:rsidRPr="00C63DA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63ABC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36040B8" w14:textId="4E9FC988" w:rsidR="00C63DA5" w:rsidRPr="00C63DA5" w:rsidRDefault="00C63DA5" w:rsidP="00C63DA5">
                    <w:pPr>
                      <w:spacing w:after="0"/>
                      <w:rPr>
                        <w:rFonts w:ascii="Rockwell" w:eastAsia="Rockwell" w:hAnsi="Rockwell" w:cs="Rockwell"/>
                        <w:noProof/>
                        <w:color w:val="0078D7"/>
                        <w:sz w:val="18"/>
                        <w:szCs w:val="18"/>
                      </w:rPr>
                    </w:pPr>
                    <w:r w:rsidRPr="00C63DA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7AD75" w14:textId="77777777" w:rsidR="002159B1" w:rsidRDefault="002159B1" w:rsidP="00C63DA5">
      <w:pPr>
        <w:spacing w:after="0" w:line="240" w:lineRule="auto"/>
      </w:pPr>
      <w:r>
        <w:separator/>
      </w:r>
    </w:p>
  </w:footnote>
  <w:footnote w:type="continuationSeparator" w:id="0">
    <w:p w14:paraId="5274D51C" w14:textId="77777777" w:rsidR="002159B1" w:rsidRDefault="002159B1" w:rsidP="00C63D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EC3"/>
    <w:rsid w:val="002159B1"/>
    <w:rsid w:val="003A77B8"/>
    <w:rsid w:val="005B4CF2"/>
    <w:rsid w:val="0062493C"/>
    <w:rsid w:val="00686B92"/>
    <w:rsid w:val="00967AF6"/>
    <w:rsid w:val="00B069AB"/>
    <w:rsid w:val="00BB60E4"/>
    <w:rsid w:val="00C63DA5"/>
    <w:rsid w:val="00EF318B"/>
    <w:rsid w:val="00EF3EC3"/>
    <w:rsid w:val="00FF5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B4451"/>
  <w15:chartTrackingRefBased/>
  <w15:docId w15:val="{1B53BD3C-A6B7-4F3D-AC6B-79A66985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F3EC3"/>
    <w:pPr>
      <w:keepNext/>
      <w:keepLines/>
      <w:spacing w:before="360" w:after="120" w:line="276" w:lineRule="auto"/>
      <w:outlineLvl w:val="1"/>
    </w:pPr>
    <w:rPr>
      <w:rFonts w:ascii="Arial" w:eastAsia="Arial" w:hAnsi="Arial" w:cs="Arial"/>
      <w:sz w:val="32"/>
      <w:szCs w:val="32"/>
      <w:lang w:val="en"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3EC3"/>
    <w:rPr>
      <w:rFonts w:ascii="Arial" w:eastAsia="Arial" w:hAnsi="Arial" w:cs="Arial"/>
      <w:sz w:val="32"/>
      <w:szCs w:val="32"/>
      <w:lang w:val="en" w:eastAsia="en-ID"/>
    </w:rPr>
  </w:style>
  <w:style w:type="paragraph" w:styleId="Footer">
    <w:name w:val="footer"/>
    <w:basedOn w:val="Normal"/>
    <w:link w:val="FooterChar"/>
    <w:uiPriority w:val="99"/>
    <w:unhideWhenUsed/>
    <w:rsid w:val="00C63D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DA5"/>
  </w:style>
  <w:style w:type="paragraph" w:styleId="Revision">
    <w:name w:val="Revision"/>
    <w:hidden/>
    <w:uiPriority w:val="99"/>
    <w:semiHidden/>
    <w:rsid w:val="00EF318B"/>
    <w:pPr>
      <w:spacing w:after="0" w:line="240" w:lineRule="auto"/>
    </w:pPr>
  </w:style>
  <w:style w:type="character" w:styleId="CommentReference">
    <w:name w:val="annotation reference"/>
    <w:basedOn w:val="DefaultParagraphFont"/>
    <w:uiPriority w:val="99"/>
    <w:semiHidden/>
    <w:unhideWhenUsed/>
    <w:rsid w:val="00EF318B"/>
    <w:rPr>
      <w:sz w:val="16"/>
      <w:szCs w:val="16"/>
    </w:rPr>
  </w:style>
  <w:style w:type="paragraph" w:styleId="CommentText">
    <w:name w:val="annotation text"/>
    <w:basedOn w:val="Normal"/>
    <w:link w:val="CommentTextChar"/>
    <w:uiPriority w:val="99"/>
    <w:semiHidden/>
    <w:unhideWhenUsed/>
    <w:rsid w:val="00EF318B"/>
    <w:pPr>
      <w:spacing w:line="240" w:lineRule="auto"/>
    </w:pPr>
    <w:rPr>
      <w:sz w:val="20"/>
      <w:szCs w:val="20"/>
    </w:rPr>
  </w:style>
  <w:style w:type="character" w:customStyle="1" w:styleId="CommentTextChar">
    <w:name w:val="Comment Text Char"/>
    <w:basedOn w:val="DefaultParagraphFont"/>
    <w:link w:val="CommentText"/>
    <w:uiPriority w:val="99"/>
    <w:semiHidden/>
    <w:rsid w:val="00EF318B"/>
    <w:rPr>
      <w:sz w:val="20"/>
      <w:szCs w:val="20"/>
    </w:rPr>
  </w:style>
  <w:style w:type="paragraph" w:styleId="CommentSubject">
    <w:name w:val="annotation subject"/>
    <w:basedOn w:val="CommentText"/>
    <w:next w:val="CommentText"/>
    <w:link w:val="CommentSubjectChar"/>
    <w:uiPriority w:val="99"/>
    <w:semiHidden/>
    <w:unhideWhenUsed/>
    <w:rsid w:val="00EF318B"/>
    <w:rPr>
      <w:b/>
      <w:bCs/>
    </w:rPr>
  </w:style>
  <w:style w:type="character" w:customStyle="1" w:styleId="CommentSubjectChar">
    <w:name w:val="Comment Subject Char"/>
    <w:basedOn w:val="CommentTextChar"/>
    <w:link w:val="CommentSubject"/>
    <w:uiPriority w:val="99"/>
    <w:semiHidden/>
    <w:rsid w:val="00EF31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Aep Maulid Mulyana</dc:creator>
  <cp:keywords/>
  <dc:description/>
  <cp:lastModifiedBy>Shaw, Grace</cp:lastModifiedBy>
  <cp:revision>2</cp:revision>
  <dcterms:created xsi:type="dcterms:W3CDTF">2024-01-23T04:12:00Z</dcterms:created>
  <dcterms:modified xsi:type="dcterms:W3CDTF">2024-01-23T04:12:00Z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b09c3a2,1fe83008,6096f088</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2024-01-18T02:52:03Z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3f6d6cc2-3451-434b-b5a0-8d6e44bb7ac9</vt:lpwstr>
  </property>
  <property fmtid="{D5CDD505-2E9C-101B-9397-08002B2CF9AE}" pid="11" name="MSIP_Label_2bbab825-a111-45e4-86a1-18cee0005896_ContentBits">
    <vt:lpwstr>2</vt:lpwstr>
  </property>
  <property fmtid="{D5CDD505-2E9C-101B-9397-08002B2CF9AE}" pid="12" name="GrammarlyDocumentId">
    <vt:lpwstr>6483dda024287c8c688819fe1e309b3c151c10e51df5550de30696435ae92d7d</vt:lpwstr>
  </property>
</Properties>
</file>