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319"/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7"/>
        <w:gridCol w:w="799"/>
        <w:gridCol w:w="619"/>
        <w:gridCol w:w="689"/>
        <w:gridCol w:w="640"/>
        <w:gridCol w:w="760"/>
        <w:gridCol w:w="760"/>
        <w:gridCol w:w="417"/>
        <w:gridCol w:w="876"/>
        <w:gridCol w:w="953"/>
      </w:tblGrid>
      <w:tr w:rsidR="00FD15F9" w:rsidRPr="00FD15F9" w14:paraId="68BE2F8E" w14:textId="77777777" w:rsidTr="00FD15F9">
        <w:trPr>
          <w:trHeight w:val="445"/>
        </w:trPr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891552" w14:textId="77777777" w:rsidR="00FD15F9" w:rsidRPr="00FD15F9" w:rsidRDefault="00FD15F9" w:rsidP="00FD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03D4D0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TAC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branded</w:t>
            </w:r>
            <w:proofErr w:type="spell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080A4E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TAC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generic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80048A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Csa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branded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3AF06F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CsA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generic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26A50C" w14:textId="2439DCED" w:rsidR="00FD15F9" w:rsidRPr="00FD15F9" w:rsidRDefault="00782C9E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MYC</w:t>
            </w:r>
            <w:r w:rsidR="00FD15F9"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="00FD15F9"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branded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968536" w14:textId="763C4FED" w:rsidR="00FD15F9" w:rsidRPr="00FD15F9" w:rsidRDefault="00782C9E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MYC</w:t>
            </w:r>
            <w:r w:rsidR="00FD15F9"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="00FD15F9"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generic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1703D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2D2406A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Kidney</w:t>
            </w:r>
            <w:proofErr w:type="spellEnd"/>
          </w:p>
          <w:p w14:paraId="56FDDB27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  <w:p w14:paraId="66BBA54E" w14:textId="63CD4D4C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FE68DD5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Liver</w:t>
            </w:r>
            <w:proofErr w:type="spellEnd"/>
          </w:p>
          <w:p w14:paraId="4ADC12F9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  <w:p w14:paraId="47C196AC" w14:textId="77D0B830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FD15F9" w:rsidRPr="00FD15F9" w14:paraId="75CFF994" w14:textId="77777777" w:rsidTr="00FD15F9">
        <w:trPr>
          <w:trHeight w:val="288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34A14" w14:textId="77777777" w:rsidR="00FD15F9" w:rsidRPr="00FD15F9" w:rsidRDefault="00FD15F9" w:rsidP="00FD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Kidney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DC5E5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824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DB9DC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1530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FF454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D1854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327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B11E0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983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9A388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1160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835420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6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33F208C" w14:textId="28F2B9E5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53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7D086CB" w14:textId="0636D06D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FD15F9" w:rsidRPr="00FD15F9" w14:paraId="60AA48D4" w14:textId="77777777" w:rsidTr="00FD15F9">
        <w:trPr>
          <w:trHeight w:val="240"/>
        </w:trPr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A688D1" w14:textId="77777777" w:rsidR="00FD15F9" w:rsidRPr="00FD15F9" w:rsidRDefault="00FD15F9" w:rsidP="00FD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Liver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DBA30C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525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0AFD7D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993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ABA79C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49E79B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4720A5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333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BC0CD0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329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449493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04C5E8" w14:textId="466CCD80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2954E3" w14:textId="670FA794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FD15F9" w:rsidRPr="00FD15F9" w14:paraId="72A58579" w14:textId="77777777" w:rsidTr="00FD15F9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8C7FA" w14:textId="77777777" w:rsidR="00FD15F9" w:rsidRPr="00FD15F9" w:rsidRDefault="00FD15F9" w:rsidP="00FD1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TAC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branded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CAF4A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D9243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0C8DE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6ACC9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F8771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BCD85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E84E7F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81630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503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7DDD2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563</w:t>
            </w:r>
          </w:p>
        </w:tc>
      </w:tr>
      <w:tr w:rsidR="00FD15F9" w:rsidRPr="00FD15F9" w14:paraId="2CC0FDF5" w14:textId="77777777" w:rsidTr="00FD15F9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E6389" w14:textId="77777777" w:rsidR="00FD15F9" w:rsidRPr="00FD15F9" w:rsidRDefault="00FD15F9" w:rsidP="00FD1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TAC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branded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,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mTORi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D68A6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44EAB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ACFF6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8E209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47306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D7B7B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6F068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18DA4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38778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0</w:t>
            </w:r>
          </w:p>
        </w:tc>
      </w:tr>
      <w:tr w:rsidR="00FD15F9" w:rsidRPr="00FD15F9" w14:paraId="077259B1" w14:textId="77777777" w:rsidTr="00FD15F9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B611F" w14:textId="7A4E2A1D" w:rsidR="00FD15F9" w:rsidRPr="00FD15F9" w:rsidRDefault="00FD15F9" w:rsidP="00FD1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TAC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branded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, </w:t>
            </w:r>
            <w:r w:rsidR="00782C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MYC</w:t>
            </w: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branded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98FD2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F2F8E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010E9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58892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51F48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DE99D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831C9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AA856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687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8CD8B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273</w:t>
            </w:r>
          </w:p>
        </w:tc>
      </w:tr>
      <w:tr w:rsidR="00FD15F9" w:rsidRPr="00FD15F9" w14:paraId="3F1CFFFD" w14:textId="77777777" w:rsidTr="00FD15F9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78915" w14:textId="1787FAA9" w:rsidR="00FD15F9" w:rsidRPr="00FD15F9" w:rsidRDefault="00FD15F9" w:rsidP="00FD1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TAC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branded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, </w:t>
            </w:r>
            <w:r w:rsidR="00782C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MYC</w:t>
            </w: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generic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2C3CA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E226E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BAE27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4DFFD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1D43C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7EE25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77CDF1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481D8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338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63FDF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155</w:t>
            </w:r>
          </w:p>
        </w:tc>
      </w:tr>
      <w:tr w:rsidR="00FD15F9" w:rsidRPr="00FD15F9" w14:paraId="1C17ACF6" w14:textId="77777777" w:rsidTr="00FD15F9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56CAB" w14:textId="77777777" w:rsidR="00FD15F9" w:rsidRPr="00FD15F9" w:rsidRDefault="00FD15F9" w:rsidP="00FD1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TAC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generic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6BB35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8A6FD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AFD5E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6E79A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FBA84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31CF0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4A0BDD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B5ED9B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197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948BA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341</w:t>
            </w:r>
          </w:p>
        </w:tc>
      </w:tr>
      <w:tr w:rsidR="00FD15F9" w:rsidRPr="00FD15F9" w14:paraId="7D9DCE97" w14:textId="77777777" w:rsidTr="00FD15F9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32559" w14:textId="77777777" w:rsidR="00FD15F9" w:rsidRPr="00FD15F9" w:rsidRDefault="00FD15F9" w:rsidP="00FD1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TAC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generic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,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mTORi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C98DB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0D503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8AA90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3FAF4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F35A8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A7820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F3479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CDF6C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4076D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0</w:t>
            </w:r>
          </w:p>
        </w:tc>
      </w:tr>
      <w:tr w:rsidR="00FD15F9" w:rsidRPr="00FD15F9" w14:paraId="7B03945B" w14:textId="77777777" w:rsidTr="00FD15F9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B6993" w14:textId="0245BD05" w:rsidR="00FD15F9" w:rsidRPr="00FD15F9" w:rsidRDefault="00FD15F9" w:rsidP="00FD1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TAC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generic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, </w:t>
            </w:r>
            <w:r w:rsidR="00782C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MYC</w:t>
            </w: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branded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DE37A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C8633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54C4A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C6CBA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3FE1B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7FFD1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DBCA1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A662B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317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E7F3A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33</w:t>
            </w:r>
          </w:p>
        </w:tc>
      </w:tr>
      <w:tr w:rsidR="00FD15F9" w:rsidRPr="00FD15F9" w14:paraId="7FDCAC77" w14:textId="77777777" w:rsidTr="00FD15F9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F616A" w14:textId="383D0511" w:rsidR="00FD15F9" w:rsidRPr="00FD15F9" w:rsidRDefault="00FD15F9" w:rsidP="00FD1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TAC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generic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, </w:t>
            </w:r>
            <w:r w:rsidR="00782C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MYC</w:t>
            </w: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generic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9112D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4B3E0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591FC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E42E4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91692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3AE8A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BB342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D8BD9F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307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F6403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150</w:t>
            </w:r>
          </w:p>
        </w:tc>
      </w:tr>
      <w:tr w:rsidR="00FD15F9" w:rsidRPr="00FD15F9" w14:paraId="221DEAA3" w14:textId="77777777" w:rsidTr="00FD15F9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14837" w14:textId="77777777" w:rsidR="00FD15F9" w:rsidRPr="00FD15F9" w:rsidRDefault="00FD15F9" w:rsidP="00FD1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CsA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branded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C50E8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88F79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501D4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3F902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49725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742FB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81572B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A1178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136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D0461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148</w:t>
            </w:r>
          </w:p>
        </w:tc>
      </w:tr>
      <w:tr w:rsidR="00FD15F9" w:rsidRPr="00FD15F9" w14:paraId="74E6C590" w14:textId="77777777" w:rsidTr="00FD15F9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F2A2E" w14:textId="77777777" w:rsidR="00FD15F9" w:rsidRPr="00FD15F9" w:rsidRDefault="00FD15F9" w:rsidP="00FD1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CsA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branded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,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mTORi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2250A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3D410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B4527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8ACC1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83BCF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B49EB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5F8E6B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774BD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656A5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0</w:t>
            </w:r>
          </w:p>
        </w:tc>
      </w:tr>
      <w:tr w:rsidR="00FD15F9" w:rsidRPr="00FD15F9" w14:paraId="1C07094D" w14:textId="77777777" w:rsidTr="00FD15F9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62C68" w14:textId="2521CBA2" w:rsidR="00FD15F9" w:rsidRPr="00FD15F9" w:rsidRDefault="00FD15F9" w:rsidP="00FD1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CsA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branded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, </w:t>
            </w:r>
            <w:r w:rsidR="00782C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MYC</w:t>
            </w: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branded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527ECD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76354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A53BA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AC19D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282F9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75A42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1E5A9C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6FB32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44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F95EB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9</w:t>
            </w:r>
          </w:p>
        </w:tc>
      </w:tr>
      <w:tr w:rsidR="00FD15F9" w:rsidRPr="00FD15F9" w14:paraId="153721C7" w14:textId="77777777" w:rsidTr="00FD15F9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C99E6" w14:textId="04DA93E1" w:rsidR="00FD15F9" w:rsidRPr="00FD15F9" w:rsidRDefault="00FD15F9" w:rsidP="00FD1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CsA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branded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, </w:t>
            </w:r>
            <w:r w:rsidR="00782C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MYC</w:t>
            </w: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generic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8FEF8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A57F1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CAF77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425D3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BCEF8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2FC63B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D47982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65349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144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5CFF0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16</w:t>
            </w:r>
          </w:p>
        </w:tc>
      </w:tr>
      <w:tr w:rsidR="00FD15F9" w:rsidRPr="00FD15F9" w14:paraId="277D3F78" w14:textId="77777777" w:rsidTr="00FD15F9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77EDE" w14:textId="77777777" w:rsidR="00FD15F9" w:rsidRPr="00FD15F9" w:rsidRDefault="00FD15F9" w:rsidP="00FD1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CsA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generic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B17F7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32862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126A6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246947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77A66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F57FA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EB8C9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3D2E0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124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D9A18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43</w:t>
            </w:r>
          </w:p>
        </w:tc>
      </w:tr>
      <w:tr w:rsidR="00FD15F9" w:rsidRPr="00FD15F9" w14:paraId="1BAC7C64" w14:textId="77777777" w:rsidTr="00FD15F9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8B3A4" w14:textId="77777777" w:rsidR="00FD15F9" w:rsidRPr="00FD15F9" w:rsidRDefault="00FD15F9" w:rsidP="00FD1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CsA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generic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,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mTORi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05447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DD606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880CB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1C9B5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3F60E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32DA3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5A82AF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43D75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C668BB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0</w:t>
            </w:r>
          </w:p>
        </w:tc>
      </w:tr>
      <w:tr w:rsidR="00FD15F9" w:rsidRPr="00FD15F9" w14:paraId="07F2BA46" w14:textId="77777777" w:rsidTr="00FD15F9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CD37B" w14:textId="3B6E08D7" w:rsidR="00FD15F9" w:rsidRPr="00FD15F9" w:rsidRDefault="00FD15F9" w:rsidP="00FD1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CsA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generic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, </w:t>
            </w:r>
            <w:r w:rsidR="00782C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MYC</w:t>
            </w: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branded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9F6A4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7CD10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2D6B3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35C7B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FB127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BF02C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E99B01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C5918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2BE7F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0</w:t>
            </w:r>
          </w:p>
        </w:tc>
      </w:tr>
      <w:tr w:rsidR="00FD15F9" w:rsidRPr="00FD15F9" w14:paraId="1E2E0507" w14:textId="77777777" w:rsidTr="00FD15F9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0C263" w14:textId="0885090A" w:rsidR="00FD15F9" w:rsidRPr="00FD15F9" w:rsidRDefault="00FD15F9" w:rsidP="00FD1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CsA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generic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, </w:t>
            </w:r>
            <w:r w:rsidR="00782C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MYC</w:t>
            </w: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generic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DF0DC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DF7CB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818B5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D8E286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6F171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94FD3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807FA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6CFBE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166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8CA8A1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4</w:t>
            </w:r>
          </w:p>
        </w:tc>
      </w:tr>
      <w:tr w:rsidR="00FD15F9" w:rsidRPr="00FD15F9" w14:paraId="0BB894EB" w14:textId="77777777" w:rsidTr="00FD15F9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39D88" w14:textId="77777777" w:rsidR="00FD15F9" w:rsidRPr="00FD15F9" w:rsidRDefault="00FD15F9" w:rsidP="00FD1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Other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(</w:t>
            </w:r>
            <w:proofErr w:type="spellStart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CsA+TAC</w:t>
            </w:r>
            <w:proofErr w:type="spellEnd"/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F48E4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C2E8B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24A90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33567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48802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29B88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356BFA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C18CE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07F82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3</w:t>
            </w:r>
          </w:p>
        </w:tc>
      </w:tr>
      <w:tr w:rsidR="00FD15F9" w:rsidRPr="00FD15F9" w14:paraId="17467040" w14:textId="77777777" w:rsidTr="00FD15F9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5A40F" w14:textId="2829EFC3" w:rsidR="00FD15F9" w:rsidRPr="00FD15F9" w:rsidRDefault="00782C9E" w:rsidP="00FD1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MYC</w:t>
            </w:r>
            <w:r w:rsidR="00FD15F9"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="00FD15F9"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branded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39F20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C79FF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110B8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B1797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4F744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7EA579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9EEE84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13CCF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104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69888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13</w:t>
            </w:r>
          </w:p>
        </w:tc>
      </w:tr>
      <w:tr w:rsidR="00FD15F9" w:rsidRPr="00FD15F9" w14:paraId="5778EDA8" w14:textId="77777777" w:rsidTr="00FD15F9">
        <w:trPr>
          <w:trHeight w:val="300"/>
        </w:trPr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4D0EBC" w14:textId="04C934ED" w:rsidR="00FD15F9" w:rsidRPr="00FD15F9" w:rsidRDefault="00782C9E" w:rsidP="00FD15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MYC</w:t>
            </w:r>
            <w:r w:rsidR="00FD15F9"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="00FD15F9"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generic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3B00B7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972BB8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75175F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0E7613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D47339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550DA5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it-IT"/>
              </w:rPr>
              <w:t>✔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F97F21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8F0F7F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52544E" w14:textId="77777777" w:rsidR="00FD15F9" w:rsidRPr="00FD15F9" w:rsidRDefault="00FD15F9" w:rsidP="00FD1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D15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8</w:t>
            </w:r>
          </w:p>
        </w:tc>
      </w:tr>
    </w:tbl>
    <w:p w14:paraId="2AE69D39" w14:textId="74479001" w:rsidR="00CE6561" w:rsidRPr="00FD15F9" w:rsidRDefault="00FD15F9">
      <w:pPr>
        <w:rPr>
          <w:lang w:val="en-US"/>
        </w:rPr>
      </w:pPr>
      <w:r w:rsidRPr="00FD15F9">
        <w:rPr>
          <w:lang w:val="en-US"/>
        </w:rPr>
        <w:t>Table S1</w:t>
      </w:r>
      <w:r>
        <w:rPr>
          <w:lang w:val="en-US"/>
        </w:rPr>
        <w:t>.</w:t>
      </w:r>
      <w:r w:rsidRPr="00FD15F9">
        <w:rPr>
          <w:lang w:val="en-US"/>
        </w:rPr>
        <w:t xml:space="preserve"> </w:t>
      </w:r>
      <w:r>
        <w:rPr>
          <w:lang w:val="en-US"/>
        </w:rPr>
        <w:t>T</w:t>
      </w:r>
      <w:r w:rsidRPr="00FD15F9">
        <w:rPr>
          <w:lang w:val="en-US"/>
        </w:rPr>
        <w:t>herapeutic combinations prescribed in the 30 days post-transplant (index therapy) in the cohort of kidney and liver recipients</w:t>
      </w:r>
    </w:p>
    <w:sectPr w:rsidR="00CE6561" w:rsidRPr="00FD15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F9"/>
    <w:rsid w:val="00782C9E"/>
    <w:rsid w:val="00CE6561"/>
    <w:rsid w:val="00FD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71DFC9"/>
  <w15:chartTrackingRefBased/>
  <w15:docId w15:val="{11936D88-FFC7-473C-96DA-A1D2BF8B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Belleudi</dc:creator>
  <cp:keywords/>
  <dc:description/>
  <cp:lastModifiedBy>Valeria Belleudi</cp:lastModifiedBy>
  <cp:revision>3</cp:revision>
  <dcterms:created xsi:type="dcterms:W3CDTF">2023-12-14T10:09:00Z</dcterms:created>
  <dcterms:modified xsi:type="dcterms:W3CDTF">2023-12-14T10:56:00Z</dcterms:modified>
</cp:coreProperties>
</file>