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/>
          <w:sz w:val="24"/>
          <w:szCs w:val="24"/>
        </w:rPr>
      </w:pPr>
      <w:r>
        <w:rPr>
          <w:rFonts w:hint="eastAsia" w:ascii="Times New Roman" w:hAnsi="Times New Roman"/>
          <w:sz w:val="24"/>
          <w:szCs w:val="24"/>
        </w:rPr>
        <w:t>Supplementary Figure 1. The expression of prognostic genes in the training set and GSE53624 dataset.</w:t>
      </w:r>
    </w:p>
    <w:p>
      <w:pPr>
        <w:rPr>
          <w:rFonts w:hint="eastAsia" w:ascii="Times New Roman" w:hAnsi="Times New Roman"/>
          <w:sz w:val="24"/>
          <w:szCs w:val="24"/>
        </w:rPr>
      </w:pPr>
      <w:bookmarkStart w:id="0" w:name="_GoBack"/>
      <w:r>
        <w:rPr>
          <w:rFonts w:hint="eastAsia" w:ascii="Times New Roman" w:hAnsi="Times New Roman"/>
          <w:sz w:val="24"/>
          <w:szCs w:val="24"/>
        </w:rPr>
        <w:t>***p&lt;0.001</w:t>
      </w:r>
    </w:p>
    <w:bookmarkEnd w:id="0"/>
    <w:p>
      <w:commentRangeStart w:id="0"/>
      <w:r>
        <w:drawing>
          <wp:inline distT="0" distB="0" distL="0" distR="0">
            <wp:extent cx="6373495" cy="2590800"/>
            <wp:effectExtent l="0" t="0" r="8255" b="0"/>
            <wp:docPr id="357779295" name="Picture 1" descr="A diagram of expiration and expir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779295" name="Picture 1" descr="A diagram of expiration and expiratio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9502" cy="260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commentRangeEnd w:id="0"/>
      <w:r>
        <w:rPr>
          <w:rStyle w:val="7"/>
        </w:rPr>
        <w:commentReference w:id="0"/>
      </w:r>
    </w:p>
    <w:sectPr>
      <w:footerReference r:id="rId9" w:type="first"/>
      <w:footerReference r:id="rId7" w:type="default"/>
      <w:footerReference r:id="rId8" w:type="even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Bartle, Claudia" w:date="2023-10-10T07:37:00Z" w:initials="CB">
    <w:p w14:paraId="30686788">
      <w:pPr>
        <w:pStyle w:val="2"/>
      </w:pPr>
      <w:r>
        <w:t>Please add a note to explain *** in figure s1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30686788" w15:done="1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Rockwell">
    <w:panose1 w:val="02060603020205020403"/>
    <w:charset w:val="00"/>
    <w:family w:val="roman"/>
    <w:pitch w:val="default"/>
    <w:sig w:usb0="00000003" w:usb1="00000000" w:usb2="00000000" w:usb3="00000000" w:csb0="2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95647249" name="Text Box 3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3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1312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wFDptEAAAADAQAADwAAAAAAAAABACAAAAAiAAAAZHJzL2Rv&#10;d25yZXYueG1sUEsBAhQAFAAAAAgAh07iQKK3BJ5BAgAAhwQAAA4AAAAAAAAAAQAgAAAAIAEAAGRy&#10;cy9lMm9Eb2MueG1sUEsFBgAAAAAGAAYAWQEAANM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849705364" name="Text Box 2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60288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kwFDptEAAAADAQAADwAAAAAAAAABACAAAAAiAAAAZHJzL2Rv&#10;d25yZXYueG1sUEsBAhQAFAAAAAgAh07iQD3dPi1BAgAAhwQAAA4AAAAAAAAAAQAgAAAAIAEAAGRy&#10;cy9lMm9Eb2MueG1sUEsFBgAAAAAGAAYAWQEAANM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8782570" name="Text Box 1" descr="Information Classification: Gener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after="0"/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hAnsi="Rockwell" w:eastAsia="Rockwell" w:cs="Rockwell"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alt="Information Classification: General" type="#_x0000_t202" style="position:absolute;left:0pt;height:34.95pt;width:34.95pt;mso-position-horizontal:left;mso-position-horizontal-relative:page;mso-position-vertical:bottom;mso-position-vertical-relative:page;mso-wrap-style:none;z-index:251659264;v-text-anchor:bottom;mso-width-relative:page;mso-height-relative:page;" filled="f" stroked="f" coordsize="21600,21600" o:gfxdata="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kwFDptEAAAADAQAADwAAAAAAAAABACAAAAAiAAAAZHJzL2Rvd25y&#10;ZXYueG1sUEsBAhQAFAAAAAgAh07iQOdxs8k+AgAAhgQAAA4AAAAAAAAAAQAgAAAAIAEAAGRycy9l&#10;Mm9Eb2MueG1sUEsFBgAAAAAGAAYAWQEAANAFAAAAAA==&#10;">
              <v:fill on="f" focussize="0,0"/>
              <v:stroke on="f"/>
              <v:imagedata o:title=""/>
              <o:lock v:ext="edit" aspectratio="f"/>
              <v:textbox inset="20pt,0mm,0mm,15pt" style="mso-fit-shape-to-text:t;">
                <w:txbxContent>
                  <w:p>
                    <w:pPr>
                      <w:spacing w:after="0"/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hAnsi="Rockwell" w:eastAsia="Rockwell" w:cs="Rockwell"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Bartle, Claudia">
    <w15:presenceInfo w15:providerId="AD" w15:userId="S::Claudia.Bartle@informa.com::82e935c1-0084-494f-9cce-53985d5fe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NlNGVkMGFhODk5NWM1NWQ2MmM3MWRkZWJkNTExM2IifQ=="/>
  </w:docVars>
  <w:rsids>
    <w:rsidRoot w:val="00E737C7"/>
    <w:rsid w:val="008175F3"/>
    <w:rsid w:val="008241F1"/>
    <w:rsid w:val="00E737C7"/>
    <w:rsid w:val="2904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NZ" w:eastAsia="en-US" w:bidi="ar-SA"/>
      <w14:ligatures w14:val="standardContextual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3">
    <w:name w:val="footer"/>
    <w:basedOn w:val="1"/>
    <w:link w:val="10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annotation subject"/>
    <w:basedOn w:val="2"/>
    <w:next w:val="2"/>
    <w:link w:val="9"/>
    <w:semiHidden/>
    <w:unhideWhenUsed/>
    <w:qFormat/>
    <w:uiPriority w:val="99"/>
    <w:rPr>
      <w:b/>
      <w:bCs/>
    </w:rPr>
  </w:style>
  <w:style w:type="character" w:styleId="7">
    <w:name w:val="annotation reference"/>
    <w:basedOn w:val="6"/>
    <w:semiHidden/>
    <w:unhideWhenUsed/>
    <w:qFormat/>
    <w:uiPriority w:val="99"/>
    <w:rPr>
      <w:sz w:val="16"/>
      <w:szCs w:val="16"/>
    </w:rPr>
  </w:style>
  <w:style w:type="character" w:customStyle="1" w:styleId="8">
    <w:name w:val="Comment Text Char"/>
    <w:basedOn w:val="6"/>
    <w:link w:val="2"/>
    <w:qFormat/>
    <w:uiPriority w:val="99"/>
    <w:rPr>
      <w:sz w:val="20"/>
      <w:szCs w:val="20"/>
    </w:rPr>
  </w:style>
  <w:style w:type="character" w:customStyle="1" w:styleId="9">
    <w:name w:val="Comment Subject Char"/>
    <w:basedOn w:val="8"/>
    <w:link w:val="4"/>
    <w:semiHidden/>
    <w:qFormat/>
    <w:uiPriority w:val="99"/>
    <w:rPr>
      <w:b/>
      <w:bCs/>
      <w:sz w:val="20"/>
      <w:szCs w:val="20"/>
    </w:rPr>
  </w:style>
  <w:style w:type="character" w:customStyle="1" w:styleId="10">
    <w:name w:val="Footer Char"/>
    <w:basedOn w:val="6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0917A2FA8A44FB09BAFCEF6922D55" ma:contentTypeVersion="22" ma:contentTypeDescription="Create a new document." ma:contentTypeScope="" ma:versionID="fd22ffce204211c24637175b8d5598fb">
  <xsd:schema xmlns:xsd="http://www.w3.org/2001/XMLSchema" xmlns:xs="http://www.w3.org/2001/XMLSchema" xmlns:p="http://schemas.microsoft.com/office/2006/metadata/properties" xmlns:ns3="84be052a-b9dd-4ab1-92f6-30fa894ba1f3" xmlns:ns4="45b02753-b368-4bbb-b6d7-087d85b4a41d" targetNamespace="http://schemas.microsoft.com/office/2006/metadata/properties" ma:root="true" ma:fieldsID="592629a9c569bc88377c7fd5cf59b8fb" ns3:_="" ns4:_="">
    <xsd:import namespace="84be052a-b9dd-4ab1-92f6-30fa894ba1f3"/>
    <xsd:import namespace="45b02753-b368-4bbb-b6d7-087d85b4a4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igrationWizId" minOccurs="0"/>
                <xsd:element ref="ns3:MigrationWizIdPermissions" minOccurs="0"/>
                <xsd:element ref="ns3:MigrationWizIdPermissionLevels" minOccurs="0"/>
                <xsd:element ref="ns3:MigrationWizIdDocumentLibraryPermissions" minOccurs="0"/>
                <xsd:element ref="ns3:MigrationWizIdSecurity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052a-b9dd-4ab1-92f6-30fa894ba1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igrationWizId" ma:index="18" nillable="true" ma:displayName="MigrationWizId" ma:internalName="MigrationWizId">
      <xsd:simpleType>
        <xsd:restriction base="dms:Text"/>
      </xsd:simpleType>
    </xsd:element>
    <xsd:element name="MigrationWizIdPermissions" ma:index="1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2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2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22" nillable="true" ma:displayName="MigrationWizIdSecurityGroups" ma:internalName="MigrationWizIdSecurityGroups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8" nillable="true" ma:displayName="_activity" ma:hidden="true" ma:internalName="_activity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b02753-b368-4bbb-b6d7-087d85b4a41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be052a-b9dd-4ab1-92f6-30fa894ba1f3" xsi:nil="true"/>
    <MigrationWizIdDocumentLibraryPermissions xmlns="84be052a-b9dd-4ab1-92f6-30fa894ba1f3" xsi:nil="true"/>
    <MigrationWizIdSecurityGroups xmlns="84be052a-b9dd-4ab1-92f6-30fa894ba1f3" xsi:nil="true"/>
    <MigrationWizIdPermissions xmlns="84be052a-b9dd-4ab1-92f6-30fa894ba1f3" xsi:nil="true"/>
    <MigrationWizId xmlns="84be052a-b9dd-4ab1-92f6-30fa894ba1f3" xsi:nil="true"/>
    <MigrationWizIdPermissionLevels xmlns="84be052a-b9dd-4ab1-92f6-30fa894ba1f3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659C0F-4601-4425-BB54-4C788EEFBA66}">
  <ds:schemaRefs/>
</ds:datastoreItem>
</file>

<file path=customXml/itemProps3.xml><?xml version="1.0" encoding="utf-8"?>
<ds:datastoreItem xmlns:ds="http://schemas.openxmlformats.org/officeDocument/2006/customXml" ds:itemID="{60C233A4-5D9A-4778-9309-D3AB322F64CE}">
  <ds:schemaRefs/>
</ds:datastoreItem>
</file>

<file path=customXml/itemProps4.xml><?xml version="1.0" encoding="utf-8"?>
<ds:datastoreItem xmlns:ds="http://schemas.openxmlformats.org/officeDocument/2006/customXml" ds:itemID="{171DBB74-9C5F-4E1A-8A2F-C09E7067B5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 plc</Company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2023-10-09T18:39:00Z</dcterms:created>
  <dc:creator>Bartle, Claudia</dc:creator>
  <cp:lastModifiedBy>AngelSun</cp:lastModifiedBy>
  <dcterms:modified xsi:type="dcterms:W3CDTF">2023-10-10T02:34:34Z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41989ea,32a57994,2976bc11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2023-10-09T18:37:27Z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5b64fd22-0232-4829-8ab3-9283bee4369d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0x0101006A40917A2FA8A44FB09BAFCEF6922D55</vt:lpwstr>
  </property>
  <property fmtid="{D5CDD505-2E9C-101B-9397-08002B2CF9AE}" pid="13" name="KSOProductBuildVer">
    <vt:lpwstr>2052-11.1.0.14309</vt:lpwstr>
  </property>
  <property fmtid="{D5CDD505-2E9C-101B-9397-08002B2CF9AE}" pid="14" name="ICV">
    <vt:lpwstr>4AFA17B497264D64BB5F12FB5AC87463_12</vt:lpwstr>
  </property>
</Properties>
</file>