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370BB" w14:textId="381EE29F" w:rsidR="00711A0E" w:rsidRPr="00DC1839" w:rsidRDefault="00711A0E" w:rsidP="00711A0E">
      <w:pPr>
        <w:rPr>
          <w:bCs/>
          <w:color w:val="000000"/>
          <w:sz w:val="22"/>
          <w:szCs w:val="22"/>
        </w:rPr>
      </w:pPr>
      <w:r w:rsidRPr="00DC1839">
        <w:rPr>
          <w:bCs/>
          <w:color w:val="000000"/>
          <w:sz w:val="22"/>
          <w:szCs w:val="22"/>
        </w:rPr>
        <w:t>TABLE S.1. ICD-9-CM and ICD-10 Coding Algorithms for Charlson Comorbidities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11A0E" w:rsidRPr="00DC1839" w14:paraId="39F0F46C" w14:textId="77777777" w:rsidTr="00BF0297">
        <w:tc>
          <w:tcPr>
            <w:tcW w:w="3116" w:type="dxa"/>
          </w:tcPr>
          <w:p w14:paraId="6DD8C2CC" w14:textId="77777777" w:rsidR="00711A0E" w:rsidRPr="00DC1839" w:rsidRDefault="00711A0E" w:rsidP="00BF0297">
            <w:pPr>
              <w:spacing w:line="36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DC1839">
              <w:rPr>
                <w:b/>
                <w:bCs/>
                <w:color w:val="000000"/>
                <w:sz w:val="22"/>
                <w:szCs w:val="22"/>
              </w:rPr>
              <w:t>Comorbidities</w:t>
            </w:r>
          </w:p>
        </w:tc>
        <w:tc>
          <w:tcPr>
            <w:tcW w:w="3117" w:type="dxa"/>
          </w:tcPr>
          <w:p w14:paraId="2FB5F888" w14:textId="77777777" w:rsidR="00711A0E" w:rsidRPr="00DC1839" w:rsidRDefault="00711A0E" w:rsidP="00BF0297">
            <w:pPr>
              <w:spacing w:line="36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1839">
              <w:rPr>
                <w:b/>
                <w:bCs/>
                <w:color w:val="000000"/>
                <w:sz w:val="22"/>
                <w:szCs w:val="22"/>
              </w:rPr>
              <w:t>ICD-9</w:t>
            </w:r>
          </w:p>
        </w:tc>
        <w:tc>
          <w:tcPr>
            <w:tcW w:w="3117" w:type="dxa"/>
          </w:tcPr>
          <w:p w14:paraId="730C4CF3" w14:textId="77777777" w:rsidR="00711A0E" w:rsidRPr="00DC1839" w:rsidRDefault="00711A0E" w:rsidP="00BF0297">
            <w:pPr>
              <w:spacing w:line="36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1839">
              <w:rPr>
                <w:b/>
                <w:bCs/>
                <w:color w:val="000000"/>
                <w:sz w:val="22"/>
                <w:szCs w:val="22"/>
              </w:rPr>
              <w:t>ICD-10</w:t>
            </w:r>
          </w:p>
        </w:tc>
      </w:tr>
      <w:tr w:rsidR="00711A0E" w:rsidRPr="00DC1839" w14:paraId="45C9B656" w14:textId="77777777" w:rsidTr="00BF0297">
        <w:tc>
          <w:tcPr>
            <w:tcW w:w="3116" w:type="dxa"/>
          </w:tcPr>
          <w:p w14:paraId="6BDDADAC" w14:textId="77777777" w:rsidR="00711A0E" w:rsidRPr="00DC1839" w:rsidRDefault="00711A0E" w:rsidP="00BF0297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DC1839">
              <w:rPr>
                <w:color w:val="000000"/>
                <w:sz w:val="22"/>
                <w:szCs w:val="22"/>
              </w:rPr>
              <w:t>Myocardial infarction</w:t>
            </w:r>
          </w:p>
        </w:tc>
        <w:tc>
          <w:tcPr>
            <w:tcW w:w="3117" w:type="dxa"/>
          </w:tcPr>
          <w:p w14:paraId="325C828A" w14:textId="77777777" w:rsidR="00711A0E" w:rsidRPr="00DC1839" w:rsidRDefault="00711A0E" w:rsidP="00BF0297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DC1839">
              <w:rPr>
                <w:color w:val="000000"/>
                <w:sz w:val="22"/>
                <w:szCs w:val="22"/>
              </w:rPr>
              <w:t>410.x, 412.x</w:t>
            </w:r>
          </w:p>
        </w:tc>
        <w:tc>
          <w:tcPr>
            <w:tcW w:w="3117" w:type="dxa"/>
          </w:tcPr>
          <w:p w14:paraId="2208C712" w14:textId="77777777" w:rsidR="00711A0E" w:rsidRPr="00DC1839" w:rsidRDefault="00711A0E" w:rsidP="00BF0297">
            <w:pPr>
              <w:spacing w:line="360" w:lineRule="auto"/>
              <w:rPr>
                <w:rFonts w:cstheme="minorHAnsi"/>
                <w:color w:val="000000"/>
                <w:sz w:val="22"/>
                <w:szCs w:val="22"/>
              </w:rPr>
            </w:pPr>
            <w:r w:rsidRPr="00DC1839">
              <w:rPr>
                <w:color w:val="000000"/>
                <w:sz w:val="22"/>
                <w:szCs w:val="22"/>
              </w:rPr>
              <w:t>I21.x, I22.x, I25.2</w:t>
            </w:r>
          </w:p>
        </w:tc>
      </w:tr>
      <w:tr w:rsidR="00711A0E" w:rsidRPr="00DC1839" w14:paraId="262DDC9B" w14:textId="77777777" w:rsidTr="00BF0297">
        <w:tc>
          <w:tcPr>
            <w:tcW w:w="3116" w:type="dxa"/>
          </w:tcPr>
          <w:p w14:paraId="6664CEF1" w14:textId="77777777" w:rsidR="00711A0E" w:rsidRPr="00DC1839" w:rsidRDefault="00711A0E" w:rsidP="00BF0297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DC1839">
              <w:rPr>
                <w:color w:val="000000"/>
                <w:sz w:val="22"/>
                <w:szCs w:val="22"/>
              </w:rPr>
              <w:t>Congestive heart failure</w:t>
            </w:r>
          </w:p>
        </w:tc>
        <w:tc>
          <w:tcPr>
            <w:tcW w:w="3117" w:type="dxa"/>
          </w:tcPr>
          <w:p w14:paraId="4463DB40" w14:textId="77777777" w:rsidR="00711A0E" w:rsidRPr="00DC1839" w:rsidRDefault="00711A0E" w:rsidP="00BF0297">
            <w:pPr>
              <w:pStyle w:val="TableParagraph"/>
              <w:spacing w:before="25"/>
              <w:ind w:left="107"/>
              <w:rPr>
                <w:rFonts w:ascii="Sitka Display" w:hAnsi="Sitka Display"/>
                <w:color w:val="000000"/>
              </w:rPr>
            </w:pPr>
            <w:r w:rsidRPr="00DC1839">
              <w:rPr>
                <w:rFonts w:ascii="Sitka Display" w:hAnsi="Sitka Display"/>
                <w:color w:val="000000"/>
              </w:rPr>
              <w:t>398.91, 402.01, 402.11, 402.91,</w:t>
            </w:r>
          </w:p>
          <w:p w14:paraId="45DF0F13" w14:textId="77777777" w:rsidR="00711A0E" w:rsidRPr="00DC1839" w:rsidRDefault="00711A0E" w:rsidP="00BF0297">
            <w:pPr>
              <w:pStyle w:val="TableParagraph"/>
              <w:spacing w:before="36"/>
              <w:ind w:left="14"/>
              <w:rPr>
                <w:rFonts w:ascii="Sitka Display" w:hAnsi="Sitka Display"/>
                <w:color w:val="000000"/>
              </w:rPr>
            </w:pPr>
            <w:r w:rsidRPr="00DC1839">
              <w:rPr>
                <w:rFonts w:ascii="Sitka Display" w:hAnsi="Sitka Display"/>
                <w:color w:val="000000"/>
              </w:rPr>
              <w:t>404.01, 404.03, 404.11, 404.13,</w:t>
            </w:r>
          </w:p>
          <w:p w14:paraId="19522A2A" w14:textId="77777777" w:rsidR="00711A0E" w:rsidRPr="00DC1839" w:rsidRDefault="00711A0E" w:rsidP="00BF0297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DC1839">
              <w:rPr>
                <w:color w:val="000000"/>
                <w:sz w:val="22"/>
                <w:szCs w:val="22"/>
              </w:rPr>
              <w:t>404.91, 404.93, 425.4-425.9, 428.x</w:t>
            </w:r>
          </w:p>
        </w:tc>
        <w:tc>
          <w:tcPr>
            <w:tcW w:w="3117" w:type="dxa"/>
          </w:tcPr>
          <w:p w14:paraId="00285412" w14:textId="77777777" w:rsidR="00711A0E" w:rsidRPr="00DC1839" w:rsidRDefault="00711A0E" w:rsidP="00BF0297">
            <w:pPr>
              <w:pStyle w:val="TableParagraph"/>
              <w:spacing w:before="25"/>
              <w:ind w:left="89" w:right="-115"/>
              <w:rPr>
                <w:rFonts w:ascii="Sitka Display" w:hAnsi="Sitka Display" w:cstheme="minorHAnsi"/>
                <w:color w:val="000000"/>
              </w:rPr>
            </w:pPr>
            <w:r w:rsidRPr="00DC1839">
              <w:rPr>
                <w:rFonts w:ascii="Sitka Display" w:hAnsi="Sitka Display" w:cstheme="minorHAnsi"/>
                <w:color w:val="000000"/>
              </w:rPr>
              <w:t>I09.9, I11.0, I13.0, I13.2, I25.5, I42.0, I42.5-I42.9, I43.x, I50.x, P29.0</w:t>
            </w:r>
          </w:p>
        </w:tc>
      </w:tr>
      <w:tr w:rsidR="00711A0E" w:rsidRPr="00DC1839" w14:paraId="61A54DE9" w14:textId="77777777" w:rsidTr="00BF0297">
        <w:tc>
          <w:tcPr>
            <w:tcW w:w="3116" w:type="dxa"/>
          </w:tcPr>
          <w:p w14:paraId="4874E447" w14:textId="77777777" w:rsidR="00711A0E" w:rsidRPr="00DC1839" w:rsidRDefault="00711A0E" w:rsidP="00BF0297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DC1839">
              <w:rPr>
                <w:color w:val="000000"/>
                <w:sz w:val="22"/>
                <w:szCs w:val="22"/>
              </w:rPr>
              <w:t>Peripheral vascular disease</w:t>
            </w:r>
          </w:p>
        </w:tc>
        <w:tc>
          <w:tcPr>
            <w:tcW w:w="3117" w:type="dxa"/>
          </w:tcPr>
          <w:p w14:paraId="476641F9" w14:textId="77777777" w:rsidR="00711A0E" w:rsidRPr="00DC1839" w:rsidRDefault="00711A0E" w:rsidP="00BF0297">
            <w:pPr>
              <w:rPr>
                <w:color w:val="000000"/>
                <w:sz w:val="22"/>
                <w:szCs w:val="22"/>
              </w:rPr>
            </w:pPr>
            <w:r w:rsidRPr="00DC1839">
              <w:rPr>
                <w:color w:val="000000"/>
                <w:sz w:val="22"/>
                <w:szCs w:val="22"/>
              </w:rPr>
              <w:t>093.0, 437.3, 440.x, 441.x,</w:t>
            </w:r>
          </w:p>
          <w:p w14:paraId="38FDC08E" w14:textId="77777777" w:rsidR="00711A0E" w:rsidRPr="00DC1839" w:rsidRDefault="00711A0E" w:rsidP="00BF0297">
            <w:pPr>
              <w:rPr>
                <w:color w:val="000000"/>
                <w:sz w:val="22"/>
                <w:szCs w:val="22"/>
              </w:rPr>
            </w:pPr>
            <w:r w:rsidRPr="00DC1839">
              <w:rPr>
                <w:color w:val="000000"/>
                <w:sz w:val="22"/>
                <w:szCs w:val="22"/>
              </w:rPr>
              <w:t>443.1-443.9, 447.1, 557.1,</w:t>
            </w:r>
          </w:p>
          <w:p w14:paraId="79D0CBEB" w14:textId="77777777" w:rsidR="00711A0E" w:rsidRPr="00DC1839" w:rsidRDefault="00711A0E" w:rsidP="00BF0297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DC1839">
              <w:rPr>
                <w:color w:val="000000"/>
                <w:sz w:val="22"/>
                <w:szCs w:val="22"/>
              </w:rPr>
              <w:t>557.9, V43.4</w:t>
            </w:r>
          </w:p>
        </w:tc>
        <w:tc>
          <w:tcPr>
            <w:tcW w:w="3117" w:type="dxa"/>
          </w:tcPr>
          <w:p w14:paraId="5A2BE962" w14:textId="77777777" w:rsidR="00711A0E" w:rsidRPr="00DC1839" w:rsidRDefault="00711A0E" w:rsidP="00BF0297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DC1839">
              <w:rPr>
                <w:color w:val="000000"/>
                <w:sz w:val="22"/>
                <w:szCs w:val="22"/>
              </w:rPr>
              <w:t>I70.x, I71.x, I73.1, I73.8, I73.9, I77.1, I79.0, I79.2, K55.1, K55.8, K55.9, Z95.8, Z95.9</w:t>
            </w:r>
          </w:p>
        </w:tc>
      </w:tr>
      <w:tr w:rsidR="00711A0E" w:rsidRPr="00DC1839" w14:paraId="4C6006EE" w14:textId="77777777" w:rsidTr="00BF0297">
        <w:tc>
          <w:tcPr>
            <w:tcW w:w="3116" w:type="dxa"/>
          </w:tcPr>
          <w:p w14:paraId="1DAAC068" w14:textId="77777777" w:rsidR="00711A0E" w:rsidRPr="00DC1839" w:rsidRDefault="00711A0E" w:rsidP="00BF0297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DC1839">
              <w:rPr>
                <w:color w:val="000000"/>
                <w:sz w:val="22"/>
                <w:szCs w:val="22"/>
              </w:rPr>
              <w:t>Cerebrovascular disease</w:t>
            </w:r>
          </w:p>
        </w:tc>
        <w:tc>
          <w:tcPr>
            <w:tcW w:w="3117" w:type="dxa"/>
          </w:tcPr>
          <w:p w14:paraId="3AA42AAD" w14:textId="77777777" w:rsidR="00711A0E" w:rsidRPr="00DC1839" w:rsidRDefault="00711A0E" w:rsidP="00BF0297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DC1839">
              <w:rPr>
                <w:color w:val="000000"/>
                <w:sz w:val="22"/>
                <w:szCs w:val="22"/>
              </w:rPr>
              <w:t>362.34, 430.x-438.x</w:t>
            </w:r>
          </w:p>
        </w:tc>
        <w:tc>
          <w:tcPr>
            <w:tcW w:w="3117" w:type="dxa"/>
          </w:tcPr>
          <w:p w14:paraId="470600F8" w14:textId="77777777" w:rsidR="00711A0E" w:rsidRPr="00DC1839" w:rsidRDefault="00711A0E" w:rsidP="00BF0297">
            <w:pPr>
              <w:spacing w:line="360" w:lineRule="auto"/>
              <w:rPr>
                <w:rFonts w:cstheme="minorHAnsi"/>
                <w:color w:val="000000"/>
                <w:sz w:val="22"/>
                <w:szCs w:val="22"/>
              </w:rPr>
            </w:pPr>
            <w:r w:rsidRPr="00DC1839">
              <w:rPr>
                <w:color w:val="000000"/>
                <w:sz w:val="22"/>
                <w:szCs w:val="22"/>
              </w:rPr>
              <w:t>G45.x, G46.x, H34.0, I60.x-I69.x</w:t>
            </w:r>
          </w:p>
        </w:tc>
      </w:tr>
      <w:tr w:rsidR="00711A0E" w:rsidRPr="00DC1839" w14:paraId="02CE5495" w14:textId="77777777" w:rsidTr="00BF0297">
        <w:tc>
          <w:tcPr>
            <w:tcW w:w="3116" w:type="dxa"/>
          </w:tcPr>
          <w:p w14:paraId="1AF6B453" w14:textId="77777777" w:rsidR="00711A0E" w:rsidRPr="00DC1839" w:rsidRDefault="00711A0E" w:rsidP="00BF0297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DC1839">
              <w:rPr>
                <w:color w:val="000000"/>
                <w:sz w:val="22"/>
                <w:szCs w:val="22"/>
              </w:rPr>
              <w:t>Dementia</w:t>
            </w:r>
          </w:p>
        </w:tc>
        <w:tc>
          <w:tcPr>
            <w:tcW w:w="3117" w:type="dxa"/>
          </w:tcPr>
          <w:p w14:paraId="0570A228" w14:textId="77777777" w:rsidR="00711A0E" w:rsidRPr="00DC1839" w:rsidRDefault="00711A0E" w:rsidP="00BF0297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DC1839">
              <w:rPr>
                <w:color w:val="000000"/>
                <w:sz w:val="22"/>
                <w:szCs w:val="22"/>
              </w:rPr>
              <w:t>290.x, 294.1, 331.2</w:t>
            </w:r>
          </w:p>
        </w:tc>
        <w:tc>
          <w:tcPr>
            <w:tcW w:w="3117" w:type="dxa"/>
          </w:tcPr>
          <w:p w14:paraId="4D098F61" w14:textId="77777777" w:rsidR="00711A0E" w:rsidRPr="00DC1839" w:rsidRDefault="00711A0E" w:rsidP="00BF0297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DC1839">
              <w:rPr>
                <w:color w:val="000000"/>
                <w:sz w:val="22"/>
                <w:szCs w:val="22"/>
              </w:rPr>
              <w:t>F00.x-F03.x, F05.1, G30.x, G31.1</w:t>
            </w:r>
          </w:p>
        </w:tc>
      </w:tr>
      <w:tr w:rsidR="00711A0E" w:rsidRPr="00DC1839" w14:paraId="29A417D4" w14:textId="77777777" w:rsidTr="00BF0297">
        <w:tc>
          <w:tcPr>
            <w:tcW w:w="3116" w:type="dxa"/>
          </w:tcPr>
          <w:p w14:paraId="408F9186" w14:textId="77777777" w:rsidR="00711A0E" w:rsidRPr="00DC1839" w:rsidRDefault="00711A0E" w:rsidP="00BF0297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DC1839">
              <w:rPr>
                <w:color w:val="000000"/>
                <w:sz w:val="22"/>
                <w:szCs w:val="22"/>
              </w:rPr>
              <w:t>Chronic pulmonary disease</w:t>
            </w:r>
          </w:p>
        </w:tc>
        <w:tc>
          <w:tcPr>
            <w:tcW w:w="3117" w:type="dxa"/>
          </w:tcPr>
          <w:p w14:paraId="5ECEA0C4" w14:textId="77777777" w:rsidR="00711A0E" w:rsidRPr="00DC1839" w:rsidRDefault="00711A0E" w:rsidP="00BF0297">
            <w:pPr>
              <w:pStyle w:val="TableParagraph"/>
              <w:spacing w:before="27"/>
              <w:ind w:left="14"/>
              <w:rPr>
                <w:rFonts w:ascii="Sitka Display" w:hAnsi="Sitka Display"/>
                <w:color w:val="000000"/>
              </w:rPr>
            </w:pPr>
            <w:r w:rsidRPr="00DC1839">
              <w:rPr>
                <w:rFonts w:ascii="Sitka Display" w:hAnsi="Sitka Display"/>
                <w:color w:val="000000"/>
              </w:rPr>
              <w:t>416.8, 416.9, 490.x-505.x,</w:t>
            </w:r>
          </w:p>
          <w:p w14:paraId="37FA5CF0" w14:textId="77777777" w:rsidR="00711A0E" w:rsidRPr="00DC1839" w:rsidRDefault="00711A0E" w:rsidP="00BF0297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DC1839">
              <w:rPr>
                <w:color w:val="000000"/>
                <w:sz w:val="22"/>
                <w:szCs w:val="22"/>
              </w:rPr>
              <w:t>506.4, 508.1, 508.8</w:t>
            </w:r>
          </w:p>
        </w:tc>
        <w:tc>
          <w:tcPr>
            <w:tcW w:w="3117" w:type="dxa"/>
          </w:tcPr>
          <w:p w14:paraId="1ACC45F2" w14:textId="77777777" w:rsidR="00711A0E" w:rsidRPr="00DC1839" w:rsidRDefault="00711A0E" w:rsidP="00BF0297">
            <w:pPr>
              <w:rPr>
                <w:color w:val="000000"/>
                <w:sz w:val="22"/>
                <w:szCs w:val="22"/>
              </w:rPr>
            </w:pPr>
            <w:r w:rsidRPr="00DC1839">
              <w:rPr>
                <w:color w:val="000000"/>
                <w:sz w:val="22"/>
                <w:szCs w:val="22"/>
              </w:rPr>
              <w:t>I27.8, I27.9, J40.x-J47.x, J60.x-J67.x, J68.4, J70.1, J70.3</w:t>
            </w:r>
          </w:p>
        </w:tc>
      </w:tr>
      <w:tr w:rsidR="00711A0E" w:rsidRPr="00DC1839" w14:paraId="3AA3004F" w14:textId="77777777" w:rsidTr="00BF0297">
        <w:tc>
          <w:tcPr>
            <w:tcW w:w="3116" w:type="dxa"/>
          </w:tcPr>
          <w:p w14:paraId="1732DB5D" w14:textId="77777777" w:rsidR="00711A0E" w:rsidRPr="00DC1839" w:rsidRDefault="00711A0E" w:rsidP="00BF0297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DC1839">
              <w:rPr>
                <w:color w:val="000000"/>
                <w:sz w:val="22"/>
                <w:szCs w:val="22"/>
              </w:rPr>
              <w:t>Rheumatic disease</w:t>
            </w:r>
          </w:p>
        </w:tc>
        <w:tc>
          <w:tcPr>
            <w:tcW w:w="3117" w:type="dxa"/>
          </w:tcPr>
          <w:p w14:paraId="15162CDE" w14:textId="77777777" w:rsidR="00711A0E" w:rsidRPr="00DC1839" w:rsidRDefault="00711A0E" w:rsidP="00BF0297">
            <w:pPr>
              <w:pStyle w:val="TableParagraph"/>
              <w:spacing w:before="25"/>
              <w:ind w:left="0"/>
              <w:rPr>
                <w:rFonts w:ascii="Sitka Display" w:hAnsi="Sitka Display"/>
                <w:color w:val="000000"/>
              </w:rPr>
            </w:pPr>
            <w:r w:rsidRPr="00DC1839">
              <w:rPr>
                <w:rFonts w:ascii="Sitka Display" w:hAnsi="Sitka Display"/>
                <w:color w:val="000000"/>
              </w:rPr>
              <w:t>446.5, 710.0-710.4, 714.0-714.2,</w:t>
            </w:r>
          </w:p>
          <w:p w14:paraId="0EC40F54" w14:textId="77777777" w:rsidR="00711A0E" w:rsidRPr="00DC1839" w:rsidRDefault="00711A0E" w:rsidP="00BF0297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DC1839">
              <w:rPr>
                <w:color w:val="000000"/>
                <w:sz w:val="22"/>
                <w:szCs w:val="22"/>
              </w:rPr>
              <w:t>714.8, 725.x</w:t>
            </w:r>
          </w:p>
        </w:tc>
        <w:tc>
          <w:tcPr>
            <w:tcW w:w="3117" w:type="dxa"/>
          </w:tcPr>
          <w:p w14:paraId="128CB25B" w14:textId="77777777" w:rsidR="00711A0E" w:rsidRPr="00DC1839" w:rsidRDefault="00711A0E" w:rsidP="00BF0297">
            <w:pPr>
              <w:rPr>
                <w:color w:val="000000"/>
                <w:sz w:val="22"/>
                <w:szCs w:val="22"/>
              </w:rPr>
            </w:pPr>
            <w:r w:rsidRPr="00DC1839">
              <w:rPr>
                <w:color w:val="000000"/>
                <w:sz w:val="22"/>
                <w:szCs w:val="22"/>
              </w:rPr>
              <w:t>M05.x, M06.x, M31.5, M32.x-M34.x, M35.1, M35.3, M36.0</w:t>
            </w:r>
          </w:p>
        </w:tc>
      </w:tr>
      <w:tr w:rsidR="00711A0E" w:rsidRPr="00DC1839" w14:paraId="2E5C5784" w14:textId="77777777" w:rsidTr="00BF0297">
        <w:tc>
          <w:tcPr>
            <w:tcW w:w="3116" w:type="dxa"/>
          </w:tcPr>
          <w:p w14:paraId="1A4FB9D5" w14:textId="77777777" w:rsidR="00711A0E" w:rsidRPr="00DC1839" w:rsidRDefault="00711A0E" w:rsidP="00BF0297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DC1839">
              <w:rPr>
                <w:color w:val="000000"/>
                <w:sz w:val="22"/>
                <w:szCs w:val="22"/>
              </w:rPr>
              <w:t>Peptic ulcer disease</w:t>
            </w:r>
          </w:p>
        </w:tc>
        <w:tc>
          <w:tcPr>
            <w:tcW w:w="3117" w:type="dxa"/>
          </w:tcPr>
          <w:p w14:paraId="7F98DFC4" w14:textId="77777777" w:rsidR="00711A0E" w:rsidRPr="00DC1839" w:rsidRDefault="00711A0E" w:rsidP="00BF0297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DC1839">
              <w:rPr>
                <w:color w:val="000000"/>
                <w:sz w:val="22"/>
                <w:szCs w:val="22"/>
              </w:rPr>
              <w:t>531.x-534.x</w:t>
            </w:r>
          </w:p>
        </w:tc>
        <w:tc>
          <w:tcPr>
            <w:tcW w:w="3117" w:type="dxa"/>
          </w:tcPr>
          <w:p w14:paraId="26CD55AB" w14:textId="77777777" w:rsidR="00711A0E" w:rsidRPr="00DC1839" w:rsidRDefault="00711A0E" w:rsidP="00BF0297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DC1839">
              <w:rPr>
                <w:color w:val="000000"/>
                <w:sz w:val="22"/>
                <w:szCs w:val="22"/>
              </w:rPr>
              <w:t>K25.x-K28.x</w:t>
            </w:r>
          </w:p>
        </w:tc>
      </w:tr>
      <w:tr w:rsidR="00711A0E" w:rsidRPr="00DC1839" w14:paraId="5BB21D73" w14:textId="77777777" w:rsidTr="00BF0297">
        <w:tc>
          <w:tcPr>
            <w:tcW w:w="3116" w:type="dxa"/>
          </w:tcPr>
          <w:p w14:paraId="279626FD" w14:textId="77777777" w:rsidR="00711A0E" w:rsidRPr="00DC1839" w:rsidRDefault="00711A0E" w:rsidP="00BF0297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DC1839">
              <w:rPr>
                <w:color w:val="000000"/>
                <w:sz w:val="22"/>
                <w:szCs w:val="22"/>
              </w:rPr>
              <w:t>Mild liver disease</w:t>
            </w:r>
          </w:p>
        </w:tc>
        <w:tc>
          <w:tcPr>
            <w:tcW w:w="3117" w:type="dxa"/>
          </w:tcPr>
          <w:p w14:paraId="46628F0D" w14:textId="77777777" w:rsidR="00711A0E" w:rsidRPr="00DC1839" w:rsidRDefault="00711A0E" w:rsidP="00BF0297">
            <w:pPr>
              <w:rPr>
                <w:color w:val="000000"/>
                <w:sz w:val="22"/>
                <w:szCs w:val="22"/>
              </w:rPr>
            </w:pPr>
            <w:r w:rsidRPr="00DC1839">
              <w:rPr>
                <w:color w:val="000000"/>
                <w:sz w:val="22"/>
                <w:szCs w:val="22"/>
              </w:rPr>
              <w:t>070.22, 070.23, 070.32, 070.33,</w:t>
            </w:r>
          </w:p>
          <w:p w14:paraId="4E16C914" w14:textId="77777777" w:rsidR="00711A0E" w:rsidRPr="00DC1839" w:rsidRDefault="00711A0E" w:rsidP="00BF0297">
            <w:pPr>
              <w:rPr>
                <w:color w:val="000000"/>
                <w:sz w:val="22"/>
                <w:szCs w:val="22"/>
              </w:rPr>
            </w:pPr>
            <w:r w:rsidRPr="00DC1839">
              <w:rPr>
                <w:color w:val="000000"/>
                <w:sz w:val="22"/>
                <w:szCs w:val="22"/>
              </w:rPr>
              <w:t>070.44, 070.54, 070.6, 070.9,</w:t>
            </w:r>
          </w:p>
          <w:p w14:paraId="5B2CD88F" w14:textId="77777777" w:rsidR="00711A0E" w:rsidRPr="00DC1839" w:rsidRDefault="00711A0E" w:rsidP="00BF0297">
            <w:pPr>
              <w:rPr>
                <w:color w:val="000000"/>
                <w:sz w:val="22"/>
                <w:szCs w:val="22"/>
              </w:rPr>
            </w:pPr>
            <w:r w:rsidRPr="00DC1839">
              <w:rPr>
                <w:color w:val="000000"/>
                <w:sz w:val="22"/>
                <w:szCs w:val="22"/>
              </w:rPr>
              <w:t>570.x, 571.x, 573.3, 573.4, 573.8,</w:t>
            </w:r>
          </w:p>
          <w:p w14:paraId="627CCD0C" w14:textId="77777777" w:rsidR="00711A0E" w:rsidRPr="00DC1839" w:rsidRDefault="00711A0E" w:rsidP="00BF0297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DC1839">
              <w:rPr>
                <w:color w:val="000000"/>
                <w:sz w:val="22"/>
                <w:szCs w:val="22"/>
              </w:rPr>
              <w:t>573.9, V42.7</w:t>
            </w:r>
          </w:p>
        </w:tc>
        <w:tc>
          <w:tcPr>
            <w:tcW w:w="3117" w:type="dxa"/>
          </w:tcPr>
          <w:p w14:paraId="68D34329" w14:textId="77777777" w:rsidR="00711A0E" w:rsidRPr="00DC1839" w:rsidRDefault="00711A0E" w:rsidP="00BF0297">
            <w:pPr>
              <w:rPr>
                <w:color w:val="000000"/>
                <w:sz w:val="22"/>
                <w:szCs w:val="22"/>
              </w:rPr>
            </w:pPr>
            <w:r w:rsidRPr="00DC1839">
              <w:rPr>
                <w:color w:val="000000"/>
                <w:sz w:val="22"/>
                <w:szCs w:val="22"/>
              </w:rPr>
              <w:t>B18.x, K70.0-K70.3, K70.9,</w:t>
            </w:r>
          </w:p>
          <w:p w14:paraId="0BC47B20" w14:textId="77777777" w:rsidR="00711A0E" w:rsidRPr="00DC1839" w:rsidRDefault="00711A0E" w:rsidP="00BF0297">
            <w:pPr>
              <w:rPr>
                <w:color w:val="000000"/>
                <w:sz w:val="22"/>
                <w:szCs w:val="22"/>
              </w:rPr>
            </w:pPr>
            <w:r w:rsidRPr="00DC1839">
              <w:rPr>
                <w:color w:val="000000"/>
                <w:sz w:val="22"/>
                <w:szCs w:val="22"/>
              </w:rPr>
              <w:t>K71.3-K71.5, K71.7, K73.x, K74.x,</w:t>
            </w:r>
          </w:p>
          <w:p w14:paraId="0BB43E70" w14:textId="77777777" w:rsidR="00711A0E" w:rsidRPr="00DC1839" w:rsidRDefault="00711A0E" w:rsidP="00BF0297">
            <w:pPr>
              <w:rPr>
                <w:color w:val="000000"/>
                <w:sz w:val="22"/>
                <w:szCs w:val="22"/>
              </w:rPr>
            </w:pPr>
            <w:r w:rsidRPr="00DC1839">
              <w:rPr>
                <w:color w:val="000000"/>
                <w:sz w:val="22"/>
                <w:szCs w:val="22"/>
              </w:rPr>
              <w:t>K76.0, K76.2-K76.4, K76.8, K76.9,</w:t>
            </w:r>
          </w:p>
          <w:p w14:paraId="1CCC10ED" w14:textId="77777777" w:rsidR="00711A0E" w:rsidRPr="00DC1839" w:rsidRDefault="00711A0E" w:rsidP="00BF0297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DC1839">
              <w:rPr>
                <w:color w:val="000000"/>
                <w:sz w:val="22"/>
                <w:szCs w:val="22"/>
              </w:rPr>
              <w:t>Z94.4</w:t>
            </w:r>
          </w:p>
        </w:tc>
      </w:tr>
      <w:tr w:rsidR="00711A0E" w:rsidRPr="00DC1839" w14:paraId="0876ACD8" w14:textId="77777777" w:rsidTr="00BF0297">
        <w:tc>
          <w:tcPr>
            <w:tcW w:w="3116" w:type="dxa"/>
          </w:tcPr>
          <w:p w14:paraId="5B20BE4F" w14:textId="77777777" w:rsidR="00711A0E" w:rsidRPr="00DC1839" w:rsidRDefault="00711A0E" w:rsidP="00BF0297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DC1839">
              <w:rPr>
                <w:color w:val="000000"/>
                <w:sz w:val="22"/>
                <w:szCs w:val="22"/>
              </w:rPr>
              <w:t>Diabetes without chronic complication</w:t>
            </w:r>
          </w:p>
        </w:tc>
        <w:tc>
          <w:tcPr>
            <w:tcW w:w="3117" w:type="dxa"/>
          </w:tcPr>
          <w:p w14:paraId="1231CE5E" w14:textId="77777777" w:rsidR="00711A0E" w:rsidRPr="00DC1839" w:rsidRDefault="00711A0E" w:rsidP="00BF0297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DC1839">
              <w:rPr>
                <w:color w:val="000000"/>
                <w:sz w:val="22"/>
                <w:szCs w:val="22"/>
              </w:rPr>
              <w:t>250.0-250.3, 250.8, 250.9</w:t>
            </w:r>
          </w:p>
        </w:tc>
        <w:tc>
          <w:tcPr>
            <w:tcW w:w="3117" w:type="dxa"/>
          </w:tcPr>
          <w:p w14:paraId="1BC6B4AE" w14:textId="77777777" w:rsidR="00711A0E" w:rsidRPr="00DC1839" w:rsidRDefault="00711A0E" w:rsidP="00BF0297">
            <w:pPr>
              <w:rPr>
                <w:color w:val="000000"/>
                <w:sz w:val="22"/>
                <w:szCs w:val="22"/>
              </w:rPr>
            </w:pPr>
            <w:r w:rsidRPr="00DC1839">
              <w:rPr>
                <w:color w:val="000000"/>
                <w:sz w:val="22"/>
                <w:szCs w:val="22"/>
              </w:rPr>
              <w:t>E10.0, E10.l, E10.6, E10.8, E10.9,</w:t>
            </w:r>
          </w:p>
          <w:p w14:paraId="310E4A75" w14:textId="77777777" w:rsidR="00711A0E" w:rsidRPr="00DC1839" w:rsidRDefault="00711A0E" w:rsidP="00BF0297">
            <w:pPr>
              <w:rPr>
                <w:color w:val="000000"/>
                <w:sz w:val="22"/>
                <w:szCs w:val="22"/>
              </w:rPr>
            </w:pPr>
            <w:r w:rsidRPr="00DC1839">
              <w:rPr>
                <w:color w:val="000000"/>
                <w:sz w:val="22"/>
                <w:szCs w:val="22"/>
              </w:rPr>
              <w:t>E11.0, E11.1, E11.6, E11.8,</w:t>
            </w:r>
            <w:r w:rsidRPr="00DC1839">
              <w:rPr>
                <w:color w:val="000000"/>
                <w:spacing w:val="-8"/>
                <w:sz w:val="22"/>
                <w:szCs w:val="22"/>
              </w:rPr>
              <w:t xml:space="preserve"> </w:t>
            </w:r>
            <w:r w:rsidRPr="00DC1839">
              <w:rPr>
                <w:color w:val="000000"/>
                <w:sz w:val="22"/>
                <w:szCs w:val="22"/>
              </w:rPr>
              <w:t>E11.9,</w:t>
            </w:r>
          </w:p>
          <w:p w14:paraId="0C4B3CC7" w14:textId="77777777" w:rsidR="00711A0E" w:rsidRPr="00DC1839" w:rsidRDefault="00711A0E" w:rsidP="00BF0297">
            <w:pPr>
              <w:rPr>
                <w:color w:val="000000"/>
                <w:sz w:val="22"/>
                <w:szCs w:val="22"/>
              </w:rPr>
            </w:pPr>
            <w:r w:rsidRPr="00DC1839">
              <w:rPr>
                <w:color w:val="000000"/>
                <w:sz w:val="22"/>
                <w:szCs w:val="22"/>
              </w:rPr>
              <w:t>E12.0, E12.1, E12.6, E12.8,</w:t>
            </w:r>
            <w:r w:rsidRPr="00DC1839">
              <w:rPr>
                <w:color w:val="000000"/>
                <w:spacing w:val="-5"/>
                <w:sz w:val="22"/>
                <w:szCs w:val="22"/>
              </w:rPr>
              <w:t xml:space="preserve"> </w:t>
            </w:r>
            <w:r w:rsidRPr="00DC1839">
              <w:rPr>
                <w:color w:val="000000"/>
                <w:sz w:val="22"/>
                <w:szCs w:val="22"/>
              </w:rPr>
              <w:t>E12.9,</w:t>
            </w:r>
          </w:p>
          <w:p w14:paraId="3D6762B4" w14:textId="77777777" w:rsidR="00711A0E" w:rsidRPr="00DC1839" w:rsidRDefault="00711A0E" w:rsidP="00BF0297">
            <w:pPr>
              <w:rPr>
                <w:color w:val="000000"/>
                <w:sz w:val="22"/>
                <w:szCs w:val="22"/>
              </w:rPr>
            </w:pPr>
            <w:r w:rsidRPr="00DC1839">
              <w:rPr>
                <w:color w:val="000000"/>
                <w:sz w:val="22"/>
                <w:szCs w:val="22"/>
              </w:rPr>
              <w:t>E13.0, E13.1, E13.6, E13.8,</w:t>
            </w:r>
            <w:r w:rsidRPr="00DC1839">
              <w:rPr>
                <w:color w:val="000000"/>
                <w:spacing w:val="-8"/>
                <w:sz w:val="22"/>
                <w:szCs w:val="22"/>
              </w:rPr>
              <w:t xml:space="preserve"> </w:t>
            </w:r>
            <w:r w:rsidRPr="00DC1839">
              <w:rPr>
                <w:color w:val="000000"/>
                <w:sz w:val="22"/>
                <w:szCs w:val="22"/>
              </w:rPr>
              <w:t>E13.9,</w:t>
            </w:r>
          </w:p>
          <w:p w14:paraId="42426703" w14:textId="77777777" w:rsidR="00711A0E" w:rsidRPr="00DC1839" w:rsidRDefault="00711A0E" w:rsidP="00BF0297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DC1839">
              <w:rPr>
                <w:color w:val="000000"/>
                <w:sz w:val="22"/>
                <w:szCs w:val="22"/>
              </w:rPr>
              <w:t>E14.0, E14.1, E14.6, E14.8,</w:t>
            </w:r>
            <w:r w:rsidRPr="00DC1839">
              <w:rPr>
                <w:color w:val="000000"/>
                <w:spacing w:val="-8"/>
                <w:sz w:val="22"/>
                <w:szCs w:val="22"/>
              </w:rPr>
              <w:t xml:space="preserve"> </w:t>
            </w:r>
            <w:r w:rsidRPr="00DC1839">
              <w:rPr>
                <w:color w:val="000000"/>
                <w:sz w:val="22"/>
                <w:szCs w:val="22"/>
              </w:rPr>
              <w:t>E14.9</w:t>
            </w:r>
          </w:p>
        </w:tc>
      </w:tr>
      <w:tr w:rsidR="00711A0E" w:rsidRPr="00DC1839" w14:paraId="5E5FBD62" w14:textId="77777777" w:rsidTr="00BF0297">
        <w:tc>
          <w:tcPr>
            <w:tcW w:w="3116" w:type="dxa"/>
          </w:tcPr>
          <w:p w14:paraId="4BD18A46" w14:textId="77777777" w:rsidR="00711A0E" w:rsidRPr="00DC1839" w:rsidRDefault="00711A0E" w:rsidP="00BF0297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DC1839">
              <w:rPr>
                <w:color w:val="000000"/>
                <w:sz w:val="22"/>
                <w:szCs w:val="22"/>
              </w:rPr>
              <w:t>Diabetes with chronic complication</w:t>
            </w:r>
          </w:p>
        </w:tc>
        <w:tc>
          <w:tcPr>
            <w:tcW w:w="3117" w:type="dxa"/>
          </w:tcPr>
          <w:p w14:paraId="40B274EC" w14:textId="77777777" w:rsidR="00711A0E" w:rsidRPr="00DC1839" w:rsidRDefault="00711A0E" w:rsidP="00BF0297">
            <w:pPr>
              <w:rPr>
                <w:color w:val="000000"/>
                <w:sz w:val="22"/>
                <w:szCs w:val="22"/>
              </w:rPr>
            </w:pPr>
            <w:r w:rsidRPr="00DC1839">
              <w:rPr>
                <w:color w:val="000000"/>
                <w:sz w:val="22"/>
                <w:szCs w:val="22"/>
              </w:rPr>
              <w:t>250.4-250.7</w:t>
            </w:r>
          </w:p>
          <w:p w14:paraId="193C653E" w14:textId="77777777" w:rsidR="00711A0E" w:rsidRPr="00DC1839" w:rsidRDefault="00711A0E" w:rsidP="00BF0297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117" w:type="dxa"/>
          </w:tcPr>
          <w:p w14:paraId="3D04B764" w14:textId="77777777" w:rsidR="00711A0E" w:rsidRPr="00DC1839" w:rsidRDefault="00711A0E" w:rsidP="00BF0297">
            <w:pPr>
              <w:rPr>
                <w:color w:val="000000"/>
                <w:sz w:val="22"/>
                <w:szCs w:val="22"/>
              </w:rPr>
            </w:pPr>
            <w:r w:rsidRPr="00DC1839">
              <w:rPr>
                <w:color w:val="000000"/>
                <w:sz w:val="22"/>
                <w:szCs w:val="22"/>
              </w:rPr>
              <w:t>E10.2-E10.5, E10.7, E11.2-E11.5,</w:t>
            </w:r>
          </w:p>
          <w:p w14:paraId="78FC562F" w14:textId="77777777" w:rsidR="00711A0E" w:rsidRPr="00DC1839" w:rsidRDefault="00711A0E" w:rsidP="00BF0297">
            <w:pPr>
              <w:rPr>
                <w:color w:val="000000"/>
                <w:sz w:val="22"/>
                <w:szCs w:val="22"/>
              </w:rPr>
            </w:pPr>
            <w:r w:rsidRPr="00DC1839">
              <w:rPr>
                <w:color w:val="000000"/>
                <w:sz w:val="22"/>
                <w:szCs w:val="22"/>
              </w:rPr>
              <w:t>E11.7, E12.2-E12.5, E12.7,</w:t>
            </w:r>
          </w:p>
          <w:p w14:paraId="038347A2" w14:textId="77777777" w:rsidR="00711A0E" w:rsidRPr="00DC1839" w:rsidRDefault="00711A0E" w:rsidP="00BF0297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DC1839">
              <w:rPr>
                <w:color w:val="000000"/>
                <w:sz w:val="22"/>
                <w:szCs w:val="22"/>
              </w:rPr>
              <w:t>E13.2-E13.5, E13.7, E14.2-E14.5, E14.7</w:t>
            </w:r>
          </w:p>
        </w:tc>
      </w:tr>
      <w:tr w:rsidR="00711A0E" w:rsidRPr="00DC1839" w14:paraId="09AF9FB1" w14:textId="77777777" w:rsidTr="00BF0297">
        <w:tc>
          <w:tcPr>
            <w:tcW w:w="3116" w:type="dxa"/>
          </w:tcPr>
          <w:p w14:paraId="19F146E6" w14:textId="77777777" w:rsidR="00711A0E" w:rsidRPr="00DC1839" w:rsidRDefault="00711A0E" w:rsidP="00BF0297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DC1839">
              <w:rPr>
                <w:color w:val="000000"/>
                <w:sz w:val="22"/>
                <w:szCs w:val="22"/>
              </w:rPr>
              <w:t>Hemiplegia or paraplegia</w:t>
            </w:r>
          </w:p>
        </w:tc>
        <w:tc>
          <w:tcPr>
            <w:tcW w:w="3117" w:type="dxa"/>
          </w:tcPr>
          <w:p w14:paraId="5839A76A" w14:textId="77777777" w:rsidR="00711A0E" w:rsidRPr="00DC1839" w:rsidRDefault="00711A0E" w:rsidP="00BF0297">
            <w:pPr>
              <w:rPr>
                <w:color w:val="000000"/>
                <w:sz w:val="22"/>
                <w:szCs w:val="22"/>
              </w:rPr>
            </w:pPr>
            <w:r w:rsidRPr="00DC1839">
              <w:rPr>
                <w:color w:val="000000"/>
                <w:sz w:val="22"/>
                <w:szCs w:val="22"/>
              </w:rPr>
              <w:t>334.1, 342.x, 343.x, 344.0-344.6,</w:t>
            </w:r>
          </w:p>
          <w:p w14:paraId="36D880C0" w14:textId="77777777" w:rsidR="00711A0E" w:rsidRPr="00DC1839" w:rsidRDefault="00711A0E" w:rsidP="00BF0297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DC1839">
              <w:rPr>
                <w:color w:val="000000"/>
                <w:sz w:val="22"/>
                <w:szCs w:val="22"/>
              </w:rPr>
              <w:t>344.9</w:t>
            </w:r>
          </w:p>
        </w:tc>
        <w:tc>
          <w:tcPr>
            <w:tcW w:w="3117" w:type="dxa"/>
          </w:tcPr>
          <w:p w14:paraId="2AD0072A" w14:textId="77777777" w:rsidR="00711A0E" w:rsidRPr="00DC1839" w:rsidRDefault="00711A0E" w:rsidP="00BF0297">
            <w:pPr>
              <w:rPr>
                <w:color w:val="000000"/>
                <w:sz w:val="22"/>
                <w:szCs w:val="22"/>
              </w:rPr>
            </w:pPr>
            <w:r w:rsidRPr="00DC1839">
              <w:rPr>
                <w:color w:val="000000"/>
                <w:sz w:val="22"/>
                <w:szCs w:val="22"/>
              </w:rPr>
              <w:t>G04.1, G11.4, G80.1, G80.2, G81.x, G82.x, G83.0-G83.4, G83.9</w:t>
            </w:r>
          </w:p>
        </w:tc>
      </w:tr>
      <w:tr w:rsidR="00711A0E" w:rsidRPr="00DC1839" w14:paraId="33CB483E" w14:textId="77777777" w:rsidTr="00BF0297">
        <w:tc>
          <w:tcPr>
            <w:tcW w:w="3116" w:type="dxa"/>
          </w:tcPr>
          <w:p w14:paraId="318DFD14" w14:textId="77777777" w:rsidR="00711A0E" w:rsidRPr="00DC1839" w:rsidRDefault="00711A0E" w:rsidP="00BF0297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DC1839">
              <w:rPr>
                <w:color w:val="000000"/>
                <w:sz w:val="22"/>
                <w:szCs w:val="22"/>
              </w:rPr>
              <w:t>Renal disease</w:t>
            </w:r>
          </w:p>
        </w:tc>
        <w:tc>
          <w:tcPr>
            <w:tcW w:w="3117" w:type="dxa"/>
          </w:tcPr>
          <w:p w14:paraId="2F32AF73" w14:textId="77777777" w:rsidR="00711A0E" w:rsidRPr="00DC1839" w:rsidRDefault="00711A0E" w:rsidP="00BF0297">
            <w:pPr>
              <w:rPr>
                <w:color w:val="000000"/>
                <w:sz w:val="22"/>
                <w:szCs w:val="22"/>
              </w:rPr>
            </w:pPr>
            <w:r w:rsidRPr="00DC1839">
              <w:rPr>
                <w:color w:val="000000"/>
                <w:sz w:val="22"/>
                <w:szCs w:val="22"/>
              </w:rPr>
              <w:t>403.01, 403.11, 403.91, 404.02,</w:t>
            </w:r>
          </w:p>
          <w:p w14:paraId="468197AF" w14:textId="77777777" w:rsidR="00711A0E" w:rsidRPr="00DC1839" w:rsidRDefault="00711A0E" w:rsidP="00BF0297">
            <w:pPr>
              <w:rPr>
                <w:color w:val="000000"/>
                <w:sz w:val="22"/>
                <w:szCs w:val="22"/>
              </w:rPr>
            </w:pPr>
            <w:r w:rsidRPr="00DC1839">
              <w:rPr>
                <w:color w:val="000000"/>
                <w:sz w:val="22"/>
                <w:szCs w:val="22"/>
              </w:rPr>
              <w:t>404.03, 404.12, 404.13, 404.92,</w:t>
            </w:r>
          </w:p>
          <w:p w14:paraId="74A4E44C" w14:textId="77777777" w:rsidR="00711A0E" w:rsidRPr="00DC1839" w:rsidRDefault="00711A0E" w:rsidP="00BF0297">
            <w:pPr>
              <w:rPr>
                <w:color w:val="000000"/>
                <w:sz w:val="22"/>
                <w:szCs w:val="22"/>
              </w:rPr>
            </w:pPr>
            <w:r w:rsidRPr="00DC1839">
              <w:rPr>
                <w:color w:val="000000"/>
                <w:sz w:val="22"/>
                <w:szCs w:val="22"/>
              </w:rPr>
              <w:t>404.93, 582.x, 583.0-583.7,</w:t>
            </w:r>
            <w:r w:rsidRPr="00DC1839">
              <w:rPr>
                <w:color w:val="000000"/>
                <w:spacing w:val="-7"/>
                <w:sz w:val="22"/>
                <w:szCs w:val="22"/>
              </w:rPr>
              <w:t xml:space="preserve"> </w:t>
            </w:r>
            <w:r w:rsidRPr="00DC1839">
              <w:rPr>
                <w:color w:val="000000"/>
                <w:sz w:val="22"/>
                <w:szCs w:val="22"/>
              </w:rPr>
              <w:t>585.x,</w:t>
            </w:r>
          </w:p>
          <w:p w14:paraId="74D71BA3" w14:textId="77777777" w:rsidR="00711A0E" w:rsidRPr="00DC1839" w:rsidRDefault="00711A0E" w:rsidP="00BF0297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DC1839">
              <w:rPr>
                <w:color w:val="000000"/>
                <w:sz w:val="22"/>
                <w:szCs w:val="22"/>
              </w:rPr>
              <w:lastRenderedPageBreak/>
              <w:t>586.x, 588.0, V42.0, V45.1,</w:t>
            </w:r>
            <w:r w:rsidRPr="00DC1839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DC1839">
              <w:rPr>
                <w:color w:val="000000"/>
                <w:sz w:val="22"/>
                <w:szCs w:val="22"/>
              </w:rPr>
              <w:t>V56.x</w:t>
            </w:r>
          </w:p>
        </w:tc>
        <w:tc>
          <w:tcPr>
            <w:tcW w:w="3117" w:type="dxa"/>
          </w:tcPr>
          <w:p w14:paraId="7B4C28EF" w14:textId="77777777" w:rsidR="00711A0E" w:rsidRPr="00DC1839" w:rsidRDefault="00711A0E" w:rsidP="00BF0297">
            <w:pPr>
              <w:pStyle w:val="TableParagraph"/>
              <w:spacing w:before="22"/>
              <w:ind w:left="0"/>
              <w:rPr>
                <w:rFonts w:ascii="Sitka Display" w:hAnsi="Sitka Display"/>
                <w:color w:val="000000"/>
              </w:rPr>
            </w:pPr>
            <w:r w:rsidRPr="00DC1839">
              <w:rPr>
                <w:rFonts w:ascii="Sitka Display" w:hAnsi="Sitka Display"/>
                <w:color w:val="000000"/>
              </w:rPr>
              <w:lastRenderedPageBreak/>
              <w:t>I12.0, I13.1, N03.2-N03.7, N05.2-N05.7, N18.x, N19.x, N25.0, Z49.0-Z49.2, Z94.0, Z99.2</w:t>
            </w:r>
          </w:p>
        </w:tc>
      </w:tr>
      <w:tr w:rsidR="00711A0E" w:rsidRPr="00DC1839" w14:paraId="5A414409" w14:textId="77777777" w:rsidTr="00BF0297">
        <w:tc>
          <w:tcPr>
            <w:tcW w:w="3116" w:type="dxa"/>
          </w:tcPr>
          <w:p w14:paraId="189F5043" w14:textId="77777777" w:rsidR="00711A0E" w:rsidRPr="00DC1839" w:rsidRDefault="00711A0E" w:rsidP="00BF0297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DC1839">
              <w:rPr>
                <w:color w:val="000000"/>
                <w:sz w:val="22"/>
                <w:szCs w:val="22"/>
              </w:rPr>
              <w:t>Any malignancy, including lymphoma and leukemia, except malignant neoplasm of skin</w:t>
            </w:r>
          </w:p>
        </w:tc>
        <w:tc>
          <w:tcPr>
            <w:tcW w:w="3117" w:type="dxa"/>
          </w:tcPr>
          <w:p w14:paraId="32D6D6BC" w14:textId="77777777" w:rsidR="00711A0E" w:rsidRPr="00DC1839" w:rsidRDefault="00711A0E" w:rsidP="00BF0297">
            <w:pPr>
              <w:rPr>
                <w:color w:val="000000"/>
                <w:sz w:val="22"/>
                <w:szCs w:val="22"/>
              </w:rPr>
            </w:pPr>
            <w:r w:rsidRPr="00DC1839">
              <w:rPr>
                <w:color w:val="000000"/>
                <w:sz w:val="22"/>
                <w:szCs w:val="22"/>
              </w:rPr>
              <w:t>140.x-172.x, 174.x-195.8,</w:t>
            </w:r>
          </w:p>
          <w:p w14:paraId="76F8AD34" w14:textId="77777777" w:rsidR="00711A0E" w:rsidRPr="00DC1839" w:rsidRDefault="00711A0E" w:rsidP="00BF0297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DC1839">
              <w:rPr>
                <w:color w:val="000000"/>
                <w:sz w:val="22"/>
                <w:szCs w:val="22"/>
              </w:rPr>
              <w:t>200.x-208.x, 238.6</w:t>
            </w:r>
          </w:p>
        </w:tc>
        <w:tc>
          <w:tcPr>
            <w:tcW w:w="3117" w:type="dxa"/>
          </w:tcPr>
          <w:p w14:paraId="3D19ABF6" w14:textId="77777777" w:rsidR="00711A0E" w:rsidRPr="00DC1839" w:rsidRDefault="00711A0E" w:rsidP="00BF0297">
            <w:pPr>
              <w:rPr>
                <w:color w:val="000000"/>
                <w:sz w:val="22"/>
                <w:szCs w:val="22"/>
              </w:rPr>
            </w:pPr>
            <w:r w:rsidRPr="00DC1839">
              <w:rPr>
                <w:color w:val="000000"/>
                <w:sz w:val="22"/>
                <w:szCs w:val="22"/>
              </w:rPr>
              <w:t>C00.x-C26.x, C30.x-C34.x,</w:t>
            </w:r>
          </w:p>
          <w:p w14:paraId="1CE6D0D0" w14:textId="77777777" w:rsidR="00711A0E" w:rsidRPr="00DC1839" w:rsidRDefault="00711A0E" w:rsidP="00BF0297">
            <w:pPr>
              <w:rPr>
                <w:color w:val="000000"/>
                <w:sz w:val="22"/>
                <w:szCs w:val="22"/>
              </w:rPr>
            </w:pPr>
            <w:r w:rsidRPr="00DC1839">
              <w:rPr>
                <w:color w:val="000000"/>
                <w:sz w:val="22"/>
                <w:szCs w:val="22"/>
              </w:rPr>
              <w:t>C37.x-C41.x, C43.x,</w:t>
            </w:r>
            <w:r w:rsidRPr="00DC1839">
              <w:rPr>
                <w:color w:val="000000"/>
                <w:spacing w:val="-13"/>
                <w:sz w:val="22"/>
                <w:szCs w:val="22"/>
              </w:rPr>
              <w:t xml:space="preserve"> </w:t>
            </w:r>
            <w:r w:rsidRPr="00DC1839">
              <w:rPr>
                <w:color w:val="000000"/>
                <w:sz w:val="22"/>
                <w:szCs w:val="22"/>
              </w:rPr>
              <w:t>C45.x-C58.x,</w:t>
            </w:r>
          </w:p>
          <w:p w14:paraId="5DE58A3C" w14:textId="77777777" w:rsidR="00711A0E" w:rsidRPr="00DC1839" w:rsidRDefault="00711A0E" w:rsidP="00BF0297">
            <w:pPr>
              <w:rPr>
                <w:color w:val="000000"/>
                <w:sz w:val="22"/>
                <w:szCs w:val="22"/>
              </w:rPr>
            </w:pPr>
            <w:r w:rsidRPr="00DC1839">
              <w:rPr>
                <w:color w:val="000000"/>
                <w:sz w:val="22"/>
                <w:szCs w:val="22"/>
              </w:rPr>
              <w:t>C60.x-C76.x, C81.x-C85.x,</w:t>
            </w:r>
            <w:r w:rsidRPr="00DC1839">
              <w:rPr>
                <w:color w:val="000000"/>
                <w:spacing w:val="-14"/>
                <w:sz w:val="22"/>
                <w:szCs w:val="22"/>
              </w:rPr>
              <w:t xml:space="preserve"> </w:t>
            </w:r>
            <w:r w:rsidRPr="00DC1839">
              <w:rPr>
                <w:color w:val="000000"/>
                <w:sz w:val="22"/>
                <w:szCs w:val="22"/>
              </w:rPr>
              <w:t>C88.x,</w:t>
            </w:r>
          </w:p>
          <w:p w14:paraId="49F5155C" w14:textId="77777777" w:rsidR="00711A0E" w:rsidRPr="00DC1839" w:rsidRDefault="00711A0E" w:rsidP="00BF0297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DC1839">
              <w:rPr>
                <w:color w:val="000000"/>
                <w:sz w:val="22"/>
                <w:szCs w:val="22"/>
              </w:rPr>
              <w:t>C90.x-C97.x</w:t>
            </w:r>
          </w:p>
        </w:tc>
      </w:tr>
      <w:tr w:rsidR="00711A0E" w:rsidRPr="00DC1839" w14:paraId="6D39E266" w14:textId="77777777" w:rsidTr="00BF0297">
        <w:tc>
          <w:tcPr>
            <w:tcW w:w="3116" w:type="dxa"/>
          </w:tcPr>
          <w:p w14:paraId="14DBF067" w14:textId="77777777" w:rsidR="00711A0E" w:rsidRPr="00DC1839" w:rsidRDefault="00711A0E" w:rsidP="00BF0297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DC1839">
              <w:rPr>
                <w:color w:val="000000"/>
                <w:sz w:val="22"/>
                <w:szCs w:val="22"/>
              </w:rPr>
              <w:t>Moderate or severe liver disease</w:t>
            </w:r>
          </w:p>
        </w:tc>
        <w:tc>
          <w:tcPr>
            <w:tcW w:w="3117" w:type="dxa"/>
          </w:tcPr>
          <w:p w14:paraId="54A25ECE" w14:textId="77777777" w:rsidR="00711A0E" w:rsidRPr="00DC1839" w:rsidRDefault="00711A0E" w:rsidP="00BF0297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DC1839">
              <w:rPr>
                <w:color w:val="000000"/>
                <w:sz w:val="22"/>
                <w:szCs w:val="22"/>
              </w:rPr>
              <w:t>456.0-456.2, 572.2-572.8</w:t>
            </w:r>
          </w:p>
          <w:p w14:paraId="741BF84C" w14:textId="77777777" w:rsidR="00711A0E" w:rsidRPr="00DC1839" w:rsidRDefault="00711A0E" w:rsidP="00BF0297">
            <w:pPr>
              <w:ind w:firstLine="720"/>
              <w:rPr>
                <w:color w:val="000000"/>
                <w:sz w:val="22"/>
                <w:szCs w:val="22"/>
              </w:rPr>
            </w:pPr>
          </w:p>
        </w:tc>
        <w:tc>
          <w:tcPr>
            <w:tcW w:w="3117" w:type="dxa"/>
          </w:tcPr>
          <w:p w14:paraId="7011784A" w14:textId="77777777" w:rsidR="00711A0E" w:rsidRPr="00DC1839" w:rsidRDefault="00711A0E" w:rsidP="00BF0297">
            <w:pPr>
              <w:rPr>
                <w:color w:val="000000"/>
                <w:sz w:val="22"/>
                <w:szCs w:val="22"/>
              </w:rPr>
            </w:pPr>
            <w:r w:rsidRPr="00DC1839">
              <w:rPr>
                <w:color w:val="000000"/>
                <w:sz w:val="22"/>
                <w:szCs w:val="22"/>
              </w:rPr>
              <w:t>I85.0, I85.9, I86.4, I98.2, K70.4, K71.1, K72.1, K72.9, K76.5, K76.6,</w:t>
            </w:r>
          </w:p>
          <w:p w14:paraId="6940924F" w14:textId="77777777" w:rsidR="00711A0E" w:rsidRPr="00DC1839" w:rsidRDefault="00711A0E" w:rsidP="00BF0297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DC1839">
              <w:rPr>
                <w:color w:val="000000"/>
                <w:sz w:val="22"/>
                <w:szCs w:val="22"/>
              </w:rPr>
              <w:t>K76.7</w:t>
            </w:r>
          </w:p>
        </w:tc>
      </w:tr>
      <w:tr w:rsidR="00711A0E" w:rsidRPr="00DC1839" w14:paraId="2F8F8373" w14:textId="77777777" w:rsidTr="00BF0297">
        <w:tc>
          <w:tcPr>
            <w:tcW w:w="3116" w:type="dxa"/>
          </w:tcPr>
          <w:p w14:paraId="60AF4D00" w14:textId="77777777" w:rsidR="00711A0E" w:rsidRPr="00DC1839" w:rsidRDefault="00711A0E" w:rsidP="00BF0297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DC1839">
              <w:rPr>
                <w:color w:val="000000"/>
                <w:sz w:val="22"/>
                <w:szCs w:val="22"/>
              </w:rPr>
              <w:t>Metastatic solid tumor</w:t>
            </w:r>
          </w:p>
        </w:tc>
        <w:tc>
          <w:tcPr>
            <w:tcW w:w="3117" w:type="dxa"/>
          </w:tcPr>
          <w:p w14:paraId="4029F335" w14:textId="77777777" w:rsidR="00711A0E" w:rsidRPr="00DC1839" w:rsidRDefault="00711A0E" w:rsidP="00BF0297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DC1839">
              <w:rPr>
                <w:color w:val="000000"/>
                <w:sz w:val="22"/>
                <w:szCs w:val="22"/>
              </w:rPr>
              <w:t>196.x-199.x</w:t>
            </w:r>
          </w:p>
        </w:tc>
        <w:tc>
          <w:tcPr>
            <w:tcW w:w="3117" w:type="dxa"/>
          </w:tcPr>
          <w:p w14:paraId="24641BE9" w14:textId="77777777" w:rsidR="00711A0E" w:rsidRPr="00DC1839" w:rsidRDefault="00711A0E" w:rsidP="00BF0297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DC1839">
              <w:rPr>
                <w:color w:val="000000"/>
                <w:sz w:val="22"/>
                <w:szCs w:val="22"/>
              </w:rPr>
              <w:t>C77.x-C80.x</w:t>
            </w:r>
          </w:p>
        </w:tc>
      </w:tr>
      <w:tr w:rsidR="00711A0E" w:rsidRPr="00DC1839" w14:paraId="7BEE921D" w14:textId="77777777" w:rsidTr="00BF0297">
        <w:tc>
          <w:tcPr>
            <w:tcW w:w="3116" w:type="dxa"/>
          </w:tcPr>
          <w:p w14:paraId="2FB2A965" w14:textId="77777777" w:rsidR="00711A0E" w:rsidRPr="00DC1839" w:rsidRDefault="00711A0E" w:rsidP="00BF0297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DC1839">
              <w:rPr>
                <w:color w:val="000000"/>
                <w:sz w:val="22"/>
                <w:szCs w:val="22"/>
              </w:rPr>
              <w:t>AIDS/HIV</w:t>
            </w:r>
          </w:p>
        </w:tc>
        <w:tc>
          <w:tcPr>
            <w:tcW w:w="3117" w:type="dxa"/>
          </w:tcPr>
          <w:p w14:paraId="741960A1" w14:textId="77777777" w:rsidR="00711A0E" w:rsidRPr="00DC1839" w:rsidRDefault="00711A0E" w:rsidP="00BF0297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DC1839">
              <w:rPr>
                <w:color w:val="000000"/>
                <w:sz w:val="22"/>
                <w:szCs w:val="22"/>
              </w:rPr>
              <w:t>042.x-044.x</w:t>
            </w:r>
          </w:p>
        </w:tc>
        <w:tc>
          <w:tcPr>
            <w:tcW w:w="3117" w:type="dxa"/>
          </w:tcPr>
          <w:p w14:paraId="0C9CF1A2" w14:textId="77777777" w:rsidR="00711A0E" w:rsidRPr="00DC1839" w:rsidRDefault="00711A0E" w:rsidP="00BF0297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DC1839">
              <w:rPr>
                <w:color w:val="000000"/>
                <w:sz w:val="22"/>
                <w:szCs w:val="22"/>
              </w:rPr>
              <w:t>B20.x-B22.x, B24.x</w:t>
            </w:r>
          </w:p>
        </w:tc>
      </w:tr>
    </w:tbl>
    <w:p w14:paraId="0A686091" w14:textId="77777777" w:rsidR="00711A0E" w:rsidRPr="00DC1839" w:rsidRDefault="00711A0E" w:rsidP="00711A0E">
      <w:pPr>
        <w:rPr>
          <w:color w:val="000000"/>
        </w:rPr>
      </w:pPr>
    </w:p>
    <w:p w14:paraId="0ABF526D" w14:textId="5A470CFA" w:rsidR="00711A0E" w:rsidRPr="00DC1839" w:rsidRDefault="00711A0E">
      <w:pPr>
        <w:rPr>
          <w:color w:val="000000"/>
        </w:rPr>
      </w:pPr>
    </w:p>
    <w:sectPr w:rsidR="00711A0E" w:rsidRPr="00DC1839">
      <w:footerReference w:type="even" r:id="rId6"/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815C6" w14:textId="77777777" w:rsidR="00980E3B" w:rsidRDefault="00980E3B" w:rsidP="00064F0D">
      <w:pPr>
        <w:spacing w:after="0" w:line="240" w:lineRule="auto"/>
      </w:pPr>
      <w:r>
        <w:separator/>
      </w:r>
    </w:p>
  </w:endnote>
  <w:endnote w:type="continuationSeparator" w:id="0">
    <w:p w14:paraId="4087D882" w14:textId="77777777" w:rsidR="00980E3B" w:rsidRDefault="00980E3B" w:rsidP="00064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vOT1ef757c0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5AA15" w14:textId="0887B26A" w:rsidR="00064F0D" w:rsidRDefault="00064F0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8D4356B" wp14:editId="4349E59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539283923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FB2EEF" w14:textId="02445068" w:rsidR="00064F0D" w:rsidRPr="00064F0D" w:rsidRDefault="00064F0D" w:rsidP="00064F0D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64F0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D4356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1FFB2EEF" w14:textId="02445068" w:rsidR="00064F0D" w:rsidRPr="00064F0D" w:rsidRDefault="00064F0D" w:rsidP="00064F0D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64F0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0A3B1" w14:textId="699B515B" w:rsidR="00064F0D" w:rsidRDefault="00064F0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68CFDD5" wp14:editId="30EBDBBD">
              <wp:simplePos x="914400" y="9412514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18957013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86D308" w14:textId="4E5A95A0" w:rsidR="00064F0D" w:rsidRPr="00064F0D" w:rsidRDefault="00064F0D" w:rsidP="00064F0D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64F0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8CFDD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0B86D308" w14:textId="4E5A95A0" w:rsidR="00064F0D" w:rsidRPr="00064F0D" w:rsidRDefault="00064F0D" w:rsidP="00064F0D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64F0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2F793" w14:textId="7D6E01D4" w:rsidR="00064F0D" w:rsidRDefault="00064F0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4926A5" wp14:editId="41A2C63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534366536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A204CE" w14:textId="7B9F38CB" w:rsidR="00064F0D" w:rsidRPr="00064F0D" w:rsidRDefault="00064F0D" w:rsidP="00064F0D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64F0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4926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DA204CE" w14:textId="7B9F38CB" w:rsidR="00064F0D" w:rsidRPr="00064F0D" w:rsidRDefault="00064F0D" w:rsidP="00064F0D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64F0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15959" w14:textId="77777777" w:rsidR="00980E3B" w:rsidRDefault="00980E3B" w:rsidP="00064F0D">
      <w:pPr>
        <w:spacing w:after="0" w:line="240" w:lineRule="auto"/>
      </w:pPr>
      <w:r>
        <w:separator/>
      </w:r>
    </w:p>
  </w:footnote>
  <w:footnote w:type="continuationSeparator" w:id="0">
    <w:p w14:paraId="08410D7C" w14:textId="77777777" w:rsidR="00980E3B" w:rsidRDefault="00980E3B" w:rsidP="00064F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A0E"/>
    <w:rsid w:val="00064F0D"/>
    <w:rsid w:val="00155D21"/>
    <w:rsid w:val="003B5C5E"/>
    <w:rsid w:val="004D02DF"/>
    <w:rsid w:val="005A3A35"/>
    <w:rsid w:val="00663E2C"/>
    <w:rsid w:val="00711A0E"/>
    <w:rsid w:val="00884EBA"/>
    <w:rsid w:val="00980E3B"/>
    <w:rsid w:val="00B02FC7"/>
    <w:rsid w:val="00DC1839"/>
    <w:rsid w:val="00E5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9DD0E"/>
  <w15:chartTrackingRefBased/>
  <w15:docId w15:val="{2EA9473E-5534-4AA3-AFFF-0B401B0CE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itka Display" w:eastAsiaTheme="minorHAnsi" w:hAnsi="Sitka Display" w:cs="AdvOT1ef757c0"/>
        <w:color w:val="231F20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A0E"/>
    <w:rPr>
      <w:rFonts w:cstheme="minorBidi"/>
      <w:color w:val="auto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A0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11A0E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sz w:val="22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64F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F0D"/>
    <w:rPr>
      <w:rFonts w:cstheme="minorBidi"/>
      <w:color w:val="auto"/>
      <w:kern w:val="0"/>
      <w14:ligatures w14:val="none"/>
    </w:rPr>
  </w:style>
  <w:style w:type="paragraph" w:styleId="Revision">
    <w:name w:val="Revision"/>
    <w:hidden/>
    <w:uiPriority w:val="99"/>
    <w:semiHidden/>
    <w:rsid w:val="003B5C5E"/>
    <w:pPr>
      <w:spacing w:after="0" w:line="240" w:lineRule="auto"/>
    </w:pPr>
    <w:rPr>
      <w:rFonts w:cstheme="minorBidi"/>
      <w:color w:val="auto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B5C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5C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5C5E"/>
    <w:rPr>
      <w:rFonts w:cstheme="minorBidi"/>
      <w:color w:val="auto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C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C5E"/>
    <w:rPr>
      <w:rFonts w:cstheme="minorBidi"/>
      <w:b/>
      <w:bCs/>
      <w:color w:val="auto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El Solh</dc:creator>
  <cp:keywords/>
  <dc:description/>
  <cp:lastModifiedBy>Shaw, Grace</cp:lastModifiedBy>
  <cp:revision>2</cp:revision>
  <dcterms:created xsi:type="dcterms:W3CDTF">2023-10-06T00:23:00Z</dcterms:created>
  <dcterms:modified xsi:type="dcterms:W3CDTF">2023-10-06T00:23:00Z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5b749348,2024d1d3,46e76652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2023-10-04T20:35:23Z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01312edd-5e2c-483d-b8c6-6a99248a38e5</vt:lpwstr>
  </property>
  <property fmtid="{D5CDD505-2E9C-101B-9397-08002B2CF9AE}" pid="11" name="MSIP_Label_2bbab825-a111-45e4-86a1-18cee0005896_ContentBits">
    <vt:lpwstr>2</vt:lpwstr>
  </property>
</Properties>
</file>