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A789D" w14:textId="77777777" w:rsidR="001800B5" w:rsidRPr="002D6B15" w:rsidRDefault="001800B5" w:rsidP="001800B5">
      <w:pPr>
        <w:spacing w:line="276" w:lineRule="auto"/>
        <w:rPr>
          <w:rFonts w:cstheme="minorHAnsi"/>
          <w:color w:val="000000"/>
        </w:rPr>
      </w:pPr>
      <w:r w:rsidRPr="002D6B15">
        <w:rPr>
          <w:b/>
          <w:bCs/>
          <w:color w:val="000000"/>
          <w:lang w:bidi="th-TH"/>
        </w:rPr>
        <w:t xml:space="preserve">Supplementary file 1. </w:t>
      </w:r>
      <w:r w:rsidRPr="002D6B15">
        <w:rPr>
          <w:color w:val="000000"/>
          <w:lang w:bidi="th-TH"/>
        </w:rPr>
        <w:t xml:space="preserve">The predictive performance of variable for </w:t>
      </w:r>
      <w:r w:rsidRPr="002D6B15">
        <w:rPr>
          <w:rFonts w:cstheme="minorHAnsi"/>
          <w:color w:val="000000"/>
        </w:rPr>
        <w:t>predicting oxygen therapy failure in patients with COVID-19.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140"/>
      </w:tblGrid>
      <w:tr w:rsidR="001800B5" w:rsidRPr="002D6B15" w14:paraId="2F009E13" w14:textId="77777777" w:rsidTr="00D43979">
        <w:trPr>
          <w:tblHeader/>
        </w:trPr>
        <w:tc>
          <w:tcPr>
            <w:tcW w:w="4855" w:type="dxa"/>
            <w:shd w:val="clear" w:color="auto" w:fill="E7E6E6" w:themeFill="background2"/>
          </w:tcPr>
          <w:p w14:paraId="06B1F3DC" w14:textId="77777777" w:rsidR="001800B5" w:rsidRPr="002D6B15" w:rsidRDefault="001800B5" w:rsidP="00D43979">
            <w:pPr>
              <w:rPr>
                <w:b/>
                <w:bCs/>
                <w:color w:val="000000"/>
              </w:rPr>
            </w:pPr>
            <w:r w:rsidRPr="002D6B15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4140" w:type="dxa"/>
            <w:shd w:val="clear" w:color="auto" w:fill="E7E6E6" w:themeFill="background2"/>
          </w:tcPr>
          <w:p w14:paraId="73E4E3B5" w14:textId="77777777" w:rsidR="001800B5" w:rsidRPr="002D6B15" w:rsidRDefault="001800B5" w:rsidP="00D43979">
            <w:pPr>
              <w:jc w:val="center"/>
              <w:rPr>
                <w:b/>
                <w:bCs/>
                <w:color w:val="000000"/>
              </w:rPr>
            </w:pPr>
            <w:r w:rsidRPr="002D6B15">
              <w:rPr>
                <w:b/>
                <w:bCs/>
                <w:color w:val="000000"/>
              </w:rPr>
              <w:t xml:space="preserve">C-statistic </w:t>
            </w:r>
            <w:r w:rsidRPr="002D6B15">
              <w:rPr>
                <w:rFonts w:eastAsiaTheme="minorHAnsi" w:cstheme="minorHAnsi"/>
                <w:b/>
                <w:bCs/>
                <w:color w:val="000000"/>
              </w:rPr>
              <w:t>(95% CI)</w:t>
            </w:r>
          </w:p>
        </w:tc>
      </w:tr>
      <w:tr w:rsidR="001800B5" w:rsidRPr="002D6B15" w14:paraId="34ED2D6E" w14:textId="77777777" w:rsidTr="00D43979">
        <w:tc>
          <w:tcPr>
            <w:tcW w:w="4855" w:type="dxa"/>
          </w:tcPr>
          <w:p w14:paraId="45BD1A8A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Sex (male</w:t>
            </w:r>
          </w:p>
        </w:tc>
        <w:tc>
          <w:tcPr>
            <w:tcW w:w="4140" w:type="dxa"/>
          </w:tcPr>
          <w:p w14:paraId="02AFFF98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0.505 (0.454-0.555)</w:t>
            </w:r>
          </w:p>
        </w:tc>
      </w:tr>
      <w:tr w:rsidR="001800B5" w:rsidRPr="002D6B15" w14:paraId="27C422F5" w14:textId="77777777" w:rsidTr="00D43979">
        <w:tc>
          <w:tcPr>
            <w:tcW w:w="4855" w:type="dxa"/>
          </w:tcPr>
          <w:p w14:paraId="09F4AC2F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Age (years)</w:t>
            </w:r>
          </w:p>
        </w:tc>
        <w:tc>
          <w:tcPr>
            <w:tcW w:w="4140" w:type="dxa"/>
          </w:tcPr>
          <w:p w14:paraId="0A7E3BAD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0.575 (0.524-0.628)</w:t>
            </w:r>
          </w:p>
        </w:tc>
      </w:tr>
      <w:tr w:rsidR="001800B5" w:rsidRPr="002D6B15" w14:paraId="2E7D7559" w14:textId="77777777" w:rsidTr="00D43979">
        <w:tc>
          <w:tcPr>
            <w:tcW w:w="4855" w:type="dxa"/>
          </w:tcPr>
          <w:p w14:paraId="2A7DD2F1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Body mass index (kg/m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>2</w:t>
            </w:r>
            <w:r w:rsidRPr="002D6B15">
              <w:rPr>
                <w:rFonts w:eastAsiaTheme="minorHAnsi" w:cstheme="minorHAnsi"/>
                <w:color w:val="000000"/>
              </w:rPr>
              <w:t>)</w:t>
            </w:r>
          </w:p>
        </w:tc>
        <w:tc>
          <w:tcPr>
            <w:tcW w:w="4140" w:type="dxa"/>
          </w:tcPr>
          <w:p w14:paraId="38123B65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0.551 (0.489-0.614)</w:t>
            </w:r>
          </w:p>
        </w:tc>
      </w:tr>
      <w:tr w:rsidR="001800B5" w:rsidRPr="002D6B15" w14:paraId="653A019D" w14:textId="77777777" w:rsidTr="00D43979">
        <w:tc>
          <w:tcPr>
            <w:tcW w:w="4855" w:type="dxa"/>
          </w:tcPr>
          <w:p w14:paraId="1E0BA124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b/>
                <w:bCs/>
                <w:color w:val="000000"/>
              </w:rPr>
              <w:t>Comorbidities</w:t>
            </w:r>
          </w:p>
          <w:p w14:paraId="3F319255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Hypertension</w:t>
            </w:r>
          </w:p>
          <w:p w14:paraId="6BC79FD1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Diabetes mellitus</w:t>
            </w:r>
          </w:p>
          <w:p w14:paraId="644B0611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ESRD with renal replacement therapy</w:t>
            </w:r>
          </w:p>
          <w:p w14:paraId="2D349ECE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Malignancy during chemotherapy</w:t>
            </w:r>
          </w:p>
          <w:p w14:paraId="56BD1C80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Airway disease</w:t>
            </w:r>
          </w:p>
          <w:p w14:paraId="2FFB4845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Neurodegenerative disease</w:t>
            </w:r>
          </w:p>
          <w:p w14:paraId="56105CE0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</w:p>
        </w:tc>
        <w:tc>
          <w:tcPr>
            <w:tcW w:w="4140" w:type="dxa"/>
          </w:tcPr>
          <w:p w14:paraId="4CC7E719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</w:p>
          <w:p w14:paraId="2BF98F3D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0.527 (0.476-0.577)</w:t>
            </w:r>
          </w:p>
          <w:p w14:paraId="1FF8D2E1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0.544 (0.494-0.595)</w:t>
            </w:r>
          </w:p>
          <w:p w14:paraId="27BED2AA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0.517 (0.492-0.543)</w:t>
            </w:r>
          </w:p>
          <w:p w14:paraId="5EA47DD3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0.505 (0.491-0.518)</w:t>
            </w:r>
          </w:p>
          <w:p w14:paraId="677BFF16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0.515 (0.490-0.540)</w:t>
            </w:r>
          </w:p>
          <w:p w14:paraId="1AF5DD5D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0.511 (0.479-0.542)</w:t>
            </w:r>
          </w:p>
        </w:tc>
      </w:tr>
      <w:tr w:rsidR="001800B5" w:rsidRPr="002D6B15" w14:paraId="1C117AD9" w14:textId="77777777" w:rsidTr="00D43979">
        <w:tc>
          <w:tcPr>
            <w:tcW w:w="4855" w:type="dxa"/>
          </w:tcPr>
          <w:p w14:paraId="7D5CD327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Systolic blood pressure (mmHg)</w:t>
            </w:r>
          </w:p>
        </w:tc>
        <w:tc>
          <w:tcPr>
            <w:tcW w:w="4140" w:type="dxa"/>
          </w:tcPr>
          <w:p w14:paraId="6D1D6751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0.565 (0.501-0.629)</w:t>
            </w:r>
          </w:p>
        </w:tc>
      </w:tr>
      <w:tr w:rsidR="001800B5" w:rsidRPr="002D6B15" w14:paraId="3C39811B" w14:textId="77777777" w:rsidTr="00D43979">
        <w:tc>
          <w:tcPr>
            <w:tcW w:w="4855" w:type="dxa"/>
          </w:tcPr>
          <w:p w14:paraId="65A2AA60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Respiratory rate (breaths/min)</w:t>
            </w:r>
          </w:p>
        </w:tc>
        <w:tc>
          <w:tcPr>
            <w:tcW w:w="4140" w:type="dxa"/>
          </w:tcPr>
          <w:p w14:paraId="2C6F1305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0.599 (0.537-0.660)</w:t>
            </w:r>
          </w:p>
        </w:tc>
      </w:tr>
      <w:tr w:rsidR="001800B5" w:rsidRPr="002D6B15" w14:paraId="6E11E018" w14:textId="77777777" w:rsidTr="00D43979">
        <w:tc>
          <w:tcPr>
            <w:tcW w:w="4855" w:type="dxa"/>
          </w:tcPr>
          <w:p w14:paraId="051ABDEE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Pulse oxygen saturation (%)</w:t>
            </w:r>
          </w:p>
        </w:tc>
        <w:tc>
          <w:tcPr>
            <w:tcW w:w="4140" w:type="dxa"/>
          </w:tcPr>
          <w:p w14:paraId="6DF5141F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0.619 (0.556-0.682)</w:t>
            </w:r>
          </w:p>
        </w:tc>
      </w:tr>
      <w:tr w:rsidR="001800B5" w:rsidRPr="002D6B15" w14:paraId="3C4D4D3B" w14:textId="77777777" w:rsidTr="00D43979">
        <w:tc>
          <w:tcPr>
            <w:tcW w:w="4855" w:type="dxa"/>
          </w:tcPr>
          <w:p w14:paraId="3ECEFC38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Heart rate (beat/min)</w:t>
            </w:r>
          </w:p>
        </w:tc>
        <w:tc>
          <w:tcPr>
            <w:tcW w:w="4140" w:type="dxa"/>
          </w:tcPr>
          <w:p w14:paraId="25AEC1CB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0.534 (0.474-0.594)</w:t>
            </w:r>
          </w:p>
        </w:tc>
      </w:tr>
      <w:tr w:rsidR="001800B5" w:rsidRPr="002D6B15" w14:paraId="2D8714E2" w14:textId="77777777" w:rsidTr="00D43979">
        <w:tc>
          <w:tcPr>
            <w:tcW w:w="4855" w:type="dxa"/>
          </w:tcPr>
          <w:p w14:paraId="7C98AB05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b/>
                <w:bCs/>
                <w:color w:val="000000"/>
              </w:rPr>
            </w:pPr>
            <w:r w:rsidRPr="002D6B15">
              <w:rPr>
                <w:rFonts w:eastAsiaTheme="minorHAnsi" w:cstheme="minorHAnsi"/>
                <w:b/>
                <w:bCs/>
                <w:color w:val="000000"/>
              </w:rPr>
              <w:t>Laboratory parameters</w:t>
            </w:r>
          </w:p>
          <w:p w14:paraId="07E5CFD0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IL-6 </w:t>
            </w:r>
            <w:r w:rsidRPr="002D6B15">
              <w:rPr>
                <w:rFonts w:eastAsiaTheme="minorHAnsi" w:cstheme="minorHAnsi"/>
                <w:color w:val="000000"/>
                <w:u w:val="single"/>
              </w:rPr>
              <w:t>&gt;</w:t>
            </w:r>
            <w:r w:rsidRPr="002D6B15">
              <w:rPr>
                <w:rFonts w:eastAsiaTheme="minorHAnsi" w:cstheme="minorHAnsi"/>
                <w:color w:val="000000"/>
              </w:rPr>
              <w:t xml:space="preserve">20 </w:t>
            </w:r>
            <w:proofErr w:type="spellStart"/>
            <w:r w:rsidRPr="002D6B15">
              <w:rPr>
                <w:rFonts w:eastAsiaTheme="minorHAnsi" w:cstheme="minorHAnsi"/>
                <w:color w:val="000000"/>
              </w:rPr>
              <w:t>pg</w:t>
            </w:r>
            <w:proofErr w:type="spellEnd"/>
            <w:r w:rsidRPr="002D6B15">
              <w:rPr>
                <w:rFonts w:eastAsiaTheme="minorHAnsi" w:cstheme="minorHAnsi"/>
                <w:color w:val="000000"/>
              </w:rPr>
              <w:t>/mL</w:t>
            </w:r>
          </w:p>
          <w:p w14:paraId="16620EBF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color w:val="000000"/>
                <w:cs/>
                <w:lang w:bidi="th-TH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CRP </w:t>
            </w:r>
            <w:r w:rsidRPr="002D6B15">
              <w:rPr>
                <w:rFonts w:eastAsiaTheme="minorHAnsi" w:cstheme="minorHAnsi"/>
                <w:color w:val="000000"/>
                <w:u w:val="single"/>
              </w:rPr>
              <w:t>&gt;</w:t>
            </w:r>
            <w:r w:rsidRPr="002D6B15">
              <w:rPr>
                <w:rFonts w:eastAsiaTheme="minorHAnsi" w:cstheme="minorHAnsi"/>
                <w:color w:val="000000"/>
              </w:rPr>
              <w:t>20 mg/L</w:t>
            </w:r>
          </w:p>
          <w:p w14:paraId="4ADC60FF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D-dimer </w:t>
            </w:r>
            <w:r w:rsidRPr="002D6B15">
              <w:rPr>
                <w:rFonts w:eastAsiaTheme="minorHAnsi" w:cstheme="minorHAnsi"/>
                <w:color w:val="000000"/>
                <w:u w:val="single"/>
              </w:rPr>
              <w:t>&gt;</w:t>
            </w:r>
            <w:r w:rsidRPr="002D6B15">
              <w:rPr>
                <w:rFonts w:eastAsiaTheme="minorHAnsi" w:cstheme="minorHAnsi"/>
                <w:color w:val="000000"/>
              </w:rPr>
              <w:t>1000 ug/L</w:t>
            </w:r>
          </w:p>
          <w:p w14:paraId="0381E58A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Blood glucose </w:t>
            </w:r>
            <w:r w:rsidRPr="002D6B15">
              <w:rPr>
                <w:rFonts w:eastAsiaTheme="minorHAnsi" w:cstheme="minorHAnsi"/>
                <w:color w:val="000000"/>
                <w:u w:val="single"/>
              </w:rPr>
              <w:t>&gt;</w:t>
            </w:r>
            <w:r w:rsidRPr="002D6B15">
              <w:rPr>
                <w:rFonts w:eastAsiaTheme="minorHAnsi" w:cstheme="minorHAnsi"/>
                <w:color w:val="000000"/>
              </w:rPr>
              <w:t>200 mg/dL</w:t>
            </w:r>
          </w:p>
          <w:p w14:paraId="294F9CE0" w14:textId="77777777" w:rsidR="001800B5" w:rsidRPr="002D6B15" w:rsidRDefault="001800B5" w:rsidP="00D43979">
            <w:pPr>
              <w:spacing w:line="276" w:lineRule="auto"/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LDH </w:t>
            </w:r>
            <w:r w:rsidRPr="002D6B15">
              <w:rPr>
                <w:rFonts w:eastAsiaTheme="minorHAnsi" w:cstheme="minorHAnsi"/>
                <w:color w:val="000000"/>
                <w:u w:val="single"/>
              </w:rPr>
              <w:t>&gt;</w:t>
            </w:r>
            <w:r w:rsidRPr="002D6B15">
              <w:rPr>
                <w:rFonts w:eastAsiaTheme="minorHAnsi" w:cstheme="minorHAnsi"/>
                <w:color w:val="000000"/>
              </w:rPr>
              <w:t>250 U/L</w:t>
            </w:r>
          </w:p>
          <w:p w14:paraId="6E420AA0" w14:textId="77777777" w:rsidR="001800B5" w:rsidRPr="002D6B15" w:rsidRDefault="001800B5" w:rsidP="00D43979">
            <w:pPr>
              <w:spacing w:line="276" w:lineRule="auto"/>
              <w:rPr>
                <w:rFonts w:eastAsiaTheme="minorHAnsi"/>
                <w:color w:val="000000"/>
                <w:lang w:bidi="th-TH"/>
              </w:rPr>
            </w:pPr>
            <w:r w:rsidRPr="002D6B15">
              <w:rPr>
                <w:rFonts w:eastAsiaTheme="minorHAnsi" w:cstheme="minorHAnsi"/>
                <w:color w:val="000000"/>
              </w:rPr>
              <w:t>Absolute lymphocyte count &lt;1×10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 xml:space="preserve">3 </w:t>
            </w:r>
            <w:r w:rsidRPr="002D6B15">
              <w:rPr>
                <w:rFonts w:eastAsiaTheme="minorHAnsi" w:cstheme="minorHAnsi"/>
                <w:color w:val="000000"/>
              </w:rPr>
              <w:t>cell/mm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>3</w:t>
            </w:r>
          </w:p>
          <w:p w14:paraId="769E8060" w14:textId="3B657E72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Albumin &lt;2.5 g/</w:t>
            </w:r>
            <w:r w:rsidR="00076C6E">
              <w:rPr>
                <w:rFonts w:eastAsiaTheme="minorHAnsi" w:cstheme="minorHAnsi"/>
                <w:color w:val="000000"/>
              </w:rPr>
              <w:t>d</w:t>
            </w:r>
            <w:r w:rsidRPr="002D6B15">
              <w:rPr>
                <w:rFonts w:eastAsiaTheme="minorHAnsi" w:cstheme="minorHAnsi"/>
                <w:color w:val="000000"/>
              </w:rPr>
              <w:t>L</w:t>
            </w:r>
          </w:p>
        </w:tc>
        <w:tc>
          <w:tcPr>
            <w:tcW w:w="4140" w:type="dxa"/>
          </w:tcPr>
          <w:p w14:paraId="39AFE494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</w:p>
          <w:p w14:paraId="2BE0C56D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0.742 (0.699-0.785)</w:t>
            </w:r>
          </w:p>
          <w:p w14:paraId="6902C142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0.512 (0.479-0.545)</w:t>
            </w:r>
          </w:p>
          <w:p w14:paraId="29BCF8F0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0.566 (0.515-0.617)</w:t>
            </w:r>
          </w:p>
          <w:p w14:paraId="51A6E19C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0.574 (0.527-0.622)</w:t>
            </w:r>
          </w:p>
          <w:p w14:paraId="0A29F006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0.521 (0.486-0.557)</w:t>
            </w:r>
          </w:p>
          <w:p w14:paraId="05E9BB33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0.500 (0.450-0.550)</w:t>
            </w:r>
          </w:p>
          <w:p w14:paraId="72BF3CA9" w14:textId="77777777" w:rsidR="001800B5" w:rsidRPr="002D6B15" w:rsidRDefault="001800B5" w:rsidP="00D43979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0.520 (0.493-0.547)</w:t>
            </w:r>
          </w:p>
        </w:tc>
      </w:tr>
      <w:tr w:rsidR="001800B5" w:rsidRPr="002D6B15" w14:paraId="29FA9498" w14:textId="77777777" w:rsidTr="00D43979">
        <w:trPr>
          <w:trHeight w:val="395"/>
        </w:trPr>
        <w:tc>
          <w:tcPr>
            <w:tcW w:w="4855" w:type="dxa"/>
          </w:tcPr>
          <w:p w14:paraId="3238F4C0" w14:textId="77777777" w:rsidR="001800B5" w:rsidRPr="002D6B15" w:rsidRDefault="001800B5" w:rsidP="00D43979">
            <w:pPr>
              <w:spacing w:line="276" w:lineRule="auto"/>
              <w:rPr>
                <w:rFonts w:cstheme="minorHAnsi"/>
                <w:b/>
                <w:bCs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SOFA score without a respiratory score</w:t>
            </w:r>
          </w:p>
        </w:tc>
        <w:tc>
          <w:tcPr>
            <w:tcW w:w="4140" w:type="dxa"/>
          </w:tcPr>
          <w:p w14:paraId="4E122AA3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  <w:r w:rsidRPr="002D6B15">
              <w:rPr>
                <w:rFonts w:cstheme="minorHAnsi"/>
                <w:color w:val="000000"/>
              </w:rPr>
              <w:t>0.712 (0.662-0.762)</w:t>
            </w:r>
          </w:p>
        </w:tc>
      </w:tr>
      <w:tr w:rsidR="001800B5" w:rsidRPr="002D6B15" w14:paraId="241D592D" w14:textId="77777777" w:rsidTr="00D43979">
        <w:tc>
          <w:tcPr>
            <w:tcW w:w="4855" w:type="dxa"/>
          </w:tcPr>
          <w:p w14:paraId="0D235BD8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ROX index</w:t>
            </w:r>
          </w:p>
          <w:p w14:paraId="20873208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>At 2 hours</w:t>
            </w:r>
            <w:r w:rsidRPr="002D6B15">
              <w:rPr>
                <w:rFonts w:eastAsiaTheme="minorHAnsi" w:cstheme="minorHAnsi"/>
                <w:color w:val="000000"/>
              </w:rPr>
              <w:br/>
              <w:t xml:space="preserve">At 6 hours 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>a</w:t>
            </w:r>
          </w:p>
          <w:p w14:paraId="7D971819" w14:textId="77777777" w:rsidR="001800B5" w:rsidRPr="002D6B15" w:rsidRDefault="001800B5" w:rsidP="00D43979">
            <w:pPr>
              <w:rPr>
                <w:rFonts w:eastAsiaTheme="minorHAnsi" w:cstheme="minorHAnsi"/>
                <w:color w:val="000000"/>
                <w:vertAlign w:val="superscript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At 12 hours 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>b</w:t>
            </w:r>
          </w:p>
          <w:p w14:paraId="288463F4" w14:textId="77777777" w:rsidR="001800B5" w:rsidRPr="002D6B15" w:rsidRDefault="001800B5" w:rsidP="00D43979">
            <w:pPr>
              <w:rPr>
                <w:rFonts w:cstheme="minorHAnsi"/>
                <w:color w:val="000000"/>
              </w:rPr>
            </w:pPr>
            <w:r w:rsidRPr="002D6B15">
              <w:rPr>
                <w:rFonts w:eastAsiaTheme="minorHAnsi" w:cstheme="minorHAnsi"/>
                <w:color w:val="000000"/>
              </w:rPr>
              <w:t xml:space="preserve">At 24 hours </w:t>
            </w:r>
            <w:r w:rsidRPr="002D6B15">
              <w:rPr>
                <w:rFonts w:eastAsiaTheme="minorHAnsi" w:cstheme="minorHAnsi"/>
                <w:color w:val="000000"/>
                <w:vertAlign w:val="superscript"/>
              </w:rPr>
              <w:t>c</w:t>
            </w:r>
          </w:p>
        </w:tc>
        <w:tc>
          <w:tcPr>
            <w:tcW w:w="4140" w:type="dxa"/>
          </w:tcPr>
          <w:p w14:paraId="79FB5EA1" w14:textId="77777777" w:rsidR="001800B5" w:rsidRPr="002D6B15" w:rsidRDefault="001800B5" w:rsidP="00D43979">
            <w:pPr>
              <w:jc w:val="center"/>
              <w:rPr>
                <w:rFonts w:cstheme="minorHAnsi"/>
                <w:color w:val="000000"/>
              </w:rPr>
            </w:pPr>
          </w:p>
          <w:p w14:paraId="3B6A4245" w14:textId="77777777" w:rsidR="001800B5" w:rsidRPr="002D6B15" w:rsidRDefault="001800B5" w:rsidP="00D43979">
            <w:pPr>
              <w:jc w:val="center"/>
              <w:rPr>
                <w:color w:val="000000"/>
              </w:rPr>
            </w:pPr>
            <w:r w:rsidRPr="002D6B15">
              <w:rPr>
                <w:color w:val="000000"/>
              </w:rPr>
              <w:t>0.814 (0.767-0.861)</w:t>
            </w:r>
          </w:p>
          <w:p w14:paraId="767D2D9A" w14:textId="77777777" w:rsidR="001800B5" w:rsidRPr="002D6B15" w:rsidRDefault="001800B5" w:rsidP="00D43979">
            <w:pPr>
              <w:jc w:val="center"/>
              <w:rPr>
                <w:color w:val="000000"/>
              </w:rPr>
            </w:pPr>
            <w:r w:rsidRPr="002D6B15">
              <w:rPr>
                <w:color w:val="000000"/>
              </w:rPr>
              <w:t>0.840 (0.788-0.892)</w:t>
            </w:r>
          </w:p>
          <w:p w14:paraId="3B4B534C" w14:textId="77777777" w:rsidR="001800B5" w:rsidRPr="002D6B15" w:rsidRDefault="001800B5" w:rsidP="00D43979">
            <w:pPr>
              <w:jc w:val="center"/>
              <w:rPr>
                <w:color w:val="000000"/>
              </w:rPr>
            </w:pPr>
            <w:r w:rsidRPr="002D6B15">
              <w:rPr>
                <w:color w:val="000000"/>
              </w:rPr>
              <w:t>0.863 (0.809-0.918)</w:t>
            </w:r>
          </w:p>
          <w:p w14:paraId="53C7693E" w14:textId="77777777" w:rsidR="001800B5" w:rsidRPr="002D6B15" w:rsidRDefault="001800B5" w:rsidP="00D43979">
            <w:pPr>
              <w:jc w:val="center"/>
              <w:rPr>
                <w:color w:val="000000"/>
              </w:rPr>
            </w:pPr>
            <w:r w:rsidRPr="002D6B15">
              <w:rPr>
                <w:color w:val="000000"/>
              </w:rPr>
              <w:t>0.929 (0.889-0.970)</w:t>
            </w:r>
          </w:p>
        </w:tc>
      </w:tr>
    </w:tbl>
    <w:p w14:paraId="14F2CB2C" w14:textId="77777777" w:rsidR="001800B5" w:rsidRPr="002D6B15" w:rsidRDefault="001800B5" w:rsidP="001800B5">
      <w:pPr>
        <w:spacing w:line="276" w:lineRule="auto"/>
        <w:rPr>
          <w:rFonts w:cstheme="minorHAnsi"/>
          <w:color w:val="000000"/>
        </w:rPr>
      </w:pPr>
      <w:r w:rsidRPr="002D6B15">
        <w:rPr>
          <w:rFonts w:cstheme="minorHAnsi"/>
          <w:color w:val="000000"/>
        </w:rPr>
        <w:t>CI; confidence interval, IL-6; interleukin-6, CRP; C-reactive protein, LDH; lactate dehydrogenase, SOFA; Sequential Organ Failure Assessment,</w:t>
      </w:r>
      <w:r w:rsidRPr="002D6B15">
        <w:rPr>
          <w:rFonts w:hint="cs"/>
          <w:color w:val="000000"/>
          <w:cs/>
          <w:lang w:bidi="th-TH"/>
        </w:rPr>
        <w:t xml:space="preserve"> </w:t>
      </w:r>
      <w:r w:rsidRPr="002D6B15">
        <w:rPr>
          <w:color w:val="000000"/>
          <w:lang w:bidi="th-TH"/>
        </w:rPr>
        <w:t>ROX index;</w:t>
      </w:r>
      <w:r w:rsidRPr="002D6B15">
        <w:rPr>
          <w:rFonts w:hint="cs"/>
          <w:color w:val="000000"/>
          <w:cs/>
          <w:lang w:bidi="th-TH"/>
        </w:rPr>
        <w:t xml:space="preserve"> </w:t>
      </w:r>
      <w:r w:rsidRPr="002D6B15">
        <w:rPr>
          <w:color w:val="000000"/>
        </w:rPr>
        <w:t>respiratory rate-oxygenation index</w:t>
      </w:r>
    </w:p>
    <w:p w14:paraId="416916D3" w14:textId="77777777" w:rsidR="001800B5" w:rsidRPr="002D6B15" w:rsidRDefault="001800B5" w:rsidP="001800B5">
      <w:pPr>
        <w:spacing w:line="276" w:lineRule="auto"/>
        <w:rPr>
          <w:rFonts w:cstheme="minorHAnsi"/>
          <w:color w:val="000000"/>
        </w:rPr>
      </w:pPr>
      <w:proofErr w:type="spellStart"/>
      <w:r w:rsidRPr="002D6B15">
        <w:rPr>
          <w:rFonts w:cstheme="minorHAnsi"/>
          <w:color w:val="000000"/>
          <w:vertAlign w:val="superscript"/>
        </w:rPr>
        <w:t>a</w:t>
      </w:r>
      <w:r w:rsidRPr="002D6B15">
        <w:rPr>
          <w:rFonts w:cstheme="minorHAnsi"/>
          <w:color w:val="000000"/>
        </w:rPr>
        <w:t>N</w:t>
      </w:r>
      <w:proofErr w:type="spellEnd"/>
      <w:r w:rsidRPr="002D6B15">
        <w:rPr>
          <w:rFonts w:cstheme="minorHAnsi"/>
          <w:color w:val="000000"/>
        </w:rPr>
        <w:t>=</w:t>
      </w:r>
      <w:r w:rsidRPr="002D6B15">
        <w:rPr>
          <w:color w:val="000000"/>
          <w:lang w:bidi="th-TH"/>
        </w:rPr>
        <w:t>301</w:t>
      </w:r>
      <w:r w:rsidRPr="002D6B15">
        <w:rPr>
          <w:rFonts w:cstheme="minorHAnsi"/>
          <w:color w:val="000000"/>
        </w:rPr>
        <w:t xml:space="preserve">, </w:t>
      </w:r>
      <w:proofErr w:type="spellStart"/>
      <w:r w:rsidRPr="002D6B15">
        <w:rPr>
          <w:rFonts w:cstheme="minorHAnsi"/>
          <w:color w:val="000000"/>
          <w:vertAlign w:val="superscript"/>
        </w:rPr>
        <w:t>b</w:t>
      </w:r>
      <w:r w:rsidRPr="002D6B15">
        <w:rPr>
          <w:rFonts w:cstheme="minorHAnsi"/>
          <w:color w:val="000000"/>
        </w:rPr>
        <w:t>N</w:t>
      </w:r>
      <w:proofErr w:type="spellEnd"/>
      <w:r w:rsidRPr="002D6B15">
        <w:rPr>
          <w:rFonts w:cstheme="minorHAnsi"/>
          <w:color w:val="000000"/>
        </w:rPr>
        <w:t xml:space="preserve"> =284, </w:t>
      </w:r>
      <w:proofErr w:type="spellStart"/>
      <w:r w:rsidRPr="002D6B15">
        <w:rPr>
          <w:rFonts w:cstheme="minorHAnsi"/>
          <w:color w:val="000000"/>
          <w:vertAlign w:val="superscript"/>
        </w:rPr>
        <w:t>c</w:t>
      </w:r>
      <w:r w:rsidRPr="002D6B15">
        <w:rPr>
          <w:rFonts w:cstheme="minorHAnsi"/>
          <w:color w:val="000000"/>
        </w:rPr>
        <w:t>N</w:t>
      </w:r>
      <w:proofErr w:type="spellEnd"/>
      <w:r w:rsidRPr="002D6B15">
        <w:rPr>
          <w:rFonts w:cstheme="minorHAnsi"/>
          <w:color w:val="000000"/>
        </w:rPr>
        <w:t>=279</w:t>
      </w:r>
    </w:p>
    <w:p w14:paraId="779D6D32" w14:textId="77777777" w:rsidR="001800B5" w:rsidRDefault="001800B5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3767E882" w14:textId="77777777" w:rsidR="007E64AD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109CEE9C" w14:textId="77777777" w:rsidR="007E64AD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4D90C8C4" w14:textId="77777777" w:rsidR="007E64AD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40FF2B5B" w14:textId="77777777" w:rsidR="007E64AD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003DE6C8" w14:textId="77777777" w:rsidR="007E64AD" w:rsidRDefault="007E64AD" w:rsidP="007E64AD">
      <w:pPr>
        <w:spacing w:line="276" w:lineRule="auto"/>
        <w:rPr>
          <w:rFonts w:cstheme="minorHAnsi"/>
          <w:color w:val="000000"/>
        </w:rPr>
      </w:pPr>
      <w:r>
        <w:rPr>
          <w:b/>
          <w:bCs/>
          <w:color w:val="000000"/>
          <w:lang w:bidi="th-TH"/>
        </w:rPr>
        <w:lastRenderedPageBreak/>
        <w:t>Supplementary file 2</w:t>
      </w:r>
      <w:r>
        <w:rPr>
          <w:color w:val="000000"/>
          <w:lang w:bidi="th-TH"/>
        </w:rPr>
        <w:t xml:space="preserve">. </w:t>
      </w:r>
      <w:r>
        <w:rPr>
          <w:rFonts w:cstheme="minorHAnsi"/>
          <w:color w:val="000000"/>
        </w:rPr>
        <w:t>The predictive model's scheming score for predicting oxygen therapy failure in patients with COVID-19.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9"/>
        <w:gridCol w:w="2985"/>
        <w:gridCol w:w="1243"/>
        <w:gridCol w:w="1083"/>
      </w:tblGrid>
      <w:tr w:rsidR="007E64AD" w14:paraId="5A70DE34" w14:textId="77777777" w:rsidTr="007E64A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1CB484B" w14:textId="77777777" w:rsidR="007E64AD" w:rsidRDefault="007E64AD">
            <w:pPr>
              <w:jc w:val="center"/>
              <w:rPr>
                <w:b/>
                <w:bCs/>
                <w:color w:val="000000"/>
                <w:lang w:bidi="th-TH"/>
              </w:rPr>
            </w:pPr>
            <w:r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A14395" w14:textId="77777777" w:rsidR="007E64AD" w:rsidRDefault="007E64AD">
            <w:pPr>
              <w:jc w:val="center"/>
              <w:rPr>
                <w:b/>
                <w:bCs/>
                <w:color w:val="000000"/>
                <w:lang w:bidi="th-TH"/>
              </w:rPr>
            </w:pPr>
            <w:r>
              <w:rPr>
                <w:b/>
                <w:bCs/>
                <w:color w:val="000000"/>
                <w:lang w:bidi="th-TH"/>
              </w:rPr>
              <w:t>Coefficient (95%CI)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AA874B" w14:textId="77777777" w:rsidR="007E64AD" w:rsidRDefault="007E64AD">
            <w:pPr>
              <w:jc w:val="center"/>
              <w:rPr>
                <w:b/>
                <w:bCs/>
                <w:color w:val="000000"/>
                <w:lang w:bidi="th-TH"/>
              </w:rPr>
            </w:pPr>
            <w:r>
              <w:rPr>
                <w:b/>
                <w:bCs/>
                <w:color w:val="000000"/>
                <w:lang w:bidi="th-TH"/>
              </w:rPr>
              <w:t>p-value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150BC1" w14:textId="77777777" w:rsidR="007E64AD" w:rsidRDefault="007E64AD">
            <w:pPr>
              <w:jc w:val="center"/>
              <w:rPr>
                <w:b/>
                <w:bCs/>
                <w:color w:val="000000"/>
                <w:lang w:bidi="th-TH"/>
              </w:rPr>
            </w:pPr>
            <w:r>
              <w:rPr>
                <w:b/>
                <w:bCs/>
                <w:color w:val="000000"/>
                <w:lang w:bidi="th-TH"/>
              </w:rPr>
              <w:t>Score</w:t>
            </w:r>
          </w:p>
        </w:tc>
      </w:tr>
      <w:tr w:rsidR="007E64AD" w14:paraId="35ABDBAA" w14:textId="77777777" w:rsidTr="007E64A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4ABB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Age (years)</w:t>
            </w:r>
          </w:p>
          <w:p w14:paraId="7A84B99A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&lt;65</w:t>
            </w:r>
          </w:p>
          <w:p w14:paraId="50D148B3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65-74</w:t>
            </w:r>
          </w:p>
          <w:p w14:paraId="07DEC955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u w:val="single"/>
                <w:lang w:bidi="th-TH"/>
              </w:rPr>
              <w:t>&gt;</w:t>
            </w:r>
            <w:r>
              <w:rPr>
                <w:rFonts w:cstheme="minorHAnsi"/>
                <w:color w:val="000000"/>
                <w:lang w:bidi="th-TH"/>
              </w:rPr>
              <w:t>75</w:t>
            </w:r>
          </w:p>
          <w:p w14:paraId="08DE6E3D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204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72E694B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Reference</w:t>
            </w:r>
          </w:p>
          <w:p w14:paraId="12E3DB1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0.14 (-0.41-0.67)</w:t>
            </w:r>
          </w:p>
          <w:p w14:paraId="4A59CF03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0.70 (0.14-1.26)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A02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06C0895A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-</w:t>
            </w:r>
          </w:p>
          <w:p w14:paraId="2362077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0.644</w:t>
            </w:r>
          </w:p>
          <w:p w14:paraId="02C4CB1B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0.014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5B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56A1D6F0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</w:t>
            </w:r>
          </w:p>
          <w:p w14:paraId="19BF88A9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0.3</w:t>
            </w:r>
          </w:p>
          <w:p w14:paraId="63EA7C3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1.4</w:t>
            </w:r>
          </w:p>
        </w:tc>
      </w:tr>
      <w:tr w:rsidR="007E64AD" w14:paraId="257CF38E" w14:textId="77777777" w:rsidTr="007E64A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D81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ROX-index at 2-h</w:t>
            </w:r>
          </w:p>
          <w:p w14:paraId="15AEAC43" w14:textId="77777777" w:rsidR="00D014B7" w:rsidRDefault="00D014B7" w:rsidP="00D014B7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u w:val="single"/>
                <w:lang w:bidi="th-TH"/>
              </w:rPr>
              <w:t>&gt;</w:t>
            </w:r>
            <w:r>
              <w:rPr>
                <w:rFonts w:cstheme="minorHAnsi"/>
                <w:color w:val="000000"/>
                <w:lang w:bidi="th-TH"/>
              </w:rPr>
              <w:t>10</w:t>
            </w:r>
          </w:p>
          <w:p w14:paraId="77E95944" w14:textId="77777777" w:rsidR="00D014B7" w:rsidRDefault="00D014B7" w:rsidP="00D014B7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5.11-9.99</w:t>
            </w:r>
          </w:p>
          <w:p w14:paraId="113C620D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&lt;5.11</w:t>
            </w:r>
          </w:p>
          <w:p w14:paraId="4A15A784" w14:textId="77777777" w:rsidR="007E64AD" w:rsidRDefault="007E64AD" w:rsidP="00D014B7">
            <w:pPr>
              <w:rPr>
                <w:rFonts w:cstheme="minorHAnsi"/>
                <w:color w:val="000000"/>
                <w:lang w:bidi="th-TH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5303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0F256EB0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Reference</w:t>
            </w:r>
          </w:p>
          <w:p w14:paraId="2A140C30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2.24 (0.82-3.66)</w:t>
            </w:r>
          </w:p>
          <w:p w14:paraId="5E24546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5.01 (3.53-6.49)</w:t>
            </w:r>
          </w:p>
          <w:p w14:paraId="32C6810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22D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51F8C4E4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-</w:t>
            </w:r>
          </w:p>
          <w:p w14:paraId="4FA62FAD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0.002</w:t>
            </w:r>
          </w:p>
          <w:p w14:paraId="357FD950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&lt;0.001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A743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6DDD569B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</w:t>
            </w:r>
          </w:p>
          <w:p w14:paraId="5F506B06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4.5</w:t>
            </w:r>
          </w:p>
          <w:p w14:paraId="2B26A29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10</w:t>
            </w:r>
          </w:p>
          <w:p w14:paraId="04394E49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</w:tc>
      </w:tr>
      <w:tr w:rsidR="007E64AD" w14:paraId="3D812A89" w14:textId="77777777" w:rsidTr="007E64A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486E" w14:textId="77777777" w:rsidR="007E64AD" w:rsidRDefault="007E64AD">
            <w:pPr>
              <w:rPr>
                <w:rFonts w:eastAsiaTheme="minorHAnsi" w:cstheme="minorHAnsi"/>
                <w:color w:val="000000"/>
              </w:rPr>
            </w:pPr>
            <w:r>
              <w:rPr>
                <w:rFonts w:eastAsiaTheme="minorHAnsi" w:cstheme="minorHAnsi"/>
                <w:color w:val="000000"/>
              </w:rPr>
              <w:t xml:space="preserve">IL-6 </w:t>
            </w:r>
          </w:p>
          <w:p w14:paraId="7E1F867D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 xml:space="preserve">&lt;20 </w:t>
            </w:r>
            <w:proofErr w:type="spellStart"/>
            <w:r>
              <w:rPr>
                <w:rFonts w:eastAsiaTheme="minorHAnsi" w:cstheme="minorHAnsi"/>
                <w:color w:val="000000"/>
              </w:rPr>
              <w:t>pg</w:t>
            </w:r>
            <w:proofErr w:type="spellEnd"/>
            <w:r>
              <w:rPr>
                <w:rFonts w:eastAsiaTheme="minorHAnsi" w:cstheme="minorHAnsi"/>
                <w:color w:val="000000"/>
              </w:rPr>
              <w:t>/mL</w:t>
            </w:r>
          </w:p>
          <w:p w14:paraId="1A776425" w14:textId="77777777" w:rsidR="007E64AD" w:rsidRDefault="007E64AD">
            <w:pPr>
              <w:rPr>
                <w:rFonts w:eastAsiaTheme="minorHAnsi" w:cstheme="minorHAnsi"/>
                <w:color w:val="000000"/>
              </w:rPr>
            </w:pPr>
            <w:r>
              <w:rPr>
                <w:rFonts w:cstheme="minorHAnsi"/>
                <w:color w:val="000000"/>
                <w:u w:val="single"/>
                <w:lang w:bidi="th-TH"/>
              </w:rPr>
              <w:t>&gt;</w:t>
            </w:r>
            <w:r>
              <w:rPr>
                <w:rFonts w:cstheme="minorHAnsi"/>
                <w:color w:val="000000"/>
                <w:lang w:bidi="th-TH"/>
              </w:rPr>
              <w:t xml:space="preserve">20 </w:t>
            </w:r>
            <w:proofErr w:type="spellStart"/>
            <w:r>
              <w:rPr>
                <w:rFonts w:eastAsiaTheme="minorHAnsi" w:cstheme="minorHAnsi"/>
                <w:color w:val="000000"/>
              </w:rPr>
              <w:t>pg</w:t>
            </w:r>
            <w:proofErr w:type="spellEnd"/>
            <w:r>
              <w:rPr>
                <w:rFonts w:eastAsiaTheme="minorHAnsi" w:cstheme="minorHAnsi"/>
                <w:color w:val="000000"/>
              </w:rPr>
              <w:t>/mL</w:t>
            </w:r>
          </w:p>
          <w:p w14:paraId="7149A74C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D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7935E8CB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Reference</w:t>
            </w:r>
          </w:p>
          <w:p w14:paraId="2430A916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1.45 (0.95-1.95)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75D9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405D0343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-</w:t>
            </w:r>
          </w:p>
          <w:p w14:paraId="4B52FDE0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&lt;0.001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60BA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0CA59E0F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</w:t>
            </w:r>
          </w:p>
          <w:p w14:paraId="48AD5ACC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2.9</w:t>
            </w:r>
          </w:p>
        </w:tc>
      </w:tr>
      <w:tr w:rsidR="007E64AD" w14:paraId="710146BA" w14:textId="77777777" w:rsidTr="007E64AD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3A" w14:textId="77777777" w:rsidR="007E64AD" w:rsidRDefault="007E64AD">
            <w:pPr>
              <w:rPr>
                <w:rFonts w:eastAsiaTheme="minorHAnsi" w:cstheme="minorHAnsi"/>
                <w:color w:val="000000"/>
              </w:rPr>
            </w:pPr>
            <w:r>
              <w:rPr>
                <w:rFonts w:eastAsiaTheme="minorHAnsi" w:cstheme="minorHAnsi"/>
                <w:color w:val="000000"/>
              </w:rPr>
              <w:t>SOFA score without a respiratory score</w:t>
            </w:r>
          </w:p>
          <w:p w14:paraId="68D3F54C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0-1</w:t>
            </w:r>
          </w:p>
          <w:p w14:paraId="26764B6A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u w:val="single"/>
                <w:lang w:bidi="th-TH"/>
              </w:rPr>
              <w:t>&gt;</w:t>
            </w:r>
            <w:r>
              <w:rPr>
                <w:rFonts w:cstheme="minorHAnsi"/>
                <w:color w:val="000000"/>
                <w:lang w:bidi="th-TH"/>
              </w:rPr>
              <w:t>2</w:t>
            </w:r>
          </w:p>
          <w:p w14:paraId="2337DD14" w14:textId="77777777" w:rsidR="007E64AD" w:rsidRDefault="007E64AD">
            <w:pPr>
              <w:rPr>
                <w:rFonts w:cstheme="minorHAnsi"/>
                <w:color w:val="000000"/>
                <w:lang w:bidi="th-TH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B41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0EA17EEE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Reference</w:t>
            </w:r>
          </w:p>
          <w:p w14:paraId="648F1A6B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1.11 (0.63-1.60)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048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42E16C32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-</w:t>
            </w:r>
          </w:p>
          <w:p w14:paraId="5D00A589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&lt;0.001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DC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</w:p>
          <w:p w14:paraId="06A94914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0</w:t>
            </w:r>
          </w:p>
          <w:p w14:paraId="27653725" w14:textId="77777777" w:rsidR="007E64AD" w:rsidRDefault="007E64AD">
            <w:pPr>
              <w:jc w:val="center"/>
              <w:rPr>
                <w:rFonts w:cstheme="minorHAnsi"/>
                <w:color w:val="000000"/>
                <w:lang w:bidi="th-TH"/>
              </w:rPr>
            </w:pPr>
            <w:r>
              <w:rPr>
                <w:rFonts w:cstheme="minorHAnsi"/>
                <w:color w:val="000000"/>
                <w:lang w:bidi="th-TH"/>
              </w:rPr>
              <w:t>2.2</w:t>
            </w:r>
          </w:p>
        </w:tc>
      </w:tr>
      <w:tr w:rsidR="007E64AD" w14:paraId="752067BB" w14:textId="77777777" w:rsidTr="007E64AD">
        <w:tc>
          <w:tcPr>
            <w:tcW w:w="8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47ED" w14:textId="77777777" w:rsidR="007E64AD" w:rsidRDefault="007E64AD">
            <w:pPr>
              <w:jc w:val="right"/>
              <w:rPr>
                <w:color w:val="000000"/>
                <w:lang w:bidi="th-TH"/>
              </w:rPr>
            </w:pPr>
            <w:r>
              <w:rPr>
                <w:color w:val="000000"/>
                <w:lang w:bidi="th-TH"/>
              </w:rPr>
              <w:t>Total score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40C3" w14:textId="77777777" w:rsidR="007E64AD" w:rsidRDefault="007E64AD">
            <w:pPr>
              <w:jc w:val="center"/>
              <w:rPr>
                <w:color w:val="000000"/>
                <w:lang w:bidi="th-TH"/>
              </w:rPr>
            </w:pPr>
            <w:r>
              <w:rPr>
                <w:color w:val="000000"/>
                <w:lang w:bidi="th-TH"/>
              </w:rPr>
              <w:t>0-16.5</w:t>
            </w:r>
          </w:p>
        </w:tc>
      </w:tr>
    </w:tbl>
    <w:p w14:paraId="77386A8A" w14:textId="77777777" w:rsidR="007E64AD" w:rsidRDefault="007E64AD" w:rsidP="007E64AD">
      <w:pPr>
        <w:rPr>
          <w:color w:val="000000"/>
          <w:lang w:bidi="th-TH"/>
        </w:rPr>
      </w:pPr>
      <w:r>
        <w:rPr>
          <w:rFonts w:cstheme="minorHAnsi"/>
          <w:color w:val="000000"/>
        </w:rPr>
        <w:t xml:space="preserve">IL-6; interleukin-6, </w:t>
      </w:r>
      <w:r>
        <w:rPr>
          <w:color w:val="000000"/>
          <w:sz w:val="24"/>
          <w:szCs w:val="30"/>
          <w:lang w:bidi="th-TH"/>
        </w:rPr>
        <w:t>ROX index;</w:t>
      </w:r>
      <w:r>
        <w:rPr>
          <w:rFonts w:hint="cs"/>
          <w:color w:val="000000"/>
          <w:sz w:val="24"/>
          <w:szCs w:val="30"/>
          <w:lang w:bidi="th-TH"/>
        </w:rPr>
        <w:t xml:space="preserve"> </w:t>
      </w:r>
      <w:r>
        <w:rPr>
          <w:color w:val="000000"/>
          <w:sz w:val="24"/>
          <w:szCs w:val="24"/>
        </w:rPr>
        <w:t>respiratory rate-oxygenation index</w:t>
      </w:r>
    </w:p>
    <w:p w14:paraId="4A5C28D8" w14:textId="77777777" w:rsidR="007E64AD" w:rsidRDefault="007E64AD" w:rsidP="007E64AD"/>
    <w:p w14:paraId="63C3C76A" w14:textId="77777777" w:rsidR="007E64AD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10373175" w14:textId="77777777" w:rsidR="007E64AD" w:rsidRPr="002D6B15" w:rsidRDefault="007E64AD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6D73217B" w14:textId="77777777" w:rsidR="001800B5" w:rsidRPr="002D6B15" w:rsidRDefault="001800B5" w:rsidP="001800B5">
      <w:pPr>
        <w:spacing w:line="276" w:lineRule="auto"/>
        <w:rPr>
          <w:rFonts w:cstheme="minorHAnsi"/>
          <w:color w:val="000000"/>
          <w:lang w:bidi="th-TH"/>
        </w:rPr>
      </w:pPr>
    </w:p>
    <w:p w14:paraId="74D85182" w14:textId="77777777" w:rsidR="001800B5" w:rsidRPr="002D6B15" w:rsidRDefault="001800B5" w:rsidP="001800B5">
      <w:pPr>
        <w:spacing w:line="276" w:lineRule="auto"/>
        <w:rPr>
          <w:b/>
          <w:bCs/>
          <w:color w:val="000000"/>
          <w:lang w:bidi="th-TH"/>
        </w:rPr>
      </w:pPr>
    </w:p>
    <w:p w14:paraId="29BBE2BC" w14:textId="77777777" w:rsidR="001800B5" w:rsidRPr="002D6B15" w:rsidRDefault="001800B5" w:rsidP="001800B5">
      <w:pPr>
        <w:spacing w:line="276" w:lineRule="auto"/>
        <w:rPr>
          <w:b/>
          <w:bCs/>
          <w:color w:val="000000"/>
          <w:lang w:bidi="th-TH"/>
        </w:rPr>
      </w:pPr>
    </w:p>
    <w:p w14:paraId="4BC5FC9D" w14:textId="5845F661" w:rsidR="00C26B33" w:rsidRDefault="00C26B33"/>
    <w:sectPr w:rsidR="00C26B33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AB60" w14:textId="77777777" w:rsidR="00922AC4" w:rsidRDefault="00922AC4" w:rsidP="001800B5">
      <w:pPr>
        <w:spacing w:after="0" w:line="240" w:lineRule="auto"/>
      </w:pPr>
      <w:r>
        <w:separator/>
      </w:r>
    </w:p>
  </w:endnote>
  <w:endnote w:type="continuationSeparator" w:id="0">
    <w:p w14:paraId="71AAA306" w14:textId="77777777" w:rsidR="00922AC4" w:rsidRDefault="00922AC4" w:rsidP="00180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3DFF" w14:textId="105989F0" w:rsidR="007E64AD" w:rsidRDefault="007E64A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0D7774" wp14:editId="28F09E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7759758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BCF02" w14:textId="34D15CDD" w:rsidR="007E64AD" w:rsidRPr="007E64AD" w:rsidRDefault="007E64AD" w:rsidP="007E64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64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D77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BCBCF02" w14:textId="34D15CDD" w:rsidR="007E64AD" w:rsidRPr="007E64AD" w:rsidRDefault="007E64AD" w:rsidP="007E64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64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7B06" w14:textId="2BA6EFB9" w:rsidR="007E64AD" w:rsidRDefault="007E64A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474D65" wp14:editId="77F1E68D">
              <wp:simplePos x="9144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6045875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C8720" w14:textId="1578AA19" w:rsidR="007E64AD" w:rsidRPr="007E64AD" w:rsidRDefault="007E64AD" w:rsidP="007E64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64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74D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41C8720" w14:textId="1578AA19" w:rsidR="007E64AD" w:rsidRPr="007E64AD" w:rsidRDefault="007E64AD" w:rsidP="007E64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64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28E4A" w14:textId="5EE12259" w:rsidR="007E64AD" w:rsidRDefault="007E64A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EFA3DE" wp14:editId="4B638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1598101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3A3F4" w14:textId="1CC5A9F3" w:rsidR="007E64AD" w:rsidRPr="007E64AD" w:rsidRDefault="007E64AD" w:rsidP="007E64A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E64A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FA3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D53A3F4" w14:textId="1CC5A9F3" w:rsidR="007E64AD" w:rsidRPr="007E64AD" w:rsidRDefault="007E64AD" w:rsidP="007E64A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E64A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DC56" w14:textId="77777777" w:rsidR="00922AC4" w:rsidRDefault="00922AC4" w:rsidP="001800B5">
      <w:pPr>
        <w:spacing w:after="0" w:line="240" w:lineRule="auto"/>
      </w:pPr>
      <w:r>
        <w:separator/>
      </w:r>
    </w:p>
  </w:footnote>
  <w:footnote w:type="continuationSeparator" w:id="0">
    <w:p w14:paraId="13960B7E" w14:textId="77777777" w:rsidR="00922AC4" w:rsidRDefault="00922AC4" w:rsidP="00180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B5"/>
    <w:rsid w:val="00076C6E"/>
    <w:rsid w:val="001800B5"/>
    <w:rsid w:val="00631562"/>
    <w:rsid w:val="007E64AD"/>
    <w:rsid w:val="00922AC4"/>
    <w:rsid w:val="00A12EA0"/>
    <w:rsid w:val="00A717C2"/>
    <w:rsid w:val="00AF6D0F"/>
    <w:rsid w:val="00C26B33"/>
    <w:rsid w:val="00D0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2D056"/>
  <w15:chartTrackingRefBased/>
  <w15:docId w15:val="{53D614C5-77E6-4693-A530-E8ACDA57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B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0B5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800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0B5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800B5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E6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กานต์ สุทธาพานิช</dc:creator>
  <cp:keywords/>
  <dc:description/>
  <cp:lastModifiedBy>Pratt, Lucas</cp:lastModifiedBy>
  <cp:revision>2</cp:revision>
  <dcterms:created xsi:type="dcterms:W3CDTF">2023-10-02T19:57:00Z</dcterms:created>
  <dcterms:modified xsi:type="dcterms:W3CDTF">2023-10-02T19:57:00Z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30a2e1d5,403ad58f,6ee45901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2023-09-13T02:06:14Z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14cd31de-3dfd-4828-9afc-4a1b71599e09</vt:lpwstr>
  </property>
  <property fmtid="{D5CDD505-2E9C-101B-9397-08002B2CF9AE}" pid="11" name="MSIP_Label_2bbab825-a111-45e4-86a1-18cee0005896_ContentBits">
    <vt:lpwstr>2</vt:lpwstr>
  </property>
</Properties>
</file>