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A222" w14:textId="40BCB247" w:rsidR="00614E00" w:rsidRPr="00B953FC" w:rsidRDefault="00614E00" w:rsidP="004F2C8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953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Supplementary Table </w:t>
      </w:r>
      <w:r w:rsidR="002847B9" w:rsidRPr="00B953FC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B953FC">
        <w:rPr>
          <w:rFonts w:ascii="Times New Roman" w:eastAsia="Times New Roman" w:hAnsi="Times New Roman" w:cs="Times New Roman"/>
          <w:b/>
          <w:bCs/>
          <w:sz w:val="18"/>
          <w:szCs w:val="18"/>
        </w:rPr>
        <w:t>1.</w:t>
      </w:r>
      <w:r w:rsidRPr="00B953FC">
        <w:rPr>
          <w:rFonts w:ascii="Times New Roman" w:eastAsia="Times New Roman" w:hAnsi="Times New Roman" w:cs="Times New Roman"/>
          <w:sz w:val="18"/>
          <w:szCs w:val="18"/>
        </w:rPr>
        <w:t xml:space="preserve"> Microbial positive detection rates in catheter (n = 1,000) and </w:t>
      </w:r>
      <w:r w:rsidR="004F2C8E">
        <w:rPr>
          <w:rFonts w:ascii="Times New Roman" w:eastAsia="Times New Roman" w:hAnsi="Times New Roman" w:cs="Times New Roman"/>
          <w:sz w:val="18"/>
          <w:szCs w:val="18"/>
        </w:rPr>
        <w:t>midstream voided</w:t>
      </w:r>
      <w:r w:rsidRPr="00B953FC">
        <w:rPr>
          <w:rFonts w:ascii="Times New Roman" w:eastAsia="Times New Roman" w:hAnsi="Times New Roman" w:cs="Times New Roman"/>
          <w:sz w:val="18"/>
          <w:szCs w:val="18"/>
        </w:rPr>
        <w:t xml:space="preserve"> (n = 1,000) urine specimens 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423"/>
        <w:gridCol w:w="2497"/>
        <w:gridCol w:w="1360"/>
        <w:gridCol w:w="1360"/>
        <w:gridCol w:w="1360"/>
      </w:tblGrid>
      <w:tr w:rsidR="0014588C" w:rsidRPr="0014588C" w14:paraId="23AD8377" w14:textId="77777777" w:rsidTr="0014588C">
        <w:trPr>
          <w:trHeight w:val="1020"/>
        </w:trPr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396" w14:textId="55F08D7E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Both sex</w:t>
            </w: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Catheter (n = 1,000) and 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Midstream Voided</w:t>
            </w: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(n = 1,000)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2204B" w14:textId="3DB222C4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Criterion B: ≥ 1,000 cells/mL in catheter and ≥ 10,000 cell/mL in 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midstream voided</w:t>
            </w: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for bacteria or any detection level for yeast </w:t>
            </w: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>Positive detection case number (%)</w:t>
            </w:r>
          </w:p>
        </w:tc>
      </w:tr>
      <w:tr w:rsidR="0014588C" w:rsidRPr="0014588C" w14:paraId="7A8AC8C8" w14:textId="77777777" w:rsidTr="0014588C">
        <w:trPr>
          <w:trHeight w:val="210"/>
        </w:trPr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1F6D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6CE4" w14:textId="2FAACE4B" w:rsidR="0014588C" w:rsidRPr="0014588C" w:rsidRDefault="004F2C8E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Midstream Voided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4DE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Catheter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7AE7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14588C" w:rsidRPr="0014588C" w14:paraId="75FA2006" w14:textId="77777777" w:rsidTr="0014588C">
        <w:trPr>
          <w:trHeight w:val="223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58AD5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Overall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BCFB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819(81.9)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B899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836(83.6)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B8E2C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</w:tr>
      <w:tr w:rsidR="0014588C" w:rsidRPr="0014588C" w14:paraId="7450E266" w14:textId="77777777" w:rsidTr="0014588C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718E" w14:textId="77777777" w:rsidR="0014588C" w:rsidRPr="0014588C" w:rsidRDefault="0014588C" w:rsidP="0014588C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Polymicrobial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34E" w14:textId="1F2B93FA" w:rsidR="0014588C" w:rsidRPr="004F2C8E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54.7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C15" w14:textId="604581C1" w:rsidR="0014588C" w:rsidRPr="004F2C8E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54.6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D0A" w14:textId="2F9E0E11" w:rsidR="0014588C" w:rsidRPr="004F2C8E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14588C" w:rsidRPr="0014588C" w14:paraId="5E42BD85" w14:textId="77777777" w:rsidTr="0014588C">
        <w:trPr>
          <w:trHeight w:val="223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4FB" w14:textId="77777777" w:rsidR="0014588C" w:rsidRPr="0014588C" w:rsidRDefault="0014588C" w:rsidP="0014588C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Monomicrobial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0C0" w14:textId="5B7AE7F0" w:rsidR="0014588C" w:rsidRPr="004F2C8E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(27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.2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1159" w14:textId="6EC8876C" w:rsidR="0014588C" w:rsidRPr="004F2C8E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6E1" w14:textId="6DF7EA7F" w:rsidR="0014588C" w:rsidRPr="004F2C8E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14588C" w:rsidRPr="0014588C" w14:paraId="125CA87A" w14:textId="77777777" w:rsidTr="0014588C">
        <w:trPr>
          <w:trHeight w:val="21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tbLrV"/>
            <w:vAlign w:val="center"/>
            <w:hideMark/>
          </w:tcPr>
          <w:p w14:paraId="416D719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CLASSICAL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AC1C6E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Escherichia coli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B68A0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368(36.8)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9929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332(33.2)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9D492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</w:tr>
      <w:tr w:rsidR="0014588C" w:rsidRPr="0014588C" w14:paraId="07A10E0A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1615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3DB3A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Enterococcus faecalis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115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219(21.9)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2010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291(29.1)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C248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0.0002</w:t>
            </w:r>
          </w:p>
        </w:tc>
      </w:tr>
      <w:tr w:rsidR="0014588C" w:rsidRPr="0014588C" w14:paraId="34254540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4CDB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254260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Klebsiella pneumoniae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04E64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109(10.9)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C334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137(13.7)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85302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0.057</w:t>
            </w:r>
          </w:p>
        </w:tc>
      </w:tr>
      <w:tr w:rsidR="0014588C" w:rsidRPr="0014588C" w14:paraId="0CD31A44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3B5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996DC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Proteus mirabilis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40ED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50(5)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971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104(10.4)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3DA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16FAE8C3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4ED7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14410F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Enterobacter Group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0A3B6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51(5.1)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526A0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48(4.8)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7BA17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</w:t>
            </w:r>
          </w:p>
        </w:tc>
      </w:tr>
      <w:tr w:rsidR="0014588C" w:rsidRPr="0014588C" w14:paraId="514330E8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439A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E3EB8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Pseudomonas aeruginosa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CF2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46(4.6)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728D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153(15.3)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3B1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4D8DA898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13D1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DD031B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Klebsiella oxytoca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CF5E7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31(3.1)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2899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32(3.2)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63F0C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</w:t>
            </w:r>
          </w:p>
        </w:tc>
      </w:tr>
      <w:tr w:rsidR="0014588C" w:rsidRPr="0014588C" w14:paraId="1C945EF2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A503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C3D1C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Enterococcus faecium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068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29(2.9)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55F2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27(2.7)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EF05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</w:t>
            </w:r>
          </w:p>
        </w:tc>
      </w:tr>
      <w:tr w:rsidR="0014588C" w:rsidRPr="0014588C" w14:paraId="2480A4B1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3260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9832CA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Streptococcus agalactiae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145C6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29(2.9)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EBE55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18(1.8)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89108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</w:t>
            </w:r>
          </w:p>
        </w:tc>
      </w:tr>
      <w:tr w:rsidR="0014588C" w:rsidRPr="0014588C" w14:paraId="6DC47091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EA65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F2B90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Citrobacter freundii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0B5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18(1.8)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65F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27(2.7)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BE1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</w:tr>
      <w:tr w:rsidR="0014588C" w:rsidRPr="0014588C" w14:paraId="017C97BE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BA1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70CA31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Staphylococcus aureus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9974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17(1.7)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EA5EA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52(5.2)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FD148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0E5E7E07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0CBF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3C21E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Morganella morganii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F03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16(1.6)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B7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32(3.2)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C02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0.02</w:t>
            </w:r>
          </w:p>
        </w:tc>
      </w:tr>
      <w:tr w:rsidR="0014588C" w:rsidRPr="0014588C" w14:paraId="178FB2F0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99CC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BA1D5A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Citrobacter koseri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4AAE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7(0.7)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E773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4(0.4)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0D53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</w:tr>
      <w:tr w:rsidR="0014588C" w:rsidRPr="0014588C" w14:paraId="0D0FA951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6E83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82D1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Pantoea agglomerans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CB4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2(0.2)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8B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BA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</w:tr>
      <w:tr w:rsidR="0014588C" w:rsidRPr="0014588C" w14:paraId="293DB0DB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3981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ADE2BB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Serratia marcescens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FE3B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0D89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20(2)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33B7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1CA4707A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8CDD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C2D0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Providencia stuartii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F2C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2D55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11(1.1)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E14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0.004</w:t>
            </w:r>
          </w:p>
        </w:tc>
      </w:tr>
      <w:tr w:rsidR="0014588C" w:rsidRPr="0014588C" w14:paraId="65788452" w14:textId="77777777" w:rsidTr="0014588C">
        <w:trPr>
          <w:trHeight w:val="21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LrV"/>
            <w:vAlign w:val="center"/>
            <w:hideMark/>
          </w:tcPr>
          <w:p w14:paraId="6B7BC784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EMERGING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A212EF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Aerococcus urinae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D1798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328(32.8)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EE19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168(16.8)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1EAC6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6A86D360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830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79094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Actinotignum schaalii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6120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8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319(31.9)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B68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8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234(23.4)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CB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58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627A93BC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091A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32149F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Gardnerella vaginalis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DD9F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54(5.4)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0FB5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24(2.4)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7A53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0.0005</w:t>
            </w:r>
          </w:p>
        </w:tc>
      </w:tr>
      <w:tr w:rsidR="0014588C" w:rsidRPr="0014588C" w14:paraId="3E4A231E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232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9650D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Alloscardovia omnicolens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4FA2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30(3)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BE43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22(2.2)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4E3F6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</w:tr>
      <w:tr w:rsidR="0014588C" w:rsidRPr="0014588C" w14:paraId="1C268490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0C11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05BDAB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Corynebacterium riegelii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A2CA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28(2.8)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ED85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8(0.8)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EF9EC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0.0008</w:t>
            </w:r>
          </w:p>
        </w:tc>
      </w:tr>
      <w:tr w:rsidR="0014588C" w:rsidRPr="0014588C" w14:paraId="66E7801E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5A23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B1AE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Ureaplasma urealyticum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63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17(1.7)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8AA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6(0.6)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1D0D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0.02</w:t>
            </w:r>
          </w:p>
        </w:tc>
      </w:tr>
      <w:tr w:rsidR="0014588C" w:rsidRPr="0014588C" w14:paraId="402FFDF2" w14:textId="77777777" w:rsidTr="0014588C">
        <w:trPr>
          <w:trHeight w:val="21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FD9A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4FDCB4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Mycoplasma hominis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2C47A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7(0.7)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8430D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2(0.2)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1358B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</w:tr>
      <w:tr w:rsidR="0014588C" w:rsidRPr="0014588C" w14:paraId="0373A5C5" w14:textId="77777777" w:rsidTr="0014588C">
        <w:trPr>
          <w:trHeight w:val="223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EB3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69E13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Acinetobacter baumannii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2FD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5AD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7(0.7)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A66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0.03</w:t>
            </w:r>
          </w:p>
        </w:tc>
      </w:tr>
      <w:tr w:rsidR="0014588C" w:rsidRPr="0014588C" w14:paraId="2ACB5806" w14:textId="77777777" w:rsidTr="0014588C">
        <w:trPr>
          <w:trHeight w:val="223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AB287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3C5C62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Coagulase Negative Staph Group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0FECE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65(6.5)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C118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57(5.7)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A640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</w:t>
            </w:r>
          </w:p>
        </w:tc>
      </w:tr>
      <w:tr w:rsidR="0014588C" w:rsidRPr="0014588C" w14:paraId="423EC934" w14:textId="77777777" w:rsidTr="0014588C">
        <w:trPr>
          <w:trHeight w:val="24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9F7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2620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Viridans Group Strep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AF6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200(20)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0F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115(11.5)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D60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49BCDDBA" w14:textId="77777777" w:rsidTr="0014588C">
        <w:trPr>
          <w:trHeight w:val="32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tbLrV"/>
            <w:vAlign w:val="center"/>
            <w:hideMark/>
          </w:tcPr>
          <w:p w14:paraId="7DB994B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YEASTS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60D1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albicans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B0E76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27(2.7)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6AB38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65(6.5)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361D4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14588C" w:rsidRPr="0014588C" w14:paraId="1A4CD4E7" w14:textId="77777777" w:rsidTr="0014588C">
        <w:trPr>
          <w:trHeight w:val="3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0EFF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217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glabrata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741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20(2)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174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29(2.9)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AF31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</w:t>
            </w:r>
          </w:p>
        </w:tc>
      </w:tr>
      <w:tr w:rsidR="0014588C" w:rsidRPr="0014588C" w14:paraId="4AE25DC7" w14:textId="77777777" w:rsidTr="0014588C">
        <w:trPr>
          <w:trHeight w:val="343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5D31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3C7EB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parapsilosis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92ECD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5(0.5)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563A9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11(1.1)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D2788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</w:tr>
      <w:tr w:rsidR="0014588C" w:rsidRPr="0014588C" w14:paraId="6D9A22AF" w14:textId="77777777" w:rsidTr="0014588C">
        <w:trPr>
          <w:trHeight w:val="3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7F2C" w14:textId="77777777" w:rsidR="0014588C" w:rsidRPr="0014588C" w:rsidRDefault="0014588C" w:rsidP="00145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9B2" w14:textId="77777777" w:rsidR="0014588C" w:rsidRPr="0014588C" w:rsidRDefault="0014588C" w:rsidP="0014588C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auris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BEA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06F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90C" w14:textId="77777777" w:rsidR="0014588C" w:rsidRPr="0014588C" w:rsidRDefault="0014588C" w:rsidP="00145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588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</w:p>
        </w:tc>
      </w:tr>
    </w:tbl>
    <w:p w14:paraId="166CBDF5" w14:textId="63A3A92C" w:rsidR="00614E00" w:rsidRDefault="00614E00" w:rsidP="00614E00">
      <w:pPr>
        <w:spacing w:after="0" w:line="480" w:lineRule="auto"/>
        <w:contextualSpacing/>
      </w:pPr>
    </w:p>
    <w:p w14:paraId="64C01E0B" w14:textId="77777777" w:rsidR="00614E00" w:rsidRDefault="00614E00" w:rsidP="00614E0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02FADDF" w14:textId="77777777" w:rsidR="004F2C8E" w:rsidRDefault="004F2C8E" w:rsidP="00614E0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26A5AD2" w14:textId="77777777" w:rsidR="004F2C8E" w:rsidRDefault="004F2C8E" w:rsidP="00614E0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B8EC0A" w14:textId="77777777" w:rsidR="004F2C8E" w:rsidRDefault="004F2C8E" w:rsidP="00614E0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AC96E63" w14:textId="77777777" w:rsidR="004F2C8E" w:rsidRDefault="004F2C8E" w:rsidP="00614E0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665BF68" w14:textId="5E82DDE8" w:rsidR="00882443" w:rsidRPr="00B953FC" w:rsidRDefault="00614E00" w:rsidP="004F2C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953F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lastRenderedPageBreak/>
        <w:t xml:space="preserve">Supplementary Table </w:t>
      </w:r>
      <w:r w:rsidR="00B953FC" w:rsidRPr="00B953F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</w:t>
      </w:r>
      <w:r w:rsidRPr="00B953F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2.</w:t>
      </w:r>
      <w:r w:rsidRPr="00B953F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953FC">
        <w:rPr>
          <w:rFonts w:ascii="Times New Roman" w:eastAsia="Times New Roman" w:hAnsi="Times New Roman" w:cs="Times New Roman"/>
          <w:sz w:val="18"/>
          <w:szCs w:val="18"/>
        </w:rPr>
        <w:t xml:space="preserve">Microbial positive rates in catheter (n = 621) and matched </w:t>
      </w:r>
      <w:r w:rsidR="004F2C8E">
        <w:rPr>
          <w:rFonts w:ascii="Times New Roman" w:eastAsia="Times New Roman" w:hAnsi="Times New Roman" w:cs="Times New Roman"/>
          <w:sz w:val="18"/>
          <w:szCs w:val="18"/>
        </w:rPr>
        <w:t>midstream voided</w:t>
      </w:r>
      <w:r w:rsidRPr="00B953FC">
        <w:rPr>
          <w:rFonts w:ascii="Times New Roman" w:eastAsia="Times New Roman" w:hAnsi="Times New Roman" w:cs="Times New Roman"/>
          <w:sz w:val="18"/>
          <w:szCs w:val="18"/>
        </w:rPr>
        <w:t xml:space="preserve"> urine (n = 621) specimens in female subjects.</w:t>
      </w:r>
    </w:p>
    <w:tbl>
      <w:tblPr>
        <w:tblW w:w="7086" w:type="dxa"/>
        <w:tblLook w:val="04A0" w:firstRow="1" w:lastRow="0" w:firstColumn="1" w:lastColumn="0" w:noHBand="0" w:noVBand="1"/>
      </w:tblPr>
      <w:tblGrid>
        <w:gridCol w:w="423"/>
        <w:gridCol w:w="2389"/>
        <w:gridCol w:w="1351"/>
        <w:gridCol w:w="1410"/>
        <w:gridCol w:w="1291"/>
        <w:gridCol w:w="222"/>
      </w:tblGrid>
      <w:tr w:rsidR="002847B9" w:rsidRPr="002847B9" w14:paraId="59550590" w14:textId="77777777" w:rsidTr="002847B9">
        <w:trPr>
          <w:gridAfter w:val="1"/>
          <w:wAfter w:w="222" w:type="dxa"/>
          <w:trHeight w:val="1040"/>
        </w:trPr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F660" w14:textId="225FADA4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Female patients only </w:t>
            </w: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Catheter (n = 621) and 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Midstream Voided</w:t>
            </w: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(n = 621)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7BC5" w14:textId="595B380C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Criterion B: ≥ 1,000 cells/mL in catheter and ≥ 10,000 cell/mL in 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midstream voided</w:t>
            </w: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for bacteria or any detection level for yeast </w:t>
            </w: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>Positive detection case number (%)</w:t>
            </w:r>
          </w:p>
        </w:tc>
      </w:tr>
      <w:tr w:rsidR="002847B9" w:rsidRPr="002847B9" w14:paraId="5B3BD453" w14:textId="77777777" w:rsidTr="002847B9">
        <w:trPr>
          <w:gridAfter w:val="1"/>
          <w:wAfter w:w="222" w:type="dxa"/>
          <w:trHeight w:val="450"/>
        </w:trPr>
        <w:tc>
          <w:tcPr>
            <w:tcW w:w="2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4CB7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D56F" w14:textId="35BEAAF2" w:rsidR="002847B9" w:rsidRPr="002847B9" w:rsidRDefault="004F2C8E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Midstream Voided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BB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Catheter 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A40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2847B9" w:rsidRPr="002847B9" w14:paraId="0E2024F3" w14:textId="77777777" w:rsidTr="002847B9">
        <w:trPr>
          <w:trHeight w:val="60"/>
        </w:trPr>
        <w:tc>
          <w:tcPr>
            <w:tcW w:w="2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5E2E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F03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A7B0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DD5B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E4C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847B9" w:rsidRPr="002847B9" w14:paraId="3F90AC07" w14:textId="77777777" w:rsidTr="002847B9">
        <w:trPr>
          <w:trHeight w:val="310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276B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Overall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2DCA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543(87.4)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7058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508(81.8)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AD76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222" w:type="dxa"/>
            <w:vAlign w:val="center"/>
            <w:hideMark/>
          </w:tcPr>
          <w:p w14:paraId="5DF5F3A3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1A0E8566" w14:textId="77777777" w:rsidTr="002847B9">
        <w:trPr>
          <w:trHeight w:val="310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D07" w14:textId="77777777" w:rsidR="002847B9" w:rsidRPr="002847B9" w:rsidRDefault="002847B9" w:rsidP="002847B9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Polymicrobial infections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E023" w14:textId="706A72EB" w:rsidR="002847B9" w:rsidRPr="004F2C8E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65.5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2FA" w14:textId="0741A9A3" w:rsidR="002847B9" w:rsidRPr="004F2C8E" w:rsidRDefault="003064EC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337</w:t>
            </w:r>
            <w:r w:rsidR="002847B9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54.3</w:t>
            </w:r>
            <w:r w:rsidR="002847B9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DBA" w14:textId="77777777" w:rsidR="002847B9" w:rsidRPr="004F2C8E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22" w:type="dxa"/>
            <w:vAlign w:val="center"/>
            <w:hideMark/>
          </w:tcPr>
          <w:p w14:paraId="19CE4A8B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F5D6A17" w14:textId="77777777" w:rsidTr="002847B9">
        <w:trPr>
          <w:trHeight w:val="343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7CC" w14:textId="77777777" w:rsidR="002847B9" w:rsidRPr="002847B9" w:rsidRDefault="002847B9" w:rsidP="002847B9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Monomicrobial detections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FA5D" w14:textId="71D479DB" w:rsidR="002847B9" w:rsidRPr="004F2C8E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21.9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7FAD" w14:textId="7508352E" w:rsidR="002847B9" w:rsidRPr="004F2C8E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(27.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EB09" w14:textId="77777777" w:rsidR="002847B9" w:rsidRPr="004F2C8E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22" w:type="dxa"/>
            <w:vAlign w:val="center"/>
            <w:hideMark/>
          </w:tcPr>
          <w:p w14:paraId="54F89448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BE8502D" w14:textId="77777777" w:rsidTr="002847B9">
        <w:trPr>
          <w:trHeight w:val="31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tbLrV"/>
            <w:vAlign w:val="center"/>
            <w:hideMark/>
          </w:tcPr>
          <w:p w14:paraId="1DBBEFB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CLASSICAL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E70C07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Escherichia coli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5414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278(44.8)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55D37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234(37.7)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5D176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22" w:type="dxa"/>
            <w:vAlign w:val="center"/>
            <w:hideMark/>
          </w:tcPr>
          <w:p w14:paraId="1231647A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DEFEDB4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7622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8E17F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Enterococcus faecalis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B9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131(21.1)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D16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158(25.4)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36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22" w:type="dxa"/>
            <w:vAlign w:val="center"/>
            <w:hideMark/>
          </w:tcPr>
          <w:p w14:paraId="02BC5405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7F3B61AD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DA79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903AC2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Klebsiella pneumoniae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B066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80(12.9)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1AD2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89(14.3)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BB3A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22" w:type="dxa"/>
            <w:vAlign w:val="center"/>
            <w:hideMark/>
          </w:tcPr>
          <w:p w14:paraId="27A85115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A8AC606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1BE4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BEFC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Proteus mirabilis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C7C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33(5.3)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35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73(11.8)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7E0D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22" w:type="dxa"/>
            <w:vAlign w:val="center"/>
            <w:hideMark/>
          </w:tcPr>
          <w:p w14:paraId="2CB29855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6E038F6B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85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CEB807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Enterobacter Group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6ADAD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32(5.2)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1841D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25(4)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62434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22" w:type="dxa"/>
            <w:vAlign w:val="center"/>
            <w:hideMark/>
          </w:tcPr>
          <w:p w14:paraId="0B87A64D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7600CB13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E599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1DD72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Enterococcus faecium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4777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22(3.5)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6D2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18(2.9)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6C74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222" w:type="dxa"/>
            <w:vAlign w:val="center"/>
            <w:hideMark/>
          </w:tcPr>
          <w:p w14:paraId="40B189D0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6B82888C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1EE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343BD5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Klebsiella oxytoca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85950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21(3.4)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6FA27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19(3.1)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76476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222" w:type="dxa"/>
            <w:vAlign w:val="center"/>
            <w:hideMark/>
          </w:tcPr>
          <w:p w14:paraId="48C5E8D8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079626F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A26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81DE0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Streptococcus agalactiae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EEB7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20(3.2)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62C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15(2.4)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81DA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222" w:type="dxa"/>
            <w:vAlign w:val="center"/>
            <w:hideMark/>
          </w:tcPr>
          <w:p w14:paraId="33C750F4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28AC11A3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DBDE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1CBF8B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Pseudomonas aeruginosa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D326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19(3.1)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288E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63(10.1)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A112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22" w:type="dxa"/>
            <w:vAlign w:val="center"/>
            <w:hideMark/>
          </w:tcPr>
          <w:p w14:paraId="34B1EBB3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65AF5A6F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6B5C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C9DC3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Citrobacter freundii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06B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13(2.1)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D81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20(3.2)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ED1A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22" w:type="dxa"/>
            <w:vAlign w:val="center"/>
            <w:hideMark/>
          </w:tcPr>
          <w:p w14:paraId="0C70FD3A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90E568E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2F4A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7BF0FD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Morganella morganii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9023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10(1.6)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6A576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16(2.6)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6839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22" w:type="dxa"/>
            <w:vAlign w:val="center"/>
            <w:hideMark/>
          </w:tcPr>
          <w:p w14:paraId="14A3555C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2417A8D0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5EE7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48B2D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Staphylococcus aureus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0D3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0F4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15(2.4)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2E1A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222" w:type="dxa"/>
            <w:vAlign w:val="center"/>
            <w:hideMark/>
          </w:tcPr>
          <w:p w14:paraId="7D118491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4E8F9E45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EA09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263722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Citrobacter koseri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DE15B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3(0.5)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B16E7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1(0.2)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A9A9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22" w:type="dxa"/>
            <w:vAlign w:val="center"/>
            <w:hideMark/>
          </w:tcPr>
          <w:p w14:paraId="365AA599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696F40C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60A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B9D3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Serratia marcescens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ADEF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B72A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10(1.6)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AA8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222" w:type="dxa"/>
            <w:vAlign w:val="center"/>
            <w:hideMark/>
          </w:tcPr>
          <w:p w14:paraId="20CC3EEE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76D22A8F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40D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C8A2CF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Pantoea agglomerans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A8AE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ED5F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36B1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22" w:type="dxa"/>
            <w:vAlign w:val="center"/>
            <w:hideMark/>
          </w:tcPr>
          <w:p w14:paraId="43DFABE4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2BEF645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A85B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2A75D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Providencia stuartii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81D0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D90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0B4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22" w:type="dxa"/>
            <w:vAlign w:val="center"/>
            <w:hideMark/>
          </w:tcPr>
          <w:p w14:paraId="59AAA669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3C6BC99" w14:textId="77777777" w:rsidTr="002847B9">
        <w:trPr>
          <w:trHeight w:val="31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LrV"/>
            <w:vAlign w:val="center"/>
            <w:hideMark/>
          </w:tcPr>
          <w:p w14:paraId="72FA6CA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EMERGING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278710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Aerococcus urinae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51800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254(40.9)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691C4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134(21.6)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2D6E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22" w:type="dxa"/>
            <w:vAlign w:val="center"/>
            <w:hideMark/>
          </w:tcPr>
          <w:p w14:paraId="0FEB5FCC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7858D803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08DC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69A25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Actinotignum schaalii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3617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252(40.6)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D01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174(28)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FED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22" w:type="dxa"/>
            <w:vAlign w:val="center"/>
            <w:hideMark/>
          </w:tcPr>
          <w:p w14:paraId="2E2C662F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209D141E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DB1D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D989EE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Gardnerella vaginalis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D3140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50(8.1)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72A2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22(3.5)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92C6E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222" w:type="dxa"/>
            <w:vAlign w:val="center"/>
            <w:hideMark/>
          </w:tcPr>
          <w:p w14:paraId="49FA4104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1ECB2BA8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853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9CF2E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Alloscardovia omnicolens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1F6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29(4.7)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B0D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19(3.1)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528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22" w:type="dxa"/>
            <w:vAlign w:val="center"/>
            <w:hideMark/>
          </w:tcPr>
          <w:p w14:paraId="26C6417D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2E5A72CB" w14:textId="77777777" w:rsidTr="002847B9">
        <w:trPr>
          <w:trHeight w:val="3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9E4D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03DABE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Corynebacterium riegelii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BA514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22(3.5)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8EC5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5(0.8)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FE46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222" w:type="dxa"/>
            <w:vAlign w:val="center"/>
            <w:hideMark/>
          </w:tcPr>
          <w:p w14:paraId="15E9331C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2E7B4B9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A35F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2543F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Ureaplasma urealyticum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BB7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13(2.1)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C87A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5(0.8)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E10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22" w:type="dxa"/>
            <w:vAlign w:val="center"/>
            <w:hideMark/>
          </w:tcPr>
          <w:p w14:paraId="51D2111F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6540AFDE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C440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D170B8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Mycoplasma hominis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E066D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7(0.7)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97DA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2(0.2)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66BD4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22" w:type="dxa"/>
            <w:vAlign w:val="center"/>
            <w:hideMark/>
          </w:tcPr>
          <w:p w14:paraId="10A356AC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E081242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B801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AEED5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Acinetobacter baumannii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2D9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7C8E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4(0.6)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1BB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22" w:type="dxa"/>
            <w:vAlign w:val="center"/>
            <w:hideMark/>
          </w:tcPr>
          <w:p w14:paraId="55F61ECA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52FD9212" w14:textId="77777777" w:rsidTr="002847B9">
        <w:trPr>
          <w:trHeight w:val="32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B156E0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EB49B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Viridans Group Strep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3611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176(28.3)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FC34F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95(15.3)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48A62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22" w:type="dxa"/>
            <w:vAlign w:val="center"/>
            <w:hideMark/>
          </w:tcPr>
          <w:p w14:paraId="2CDDC5E4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F7CCD34" w14:textId="77777777" w:rsidTr="002847B9">
        <w:trPr>
          <w:trHeight w:val="3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9900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F7463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Coagulase Negative Staph Group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B63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31(5)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EA98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17(2.7)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8CCD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22" w:type="dxa"/>
            <w:vAlign w:val="center"/>
            <w:hideMark/>
          </w:tcPr>
          <w:p w14:paraId="42248E88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04F14EBB" w14:textId="77777777" w:rsidTr="002847B9">
        <w:trPr>
          <w:trHeight w:val="34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tbLrV"/>
            <w:vAlign w:val="center"/>
            <w:hideMark/>
          </w:tcPr>
          <w:p w14:paraId="41D8F68B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YEASTS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7043E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albicans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A9EE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18(2.9)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E0E35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35(5.6)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3D36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22" w:type="dxa"/>
            <w:vAlign w:val="center"/>
            <w:hideMark/>
          </w:tcPr>
          <w:p w14:paraId="0C611F10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2A225265" w14:textId="77777777" w:rsidTr="002847B9">
        <w:trPr>
          <w:trHeight w:val="34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60BF7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C6C4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glabrata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459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15(2.4)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75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20(3.2)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F7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222" w:type="dxa"/>
            <w:vAlign w:val="center"/>
            <w:hideMark/>
          </w:tcPr>
          <w:p w14:paraId="27274F84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3E872B8D" w14:textId="77777777" w:rsidTr="002847B9">
        <w:trPr>
          <w:trHeight w:val="3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C58F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AC2C3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parapsilosis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E7513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E60A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2(0.3)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DA46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222" w:type="dxa"/>
            <w:vAlign w:val="center"/>
            <w:hideMark/>
          </w:tcPr>
          <w:p w14:paraId="5B67F74D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7B9" w:rsidRPr="002847B9" w14:paraId="32CFC3B1" w14:textId="77777777" w:rsidTr="002847B9">
        <w:trPr>
          <w:trHeight w:val="3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E8D3F" w14:textId="77777777" w:rsidR="002847B9" w:rsidRPr="002847B9" w:rsidRDefault="002847B9" w:rsidP="00284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9F99" w14:textId="77777777" w:rsidR="002847B9" w:rsidRPr="002847B9" w:rsidRDefault="002847B9" w:rsidP="002847B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auris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9821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B64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97A" w14:textId="77777777" w:rsidR="002847B9" w:rsidRPr="002847B9" w:rsidRDefault="002847B9" w:rsidP="0028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47B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22" w:type="dxa"/>
            <w:vAlign w:val="center"/>
            <w:hideMark/>
          </w:tcPr>
          <w:p w14:paraId="6A755877" w14:textId="77777777" w:rsidR="002847B9" w:rsidRPr="002847B9" w:rsidRDefault="002847B9" w:rsidP="0028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DC5805" w14:textId="240A4D12" w:rsidR="00614E00" w:rsidRPr="00882443" w:rsidRDefault="00614E00" w:rsidP="004F2C8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88244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lastRenderedPageBreak/>
        <w:t xml:space="preserve">Supplementary Table </w:t>
      </w:r>
      <w:r w:rsidR="00B953FC" w:rsidRPr="0088244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</w:t>
      </w:r>
      <w:r w:rsidRPr="0088244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3.</w:t>
      </w:r>
      <w:r w:rsidRPr="0088244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82443">
        <w:rPr>
          <w:rFonts w:ascii="Times New Roman" w:eastAsia="Times New Roman" w:hAnsi="Times New Roman" w:cs="Times New Roman"/>
          <w:sz w:val="18"/>
          <w:szCs w:val="18"/>
        </w:rPr>
        <w:t xml:space="preserve">Microbial positive rates in catheter (n = 379) and matched </w:t>
      </w:r>
      <w:r w:rsidR="004F2C8E">
        <w:rPr>
          <w:rFonts w:ascii="Times New Roman" w:eastAsia="Times New Roman" w:hAnsi="Times New Roman" w:cs="Times New Roman"/>
          <w:sz w:val="18"/>
          <w:szCs w:val="18"/>
        </w:rPr>
        <w:t>midstream voided</w:t>
      </w:r>
      <w:r w:rsidRPr="00882443">
        <w:rPr>
          <w:rFonts w:ascii="Times New Roman" w:eastAsia="Times New Roman" w:hAnsi="Times New Roman" w:cs="Times New Roman"/>
          <w:sz w:val="18"/>
          <w:szCs w:val="18"/>
        </w:rPr>
        <w:t xml:space="preserve"> urine (n = 379) specimens in male subjects.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423"/>
        <w:gridCol w:w="2329"/>
        <w:gridCol w:w="1331"/>
        <w:gridCol w:w="1371"/>
        <w:gridCol w:w="1370"/>
        <w:gridCol w:w="222"/>
      </w:tblGrid>
      <w:tr w:rsidR="002905EB" w:rsidRPr="002905EB" w14:paraId="5AFD1C96" w14:textId="77777777" w:rsidTr="002905EB">
        <w:trPr>
          <w:gridAfter w:val="1"/>
          <w:wAfter w:w="36" w:type="dxa"/>
          <w:trHeight w:val="660"/>
        </w:trPr>
        <w:tc>
          <w:tcPr>
            <w:tcW w:w="2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344" w14:textId="1855B680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Male patients only </w:t>
            </w: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Catheter (n = 379) and Matched 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Midstream Voided</w:t>
            </w: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(n = 379)</w:t>
            </w:r>
          </w:p>
        </w:tc>
        <w:tc>
          <w:tcPr>
            <w:tcW w:w="4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A0C046" w14:textId="53D8EDCB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Criterion B: ≥ 1,000 cells/mL in catheter and ≥ 10,000 cell/mL in </w:t>
            </w:r>
            <w:r w:rsid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midstream voided</w:t>
            </w: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for bacteria or any detection level for yeast</w:t>
            </w: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>Positive detection case number (%)</w:t>
            </w:r>
          </w:p>
        </w:tc>
      </w:tr>
      <w:tr w:rsidR="002905EB" w:rsidRPr="002905EB" w14:paraId="170CCC4E" w14:textId="77777777" w:rsidTr="002905EB">
        <w:trPr>
          <w:trHeight w:val="310"/>
        </w:trPr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9A8F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2149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D65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05EB" w:rsidRPr="002905EB" w14:paraId="69D5A4AC" w14:textId="77777777" w:rsidTr="002905EB">
        <w:trPr>
          <w:trHeight w:val="300"/>
        </w:trPr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9A1C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12D7" w14:textId="5F0A7DA7" w:rsidR="002905EB" w:rsidRPr="002905EB" w:rsidRDefault="004F2C8E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Midstream Voided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A6C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Catheter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31D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36" w:type="dxa"/>
            <w:vAlign w:val="center"/>
            <w:hideMark/>
          </w:tcPr>
          <w:p w14:paraId="6C96A21A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9DFAAC2" w14:textId="77777777" w:rsidTr="002905EB">
        <w:trPr>
          <w:trHeight w:val="310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B439C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Overall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D8B7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276(72.8)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B4AB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328(86.5)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F029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36" w:type="dxa"/>
            <w:vAlign w:val="center"/>
            <w:hideMark/>
          </w:tcPr>
          <w:p w14:paraId="70A30ABB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2E18AEE2" w14:textId="77777777" w:rsidTr="002905EB">
        <w:trPr>
          <w:trHeight w:val="310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402" w14:textId="77777777" w:rsidR="002905EB" w:rsidRPr="002905EB" w:rsidRDefault="002905EB" w:rsidP="002905EB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polymicrobial infections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A145" w14:textId="2E077362" w:rsidR="002905EB" w:rsidRPr="004F2C8E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36.9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A72A" w14:textId="49BBDF7C" w:rsidR="002905EB" w:rsidRPr="004F2C8E" w:rsidRDefault="003064EC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</w:t>
            </w:r>
            <w:r w:rsidR="002905EB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55.1</w:t>
            </w:r>
            <w:r w:rsidR="002905EB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A98" w14:textId="77777777" w:rsidR="002905EB" w:rsidRPr="004F2C8E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36" w:type="dxa"/>
            <w:vAlign w:val="center"/>
            <w:hideMark/>
          </w:tcPr>
          <w:p w14:paraId="4EEB25DF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BBBDBE9" w14:textId="77777777" w:rsidTr="002905EB">
        <w:trPr>
          <w:trHeight w:val="310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9E6" w14:textId="77777777" w:rsidR="002905EB" w:rsidRPr="002905EB" w:rsidRDefault="002905EB" w:rsidP="002905EB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monomicrobial detections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CF35" w14:textId="51D735A9" w:rsidR="002905EB" w:rsidRPr="004F2C8E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(35.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F5FF" w14:textId="0E9C0D10" w:rsidR="002905EB" w:rsidRPr="004F2C8E" w:rsidRDefault="003064EC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  <w:r w:rsidR="002905EB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31.4</w:t>
            </w:r>
            <w:r w:rsidR="002905EB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E5B" w14:textId="0E12F670" w:rsidR="002905EB" w:rsidRPr="004F2C8E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</w:t>
            </w:r>
            <w:r w:rsidR="003064EC" w:rsidRPr="004F2C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56CE19AD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2253899D" w14:textId="77777777" w:rsidTr="002905EB">
        <w:trPr>
          <w:trHeight w:val="310"/>
        </w:trPr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tbLrV"/>
            <w:vAlign w:val="center"/>
            <w:hideMark/>
          </w:tcPr>
          <w:p w14:paraId="30F0603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CLASSICAL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A837BD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Escherichia coli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EF6A6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90(23.7)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8FF7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98(25.9)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E5FA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6" w:type="dxa"/>
            <w:vAlign w:val="center"/>
            <w:hideMark/>
          </w:tcPr>
          <w:p w14:paraId="7758BCE5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780A5CE2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F94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F5EE9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Enterococcus faecalis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EB1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88(23.2)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F67AF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133(35.1)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835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36" w:type="dxa"/>
            <w:vAlign w:val="center"/>
            <w:hideMark/>
          </w:tcPr>
          <w:p w14:paraId="18F131A6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2ADDDC1B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310E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58AFBD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Klebsiella pneumoniae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AD4B4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29(7.7)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EDEBA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48(12.7)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3372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36" w:type="dxa"/>
            <w:vAlign w:val="center"/>
            <w:hideMark/>
          </w:tcPr>
          <w:p w14:paraId="64F87643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53D0493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3A3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B172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Pseudomonas aeruginosa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45CA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27(7.1)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6DE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90(23.7)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EF3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36" w:type="dxa"/>
            <w:vAlign w:val="center"/>
            <w:hideMark/>
          </w:tcPr>
          <w:p w14:paraId="6D32142D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5869C86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498F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43915E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Enterobacter Group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CB99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19(5)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981C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23(6.1)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526C8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36" w:type="dxa"/>
            <w:vAlign w:val="center"/>
            <w:hideMark/>
          </w:tcPr>
          <w:p w14:paraId="70BD9EEB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7D54C2B1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A3F7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1E1B2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Proteus mirabilis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2E8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17(4.5)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A1BF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31(8.2)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6F8C6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36" w:type="dxa"/>
            <w:vAlign w:val="center"/>
            <w:hideMark/>
          </w:tcPr>
          <w:p w14:paraId="54A29C58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53D2ACF9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01A1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5144C0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Staphylococcus aureus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72343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11(2.9)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08CF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37(9.8)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BDDF4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36" w:type="dxa"/>
            <w:vAlign w:val="center"/>
            <w:hideMark/>
          </w:tcPr>
          <w:p w14:paraId="648EC2C3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48038B89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A924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FBE5F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Klebsiella oxytoca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6F26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10(2.6)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C2C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13(3.4)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9EC4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36" w:type="dxa"/>
            <w:vAlign w:val="center"/>
            <w:hideMark/>
          </w:tcPr>
          <w:p w14:paraId="6405A7CF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597F90FC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F0B8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7B968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Streptococcus agalactiae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B01D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9(2.4)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2DA3F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3(0.8)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B526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36" w:type="dxa"/>
            <w:vAlign w:val="center"/>
            <w:hideMark/>
          </w:tcPr>
          <w:p w14:paraId="6124BD50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5659B6A3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F51B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CD350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Enterococcus faecium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A15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7(1.8)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7B6A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9(2.4)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988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36" w:type="dxa"/>
            <w:vAlign w:val="center"/>
            <w:hideMark/>
          </w:tcPr>
          <w:p w14:paraId="26B0592C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02EEB254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7A42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1F1728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Morganella morganii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849ED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6(1.6)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8CE42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16(4.2)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D868D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36" w:type="dxa"/>
            <w:vAlign w:val="center"/>
            <w:hideMark/>
          </w:tcPr>
          <w:p w14:paraId="223FC17E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5E788B53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F2CC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E2B05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Citrobacter freundii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51E0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5(1.3)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E49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7(1.8)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53998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36" w:type="dxa"/>
            <w:vAlign w:val="center"/>
            <w:hideMark/>
          </w:tcPr>
          <w:p w14:paraId="70CF5EE6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1F889165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CD09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17C2F7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Citrobacter koseri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F3866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4(1.1)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38383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3(0.8)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905FD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6" w:type="dxa"/>
            <w:vAlign w:val="center"/>
            <w:hideMark/>
          </w:tcPr>
          <w:p w14:paraId="7607AD19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6E18AD91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862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DD51E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Providencia stuartii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D443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EB8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5(1.3)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5890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6" w:type="dxa"/>
            <w:vAlign w:val="center"/>
            <w:hideMark/>
          </w:tcPr>
          <w:p w14:paraId="12C36C26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4E91ED83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839E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112C9F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Pantoea agglomerans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9C30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ABEC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5A1B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36" w:type="dxa"/>
            <w:vAlign w:val="center"/>
            <w:hideMark/>
          </w:tcPr>
          <w:p w14:paraId="003A105A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22F7A07C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A9DC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E3B09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Serratia marcescens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8123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16C0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10(2.6)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811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36" w:type="dxa"/>
            <w:vAlign w:val="center"/>
            <w:hideMark/>
          </w:tcPr>
          <w:p w14:paraId="608D2CAC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596DFA86" w14:textId="77777777" w:rsidTr="002905EB">
        <w:trPr>
          <w:trHeight w:val="310"/>
        </w:trPr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LrV"/>
            <w:vAlign w:val="center"/>
            <w:hideMark/>
          </w:tcPr>
          <w:p w14:paraId="10D476B0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EMERGING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D9F5E9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Aerococcus urinae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BB96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74(19.5)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52C8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34(9)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A8ED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36" w:type="dxa"/>
            <w:vAlign w:val="center"/>
            <w:hideMark/>
          </w:tcPr>
          <w:p w14:paraId="73568660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27399D3E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C503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2F83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Actinotignum schaalii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B7E4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67(17.7)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0721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60(15.8)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4C33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6" w:type="dxa"/>
            <w:vAlign w:val="center"/>
            <w:hideMark/>
          </w:tcPr>
          <w:p w14:paraId="04D62AEE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3D10AF0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083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506C40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Corynebacterium riegelii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593FD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6(1.6)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B285A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3(0.8)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7DD8F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36" w:type="dxa"/>
            <w:vAlign w:val="center"/>
            <w:hideMark/>
          </w:tcPr>
          <w:p w14:paraId="5B2BA11F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63A177AE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6982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595A4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Gardnerella vaginalis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805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4(1.1)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08D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2(0.5)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9A7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36" w:type="dxa"/>
            <w:vAlign w:val="center"/>
            <w:hideMark/>
          </w:tcPr>
          <w:p w14:paraId="6EEBB591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67DD0286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3FB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8EA386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Ureaplasma urealyticum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44D88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4(1.1)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F2C02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1(0.3)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7F4C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36" w:type="dxa"/>
            <w:vAlign w:val="center"/>
            <w:hideMark/>
          </w:tcPr>
          <w:p w14:paraId="0D46955F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608C1AC8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C48B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ED7A0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Alloscardovia omnicolens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2C168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9A0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3(0.8)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0A70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36" w:type="dxa"/>
            <w:vAlign w:val="center"/>
            <w:hideMark/>
          </w:tcPr>
          <w:p w14:paraId="130922E3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39DE1AD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CF5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515F31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Mycoplasma hominis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DD54F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D10F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1(0.3)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FADD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36CE519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7B9AB263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6B69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07283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Acinetobacter baumannii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DD7D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CC5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3(0.8)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20DD4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36" w:type="dxa"/>
            <w:vAlign w:val="center"/>
            <w:hideMark/>
          </w:tcPr>
          <w:p w14:paraId="4A997141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70F0C5C4" w14:textId="77777777" w:rsidTr="002905EB">
        <w:trPr>
          <w:trHeight w:val="310"/>
        </w:trPr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BA6FC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5E3F9E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Coagulase Negative Staph Group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B57A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34(9)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E97E8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40(10.6)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66B09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36" w:type="dxa"/>
            <w:vAlign w:val="center"/>
            <w:hideMark/>
          </w:tcPr>
          <w:p w14:paraId="3435043F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1F4CB770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B15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80A3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Viridans Group Strep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B84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24(6.3)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F3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20(5.3)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068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36" w:type="dxa"/>
            <w:vAlign w:val="center"/>
            <w:hideMark/>
          </w:tcPr>
          <w:p w14:paraId="4E8D56EE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12D3CEBF" w14:textId="77777777" w:rsidTr="002905EB">
        <w:trPr>
          <w:trHeight w:val="320"/>
        </w:trPr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LrV"/>
            <w:vAlign w:val="bottom"/>
            <w:hideMark/>
          </w:tcPr>
          <w:p w14:paraId="5D26086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YEASTS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CFA30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albicans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6C1B4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9(2.4)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1EE0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30(7.9)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867CDB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36" w:type="dxa"/>
            <w:vAlign w:val="center"/>
            <w:hideMark/>
          </w:tcPr>
          <w:p w14:paraId="2F70BB72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2206F4DC" w14:textId="77777777" w:rsidTr="002905EB">
        <w:trPr>
          <w:trHeight w:val="31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300E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B8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glabrata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0E6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5(1.3)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37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9(2.4)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396A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36" w:type="dxa"/>
            <w:vAlign w:val="center"/>
            <w:hideMark/>
          </w:tcPr>
          <w:p w14:paraId="535C9683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3DBF611F" w14:textId="77777777" w:rsidTr="002905EB">
        <w:trPr>
          <w:trHeight w:val="320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6A85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F5EEA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parapsilosis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8EE61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4(1.1)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DE1FE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9(2.4)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3B68C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36" w:type="dxa"/>
            <w:vAlign w:val="center"/>
            <w:hideMark/>
          </w:tcPr>
          <w:p w14:paraId="135EFA92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5EB" w:rsidRPr="002905EB" w14:paraId="4B7E8724" w14:textId="77777777" w:rsidTr="002905EB">
        <w:trPr>
          <w:trHeight w:val="343"/>
        </w:trPr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B0EF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663" w14:textId="77777777" w:rsidR="002905EB" w:rsidRPr="002905EB" w:rsidRDefault="002905EB" w:rsidP="002905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Candida auris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CDA7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9C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65D5" w14:textId="77777777" w:rsidR="002905EB" w:rsidRPr="002905EB" w:rsidRDefault="002905EB" w:rsidP="00290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905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6" w:type="dxa"/>
            <w:vAlign w:val="center"/>
            <w:hideMark/>
          </w:tcPr>
          <w:p w14:paraId="0ED99039" w14:textId="77777777" w:rsidR="002905EB" w:rsidRPr="002905EB" w:rsidRDefault="002905EB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D3E02A" w14:textId="77777777" w:rsidR="00882443" w:rsidRDefault="00882443" w:rsidP="00B953FC">
      <w:pPr>
        <w:pStyle w:val="MDPI41tablecaption"/>
        <w:ind w:left="0"/>
        <w:rPr>
          <w:rFonts w:ascii="Times New Roman" w:hAnsi="Times New Roman" w:cs="Times New Roman"/>
          <w:b/>
          <w:bCs/>
          <w:color w:val="000000" w:themeColor="text1"/>
          <w:sz w:val="22"/>
        </w:rPr>
        <w:sectPr w:rsidR="00882443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EE97DC" w14:textId="30835C77" w:rsidR="00882443" w:rsidRDefault="00B953FC" w:rsidP="00882443">
      <w:pPr>
        <w:pStyle w:val="MDPI41tablecaption"/>
        <w:ind w:left="0"/>
        <w:rPr>
          <w:rFonts w:ascii="Times New Roman" w:eastAsia="Calibri" w:hAnsi="Times New Roman" w:cs="Times New Roman"/>
          <w:sz w:val="22"/>
        </w:rPr>
      </w:pPr>
      <w:r w:rsidRPr="001A5822">
        <w:rPr>
          <w:rFonts w:ascii="Times New Roman" w:hAnsi="Times New Roman" w:cs="Times New Roman"/>
          <w:b/>
          <w:bCs/>
          <w:color w:val="000000" w:themeColor="text1"/>
          <w:sz w:val="22"/>
        </w:rPr>
        <w:lastRenderedPageBreak/>
        <w:t>Supplementary Table 4.</w:t>
      </w:r>
      <w:r w:rsidRPr="001A5822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1A5822">
        <w:rPr>
          <w:rFonts w:ascii="Times New Roman" w:hAnsi="Times New Roman" w:cs="Times New Roman"/>
          <w:sz w:val="22"/>
        </w:rPr>
        <w:t xml:space="preserve">Microorganisms Targeted by </w:t>
      </w:r>
      <w:r w:rsidRPr="001A5822">
        <w:rPr>
          <w:rFonts w:ascii="Times New Roman" w:eastAsia="Calibri" w:hAnsi="Times New Roman" w:cs="Times New Roman"/>
          <w:sz w:val="22"/>
        </w:rPr>
        <w:t>Probes and Primers for the M</w:t>
      </w:r>
      <w:r w:rsidR="00882443">
        <w:rPr>
          <w:rFonts w:ascii="Times New Roman" w:eastAsia="Calibri" w:hAnsi="Times New Roman" w:cs="Times New Roman"/>
          <w:sz w:val="22"/>
        </w:rPr>
        <w:t xml:space="preserve"> </w:t>
      </w:r>
      <w:r w:rsidRPr="001A5822">
        <w:rPr>
          <w:rFonts w:ascii="Times New Roman" w:eastAsia="Calibri" w:hAnsi="Times New Roman" w:cs="Times New Roman"/>
          <w:sz w:val="22"/>
        </w:rPr>
        <w:t>PCR Assay</w:t>
      </w:r>
      <w:r w:rsidR="004F2C8E" w:rsidRPr="004F2C8E">
        <w:rPr>
          <w:rFonts w:ascii="Times New Roman" w:eastAsia="Calibri" w:hAnsi="Times New Roman" w:cs="Times New Roman"/>
          <w:sz w:val="22"/>
          <w:vertAlign w:val="superscript"/>
        </w:rPr>
        <w:t>#</w:t>
      </w:r>
      <w:r w:rsidR="00181BBF" w:rsidRPr="004F2C8E">
        <w:rPr>
          <w:rFonts w:ascii="Times New Roman" w:eastAsia="Calibri" w:hAnsi="Times New Roman" w:cs="Times New Roman"/>
          <w:sz w:val="22"/>
          <w:vertAlign w:val="superscript"/>
        </w:rPr>
        <w:t xml:space="preserve"> </w:t>
      </w:r>
    </w:p>
    <w:tbl>
      <w:tblPr>
        <w:tblStyle w:val="ListTable2-Accent3"/>
        <w:tblW w:w="12955" w:type="dxa"/>
        <w:tblLayout w:type="fixed"/>
        <w:tblLook w:val="04A0" w:firstRow="1" w:lastRow="0" w:firstColumn="1" w:lastColumn="0" w:noHBand="0" w:noVBand="1"/>
      </w:tblPr>
      <w:tblGrid>
        <w:gridCol w:w="4495"/>
        <w:gridCol w:w="2880"/>
        <w:gridCol w:w="3060"/>
        <w:gridCol w:w="2520"/>
      </w:tblGrid>
      <w:tr w:rsidR="00882443" w:rsidRPr="002D5B5B" w14:paraId="5CED5155" w14:textId="77777777" w:rsidTr="00882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30635EE" w14:textId="77777777" w:rsidR="00B953FC" w:rsidRPr="00985A7B" w:rsidRDefault="00B953FC" w:rsidP="00403BEB">
            <w:pPr>
              <w:jc w:val="center"/>
              <w:rPr>
                <w:rFonts w:ascii="Calibri" w:eastAsia="Times New Roman" w:hAnsi="Calibri" w:cs="Calibri"/>
              </w:rPr>
            </w:pPr>
            <w:r w:rsidRPr="00985A7B">
              <w:rPr>
                <w:rFonts w:ascii="Calibri" w:eastAsia="Times New Roman" w:hAnsi="Calibri" w:cs="Calibri"/>
              </w:rPr>
              <w:t>Microorganism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4FBFC2" w14:textId="675C0EAE" w:rsidR="00B953FC" w:rsidRPr="002D5B5B" w:rsidRDefault="00B953FC" w:rsidP="0088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Bacterial</w:t>
            </w:r>
            <w:r w:rsidR="00882443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Cell Wall</w:t>
            </w:r>
            <w:r w:rsidRPr="002D5B5B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br/>
            </w:r>
            <w:r w:rsidRPr="002D5B5B">
              <w:rPr>
                <w:rFonts w:ascii="Calibri" w:eastAsia="Times New Roman" w:hAnsi="Calibri" w:cs="Calibri"/>
              </w:rPr>
              <w:t>(gram-</w:t>
            </w:r>
            <w:proofErr w:type="spellStart"/>
            <w:r>
              <w:rPr>
                <w:rFonts w:ascii="Calibri" w:eastAsia="Times New Roman" w:hAnsi="Calibri" w:cs="Calibri"/>
              </w:rPr>
              <w:t>n</w:t>
            </w:r>
            <w:r w:rsidRPr="002D5B5B">
              <w:rPr>
                <w:rFonts w:ascii="Calibri" w:eastAsia="Times New Roman" w:hAnsi="Calibri" w:cs="Calibri"/>
              </w:rPr>
              <w:t>egative</w:t>
            </w:r>
            <w:r w:rsidRPr="009F0AB5">
              <w:rPr>
                <w:rFonts w:ascii="Calibri" w:eastAsia="Times New Roman" w:hAnsi="Calibri" w:cs="Calibri"/>
                <w:vertAlign w:val="superscript"/>
              </w:rPr>
              <w:t>a</w:t>
            </w:r>
            <w:proofErr w:type="spellEnd"/>
            <w:r>
              <w:rPr>
                <w:rFonts w:ascii="Calibri" w:eastAsia="Times New Roman" w:hAnsi="Calibri" w:cs="Calibri"/>
                <w:vertAlign w:val="superscript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or </w:t>
            </w:r>
            <w:proofErr w:type="spellStart"/>
            <w:r w:rsidRPr="002D5B5B">
              <w:rPr>
                <w:rFonts w:ascii="Calibri" w:eastAsia="Times New Roman" w:hAnsi="Calibri" w:cs="Calibri"/>
              </w:rPr>
              <w:t>positive</w:t>
            </w:r>
            <w:r>
              <w:rPr>
                <w:rFonts w:ascii="Calibri" w:eastAsia="Times New Roman" w:hAnsi="Calibri" w:cs="Calibri"/>
                <w:vertAlign w:val="superscript"/>
              </w:rPr>
              <w:t>a</w:t>
            </w:r>
            <w:proofErr w:type="spellEnd"/>
            <w:r w:rsidRPr="002D5B5B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8B36C" w14:textId="4B305AE9" w:rsidR="00B953FC" w:rsidRDefault="00B953FC" w:rsidP="00403B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  <w:r>
              <w:rPr>
                <w:rFonts w:ascii="Calibri" w:eastAsia="Times New Roman" w:hAnsi="Calibri" w:cs="Calibri"/>
              </w:rPr>
              <w:t>Growth</w:t>
            </w:r>
            <w:r w:rsidRPr="002D5B5B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br/>
            </w:r>
            <w:r w:rsidRPr="002D5B5B">
              <w:rPr>
                <w:rFonts w:ascii="Calibri" w:eastAsia="Times New Roman" w:hAnsi="Calibri" w:cs="Calibri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</w:rPr>
              <w:t>fastidious</w:t>
            </w:r>
            <w:r w:rsidRPr="00547B6F">
              <w:rPr>
                <w:rFonts w:ascii="Calibri" w:eastAsia="Times New Roman" w:hAnsi="Calibri" w:cs="Calibri"/>
                <w:vertAlign w:val="superscript"/>
              </w:rPr>
              <w:t>b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or non-</w:t>
            </w:r>
            <w:proofErr w:type="spellStart"/>
            <w:r>
              <w:rPr>
                <w:rFonts w:ascii="Calibri" w:eastAsia="Times New Roman" w:hAnsi="Calibri" w:cs="Calibri"/>
              </w:rPr>
              <w:t>fastidious</w:t>
            </w:r>
            <w:r>
              <w:rPr>
                <w:rFonts w:ascii="Calibri" w:eastAsia="Times New Roman" w:hAnsi="Calibri" w:cs="Calibri"/>
                <w:vertAlign w:val="superscript"/>
              </w:rPr>
              <w:t>b</w:t>
            </w:r>
            <w:proofErr w:type="spell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781C42" w14:textId="77777777" w:rsidR="00B953FC" w:rsidRDefault="00B953FC" w:rsidP="00403B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  <w:r w:rsidRPr="002D5B5B">
              <w:rPr>
                <w:rFonts w:ascii="Calibri" w:eastAsia="Times New Roman" w:hAnsi="Calibri" w:cs="Calibri"/>
              </w:rPr>
              <w:t xml:space="preserve">Classification </w:t>
            </w:r>
          </w:p>
          <w:p w14:paraId="45E0D237" w14:textId="77220060" w:rsidR="00B953FC" w:rsidRPr="002D5B5B" w:rsidRDefault="00B953FC" w:rsidP="00403B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(</w:t>
            </w:r>
            <w:proofErr w:type="spellStart"/>
            <w:r w:rsidRPr="002D5B5B">
              <w:rPr>
                <w:rFonts w:ascii="Calibri" w:eastAsia="Times New Roman" w:hAnsi="Calibri" w:cs="Calibri"/>
              </w:rPr>
              <w:t>classical</w:t>
            </w:r>
            <w:r w:rsidRPr="00547B6F">
              <w:rPr>
                <w:rFonts w:ascii="Calibri" w:eastAsia="Times New Roman" w:hAnsi="Calibri" w:cs="Calibri"/>
                <w:vertAlign w:val="superscript"/>
              </w:rPr>
              <w:t>c</w:t>
            </w:r>
            <w:proofErr w:type="spellEnd"/>
            <w:r w:rsidRPr="002D5B5B">
              <w:rPr>
                <w:rFonts w:ascii="Calibri" w:eastAsia="Times New Roman" w:hAnsi="Calibri" w:cs="Calibri"/>
              </w:rPr>
              <w:t xml:space="preserve"> or </w:t>
            </w:r>
            <w:proofErr w:type="spellStart"/>
            <w:r w:rsidR="00882443">
              <w:rPr>
                <w:rFonts w:ascii="Calibri" w:eastAsia="Times New Roman" w:hAnsi="Calibri" w:cs="Calibri"/>
              </w:rPr>
              <w:t>e</w:t>
            </w:r>
            <w:r w:rsidRPr="002D5B5B">
              <w:rPr>
                <w:rFonts w:ascii="Calibri" w:eastAsia="Times New Roman" w:hAnsi="Calibri" w:cs="Calibri"/>
              </w:rPr>
              <w:t>merging</w:t>
            </w:r>
            <w:r>
              <w:rPr>
                <w:rFonts w:ascii="Calibri" w:eastAsia="Times New Roman" w:hAnsi="Calibri" w:cs="Calibri"/>
                <w:vertAlign w:val="superscript"/>
              </w:rPr>
              <w:t>c</w:t>
            </w:r>
            <w:proofErr w:type="spellEnd"/>
            <w:r w:rsidRPr="002D5B5B">
              <w:rPr>
                <w:rFonts w:ascii="Calibri" w:eastAsia="Times New Roman" w:hAnsi="Calibri" w:cs="Calibri"/>
              </w:rPr>
              <w:t>)</w:t>
            </w:r>
          </w:p>
        </w:tc>
      </w:tr>
      <w:tr w:rsidR="00882443" w:rsidRPr="002D5B5B" w14:paraId="4FD03D00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56236A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Acinetobacter baumannii*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9964CF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</w:t>
            </w:r>
            <w:r>
              <w:rPr>
                <w:rFonts w:ascii="Calibri" w:eastAsia="Times New Roman" w:hAnsi="Calibri" w:cs="Calibri"/>
              </w:rPr>
              <w:t>n</w:t>
            </w:r>
            <w:r w:rsidRPr="002D5B5B">
              <w:rPr>
                <w:rFonts w:ascii="Calibri" w:eastAsia="Times New Roman" w:hAnsi="Calibri" w:cs="Calibri"/>
              </w:rPr>
              <w:t>egative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BD4818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18393F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53DCBAEA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C113C7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Actinotignum schaalii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420668D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60968371">
              <w:rPr>
                <w:rFonts w:ascii="Calibri" w:eastAsia="Times New Roman" w:hAnsi="Calibri" w:cs="Calibri"/>
                <w:color w:val="000000" w:themeColor="text1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0AFDFA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BE26A2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75FA80C4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FB8757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Aerococcus urinae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D83E76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51293E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A80CA9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2405D954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2AC316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Alloscardovia omnicolens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18ADB6A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1042BB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DCD5E1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3AFC248D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6F3506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Candida albicans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851E1ED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550429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8D622D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6FE4845C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1304A5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Candida auris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2A61C76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9EB1B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145A99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7ACB9611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B6A307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Candida glabrata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59902B4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09B851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F0B7E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2FBF996F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490E1F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Candida parapsilosis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0AFB684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F9DE83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NA - </w:t>
            </w:r>
            <w:r w:rsidRPr="002D5B5B">
              <w:rPr>
                <w:rFonts w:ascii="Calibri" w:eastAsia="Times New Roman" w:hAnsi="Calibri" w:cs="Calibri"/>
              </w:rPr>
              <w:t>yeast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DA2B6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3B4AB45A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6E05B3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Citrobacter freundii*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BDD7DB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2CBF9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6EBE726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378088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6E8B530E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F5BD75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Citrobacter koseri*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D72066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6C492C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27402030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1F8702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C3AAC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4A4EE184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FE3F89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Corynebacterium riegelii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1D869EC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646604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4AA74C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037F624F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2E5C18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Enterococcus faecalis*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08FE813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C6F532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4AB96644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95162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3BBDD070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EB3482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Enterococcus faecium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24A47D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B2595E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**</w:t>
            </w:r>
          </w:p>
          <w:p w14:paraId="331B64B0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**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F26FF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4A55C07B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F228A2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Escherichia coli*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0DC7CA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B64A73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3F531537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61A722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38564098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C615B5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Gardnerella vaginalis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83BB798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gram-positive</w:t>
            </w:r>
          </w:p>
          <w:p w14:paraId="75FEF8D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 xml:space="preserve">or </w:t>
            </w:r>
            <w:r w:rsidRPr="1D0726A9">
              <w:rPr>
                <w:rFonts w:ascii="Calibri" w:eastAsia="Times New Roman" w:hAnsi="Calibri" w:cs="Calibri"/>
                <w:color w:val="000000" w:themeColor="text1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9D39E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7C33F0B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05B38890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F8D884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Klebsiella oxytoca*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8971CDD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3B2D1F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613EA1C7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D12CE1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64D9D159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38AA11A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Klebsiella pneumoniae*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8534368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4DA1E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264912CE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63344A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4F66575C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4134B4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Morganella morganii*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78F8A0C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AFD216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3C1B8D21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01FD7D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6C2431CF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32520B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Mycoplasma hominis 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9823FDF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NA - </w:t>
            </w:r>
            <w:r w:rsidRPr="1D0726A9">
              <w:rPr>
                <w:rFonts w:ascii="Calibri" w:eastAsia="Times New Roman" w:hAnsi="Calibri" w:cs="Calibri"/>
                <w:color w:val="000000" w:themeColor="text1"/>
              </w:rPr>
              <w:t>no cell wall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D9199D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B88071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3D55E5AD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97CC55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Pantoea agglomerans*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186B5B7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F60958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**</w:t>
            </w:r>
          </w:p>
          <w:p w14:paraId="54D142F8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03014D" w14:textId="77777777" w:rsidR="00B953FC" w:rsidRPr="0001643A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highlight w:val="yellow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16336B89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58FDAF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Proteus mirabilis*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808E244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DD0D50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7654A242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E1A2E8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7EEFD952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B124A9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Providencia stuartii*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FD84296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7F2A24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1780830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2F056C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137E428F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711DDE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 xml:space="preserve">Pseudomonas </w:t>
            </w:r>
            <w:r>
              <w:rPr>
                <w:rFonts w:ascii="Times New Roman" w:eastAsia="Times New Roman" w:hAnsi="Times New Roman"/>
                <w:i/>
                <w:iCs/>
              </w:rPr>
              <w:t>Aeruginosa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893A9E2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noWrap/>
          </w:tcPr>
          <w:p w14:paraId="33E933F2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147A9386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7A2F88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101E1482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CC2CBB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Serratia marcescens*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CDCF86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321B46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214D2B71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884DD1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31E0FDDF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0580F0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Staphylococcus aureus*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7305C7F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59176D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25E49FA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CD37C2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37365DA6" w14:textId="77777777" w:rsidTr="00882443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78192C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Streptococcus agalactiae* 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D6A798F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C65537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4BBFF8E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BC41D5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classical</w:t>
            </w:r>
          </w:p>
        </w:tc>
      </w:tr>
      <w:tr w:rsidR="00882443" w:rsidRPr="002D5B5B" w14:paraId="248AF16E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B377E8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Ureaplasma urealyticum</w:t>
            </w:r>
            <w:r w:rsidRPr="002D5B5B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F0BC782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NA - </w:t>
            </w:r>
            <w:r w:rsidRPr="1D0726A9">
              <w:rPr>
                <w:rFonts w:ascii="Calibri" w:eastAsia="Times New Roman" w:hAnsi="Calibri" w:cs="Calibri"/>
                <w:color w:val="000000" w:themeColor="text1"/>
              </w:rPr>
              <w:t>No cell wall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F1CA54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fastidious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EBB4FC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20C31879" w14:textId="77777777" w:rsidTr="00882443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5CC030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</w:rPr>
            </w:pPr>
            <w:r w:rsidRPr="002D5B5B">
              <w:rPr>
                <w:rFonts w:ascii="Times New Roman" w:eastAsia="Times New Roman" w:hAnsi="Times New Roman"/>
              </w:rPr>
              <w:lastRenderedPageBreak/>
              <w:t xml:space="preserve">Coagulase-negative 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 xml:space="preserve">Staphylococci </w:t>
            </w:r>
            <w:r w:rsidRPr="00D7493F">
              <w:rPr>
                <w:rFonts w:ascii="Times New Roman" w:eastAsia="Times New Roman" w:hAnsi="Times New Roman"/>
              </w:rPr>
              <w:t>(CoNS)</w:t>
            </w:r>
            <w:r w:rsidRPr="002D5B5B">
              <w:rPr>
                <w:rFonts w:ascii="Times New Roman" w:eastAsia="Times New Roman" w:hAnsi="Times New Roman"/>
              </w:rPr>
              <w:t>* [S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taphylococcus epidermidis, Staphylococcus haemolyticus, Staphylococcus lugdunenesis, Staphylococcus saprophyticus]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E459FE4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3013DF59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056C1F65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FD12CD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4AC70349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4FD5E5EE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5BE2B034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8EA571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556D9EC4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6970A050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405E7464" w14:textId="77777777" w:rsidTr="0088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hideMark/>
          </w:tcPr>
          <w:p w14:paraId="778E93A6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</w:rPr>
            </w:pPr>
            <w:r w:rsidRPr="002D5B5B">
              <w:rPr>
                <w:rFonts w:ascii="Times New Roman" w:eastAsia="Times New Roman" w:hAnsi="Times New Roman"/>
              </w:rPr>
              <w:t xml:space="preserve">Viridans group </w:t>
            </w:r>
            <w:r>
              <w:rPr>
                <w:rFonts w:ascii="Times New Roman" w:eastAsia="Times New Roman" w:hAnsi="Times New Roman"/>
                <w:i/>
                <w:iCs/>
              </w:rPr>
              <w:t>S</w:t>
            </w:r>
            <w:r w:rsidRPr="00D7493F">
              <w:rPr>
                <w:rFonts w:ascii="Times New Roman" w:eastAsia="Times New Roman" w:hAnsi="Times New Roman"/>
                <w:i/>
                <w:iCs/>
              </w:rPr>
              <w:t xml:space="preserve">treptococci </w:t>
            </w:r>
            <w:r w:rsidRPr="002D5B5B">
              <w:rPr>
                <w:rFonts w:ascii="Times New Roman" w:eastAsia="Times New Roman" w:hAnsi="Times New Roman"/>
              </w:rPr>
              <w:t>(VGS) [S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treptococcus anginosus,</w:t>
            </w:r>
            <w:r w:rsidRPr="002D5B5B">
              <w:rPr>
                <w:rFonts w:ascii="Times New Roman" w:eastAsia="Times New Roman" w:hAnsi="Times New Roman"/>
              </w:rPr>
              <w:t> 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Streptococcus oralis, Streptococcus pasteuranus]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</w:tcPr>
          <w:p w14:paraId="33C34243" w14:textId="77777777" w:rsidR="00B953FC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64D1E106" w14:textId="77777777" w:rsidR="00B953FC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gram-positive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noWrap/>
          </w:tcPr>
          <w:p w14:paraId="62B29777" w14:textId="77777777" w:rsidR="00B953FC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7869ACD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D0726A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09186A35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noWrap/>
            <w:hideMark/>
          </w:tcPr>
          <w:p w14:paraId="08AF2C6E" w14:textId="77777777" w:rsidR="00B953FC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43481BC7" w14:textId="77777777" w:rsidR="00B953FC" w:rsidRPr="002D5B5B" w:rsidRDefault="00B953FC" w:rsidP="0040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emerging</w:t>
            </w:r>
          </w:p>
        </w:tc>
      </w:tr>
      <w:tr w:rsidR="00882443" w:rsidRPr="002D5B5B" w14:paraId="611FFA33" w14:textId="77777777" w:rsidTr="00882443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E4AB" w14:textId="77777777" w:rsidR="00B953FC" w:rsidRPr="002D5B5B" w:rsidRDefault="00B953FC" w:rsidP="00403BEB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D5B5B">
              <w:rPr>
                <w:rFonts w:ascii="Times New Roman" w:eastAsia="Times New Roman" w:hAnsi="Times New Roman"/>
                <w:i/>
                <w:iCs/>
              </w:rPr>
              <w:t>Enterobacter</w:t>
            </w:r>
            <w:r w:rsidRPr="002D5B5B">
              <w:rPr>
                <w:rFonts w:ascii="Times New Roman" w:eastAsia="Times New Roman" w:hAnsi="Times New Roman"/>
              </w:rPr>
              <w:t xml:space="preserve"> group* </w:t>
            </w:r>
            <w:r w:rsidRPr="002D5B5B">
              <w:rPr>
                <w:rFonts w:ascii="Times New Roman" w:eastAsia="Times New Roman" w:hAnsi="Times New Roman"/>
              </w:rPr>
              <w:br/>
              <w:t>[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Klebsiella aerogenes</w:t>
            </w:r>
            <w:r w:rsidRPr="002D5B5B">
              <w:rPr>
                <w:rFonts w:ascii="Times New Roman" w:eastAsia="Times New Roman" w:hAnsi="Times New Roman"/>
              </w:rPr>
              <w:t xml:space="preserve"> (formally known as 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Enterobacter aerogenes</w:t>
            </w:r>
            <w:r w:rsidRPr="002D5B5B">
              <w:rPr>
                <w:rFonts w:ascii="Times New Roman" w:eastAsia="Times New Roman" w:hAnsi="Times New Roman"/>
              </w:rPr>
              <w:t xml:space="preserve">), </w:t>
            </w:r>
            <w:r w:rsidRPr="002D5B5B">
              <w:rPr>
                <w:rFonts w:ascii="Times New Roman" w:eastAsia="Times New Roman" w:hAnsi="Times New Roman"/>
                <w:i/>
                <w:iCs/>
              </w:rPr>
              <w:t>Enterobacter cloacae</w:t>
            </w:r>
            <w:r w:rsidRPr="002D5B5B">
              <w:rPr>
                <w:rFonts w:ascii="Times New Roman" w:eastAsia="Times New Roman" w:hAnsi="Times New Roman"/>
              </w:rPr>
              <w:t>]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A68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546A0104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D5B5B">
              <w:rPr>
                <w:rFonts w:ascii="Calibri" w:eastAsia="Times New Roman" w:hAnsi="Calibri" w:cs="Calibri"/>
              </w:rPr>
              <w:t>gram-negative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5E341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39DBDE33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</w:rPr>
            </w:pPr>
            <w:r w:rsidRPr="1BFA3B59">
              <w:rPr>
                <w:rFonts w:ascii="Calibri" w:eastAsia="Times New Roman" w:hAnsi="Calibri" w:cs="Calibri"/>
                <w:color w:val="000000" w:themeColor="text1"/>
              </w:rPr>
              <w:t>Non-fastidious</w:t>
            </w:r>
          </w:p>
          <w:p w14:paraId="42E81D1A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13F5E" w14:textId="77777777" w:rsidR="00B953FC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73D8D994" w14:textId="77777777" w:rsidR="00B953FC" w:rsidRPr="002D5B5B" w:rsidRDefault="00B953FC" w:rsidP="00403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classical</w:t>
            </w:r>
          </w:p>
        </w:tc>
      </w:tr>
    </w:tbl>
    <w:p w14:paraId="22CE650C" w14:textId="77777777" w:rsidR="00B953FC" w:rsidRDefault="00B953FC" w:rsidP="00B953FC">
      <w:pPr>
        <w:rPr>
          <w:rFonts w:ascii="Times New Roman" w:hAnsi="Times New Roman"/>
          <w:color w:val="000000" w:themeColor="text1"/>
        </w:rPr>
      </w:pPr>
      <w:r w:rsidRPr="458CF2D3">
        <w:rPr>
          <w:rFonts w:ascii="Times New Roman" w:hAnsi="Times New Roman"/>
          <w:color w:val="000000" w:themeColor="text1"/>
        </w:rPr>
        <w:t xml:space="preserve">*When detected, will </w:t>
      </w:r>
      <w:r>
        <w:rPr>
          <w:rFonts w:ascii="Times New Roman" w:hAnsi="Times New Roman"/>
          <w:color w:val="000000" w:themeColor="text1"/>
        </w:rPr>
        <w:t xml:space="preserve">be followed up with </w:t>
      </w:r>
      <w:r w:rsidRPr="458CF2D3">
        <w:rPr>
          <w:rFonts w:ascii="Times New Roman" w:hAnsi="Times New Roman"/>
          <w:color w:val="000000" w:themeColor="text1"/>
        </w:rPr>
        <w:t>P-AST </w:t>
      </w:r>
    </w:p>
    <w:p w14:paraId="63075420" w14:textId="77777777" w:rsidR="00B953FC" w:rsidRDefault="00B953FC" w:rsidP="00B953FC">
      <w:pPr>
        <w:rPr>
          <w:rFonts w:ascii="Times New Roman" w:hAnsi="Times New Roman"/>
          <w:color w:val="000000" w:themeColor="text1"/>
        </w:rPr>
      </w:pPr>
      <w:r w:rsidRPr="00A416C4">
        <w:rPr>
          <w:rFonts w:ascii="Times New Roman" w:hAnsi="Times New Roman"/>
          <w:color w:val="000000" w:themeColor="text1"/>
          <w:vertAlign w:val="superscript"/>
        </w:rPr>
        <w:t>#</w:t>
      </w:r>
      <w:r>
        <w:rPr>
          <w:rFonts w:ascii="Times New Roman" w:hAnsi="Times New Roman"/>
          <w:color w:val="000000" w:themeColor="text1"/>
        </w:rPr>
        <w:t xml:space="preserve">References for the role of each </w:t>
      </w:r>
      <w:proofErr w:type="gramStart"/>
      <w:r>
        <w:rPr>
          <w:rFonts w:ascii="Times New Roman" w:hAnsi="Times New Roman"/>
          <w:color w:val="000000" w:themeColor="text1"/>
        </w:rPr>
        <w:t>organisms</w:t>
      </w:r>
      <w:proofErr w:type="gramEnd"/>
      <w:r>
        <w:rPr>
          <w:rFonts w:ascii="Times New Roman" w:hAnsi="Times New Roman"/>
          <w:color w:val="000000" w:themeColor="text1"/>
        </w:rPr>
        <w:t xml:space="preserve"> as pathogens available upon request</w:t>
      </w:r>
    </w:p>
    <w:p w14:paraId="2B333681" w14:textId="77777777" w:rsidR="00B953FC" w:rsidRDefault="00B953FC" w:rsidP="00B953FC">
      <w:pPr>
        <w:rPr>
          <w:rFonts w:ascii="Times New Roman" w:hAnsi="Times New Roman"/>
          <w:color w:val="000000" w:themeColor="text1"/>
        </w:rPr>
      </w:pPr>
      <w:proofErr w:type="spellStart"/>
      <w:r w:rsidRPr="008B48B9">
        <w:rPr>
          <w:rFonts w:ascii="Times New Roman" w:hAnsi="Times New Roman"/>
          <w:color w:val="000000" w:themeColor="text1"/>
          <w:vertAlign w:val="superscript"/>
        </w:rPr>
        <w:t>a</w:t>
      </w:r>
      <w:r>
        <w:rPr>
          <w:rFonts w:ascii="Times New Roman" w:hAnsi="Times New Roman"/>
          <w:color w:val="000000" w:themeColor="text1"/>
        </w:rPr>
        <w:t>gram</w:t>
      </w:r>
      <w:proofErr w:type="spellEnd"/>
      <w:r>
        <w:rPr>
          <w:rFonts w:ascii="Times New Roman" w:hAnsi="Times New Roman"/>
          <w:color w:val="000000" w:themeColor="text1"/>
        </w:rPr>
        <w:t xml:space="preserve">-positive vs gram-negative: </w:t>
      </w:r>
      <w:r w:rsidRPr="008B48B9">
        <w:rPr>
          <w:rFonts w:ascii="Times New Roman" w:hAnsi="Times New Roman"/>
          <w:color w:val="000000" w:themeColor="text1"/>
        </w:rPr>
        <w:t>gram</w:t>
      </w:r>
      <w:r w:rsidRPr="61CFE28A">
        <w:rPr>
          <w:rFonts w:ascii="Times New Roman" w:hAnsi="Times New Roman"/>
          <w:color w:val="000000" w:themeColor="text1"/>
        </w:rPr>
        <w:t>-positive = bacteria that give a positive result in the Gram stain test, which uses crystal violet dye to categorize organisms based on the thickness of the peptidoglycan layer of the cell wal</w:t>
      </w:r>
      <w:r>
        <w:rPr>
          <w:rFonts w:ascii="Times New Roman" w:hAnsi="Times New Roman"/>
          <w:color w:val="000000" w:themeColor="text1"/>
        </w:rPr>
        <w:t xml:space="preserve">l; gram-negative = </w:t>
      </w:r>
      <w:r w:rsidRPr="00C45708">
        <w:rPr>
          <w:rFonts w:ascii="Times New Roman" w:hAnsi="Times New Roman"/>
          <w:color w:val="000000" w:themeColor="text1"/>
        </w:rPr>
        <w:t xml:space="preserve">bacteria that give a </w:t>
      </w:r>
      <w:r>
        <w:rPr>
          <w:rFonts w:ascii="Times New Roman" w:hAnsi="Times New Roman"/>
          <w:color w:val="000000" w:themeColor="text1"/>
        </w:rPr>
        <w:t>negative</w:t>
      </w:r>
      <w:r w:rsidRPr="00C45708">
        <w:rPr>
          <w:rFonts w:ascii="Times New Roman" w:hAnsi="Times New Roman"/>
          <w:color w:val="000000" w:themeColor="text1"/>
        </w:rPr>
        <w:t xml:space="preserve"> result in the Gram stain test</w:t>
      </w:r>
    </w:p>
    <w:p w14:paraId="66BEB566" w14:textId="77777777" w:rsidR="00B953FC" w:rsidRDefault="00B953FC" w:rsidP="00B953FC">
      <w:pPr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  <w:vertAlign w:val="superscript"/>
        </w:rPr>
        <w:t>b</w:t>
      </w:r>
      <w:r w:rsidRPr="61CFE28A">
        <w:rPr>
          <w:rFonts w:ascii="Times New Roman" w:hAnsi="Times New Roman"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astidious</w:t>
      </w:r>
      <w:proofErr w:type="spellEnd"/>
      <w:r>
        <w:rPr>
          <w:rFonts w:ascii="Times New Roman" w:hAnsi="Times New Roman"/>
          <w:color w:val="000000" w:themeColor="text1"/>
        </w:rPr>
        <w:t xml:space="preserve"> vs non-fastidious: f</w:t>
      </w:r>
      <w:r w:rsidRPr="61CFE28A">
        <w:rPr>
          <w:rFonts w:ascii="Times New Roman" w:hAnsi="Times New Roman"/>
          <w:color w:val="000000" w:themeColor="text1"/>
        </w:rPr>
        <w:t xml:space="preserve">astidious = microorganism that has complex or </w:t>
      </w:r>
      <w:proofErr w:type="gramStart"/>
      <w:r w:rsidRPr="61CFE28A">
        <w:rPr>
          <w:rFonts w:ascii="Times New Roman" w:hAnsi="Times New Roman"/>
          <w:color w:val="000000" w:themeColor="text1"/>
        </w:rPr>
        <w:t>particular nutritional</w:t>
      </w:r>
      <w:proofErr w:type="gramEnd"/>
      <w:r w:rsidRPr="61CFE28A">
        <w:rPr>
          <w:rFonts w:ascii="Times New Roman" w:hAnsi="Times New Roman"/>
          <w:color w:val="000000" w:themeColor="text1"/>
        </w:rPr>
        <w:t xml:space="preserve"> requirements; non-fastidious = microorganism with simple growth requirements met by standard urine culture conditions</w:t>
      </w:r>
      <w:r>
        <w:rPr>
          <w:rFonts w:ascii="Times New Roman" w:hAnsi="Times New Roman"/>
          <w:color w:val="000000" w:themeColor="text1"/>
        </w:rPr>
        <w:t xml:space="preserve">; non-fastidious </w:t>
      </w:r>
      <w:r w:rsidRPr="00305D45">
        <w:rPr>
          <w:rFonts w:ascii="Times New Roman" w:hAnsi="Times New Roman"/>
          <w:color w:val="000000" w:themeColor="text1"/>
        </w:rPr>
        <w:t>= microorganism with simple growth requirements met by standard urine culture conditions</w:t>
      </w:r>
    </w:p>
    <w:p w14:paraId="1DE29566" w14:textId="0A0984F2" w:rsidR="00A277B6" w:rsidRDefault="00B953FC">
      <w:proofErr w:type="spellStart"/>
      <w:r w:rsidRPr="26650641">
        <w:rPr>
          <w:rFonts w:ascii="Times New Roman" w:hAnsi="Times New Roman"/>
          <w:color w:val="000000" w:themeColor="text1"/>
          <w:vertAlign w:val="superscript"/>
        </w:rPr>
        <w:t>c</w:t>
      </w:r>
      <w:r w:rsidRPr="26650641">
        <w:rPr>
          <w:rFonts w:ascii="Times New Roman" w:hAnsi="Times New Roman"/>
          <w:color w:val="000000" w:themeColor="text1"/>
        </w:rPr>
        <w:t>classical</w:t>
      </w:r>
      <w:proofErr w:type="spellEnd"/>
      <w:r w:rsidRPr="26650641">
        <w:rPr>
          <w:rFonts w:ascii="Times New Roman" w:hAnsi="Times New Roman"/>
          <w:color w:val="000000" w:themeColor="text1"/>
        </w:rPr>
        <w:t xml:space="preserve"> vs </w:t>
      </w:r>
      <w:proofErr w:type="gramStart"/>
      <w:r w:rsidRPr="26650641">
        <w:rPr>
          <w:rFonts w:ascii="Times New Roman" w:hAnsi="Times New Roman"/>
          <w:color w:val="000000" w:themeColor="text1"/>
        </w:rPr>
        <w:t>emerging:</w:t>
      </w:r>
      <w:proofErr w:type="gramEnd"/>
      <w:r w:rsidRPr="26650641">
        <w:rPr>
          <w:rFonts w:ascii="Times New Roman" w:hAnsi="Times New Roman"/>
          <w:color w:val="000000" w:themeColor="text1"/>
        </w:rPr>
        <w:t xml:space="preserve"> classical = pathogens traditionally associated with UTI; emerging = microorganisms being newly recognized as potential or confirmed uropathogens</w:t>
      </w:r>
    </w:p>
    <w:sectPr w:rsidR="00A277B6" w:rsidSect="002F73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A0B4" w14:textId="77777777" w:rsidR="008C3C36" w:rsidRDefault="008C3C36" w:rsidP="008C3C36">
      <w:pPr>
        <w:spacing w:after="0" w:line="240" w:lineRule="auto"/>
      </w:pPr>
      <w:r>
        <w:separator/>
      </w:r>
    </w:p>
  </w:endnote>
  <w:endnote w:type="continuationSeparator" w:id="0">
    <w:p w14:paraId="7F173831" w14:textId="77777777" w:rsidR="008C3C36" w:rsidRDefault="008C3C36" w:rsidP="008C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A968" w14:textId="5BF6DF8D" w:rsidR="008C3C36" w:rsidRDefault="008C3C3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B0B7A" wp14:editId="64C98D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6196123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CC636" w14:textId="00DCC0E4" w:rsidR="008C3C36" w:rsidRPr="008C3C36" w:rsidRDefault="008C3C36" w:rsidP="008C3C3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3C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B0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ECCC636" w14:textId="00DCC0E4" w:rsidR="008C3C36" w:rsidRPr="008C3C36" w:rsidRDefault="008C3C36" w:rsidP="008C3C3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3C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481F" w14:textId="421D79F2" w:rsidR="008C3C36" w:rsidRDefault="008C3C3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DC1D17" wp14:editId="6EFA3558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861970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69D5B" w14:textId="71DF5E2F" w:rsidR="008C3C36" w:rsidRPr="008C3C36" w:rsidRDefault="008C3C36" w:rsidP="008C3C3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3C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C1D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C569D5B" w14:textId="71DF5E2F" w:rsidR="008C3C36" w:rsidRPr="008C3C36" w:rsidRDefault="008C3C36" w:rsidP="008C3C3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3C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911C" w14:textId="1C1BB6DA" w:rsidR="008C3C36" w:rsidRDefault="008C3C3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428BF4" wp14:editId="76913E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73381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9B410" w14:textId="14FDBE2E" w:rsidR="008C3C36" w:rsidRPr="008C3C36" w:rsidRDefault="008C3C36" w:rsidP="008C3C3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3C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28B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179B410" w14:textId="14FDBE2E" w:rsidR="008C3C36" w:rsidRPr="008C3C36" w:rsidRDefault="008C3C36" w:rsidP="008C3C3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3C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6B03" w14:textId="77777777" w:rsidR="008C3C36" w:rsidRDefault="008C3C36" w:rsidP="008C3C36">
      <w:pPr>
        <w:spacing w:after="0" w:line="240" w:lineRule="auto"/>
      </w:pPr>
      <w:r>
        <w:separator/>
      </w:r>
    </w:p>
  </w:footnote>
  <w:footnote w:type="continuationSeparator" w:id="0">
    <w:p w14:paraId="4468D77D" w14:textId="77777777" w:rsidR="008C3C36" w:rsidRDefault="008C3C36" w:rsidP="008C3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MDcxtLSwMDUyMDJR0lEKTi0uzszPAykwqgUA1Z7TdiwAAAA="/>
  </w:docVars>
  <w:rsids>
    <w:rsidRoot w:val="00614E00"/>
    <w:rsid w:val="0014588C"/>
    <w:rsid w:val="00181BBF"/>
    <w:rsid w:val="00245AF7"/>
    <w:rsid w:val="002847B9"/>
    <w:rsid w:val="002905EB"/>
    <w:rsid w:val="002B77D3"/>
    <w:rsid w:val="002F73EA"/>
    <w:rsid w:val="003064EC"/>
    <w:rsid w:val="004F2C8E"/>
    <w:rsid w:val="00614E00"/>
    <w:rsid w:val="00665FDB"/>
    <w:rsid w:val="007036AE"/>
    <w:rsid w:val="0071042C"/>
    <w:rsid w:val="00882443"/>
    <w:rsid w:val="008C3C36"/>
    <w:rsid w:val="00910C73"/>
    <w:rsid w:val="00A277B6"/>
    <w:rsid w:val="00AF3572"/>
    <w:rsid w:val="00B953FC"/>
    <w:rsid w:val="00C304B2"/>
    <w:rsid w:val="00DD79EF"/>
    <w:rsid w:val="00F56DE3"/>
    <w:rsid w:val="00F63D9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68D86"/>
  <w15:chartTrackingRefBased/>
  <w15:docId w15:val="{AB30E313-A28B-4318-98A8-9B7C9FF4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00"/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4E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MDPI41tablecaption">
    <w:name w:val="MDPI_4.1_table_caption"/>
    <w:qFormat/>
    <w:rsid w:val="00B953F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table" w:styleId="ListTable2-Accent3">
    <w:name w:val="List Table 2 Accent 3"/>
    <w:basedOn w:val="TableNormal"/>
    <w:uiPriority w:val="47"/>
    <w:rsid w:val="00B953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8C3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36"/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b827e-5937-474b-bff2-b44e775bd5a0">
      <Terms xmlns="http://schemas.microsoft.com/office/infopath/2007/PartnerControls"/>
    </lcf76f155ced4ddcb4097134ff3c332f>
    <Date xmlns="ea4b827e-5937-474b-bff2-b44e775bd5a0" xsi:nil="true"/>
    <date0 xmlns="ea4b827e-5937-474b-bff2-b44e775bd5a0" xsi:nil="true"/>
    <TaxCatchAll xmlns="546fc446-2048-4bce-b5d0-9d5f27f7ce1a" xsi:nil="true"/>
    <Notes xmlns="ea4b827e-5937-474b-bff2-b44e775bd5a0" xsi:nil="true"/>
    <KeyWords xmlns="ea4b827e-5937-474b-bff2-b44e775bd5a0" xsi:nil="true"/>
    <Number xmlns="ea4b827e-5937-474b-bff2-b44e775bd5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2D7656A27A642A1E0AD7046C49183" ma:contentTypeVersion="23" ma:contentTypeDescription="Create a new document." ma:contentTypeScope="" ma:versionID="f4477907c06b9d23339566b08b025134">
  <xsd:schema xmlns:xsd="http://www.w3.org/2001/XMLSchema" xmlns:xs="http://www.w3.org/2001/XMLSchema" xmlns:p="http://schemas.microsoft.com/office/2006/metadata/properties" xmlns:ns2="ea4b827e-5937-474b-bff2-b44e775bd5a0" xmlns:ns3="546fc446-2048-4bce-b5d0-9d5f27f7ce1a" targetNamespace="http://schemas.microsoft.com/office/2006/metadata/properties" ma:root="true" ma:fieldsID="34ee487f1e10d8d0d8516068a466a670" ns2:_="" ns3:_="">
    <xsd:import namespace="ea4b827e-5937-474b-bff2-b44e775bd5a0"/>
    <xsd:import namespace="546fc446-2048-4bce-b5d0-9d5f27f7c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" minOccurs="0"/>
                <xsd:element ref="ns2:Date" minOccurs="0"/>
                <xsd:element ref="ns2:date0" minOccurs="0"/>
                <xsd:element ref="ns2:MediaServiceLocation" minOccurs="0"/>
                <xsd:element ref="ns2:KeyWord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b827e-5937-474b-bff2-b44e775b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9" nillable="true" ma:displayName="Notes" ma:description="Do not send.  This was a project I was asked to work on but we decided to stop.  Might be helpful in the future." ma:format="Dropdown" ma:internalName="Notes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date0" ma:index="21" nillable="true" ma:displayName="date " ma:format="DateOnly" ma:internalName="date0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yWords" ma:index="23" nillable="true" ma:displayName="Key Words" ma:format="Dropdown" ma:internalName="KeyWords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62f544-38bc-4cb4-9e73-e7f5584dc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9" nillable="true" ma:displayName="Number" ma:format="Dropdown" ma:internalName="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c446-2048-4bce-b5d0-9d5f27f7c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c60634a-0bc5-4f0d-b392-965ede24fe87}" ma:internalName="TaxCatchAll" ma:showField="CatchAllData" ma:web="546fc446-2048-4bce-b5d0-9d5f27f7c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DD686-CBFE-4AB5-8C5F-B6A5D115CF37}">
  <ds:schemaRefs>
    <ds:schemaRef ds:uri="http://schemas.microsoft.com/office/2006/metadata/properties"/>
    <ds:schemaRef ds:uri="http://schemas.microsoft.com/office/infopath/2007/PartnerControls"/>
    <ds:schemaRef ds:uri="ea4b827e-5937-474b-bff2-b44e775bd5a0"/>
    <ds:schemaRef ds:uri="546fc446-2048-4bce-b5d0-9d5f27f7ce1a"/>
  </ds:schemaRefs>
</ds:datastoreItem>
</file>

<file path=customXml/itemProps2.xml><?xml version="1.0" encoding="utf-8"?>
<ds:datastoreItem xmlns:ds="http://schemas.openxmlformats.org/officeDocument/2006/customXml" ds:itemID="{7F358521-B3D2-42D8-BB49-E71819A7F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b827e-5937-474b-bff2-b44e775bd5a0"/>
    <ds:schemaRef ds:uri="546fc446-2048-4bce-b5d0-9d5f27f7c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597BA-1EC4-4023-A1B5-498EF2119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 Haley</dc:creator>
  <cp:keywords/>
  <dc:description/>
  <cp:lastModifiedBy>Olliver, Tania</cp:lastModifiedBy>
  <cp:revision>2</cp:revision>
  <dcterms:created xsi:type="dcterms:W3CDTF">2023-12-18T02:51:00Z</dcterms:created>
  <dcterms:modified xsi:type="dcterms:W3CDTF">2023-12-18T02:51:00Z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d3dcd371-2641-48d5-8e44-9c30821be352</vt:lpwstr>
  </property>
  <property fmtid="{D5CDD505-2E9C-101B-9397-08002B2CF9AE}" pid="3" name="ContentTypeId">
    <vt:lpwstr>0x0101000422D7656A27A642A1E0AD7046C49183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33b2879f,512de112,40be0d08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2023-12-18T02:51:29Z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44dabb05-f9b2-4a2f-b591-6ae4a111ed10</vt:lpwstr>
  </property>
  <property fmtid="{D5CDD505-2E9C-101B-9397-08002B2CF9AE}" pid="14" name="MSIP_Label_2bbab825-a111-45e4-86a1-18cee0005896_ContentBits">
    <vt:lpwstr>2</vt:lpwstr>
  </property>
</Properties>
</file>