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="1969" w:tblpY="2139"/>
        <w:tblOverlap w:val="never"/>
        <w:tblW w:w="8807" w:type="dxa"/>
        <w:tblLayout w:type="fixed"/>
        <w:tblLook w:val="04A0" w:firstRow="1" w:lastRow="0" w:firstColumn="1" w:lastColumn="0" w:noHBand="0" w:noVBand="1"/>
      </w:tblPr>
      <w:tblGrid>
        <w:gridCol w:w="1969"/>
        <w:gridCol w:w="891"/>
        <w:gridCol w:w="712"/>
        <w:gridCol w:w="745"/>
        <w:gridCol w:w="752"/>
        <w:gridCol w:w="752"/>
        <w:gridCol w:w="790"/>
        <w:gridCol w:w="752"/>
        <w:gridCol w:w="728"/>
        <w:gridCol w:w="716"/>
      </w:tblGrid>
      <w:tr w:rsidR="008E142B" w14:paraId="350B52FB" w14:textId="77777777">
        <w:trPr>
          <w:trHeight w:val="315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368687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Case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D390C2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65204B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94B177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69025D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8C855A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E47FD3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0888FC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7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7C0264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747DCF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</w:tr>
      <w:tr w:rsidR="008E142B" w14:paraId="55453B1E" w14:textId="77777777">
        <w:trPr>
          <w:trHeight w:val="315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7B266D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Age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7DE2C4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713166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80F8BC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85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D3269B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86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7CC7C7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08CB00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76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609132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43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AF0EF9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70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DE17D6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37</w:t>
            </w:r>
          </w:p>
        </w:tc>
      </w:tr>
      <w:tr w:rsidR="008E142B" w14:paraId="137FEC59" w14:textId="77777777">
        <w:trPr>
          <w:trHeight w:val="315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F9C796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Gender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6AAF98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DF157D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4829E3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7BBC43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F2252B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889966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718911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A40EB2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D47B03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</w:tr>
      <w:tr w:rsidR="008E142B" w14:paraId="6D307A91" w14:textId="77777777">
        <w:trPr>
          <w:trHeight w:val="315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9AC609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NAYA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AC077C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III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A7ED13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III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3EC140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889BCD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CDE283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III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7789AB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III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E922F0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EE2568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III 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1DE6EA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II </w:t>
            </w:r>
          </w:p>
        </w:tc>
      </w:tr>
      <w:tr w:rsidR="008E142B" w14:paraId="69E99648" w14:textId="77777777">
        <w:trPr>
          <w:trHeight w:val="315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DB0B87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6MW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5627D1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392.3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423472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400.3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E2EA1C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274.5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3BEED7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293.2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5469091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372.6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24B1B6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315.8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DC2854F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224.5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80FAA4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412.2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1C68B3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424.6</w:t>
            </w:r>
          </w:p>
        </w:tc>
      </w:tr>
      <w:tr w:rsidR="008E142B" w14:paraId="149EA92A" w14:textId="77777777">
        <w:trPr>
          <w:trHeight w:val="315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3740B7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EF 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BA9048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3E1843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34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3590CA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00760A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38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BD43C2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DD596B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BC4619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36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D9F9F4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35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5713C7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35</w:t>
            </w:r>
          </w:p>
        </w:tc>
      </w:tr>
      <w:tr w:rsidR="008E142B" w14:paraId="5638608A" w14:textId="77777777">
        <w:trPr>
          <w:trHeight w:val="315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CC6B01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IVSD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31C86D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E2C6E1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F471F2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C3F9FA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59B3F9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11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5A5497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6BE55E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11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4B300C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7F2197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11</w:t>
            </w:r>
          </w:p>
        </w:tc>
      </w:tr>
      <w:tr w:rsidR="008E142B" w14:paraId="30AB1F3F" w14:textId="77777777">
        <w:trPr>
          <w:trHeight w:val="315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DC814C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LVDd</w:t>
            </w:r>
            <w:proofErr w:type="spellEnd"/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59216A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63D36C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B2B000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68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16BAB4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0568E6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9633C5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68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4CDBEB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9D8790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6653D6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70</w:t>
            </w:r>
          </w:p>
        </w:tc>
      </w:tr>
      <w:tr w:rsidR="008E142B" w14:paraId="72F93D92" w14:textId="77777777">
        <w:trPr>
          <w:trHeight w:val="315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DA79F2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LVDs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850C62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38F2C7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C69AC8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57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2CA001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49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032CC9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46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DA26D6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10B77B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53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5BDE6C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70AF12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</w:tr>
      <w:tr w:rsidR="008E142B" w14:paraId="397A1A90" w14:textId="77777777">
        <w:trPr>
          <w:trHeight w:val="315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BC09F1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BNP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D63EC9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141.74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3395DD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200.23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09080A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161.2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864FC9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953.27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AF97EE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151.51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644AFE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340.62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9DE1B2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120.18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E820F6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857.7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455929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80.74</w:t>
            </w:r>
          </w:p>
        </w:tc>
      </w:tr>
      <w:tr w:rsidR="008E142B" w14:paraId="16123A67" w14:textId="77777777">
        <w:trPr>
          <w:trHeight w:val="315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59E7A6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TG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1893E9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1.25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EF2BDD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1.24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726513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0.94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9C4EB0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0.89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83860A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4.28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B9E7C6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1.17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FD9556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0.66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56C821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1.78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486332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2.19</w:t>
            </w:r>
          </w:p>
        </w:tc>
      </w:tr>
      <w:tr w:rsidR="008E142B" w14:paraId="06FDD5FD" w14:textId="77777777">
        <w:trPr>
          <w:trHeight w:val="315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572E99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TC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A391BA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5.68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1A66DC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4.27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E8DB0A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3.96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27F5A8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2.53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0824DE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4.74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7B35C8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4.38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CB3165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6.51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32AD36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5.39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2BA8F6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4.75</w:t>
            </w:r>
          </w:p>
        </w:tc>
      </w:tr>
      <w:tr w:rsidR="008E142B" w14:paraId="41A20F5A" w14:textId="77777777">
        <w:trPr>
          <w:trHeight w:val="315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06FE9C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LDL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628D40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3.14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D19D47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2.73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8B7C24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2.36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2658A2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1.51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22F360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2.64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DF9060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2.42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B29F4C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4.11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95FA28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3.58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AA9851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2.56</w:t>
            </w:r>
          </w:p>
        </w:tc>
      </w:tr>
      <w:tr w:rsidR="008E142B" w14:paraId="2ECE44A9" w14:textId="77777777">
        <w:trPr>
          <w:trHeight w:val="315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33C4D1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Cr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124697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62.6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2ADF54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92.1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C681F8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75.6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74C284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90.8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56F700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83.8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4EABEA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63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2625F2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90.3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8A8B28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87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0959FF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69.5</w:t>
            </w:r>
          </w:p>
        </w:tc>
      </w:tr>
      <w:tr w:rsidR="008E142B" w14:paraId="763D4B04" w14:textId="77777777">
        <w:trPr>
          <w:trHeight w:val="315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2CC3A3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Smoking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5A1F8D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No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794E2C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No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B8C1AD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Yes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EB05ED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Yes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4F4D82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Yes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5D4A18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No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F05AB3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Yes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D47904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No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336F2F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No</w:t>
            </w:r>
          </w:p>
        </w:tc>
      </w:tr>
      <w:tr w:rsidR="008E142B" w14:paraId="7D887C4F" w14:textId="77777777">
        <w:trPr>
          <w:trHeight w:val="315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73DCB4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Hypertension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E6AFCA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No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F2E6BF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Yes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8B0BB9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Yes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4D85FB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No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19DCDB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Yes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3A7BE6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No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B00530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Yes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C3EC2A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No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47C620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Yes</w:t>
            </w:r>
          </w:p>
        </w:tc>
      </w:tr>
      <w:tr w:rsidR="008E142B" w14:paraId="208880B6" w14:textId="77777777">
        <w:trPr>
          <w:trHeight w:val="315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15D5DC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Coronary Artery Disease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BA602A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Yes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082638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Yes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AEE8AB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Yes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20B60B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No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F4C09A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Yes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8DB068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No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B5652B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Yes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F6DEDD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Yes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D09FA0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No</w:t>
            </w:r>
          </w:p>
        </w:tc>
      </w:tr>
    </w:tbl>
    <w:p w14:paraId="2FBE99D0" w14:textId="1C8A7982" w:rsidR="008E142B" w:rsidRDefault="00000000">
      <w:pPr>
        <w:snapToGrid w:val="0"/>
        <w:spacing w:line="360" w:lineRule="auto"/>
        <w:rPr>
          <w:rFonts w:ascii="Times New Roman" w:eastAsia="SimSun" w:hAnsi="Times New Roman" w:cs="Times New Roman"/>
          <w:b/>
          <w:sz w:val="24"/>
        </w:rPr>
      </w:pPr>
      <w:r>
        <w:rPr>
          <w:rFonts w:ascii="Times New Roman" w:eastAsia="SimSun" w:hAnsi="Times New Roman" w:cs="Times New Roman" w:hint="eastAsia"/>
          <w:b/>
          <w:bCs/>
          <w:sz w:val="24"/>
        </w:rPr>
        <w:t>Supplementary Table 1</w:t>
      </w:r>
      <w:r>
        <w:rPr>
          <w:rFonts w:ascii="Times New Roman" w:eastAsia="SimSun" w:hAnsi="Times New Roman" w:cs="Times New Roman" w:hint="eastAsia"/>
          <w:b/>
          <w:sz w:val="24"/>
        </w:rPr>
        <w:t xml:space="preserve">. </w:t>
      </w:r>
      <w:r>
        <w:rPr>
          <w:rFonts w:ascii="Times New Roman" w:eastAsia="SimSun" w:hAnsi="Times New Roman" w:cs="Times New Roman" w:hint="eastAsia"/>
          <w:bCs/>
          <w:sz w:val="24"/>
        </w:rPr>
        <w:t>Befo</w:t>
      </w:r>
      <w:r w:rsidR="005E05E7">
        <w:rPr>
          <w:rFonts w:ascii="Times New Roman" w:eastAsia="SimSun" w:hAnsi="Times New Roman" w:cs="Times New Roman"/>
          <w:bCs/>
          <w:sz w:val="24"/>
        </w:rPr>
        <w:t>re</w:t>
      </w:r>
      <w:r>
        <w:rPr>
          <w:rFonts w:ascii="Times New Roman" w:eastAsia="SimSun" w:hAnsi="Times New Roman" w:cs="Times New Roman" w:hint="eastAsia"/>
          <w:bCs/>
          <w:sz w:val="24"/>
        </w:rPr>
        <w:t xml:space="preserve"> trea</w:t>
      </w:r>
      <w:r w:rsidR="005E05E7">
        <w:rPr>
          <w:rFonts w:ascii="Times New Roman" w:eastAsia="SimSun" w:hAnsi="Times New Roman" w:cs="Times New Roman"/>
          <w:bCs/>
          <w:sz w:val="24"/>
        </w:rPr>
        <w:t>t</w:t>
      </w:r>
      <w:r>
        <w:rPr>
          <w:rFonts w:ascii="Times New Roman" w:eastAsia="SimSun" w:hAnsi="Times New Roman" w:cs="Times New Roman" w:hint="eastAsia"/>
          <w:bCs/>
          <w:sz w:val="24"/>
        </w:rPr>
        <w:t>ment group raw data</w:t>
      </w:r>
    </w:p>
    <w:p w14:paraId="3E1F9648" w14:textId="77777777" w:rsidR="008E142B" w:rsidRDefault="008E142B">
      <w:pPr>
        <w:snapToGrid w:val="0"/>
        <w:spacing w:line="360" w:lineRule="auto"/>
        <w:rPr>
          <w:rFonts w:ascii="Times New Roman" w:eastAsia="SimSun" w:hAnsi="Times New Roman" w:cs="Times New Roman"/>
          <w:b/>
          <w:bCs/>
          <w:sz w:val="24"/>
        </w:rPr>
      </w:pPr>
    </w:p>
    <w:p w14:paraId="5CD51A34" w14:textId="77777777" w:rsidR="008E142B" w:rsidRDefault="00000000">
      <w:pPr>
        <w:snapToGrid w:val="0"/>
        <w:spacing w:line="360" w:lineRule="auto"/>
        <w:rPr>
          <w:rFonts w:ascii="Times New Roman" w:eastAsia="SimSun" w:hAnsi="Times New Roman" w:cs="Times New Roman"/>
          <w:b/>
          <w:bCs/>
          <w:sz w:val="24"/>
        </w:rPr>
      </w:pPr>
      <w:r>
        <w:rPr>
          <w:rFonts w:ascii="Times New Roman" w:eastAsia="SimSun" w:hAnsi="Times New Roman" w:cs="Times New Roman" w:hint="eastAsia"/>
          <w:b/>
          <w:bCs/>
          <w:sz w:val="24"/>
        </w:rPr>
        <w:t>Supplementary Table 2</w:t>
      </w:r>
      <w:r>
        <w:rPr>
          <w:rFonts w:ascii="Times New Roman" w:eastAsia="SimSun" w:hAnsi="Times New Roman" w:cs="Times New Roman" w:hint="eastAsia"/>
          <w:b/>
          <w:sz w:val="24"/>
        </w:rPr>
        <w:t xml:space="preserve">. </w:t>
      </w:r>
      <w:r>
        <w:rPr>
          <w:rFonts w:ascii="Times New Roman" w:eastAsia="SimSun" w:hAnsi="Times New Roman" w:cs="Times New Roman" w:hint="eastAsia"/>
          <w:bCs/>
          <w:sz w:val="24"/>
        </w:rPr>
        <w:t xml:space="preserve">After 2months of </w:t>
      </w:r>
      <w:proofErr w:type="spellStart"/>
      <w:r>
        <w:rPr>
          <w:rFonts w:ascii="Times New Roman" w:eastAsia="SimSun" w:hAnsi="Times New Roman" w:cs="Times New Roman" w:hint="eastAsia"/>
          <w:bCs/>
          <w:sz w:val="24"/>
        </w:rPr>
        <w:t>treament</w:t>
      </w:r>
      <w:proofErr w:type="spellEnd"/>
      <w:r>
        <w:rPr>
          <w:rFonts w:ascii="Times New Roman" w:eastAsia="SimSun" w:hAnsi="Times New Roman" w:cs="Times New Roman" w:hint="eastAsia"/>
          <w:bCs/>
          <w:sz w:val="24"/>
        </w:rPr>
        <w:t xml:space="preserve"> group raw data</w:t>
      </w:r>
    </w:p>
    <w:tbl>
      <w:tblPr>
        <w:tblpPr w:leftFromText="180" w:rightFromText="180" w:vertAnchor="text" w:horzAnchor="page" w:tblpX="1862" w:tblpY="112"/>
        <w:tblOverlap w:val="never"/>
        <w:tblW w:w="8999" w:type="dxa"/>
        <w:tblLook w:val="04A0" w:firstRow="1" w:lastRow="0" w:firstColumn="1" w:lastColumn="0" w:noHBand="0" w:noVBand="1"/>
      </w:tblPr>
      <w:tblGrid>
        <w:gridCol w:w="1404"/>
        <w:gridCol w:w="1979"/>
        <w:gridCol w:w="1404"/>
        <w:gridCol w:w="1404"/>
        <w:gridCol w:w="1404"/>
        <w:gridCol w:w="1404"/>
      </w:tblGrid>
      <w:tr w:rsidR="008E142B" w14:paraId="1BAC3FB1" w14:textId="77777777">
        <w:trPr>
          <w:trHeight w:val="460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B12C1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Case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B7C76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</w:rPr>
            </w:pPr>
            <w:r>
              <w:rPr>
                <w:rStyle w:val="font31"/>
                <w:rFonts w:eastAsia="SimSun"/>
                <w:lang w:bidi="ar"/>
              </w:rPr>
              <w:t>6MWT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28891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</w:rPr>
            </w:pPr>
            <w:r>
              <w:rPr>
                <w:rStyle w:val="font31"/>
                <w:rFonts w:eastAsia="SimSun"/>
                <w:lang w:bidi="ar"/>
              </w:rPr>
              <w:t>EF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E0A61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</w:rPr>
            </w:pPr>
            <w:r>
              <w:rPr>
                <w:rStyle w:val="font31"/>
                <w:rFonts w:eastAsia="SimSun"/>
                <w:lang w:bidi="ar"/>
              </w:rPr>
              <w:t>IVSD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0EDB3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Style w:val="font31"/>
                <w:rFonts w:eastAsia="SimSun"/>
                <w:lang w:bidi="ar"/>
              </w:rPr>
              <w:t>LVDd</w:t>
            </w:r>
            <w:proofErr w:type="spellEnd"/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BCA49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</w:rPr>
            </w:pPr>
            <w:r>
              <w:rPr>
                <w:rStyle w:val="font31"/>
                <w:rFonts w:eastAsia="SimSun"/>
                <w:lang w:bidi="ar"/>
              </w:rPr>
              <w:t>LVDs</w:t>
            </w:r>
          </w:p>
        </w:tc>
      </w:tr>
      <w:tr w:rsidR="008E142B" w14:paraId="508C7B1D" w14:textId="77777777">
        <w:trPr>
          <w:trHeight w:val="460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435BA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E04E6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436.7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ECDB7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44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69703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C0409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53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3C515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42</w:t>
            </w:r>
          </w:p>
        </w:tc>
      </w:tr>
      <w:tr w:rsidR="008E142B" w14:paraId="39998C2A" w14:textId="77777777">
        <w:trPr>
          <w:trHeight w:val="460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BE220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EB041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452.4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C8428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37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6C481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11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D57C3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57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CB7F1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47</w:t>
            </w:r>
          </w:p>
        </w:tc>
      </w:tr>
      <w:tr w:rsidR="008E142B" w14:paraId="00E3C929" w14:textId="77777777">
        <w:trPr>
          <w:trHeight w:val="460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30B83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D7BC7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346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25D4E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43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25546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E3366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61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6A924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48</w:t>
            </w:r>
          </w:p>
        </w:tc>
      </w:tr>
      <w:tr w:rsidR="008E142B" w14:paraId="744192EB" w14:textId="77777777">
        <w:trPr>
          <w:trHeight w:val="460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8DFC5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D530D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464.2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7C76E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A9928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27755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59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8F5FD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47</w:t>
            </w:r>
          </w:p>
        </w:tc>
      </w:tr>
      <w:tr w:rsidR="008E142B" w14:paraId="1BBAA233" w14:textId="77777777">
        <w:trPr>
          <w:trHeight w:val="460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E416D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0B668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463.3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29C62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624F5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11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49E2D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4EFA6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45</w:t>
            </w:r>
          </w:p>
        </w:tc>
      </w:tr>
      <w:tr w:rsidR="008E142B" w14:paraId="1580FBD6" w14:textId="77777777">
        <w:trPr>
          <w:trHeight w:val="460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D51C5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6EB33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315.9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9EE4D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37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7D398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D3CF8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68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8CC43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57</w:t>
            </w:r>
          </w:p>
        </w:tc>
      </w:tr>
      <w:tr w:rsidR="008E142B" w14:paraId="7F3ECAD1" w14:textId="77777777">
        <w:trPr>
          <w:trHeight w:val="460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9FDE3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7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DA956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234.7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600BE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38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72ADB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13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3CA84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D1FED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51</w:t>
            </w:r>
          </w:p>
        </w:tc>
      </w:tr>
      <w:tr w:rsidR="008E142B" w14:paraId="2B87CC53" w14:textId="77777777">
        <w:trPr>
          <w:trHeight w:val="460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7C0B8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91203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436.6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4B549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9433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14AD6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56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0B335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45</w:t>
            </w:r>
          </w:p>
        </w:tc>
      </w:tr>
      <w:tr w:rsidR="008E142B" w14:paraId="2632CE4C" w14:textId="77777777">
        <w:trPr>
          <w:trHeight w:val="474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65E5A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E6023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429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AF675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38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DB4E1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0F56E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68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440B3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53</w:t>
            </w:r>
          </w:p>
        </w:tc>
      </w:tr>
    </w:tbl>
    <w:p w14:paraId="06210717" w14:textId="77777777" w:rsidR="008E142B" w:rsidRDefault="008E142B">
      <w:pPr>
        <w:snapToGrid w:val="0"/>
        <w:spacing w:line="360" w:lineRule="auto"/>
        <w:rPr>
          <w:rFonts w:ascii="Times New Roman" w:eastAsia="SimSun" w:hAnsi="Times New Roman" w:cs="Times New Roman"/>
          <w:b/>
          <w:bCs/>
          <w:sz w:val="24"/>
        </w:rPr>
      </w:pPr>
    </w:p>
    <w:p w14:paraId="3C19A9CA" w14:textId="77777777" w:rsidR="008E142B" w:rsidRDefault="008E142B">
      <w:pPr>
        <w:snapToGrid w:val="0"/>
        <w:spacing w:line="360" w:lineRule="auto"/>
        <w:rPr>
          <w:rFonts w:ascii="Times New Roman" w:eastAsia="SimSun" w:hAnsi="Times New Roman" w:cs="Times New Roman"/>
          <w:b/>
          <w:bCs/>
          <w:sz w:val="24"/>
        </w:rPr>
      </w:pPr>
    </w:p>
    <w:p w14:paraId="3F937935" w14:textId="77777777" w:rsidR="008E142B" w:rsidRDefault="008E142B">
      <w:pPr>
        <w:snapToGrid w:val="0"/>
        <w:spacing w:line="360" w:lineRule="auto"/>
        <w:rPr>
          <w:rFonts w:ascii="Times New Roman" w:eastAsia="SimSun" w:hAnsi="Times New Roman" w:cs="Times New Roman"/>
          <w:b/>
          <w:bCs/>
          <w:sz w:val="24"/>
        </w:rPr>
      </w:pPr>
    </w:p>
    <w:p w14:paraId="179DC364" w14:textId="77777777" w:rsidR="008E142B" w:rsidRDefault="00000000">
      <w:pPr>
        <w:snapToGrid w:val="0"/>
        <w:spacing w:line="360" w:lineRule="auto"/>
        <w:rPr>
          <w:rFonts w:ascii="Times New Roman" w:eastAsia="SimSun" w:hAnsi="Times New Roman" w:cs="Times New Roman"/>
          <w:bCs/>
          <w:sz w:val="24"/>
        </w:rPr>
      </w:pPr>
      <w:r>
        <w:rPr>
          <w:rFonts w:ascii="Times New Roman" w:eastAsia="SimSun" w:hAnsi="Times New Roman" w:cs="Times New Roman" w:hint="eastAsia"/>
          <w:b/>
          <w:bCs/>
          <w:sz w:val="24"/>
        </w:rPr>
        <w:lastRenderedPageBreak/>
        <w:t>Supplementary Table 3</w:t>
      </w:r>
      <w:r>
        <w:rPr>
          <w:rFonts w:ascii="Times New Roman" w:eastAsia="SimSun" w:hAnsi="Times New Roman" w:cs="Times New Roman" w:hint="eastAsia"/>
          <w:b/>
          <w:sz w:val="24"/>
        </w:rPr>
        <w:t xml:space="preserve">. </w:t>
      </w:r>
      <w:r>
        <w:rPr>
          <w:rFonts w:ascii="Times New Roman" w:eastAsia="SimSun" w:hAnsi="Times New Roman" w:cs="Times New Roman" w:hint="eastAsia"/>
          <w:bCs/>
          <w:sz w:val="24"/>
        </w:rPr>
        <w:t xml:space="preserve">After 6months of </w:t>
      </w:r>
      <w:proofErr w:type="spellStart"/>
      <w:r>
        <w:rPr>
          <w:rFonts w:ascii="Times New Roman" w:eastAsia="SimSun" w:hAnsi="Times New Roman" w:cs="Times New Roman" w:hint="eastAsia"/>
          <w:bCs/>
          <w:sz w:val="24"/>
        </w:rPr>
        <w:t>treament</w:t>
      </w:r>
      <w:proofErr w:type="spellEnd"/>
      <w:r>
        <w:rPr>
          <w:rFonts w:ascii="Times New Roman" w:eastAsia="SimSun" w:hAnsi="Times New Roman" w:cs="Times New Roman" w:hint="eastAsia"/>
          <w:bCs/>
          <w:sz w:val="24"/>
        </w:rPr>
        <w:t xml:space="preserve"> group raw data</w:t>
      </w:r>
    </w:p>
    <w:tbl>
      <w:tblPr>
        <w:tblpPr w:leftFromText="180" w:rightFromText="180" w:vertAnchor="text" w:horzAnchor="page" w:tblpX="1703" w:tblpY="154"/>
        <w:tblOverlap w:val="never"/>
        <w:tblW w:w="8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9"/>
        <w:gridCol w:w="1861"/>
        <w:gridCol w:w="1319"/>
        <w:gridCol w:w="1319"/>
        <w:gridCol w:w="1319"/>
        <w:gridCol w:w="1319"/>
      </w:tblGrid>
      <w:tr w:rsidR="008E142B" w14:paraId="42DA0FFE" w14:textId="77777777">
        <w:trPr>
          <w:trHeight w:val="530"/>
        </w:trPr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5DA4B4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Case</w:t>
            </w:r>
          </w:p>
        </w:tc>
        <w:tc>
          <w:tcPr>
            <w:tcW w:w="1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844AE9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6MWT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3A84FE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EF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0CCE87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IVSD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5BEB1C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LVDd</w:t>
            </w:r>
            <w:proofErr w:type="spellEnd"/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575163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  <w:t>LVDs</w:t>
            </w:r>
          </w:p>
        </w:tc>
      </w:tr>
      <w:tr w:rsidR="008E142B" w14:paraId="663F9A9A" w14:textId="77777777">
        <w:trPr>
          <w:trHeight w:val="530"/>
        </w:trPr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A4529F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028550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363.8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C128F3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46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4CD8C7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2536B6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B0DDF3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37</w:t>
            </w:r>
          </w:p>
        </w:tc>
      </w:tr>
      <w:tr w:rsidR="008E142B" w14:paraId="7DB89906" w14:textId="77777777">
        <w:trPr>
          <w:trHeight w:val="530"/>
        </w:trPr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1AF24B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CDF3BF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419.5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0CD1B0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40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D5049C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11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1EACF1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DD4BFB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44</w:t>
            </w:r>
          </w:p>
        </w:tc>
      </w:tr>
      <w:tr w:rsidR="008E142B" w14:paraId="613D3974" w14:textId="77777777">
        <w:trPr>
          <w:trHeight w:val="530"/>
        </w:trPr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D367E7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45D1FA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480.4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951B1D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48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3E29AF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D20C0C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51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24EA4C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35</w:t>
            </w:r>
          </w:p>
        </w:tc>
      </w:tr>
      <w:tr w:rsidR="008E142B" w14:paraId="6A24D4FD" w14:textId="77777777">
        <w:trPr>
          <w:trHeight w:val="530"/>
        </w:trPr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D1FACD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1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8F2DEB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474.8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E140A0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791312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DD3DF5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9E9E1F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43</w:t>
            </w:r>
          </w:p>
        </w:tc>
      </w:tr>
      <w:tr w:rsidR="008E142B" w14:paraId="21F23C5F" w14:textId="77777777">
        <w:trPr>
          <w:trHeight w:val="530"/>
        </w:trPr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0BE3ED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1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33B1CC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429.4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38A984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34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CBEE97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11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8CF531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52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A73D94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42</w:t>
            </w:r>
          </w:p>
        </w:tc>
      </w:tr>
      <w:tr w:rsidR="008E142B" w14:paraId="08EB0C34" w14:textId="77777777">
        <w:trPr>
          <w:trHeight w:val="530"/>
        </w:trPr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02C7AD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1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B31668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232.4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6F7677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206F2C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55D0CF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61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388FA3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50</w:t>
            </w:r>
          </w:p>
        </w:tc>
      </w:tr>
      <w:tr w:rsidR="008E142B" w14:paraId="7FACDD9D" w14:textId="77777777">
        <w:trPr>
          <w:trHeight w:val="530"/>
        </w:trPr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3FCBE8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7</w:t>
            </w:r>
          </w:p>
        </w:tc>
        <w:tc>
          <w:tcPr>
            <w:tcW w:w="1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7E52C7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469.9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3A91C7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F7784D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13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CF0939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52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A1B516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37</w:t>
            </w:r>
          </w:p>
        </w:tc>
      </w:tr>
      <w:tr w:rsidR="008E142B" w14:paraId="6DB9053E" w14:textId="77777777">
        <w:trPr>
          <w:trHeight w:val="530"/>
        </w:trPr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BEBAF6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1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172AA3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593.6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CB7CB2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40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7B6518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E23EE8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51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94276B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</w:tr>
      <w:tr w:rsidR="008E142B" w14:paraId="23753D4D" w14:textId="77777777">
        <w:trPr>
          <w:trHeight w:val="546"/>
        </w:trPr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0AFF66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1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F4F134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505.7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D6292F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44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F6F359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E28029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62</w:t>
            </w:r>
          </w:p>
        </w:tc>
        <w:tc>
          <w:tcPr>
            <w:tcW w:w="13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5B9524" w14:textId="77777777" w:rsidR="008E142B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48</w:t>
            </w:r>
          </w:p>
        </w:tc>
      </w:tr>
    </w:tbl>
    <w:p w14:paraId="63BD87CA" w14:textId="77777777" w:rsidR="008E142B" w:rsidRDefault="00000000">
      <w:pPr>
        <w:snapToGrid w:val="0"/>
        <w:spacing w:line="360" w:lineRule="auto"/>
      </w:pPr>
      <w:r>
        <w:rPr>
          <w:noProof/>
        </w:rPr>
        <w:lastRenderedPageBreak/>
        <w:drawing>
          <wp:inline distT="0" distB="0" distL="114300" distR="114300" wp14:anchorId="515A7E3A" wp14:editId="17A95688">
            <wp:extent cx="4947285" cy="7720330"/>
            <wp:effectExtent l="0" t="0" r="5715" b="4445"/>
            <wp:docPr id="1" name="图片 1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772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F41E5" w14:textId="77777777" w:rsidR="008E142B" w:rsidRDefault="00000000">
      <w:pPr>
        <w:snapToGrid w:val="0"/>
        <w:spacing w:line="360" w:lineRule="auto"/>
        <w:ind w:firstLineChars="100" w:firstLine="241"/>
        <w:rPr>
          <w:rFonts w:ascii="Times New Roman" w:eastAsia="SimSun" w:hAnsi="Times New Roman" w:cs="Times New Roman"/>
          <w:sz w:val="24"/>
        </w:rPr>
      </w:pPr>
      <w:r>
        <w:rPr>
          <w:rFonts w:ascii="Times New Roman" w:eastAsia="SimSun" w:hAnsi="Times New Roman" w:cs="Times New Roman" w:hint="eastAsia"/>
          <w:b/>
          <w:bCs/>
          <w:sz w:val="24"/>
        </w:rPr>
        <w:t xml:space="preserve">Supplementary Figure 1. </w:t>
      </w:r>
      <w:r>
        <w:rPr>
          <w:rFonts w:ascii="Times New Roman" w:eastAsia="SimSun" w:hAnsi="Times New Roman" w:cs="Times New Roman" w:hint="eastAsia"/>
          <w:sz w:val="24"/>
        </w:rPr>
        <w:t>GTF2IP14 and MTLN expression in each patient before and after treatments. A. GTF2IP14 expression in each patient before treatment; B. MTLN expression in each patient before treatment.</w:t>
      </w:r>
      <w:r>
        <w:rPr>
          <w:rFonts w:ascii="Times New Roman" w:eastAsia="SimSun" w:hAnsi="Times New Roman" w:cs="Times New Roman"/>
          <w:noProof/>
          <w:sz w:val="24"/>
        </w:rPr>
        <w:lastRenderedPageBreak/>
        <w:drawing>
          <wp:inline distT="0" distB="0" distL="114300" distR="114300" wp14:anchorId="5669629E" wp14:editId="23F91E9E">
            <wp:extent cx="5267325" cy="8555355"/>
            <wp:effectExtent l="0" t="0" r="0" b="7620"/>
            <wp:docPr id="2" name="图片 2" descr="Supplementary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55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24"/>
        </w:rPr>
        <w:br/>
      </w:r>
      <w:r>
        <w:rPr>
          <w:rFonts w:ascii="Times New Roman" w:eastAsia="SimSun" w:hAnsi="Times New Roman" w:cs="Times New Roman" w:hint="eastAsia"/>
          <w:b/>
          <w:bCs/>
          <w:sz w:val="24"/>
        </w:rPr>
        <w:t xml:space="preserve">Supplementary Figure 2. </w:t>
      </w:r>
      <w:r>
        <w:rPr>
          <w:rFonts w:ascii="Times New Roman" w:eastAsia="SimSun" w:hAnsi="Times New Roman" w:cs="Times New Roman" w:hint="eastAsia"/>
          <w:sz w:val="24"/>
        </w:rPr>
        <w:t xml:space="preserve">Correlation analysis of echocardiography and hub genes </w:t>
      </w:r>
      <w:r>
        <w:rPr>
          <w:rFonts w:ascii="Times New Roman" w:eastAsia="SimSun" w:hAnsi="Times New Roman" w:cs="Times New Roman" w:hint="eastAsia"/>
          <w:sz w:val="24"/>
        </w:rPr>
        <w:lastRenderedPageBreak/>
        <w:t>(GTF2IP14 and MTLN). A</w:t>
      </w:r>
      <w:r>
        <w:rPr>
          <w:rFonts w:ascii="Times New Roman" w:eastAsia="SimSun" w:hAnsi="Times New Roman" w:cs="Times New Roman" w:hint="eastAsia"/>
          <w:sz w:val="24"/>
        </w:rPr>
        <w:t>、</w:t>
      </w:r>
      <w:r>
        <w:rPr>
          <w:rFonts w:ascii="Times New Roman" w:eastAsia="SimSun" w:hAnsi="Times New Roman" w:cs="Times New Roman" w:hint="eastAsia"/>
          <w:sz w:val="24"/>
        </w:rPr>
        <w:t>C</w:t>
      </w:r>
      <w:r>
        <w:rPr>
          <w:rFonts w:ascii="Times New Roman" w:eastAsia="SimSun" w:hAnsi="Times New Roman" w:cs="Times New Roman" w:hint="eastAsia"/>
          <w:sz w:val="24"/>
        </w:rPr>
        <w:t>、</w:t>
      </w:r>
      <w:r>
        <w:rPr>
          <w:rFonts w:ascii="Times New Roman" w:eastAsia="SimSun" w:hAnsi="Times New Roman" w:cs="Times New Roman" w:hint="eastAsia"/>
          <w:sz w:val="24"/>
        </w:rPr>
        <w:t>E</w:t>
      </w:r>
      <w:r>
        <w:rPr>
          <w:rFonts w:ascii="Times New Roman" w:eastAsia="SimSun" w:hAnsi="Times New Roman" w:cs="Times New Roman" w:hint="eastAsia"/>
          <w:sz w:val="24"/>
        </w:rPr>
        <w:t>、</w:t>
      </w:r>
      <w:r>
        <w:rPr>
          <w:rFonts w:ascii="Times New Roman" w:eastAsia="SimSun" w:hAnsi="Times New Roman" w:cs="Times New Roman" w:hint="eastAsia"/>
          <w:sz w:val="24"/>
        </w:rPr>
        <w:t>G: Scatter plot of correlation between GTF2IP14 and cardiac ultrasound indices; B</w:t>
      </w:r>
      <w:r>
        <w:rPr>
          <w:rFonts w:ascii="Times New Roman" w:eastAsia="SimSun" w:hAnsi="Times New Roman" w:cs="Times New Roman" w:hint="eastAsia"/>
          <w:sz w:val="24"/>
        </w:rPr>
        <w:t>、</w:t>
      </w:r>
      <w:r>
        <w:rPr>
          <w:rFonts w:ascii="Times New Roman" w:eastAsia="SimSun" w:hAnsi="Times New Roman" w:cs="Times New Roman" w:hint="eastAsia"/>
          <w:sz w:val="24"/>
        </w:rPr>
        <w:t>D</w:t>
      </w:r>
      <w:r>
        <w:rPr>
          <w:rFonts w:ascii="Times New Roman" w:eastAsia="SimSun" w:hAnsi="Times New Roman" w:cs="Times New Roman" w:hint="eastAsia"/>
          <w:sz w:val="24"/>
        </w:rPr>
        <w:t>、</w:t>
      </w:r>
      <w:r>
        <w:rPr>
          <w:rFonts w:ascii="Times New Roman" w:eastAsia="SimSun" w:hAnsi="Times New Roman" w:cs="Times New Roman" w:hint="eastAsia"/>
          <w:sz w:val="24"/>
        </w:rPr>
        <w:t>F</w:t>
      </w:r>
      <w:r>
        <w:rPr>
          <w:rFonts w:ascii="Times New Roman" w:eastAsia="SimSun" w:hAnsi="Times New Roman" w:cs="Times New Roman" w:hint="eastAsia"/>
          <w:sz w:val="24"/>
        </w:rPr>
        <w:t>、</w:t>
      </w:r>
      <w:r>
        <w:rPr>
          <w:rFonts w:ascii="Times New Roman" w:eastAsia="SimSun" w:hAnsi="Times New Roman" w:cs="Times New Roman" w:hint="eastAsia"/>
          <w:sz w:val="24"/>
        </w:rPr>
        <w:t xml:space="preserve">H: Scatter plot of correlation between MTLN and cardiac ultrasound indices; I. Scatter plot of the correlation between GTF2IP14 and 6MWT; </w:t>
      </w:r>
      <w:proofErr w:type="spellStart"/>
      <w:proofErr w:type="gramStart"/>
      <w:r>
        <w:rPr>
          <w:rFonts w:ascii="Times New Roman" w:eastAsia="SimSun" w:hAnsi="Times New Roman" w:cs="Times New Roman" w:hint="eastAsia"/>
          <w:sz w:val="24"/>
        </w:rPr>
        <w:t>J.Scatter</w:t>
      </w:r>
      <w:proofErr w:type="spellEnd"/>
      <w:proofErr w:type="gramEnd"/>
      <w:r>
        <w:rPr>
          <w:rFonts w:ascii="Times New Roman" w:eastAsia="SimSun" w:hAnsi="Times New Roman" w:cs="Times New Roman" w:hint="eastAsia"/>
          <w:sz w:val="24"/>
        </w:rPr>
        <w:t xml:space="preserve"> plot of the correlation between MTLN and 6MWT.</w:t>
      </w:r>
    </w:p>
    <w:p w14:paraId="595FF583" w14:textId="77777777" w:rsidR="008E142B" w:rsidRDefault="008E142B">
      <w:pPr>
        <w:snapToGrid w:val="0"/>
        <w:spacing w:line="360" w:lineRule="auto"/>
      </w:pPr>
    </w:p>
    <w:sectPr w:rsidR="008E142B">
      <w:footerReference w:type="even" r:id="rId8"/>
      <w:footerReference w:type="default" r:id="rId9"/>
      <w:footerReference w:type="firs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34E52" w14:textId="77777777" w:rsidR="003B5176" w:rsidRDefault="003B5176" w:rsidP="005E05E7">
      <w:r>
        <w:separator/>
      </w:r>
    </w:p>
  </w:endnote>
  <w:endnote w:type="continuationSeparator" w:id="0">
    <w:p w14:paraId="7B83AC04" w14:textId="77777777" w:rsidR="003B5176" w:rsidRDefault="003B5176" w:rsidP="005E0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C9E88" w14:textId="239C5EDA" w:rsidR="005E05E7" w:rsidRDefault="005E05E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0EFA125" wp14:editId="442817D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437967077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8C4004" w14:textId="64808356" w:rsidR="005E05E7" w:rsidRPr="005E05E7" w:rsidRDefault="005E05E7" w:rsidP="005E05E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E05E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EFA12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098C4004" w14:textId="64808356" w:rsidR="005E05E7" w:rsidRPr="005E05E7" w:rsidRDefault="005E05E7" w:rsidP="005E05E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E05E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6DE99" w14:textId="18A423C4" w:rsidR="005E05E7" w:rsidRDefault="005E05E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BFCD870" wp14:editId="786861B8">
              <wp:simplePos x="1143000" y="9900557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480918584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D3B3D0" w14:textId="63A61D7C" w:rsidR="005E05E7" w:rsidRPr="005E05E7" w:rsidRDefault="005E05E7" w:rsidP="005E05E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E05E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FCD87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5BD3B3D0" w14:textId="63A61D7C" w:rsidR="005E05E7" w:rsidRPr="005E05E7" w:rsidRDefault="005E05E7" w:rsidP="005E05E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E05E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4025" w14:textId="6BB86392" w:rsidR="005E05E7" w:rsidRDefault="005E05E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BD0C6C9" wp14:editId="535A6CC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307162574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63B95A" w14:textId="51CA66BE" w:rsidR="005E05E7" w:rsidRPr="005E05E7" w:rsidRDefault="005E05E7" w:rsidP="005E05E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E05E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D0C6C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0963B95A" w14:textId="51CA66BE" w:rsidR="005E05E7" w:rsidRPr="005E05E7" w:rsidRDefault="005E05E7" w:rsidP="005E05E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E05E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0A5A4" w14:textId="77777777" w:rsidR="003B5176" w:rsidRDefault="003B5176" w:rsidP="005E05E7">
      <w:r>
        <w:separator/>
      </w:r>
    </w:p>
  </w:footnote>
  <w:footnote w:type="continuationSeparator" w:id="0">
    <w:p w14:paraId="3984B0D7" w14:textId="77777777" w:rsidR="003B5176" w:rsidRDefault="003B5176" w:rsidP="005E05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GIwMTA2NGQ5OWEzNzdlN2I5ZTMwYzNiOWRlN2UwMTAifQ=="/>
  </w:docVars>
  <w:rsids>
    <w:rsidRoot w:val="5B7A4EC6"/>
    <w:rsid w:val="003B5176"/>
    <w:rsid w:val="005E05E7"/>
    <w:rsid w:val="008E142B"/>
    <w:rsid w:val="3D242E8C"/>
    <w:rsid w:val="49425049"/>
    <w:rsid w:val="5B7A4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DC3498"/>
  <w15:docId w15:val="{74ED2102-EA0E-47B4-ACBB-2A932DFDA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31">
    <w:name w:val="font31"/>
    <w:basedOn w:val="DefaultParagraphFont"/>
    <w:rPr>
      <w:rFonts w:ascii="Arial" w:hAnsi="Arial" w:cs="Arial"/>
      <w:color w:val="000000"/>
      <w:sz w:val="20"/>
      <w:szCs w:val="20"/>
      <w:u w:val="none"/>
    </w:rPr>
  </w:style>
  <w:style w:type="paragraph" w:styleId="Footer">
    <w:name w:val="footer"/>
    <w:basedOn w:val="Normal"/>
    <w:link w:val="FooterChar"/>
    <w:rsid w:val="005E05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E05E7"/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291</Words>
  <Characters>1661</Characters>
  <Application>Microsoft Office Word</Application>
  <DocSecurity>0</DocSecurity>
  <Lines>13</Lines>
  <Paragraphs>3</Paragraphs>
  <ScaleCrop>false</ScaleCrop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YQ</dc:creator>
  <cp:lastModifiedBy>Hardgrave, Melissa</cp:lastModifiedBy>
  <cp:revision>2</cp:revision>
  <dcterms:created xsi:type="dcterms:W3CDTF">2023-07-05T03:57:00Z</dcterms:created>
  <dcterms:modified xsi:type="dcterms:W3CDTF">2023-10-06T01:58:00Z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53A61810B2CF445BBA1F0D5A3672A8E6_11</vt:lpwstr>
  </property>
  <property fmtid="{D5CDD505-2E9C-101B-9397-08002B2CF9AE}" pid="4" name="ClassificationContentMarkingFooterShapeIds">
    <vt:lpwstr>4de9b7ce,1a1ad8e5,58450638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2023-10-06T01:58:36Z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7807ed08-45cc-4785-8f59-46869a2902f6</vt:lpwstr>
  </property>
  <property fmtid="{D5CDD505-2E9C-101B-9397-08002B2CF9AE}" pid="13" name="MSIP_Label_2bbab825-a111-45e4-86a1-18cee0005896_ContentBits">
    <vt:lpwstr>2</vt:lpwstr>
  </property>
</Properties>
</file>