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23DB" w14:textId="77777777" w:rsidR="00E641D2" w:rsidRDefault="00E641D2" w:rsidP="00CD0D80">
      <w:pPr>
        <w:jc w:val="center"/>
        <w:rPr>
          <w:rFonts w:ascii="Times New Roman" w:eastAsia="宋体" w:hAnsi="Times New Roman" w:cs="Times New Roman"/>
          <w:b/>
          <w:sz w:val="48"/>
          <w:szCs w:val="48"/>
        </w:rPr>
      </w:pPr>
    </w:p>
    <w:p w14:paraId="1499E1A4" w14:textId="3F6E82B2" w:rsidR="00CD0D80" w:rsidRDefault="00E641D2" w:rsidP="00CD0D80">
      <w:pPr>
        <w:jc w:val="center"/>
        <w:rPr>
          <w:rFonts w:ascii="Times New Roman" w:eastAsia="宋体" w:hAnsi="Times New Roman" w:cs="Times New Roman"/>
          <w:b/>
          <w:sz w:val="48"/>
          <w:szCs w:val="48"/>
        </w:rPr>
      </w:pPr>
      <w:bookmarkStart w:id="0" w:name="_Hlk136348860"/>
      <w:r w:rsidRPr="00E641D2">
        <w:rPr>
          <w:rFonts w:ascii="Times New Roman" w:eastAsia="宋体" w:hAnsi="Times New Roman" w:cs="Times New Roman"/>
          <w:b/>
          <w:sz w:val="48"/>
          <w:szCs w:val="48"/>
        </w:rPr>
        <w:t xml:space="preserve">Electronic Supplementary </w:t>
      </w:r>
      <w:r w:rsidR="00F8168A">
        <w:rPr>
          <w:rFonts w:ascii="Times New Roman" w:eastAsia="宋体" w:hAnsi="Times New Roman" w:cs="Times New Roman" w:hint="eastAsia"/>
          <w:b/>
          <w:sz w:val="48"/>
          <w:szCs w:val="48"/>
        </w:rPr>
        <w:t>Material</w:t>
      </w:r>
    </w:p>
    <w:bookmarkEnd w:id="0"/>
    <w:p w14:paraId="4FDDDF27" w14:textId="77777777" w:rsidR="00E641D2" w:rsidRPr="003B3740" w:rsidRDefault="00E641D2" w:rsidP="00CD0D80">
      <w:pPr>
        <w:jc w:val="center"/>
        <w:rPr>
          <w:rFonts w:ascii="Times New Roman" w:eastAsia="宋体" w:hAnsi="Times New Roman" w:cs="Times New Roman"/>
          <w:b/>
          <w:sz w:val="48"/>
          <w:szCs w:val="48"/>
        </w:rPr>
      </w:pPr>
    </w:p>
    <w:p w14:paraId="032B6E1F" w14:textId="77777777" w:rsidR="00E641D2" w:rsidRDefault="00E641D2" w:rsidP="00E641D2">
      <w:pPr>
        <w:spacing w:line="72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467B09">
        <w:rPr>
          <w:rFonts w:ascii="Times New Roman" w:hAnsi="Times New Roman" w:cs="Times New Roman"/>
          <w:b/>
          <w:bCs/>
          <w:sz w:val="44"/>
          <w:szCs w:val="44"/>
        </w:rPr>
        <w:t xml:space="preserve">Photodynamic Cationic Ultrasmall Copper Oxide Nanoparticles-loaded Liposomes for Alleviation of MRSA </w:t>
      </w:r>
      <w:r>
        <w:rPr>
          <w:rFonts w:ascii="Times New Roman" w:hAnsi="Times New Roman" w:cs="Times New Roman" w:hint="eastAsia"/>
          <w:b/>
          <w:bCs/>
          <w:sz w:val="44"/>
          <w:szCs w:val="44"/>
        </w:rPr>
        <w:t>Biofilms</w:t>
      </w:r>
    </w:p>
    <w:p w14:paraId="342C41C7" w14:textId="77777777" w:rsidR="00E641D2" w:rsidRDefault="00E641D2" w:rsidP="00E641D2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20E430B6" w14:textId="683E098C" w:rsidR="00E641D2" w:rsidRPr="00467B09" w:rsidRDefault="00E641D2" w:rsidP="00E641D2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proofErr w:type="spellStart"/>
      <w:r w:rsidRPr="00467B09">
        <w:rPr>
          <w:rFonts w:ascii="Times New Roman" w:eastAsia="宋体" w:hAnsi="Times New Roman" w:cs="Times New Roman"/>
          <w:sz w:val="32"/>
          <w:szCs w:val="32"/>
        </w:rPr>
        <w:t>Xiangjun</w:t>
      </w:r>
      <w:proofErr w:type="spellEnd"/>
      <w:r w:rsidRPr="00467B09">
        <w:rPr>
          <w:rFonts w:ascii="Times New Roman" w:eastAsia="宋体" w:hAnsi="Times New Roman" w:cs="Times New Roman"/>
          <w:sz w:val="32"/>
          <w:szCs w:val="32"/>
        </w:rPr>
        <w:t xml:space="preserve"> Chen</w:t>
      </w:r>
      <w:r w:rsidR="0031443B">
        <w:rPr>
          <w:rFonts w:ascii="Times New Roman" w:eastAsia="宋体" w:hAnsi="Times New Roman" w:cs="Times New Roman"/>
          <w:sz w:val="32"/>
          <w:szCs w:val="32"/>
          <w:vertAlign w:val="superscript"/>
        </w:rPr>
        <w:t>#</w:t>
      </w:r>
      <w:r>
        <w:rPr>
          <w:rFonts w:ascii="Times New Roman" w:eastAsia="宋体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宋体" w:hAnsi="Times New Roman" w:cs="Times New Roman"/>
          <w:sz w:val="32"/>
          <w:szCs w:val="32"/>
        </w:rPr>
        <w:t>Wenting</w:t>
      </w:r>
      <w:proofErr w:type="spellEnd"/>
      <w:r>
        <w:rPr>
          <w:rFonts w:ascii="Times New Roman" w:eastAsia="宋体" w:hAnsi="Times New Roman" w:cs="Times New Roman"/>
          <w:sz w:val="32"/>
          <w:szCs w:val="32"/>
        </w:rPr>
        <w:t xml:space="preserve"> Li</w:t>
      </w:r>
      <w:r w:rsidR="0031443B">
        <w:rPr>
          <w:rFonts w:ascii="Times New Roman" w:eastAsia="宋体" w:hAnsi="Times New Roman" w:cs="Times New Roman"/>
          <w:sz w:val="32"/>
          <w:szCs w:val="32"/>
          <w:vertAlign w:val="superscript"/>
        </w:rPr>
        <w:t>#</w:t>
      </w:r>
      <w:r w:rsidRPr="00467B09">
        <w:rPr>
          <w:rFonts w:ascii="Times New Roman" w:eastAsia="宋体" w:hAnsi="Times New Roman" w:cs="Times New Roman"/>
          <w:sz w:val="32"/>
          <w:szCs w:val="32"/>
        </w:rPr>
        <w:t>,</w:t>
      </w:r>
      <w:r w:rsidRPr="006F65A6">
        <w:rPr>
          <w:rFonts w:ascii="Times New Roman" w:eastAsia="宋体" w:hAnsi="Times New Roman" w:cs="Times New Roman"/>
          <w:sz w:val="32"/>
          <w:szCs w:val="32"/>
        </w:rPr>
        <w:t xml:space="preserve"> </w:t>
      </w:r>
      <w:proofErr w:type="spellStart"/>
      <w:r w:rsidRPr="00467B09">
        <w:rPr>
          <w:rFonts w:ascii="Times New Roman" w:eastAsia="宋体" w:hAnsi="Times New Roman" w:cs="Times New Roman"/>
          <w:sz w:val="32"/>
          <w:szCs w:val="32"/>
        </w:rPr>
        <w:t>Xueling</w:t>
      </w:r>
      <w:proofErr w:type="spellEnd"/>
      <w:r w:rsidRPr="00467B09">
        <w:rPr>
          <w:rFonts w:ascii="Times New Roman" w:eastAsia="宋体" w:hAnsi="Times New Roman" w:cs="Times New Roman"/>
          <w:sz w:val="32"/>
          <w:szCs w:val="32"/>
        </w:rPr>
        <w:t xml:space="preserve"> Li,</w:t>
      </w:r>
      <w:r>
        <w:rPr>
          <w:rFonts w:ascii="Times New Roman" w:eastAsia="宋体" w:hAnsi="Times New Roman" w:cs="Times New Roman" w:hint="eastAsia"/>
          <w:sz w:val="32"/>
          <w:szCs w:val="32"/>
        </w:rPr>
        <w:t xml:space="preserve"> Keke</w:t>
      </w:r>
      <w:r w:rsidRPr="00467B09">
        <w:rPr>
          <w:rFonts w:ascii="Times New Roman" w:eastAsia="宋体" w:hAnsi="Times New Roman" w:cs="Times New Roman"/>
          <w:sz w:val="32"/>
          <w:szCs w:val="32"/>
        </w:rPr>
        <w:t xml:space="preserve"> Li, </w:t>
      </w:r>
      <w:proofErr w:type="spellStart"/>
      <w:r w:rsidRPr="00467B09">
        <w:rPr>
          <w:rFonts w:ascii="Times New Roman" w:eastAsia="宋体" w:hAnsi="Times New Roman" w:cs="Times New Roman"/>
          <w:sz w:val="32"/>
          <w:szCs w:val="32"/>
        </w:rPr>
        <w:t>Guilong</w:t>
      </w:r>
      <w:proofErr w:type="spellEnd"/>
      <w:r w:rsidRPr="00467B09">
        <w:rPr>
          <w:rFonts w:ascii="Times New Roman" w:eastAsia="宋体" w:hAnsi="Times New Roman" w:cs="Times New Roman"/>
          <w:sz w:val="32"/>
          <w:szCs w:val="32"/>
        </w:rPr>
        <w:t xml:space="preserve"> Zhang</w:t>
      </w:r>
      <w:r w:rsidRPr="00467B09">
        <w:rPr>
          <w:rFonts w:ascii="Times New Roman" w:eastAsia="宋体" w:hAnsi="Times New Roman" w:cs="Times New Roman"/>
          <w:sz w:val="32"/>
          <w:szCs w:val="32"/>
          <w:vertAlign w:val="superscript"/>
        </w:rPr>
        <w:t>*</w:t>
      </w:r>
      <w:r w:rsidRPr="00467B09">
        <w:rPr>
          <w:rFonts w:ascii="Times New Roman" w:eastAsia="宋体" w:hAnsi="Times New Roman" w:cs="Times New Roman"/>
          <w:sz w:val="32"/>
          <w:szCs w:val="32"/>
        </w:rPr>
        <w:t>, Wei Hong</w:t>
      </w:r>
      <w:r w:rsidRPr="00467B09">
        <w:rPr>
          <w:rFonts w:ascii="Times New Roman" w:eastAsia="宋体" w:hAnsi="Times New Roman" w:cs="Times New Roman"/>
          <w:sz w:val="32"/>
          <w:szCs w:val="32"/>
          <w:vertAlign w:val="superscript"/>
        </w:rPr>
        <w:t>*</w:t>
      </w:r>
    </w:p>
    <w:p w14:paraId="6D2D702F" w14:textId="77777777" w:rsidR="00E641D2" w:rsidRPr="00467B09" w:rsidRDefault="00E641D2" w:rsidP="00E641D2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0335B284" w14:textId="377B98FD" w:rsidR="00E641D2" w:rsidRPr="00467B09" w:rsidRDefault="00E641D2" w:rsidP="00E641D2">
      <w:pPr>
        <w:spacing w:line="360" w:lineRule="auto"/>
        <w:rPr>
          <w:rFonts w:ascii="Times New Roman" w:eastAsia="宋体" w:hAnsi="Times New Roman" w:cs="Times New Roman"/>
          <w:i/>
          <w:sz w:val="30"/>
          <w:szCs w:val="30"/>
        </w:rPr>
      </w:pPr>
      <w:r w:rsidRPr="00467B09">
        <w:rPr>
          <w:rFonts w:ascii="Times New Roman" w:eastAsia="宋体" w:hAnsi="Times New Roman" w:cs="Times New Roman"/>
          <w:i/>
          <w:sz w:val="30"/>
          <w:szCs w:val="30"/>
          <w:vertAlign w:val="superscript"/>
        </w:rPr>
        <w:t xml:space="preserve"> </w:t>
      </w:r>
      <w:r w:rsidRPr="00467B09">
        <w:rPr>
          <w:rFonts w:ascii="Times New Roman" w:eastAsia="宋体" w:hAnsi="Times New Roman" w:cs="Times New Roman"/>
          <w:i/>
          <w:sz w:val="30"/>
          <w:szCs w:val="30"/>
        </w:rPr>
        <w:t xml:space="preserve">School of Pharmacy, Shandong New Drug Loading &amp; Release Technology and Preparation Engineering Laboratory, </w:t>
      </w:r>
      <w:proofErr w:type="spellStart"/>
      <w:r w:rsidRPr="00467B09">
        <w:rPr>
          <w:rFonts w:ascii="Times New Roman" w:eastAsia="宋体" w:hAnsi="Times New Roman" w:cs="Times New Roman"/>
          <w:i/>
          <w:sz w:val="30"/>
          <w:szCs w:val="30"/>
        </w:rPr>
        <w:t>Binzhou</w:t>
      </w:r>
      <w:proofErr w:type="spellEnd"/>
      <w:r w:rsidRPr="00467B09">
        <w:rPr>
          <w:rFonts w:ascii="Times New Roman" w:eastAsia="宋体" w:hAnsi="Times New Roman" w:cs="Times New Roman"/>
          <w:i/>
          <w:sz w:val="30"/>
          <w:szCs w:val="30"/>
        </w:rPr>
        <w:t xml:space="preserve"> Medical University,</w:t>
      </w:r>
      <w:bookmarkStart w:id="1" w:name="OLE_LINK9"/>
      <w:r w:rsidR="00FF0509">
        <w:rPr>
          <w:rFonts w:ascii="Times New Roman" w:eastAsia="宋体" w:hAnsi="Times New Roman" w:cs="Times New Roman"/>
          <w:i/>
          <w:sz w:val="30"/>
          <w:szCs w:val="30"/>
        </w:rPr>
        <w:t xml:space="preserve"> </w:t>
      </w:r>
      <w:r w:rsidRPr="00467B09">
        <w:rPr>
          <w:rFonts w:ascii="Times New Roman" w:eastAsia="宋体" w:hAnsi="Times New Roman" w:cs="Times New Roman"/>
          <w:i/>
          <w:sz w:val="30"/>
          <w:szCs w:val="30"/>
        </w:rPr>
        <w:t>Yantai, P. R. China.</w:t>
      </w:r>
      <w:bookmarkEnd w:id="1"/>
    </w:p>
    <w:p w14:paraId="3E0E13BF" w14:textId="77777777" w:rsidR="00E641D2" w:rsidRPr="00467B09" w:rsidRDefault="00E641D2" w:rsidP="00E641D2">
      <w:pPr>
        <w:spacing w:line="360" w:lineRule="auto"/>
        <w:rPr>
          <w:rFonts w:ascii="Times New Roman" w:eastAsia="宋体" w:hAnsi="Times New Roman" w:cs="Times New Roman"/>
          <w:kern w:val="0"/>
          <w:sz w:val="32"/>
          <w:szCs w:val="32"/>
          <w:vertAlign w:val="superscript"/>
        </w:rPr>
      </w:pPr>
    </w:p>
    <w:p w14:paraId="3D185D28" w14:textId="77777777" w:rsidR="00E641D2" w:rsidRPr="00467B09" w:rsidRDefault="00E641D2" w:rsidP="00E641D2">
      <w:pPr>
        <w:widowControl/>
        <w:spacing w:line="360" w:lineRule="auto"/>
        <w:jc w:val="left"/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</w:pPr>
      <w:r w:rsidRPr="00467B09">
        <w:rPr>
          <w:rFonts w:ascii="Times New Roman" w:eastAsia="宋体" w:hAnsi="Times New Roman" w:cs="Times New Roman"/>
          <w:kern w:val="0"/>
          <w:sz w:val="28"/>
          <w:szCs w:val="28"/>
          <w:vertAlign w:val="superscript"/>
        </w:rPr>
        <w:t>*</w:t>
      </w:r>
      <w:r w:rsidRPr="00467B09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 xml:space="preserve">Corresponding author.   </w:t>
      </w:r>
      <w:r w:rsidRPr="00467B09">
        <w:rPr>
          <w:rFonts w:ascii="Times New Roman" w:eastAsia="宋体" w:hAnsi="Times New Roman" w:cs="Times New Roman"/>
          <w:kern w:val="0"/>
          <w:sz w:val="28"/>
          <w:szCs w:val="28"/>
        </w:rPr>
        <w:t xml:space="preserve">H.W. </w:t>
      </w:r>
      <w:r w:rsidRPr="00467B09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Tel./ Fax.: +86-</w:t>
      </w:r>
      <w:bookmarkStart w:id="2" w:name="OLE_LINK1"/>
      <w:r w:rsidRPr="00467B09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0535-6908191</w:t>
      </w:r>
    </w:p>
    <w:bookmarkEnd w:id="2"/>
    <w:p w14:paraId="6ABA9F0C" w14:textId="77777777" w:rsidR="00E641D2" w:rsidRPr="00467B09" w:rsidRDefault="00E641D2" w:rsidP="00E641D2">
      <w:pPr>
        <w:widowControl/>
        <w:spacing w:line="360" w:lineRule="auto"/>
        <w:ind w:firstLineChars="1100" w:firstLine="3080"/>
        <w:jc w:val="left"/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</w:pPr>
      <w:r w:rsidRPr="00467B09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 xml:space="preserve">E-mail address: </w:t>
      </w:r>
      <w:hyperlink r:id="rId6" w:history="1">
        <w:r w:rsidRPr="00467B09">
          <w:rPr>
            <w:rStyle w:val="a7"/>
            <w:rFonts w:ascii="Times New Roman" w:eastAsia="宋体" w:hAnsi="Times New Roman" w:cs="Times New Roman"/>
            <w:i/>
            <w:iCs/>
            <w:kern w:val="0"/>
            <w:sz w:val="28"/>
            <w:szCs w:val="28"/>
          </w:rPr>
          <w:t>hongwei_sy@</w:t>
        </w:r>
        <w:r w:rsidRPr="00467B0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67B09">
          <w:rPr>
            <w:rStyle w:val="a7"/>
            <w:rFonts w:ascii="Times New Roman" w:eastAsia="宋体" w:hAnsi="Times New Roman" w:cs="Times New Roman"/>
            <w:i/>
            <w:iCs/>
            <w:kern w:val="0"/>
            <w:sz w:val="28"/>
            <w:szCs w:val="28"/>
          </w:rPr>
          <w:t>bzmc.edu.cn</w:t>
        </w:r>
      </w:hyperlink>
    </w:p>
    <w:p w14:paraId="14746F32" w14:textId="77777777" w:rsidR="00E641D2" w:rsidRPr="00467B09" w:rsidRDefault="00E641D2" w:rsidP="00E641D2">
      <w:pPr>
        <w:widowControl/>
        <w:spacing w:line="360" w:lineRule="auto"/>
        <w:ind w:firstLineChars="1100" w:firstLine="3080"/>
        <w:jc w:val="left"/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</w:pPr>
      <w:r w:rsidRPr="00467B09">
        <w:rPr>
          <w:rFonts w:ascii="Times New Roman" w:eastAsia="宋体" w:hAnsi="Times New Roman" w:cs="Times New Roman"/>
          <w:kern w:val="0"/>
          <w:sz w:val="28"/>
          <w:szCs w:val="28"/>
        </w:rPr>
        <w:t xml:space="preserve">Z.GL. </w:t>
      </w:r>
      <w:r w:rsidRPr="00467B09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Tel./ Fax.: +86-0535-</w:t>
      </w:r>
      <w:r w:rsidRPr="00467B09">
        <w:rPr>
          <w:rFonts w:ascii="Times New Roman" w:hAnsi="Times New Roman" w:cs="Times New Roman"/>
          <w:sz w:val="28"/>
          <w:szCs w:val="28"/>
        </w:rPr>
        <w:t xml:space="preserve"> </w:t>
      </w:r>
      <w:r w:rsidRPr="00467B09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6913719</w:t>
      </w:r>
    </w:p>
    <w:p w14:paraId="51DA90DA" w14:textId="77777777" w:rsidR="00E641D2" w:rsidRPr="00467B09" w:rsidRDefault="00E641D2" w:rsidP="00E641D2">
      <w:pPr>
        <w:widowControl/>
        <w:spacing w:line="360" w:lineRule="auto"/>
        <w:ind w:firstLineChars="1100" w:firstLine="3080"/>
        <w:jc w:val="left"/>
        <w:rPr>
          <w:rStyle w:val="a7"/>
          <w:rFonts w:ascii="Times New Roman" w:eastAsia="宋体" w:hAnsi="Times New Roman" w:cs="Times New Roman"/>
          <w:i/>
          <w:iCs/>
          <w:kern w:val="0"/>
          <w:sz w:val="28"/>
          <w:szCs w:val="28"/>
        </w:rPr>
      </w:pPr>
      <w:r w:rsidRPr="00467B09">
        <w:rPr>
          <w:rFonts w:ascii="Times New Roman" w:eastAsia="宋体" w:hAnsi="Times New Roman" w:cs="Times New Roman"/>
          <w:i/>
          <w:iCs/>
          <w:kern w:val="0"/>
          <w:sz w:val="28"/>
          <w:szCs w:val="28"/>
        </w:rPr>
        <w:t>E-mail address:</w:t>
      </w:r>
      <w:r w:rsidRPr="00467B09">
        <w:rPr>
          <w:rFonts w:ascii="Times New Roman" w:hAnsi="Times New Roman" w:cs="Times New Roman"/>
        </w:rPr>
        <w:t xml:space="preserve"> </w:t>
      </w:r>
      <w:r w:rsidRPr="00467B09">
        <w:rPr>
          <w:rStyle w:val="a7"/>
          <w:rFonts w:ascii="Times New Roman" w:hAnsi="Times New Roman" w:cs="Times New Roman"/>
          <w:sz w:val="28"/>
          <w:szCs w:val="28"/>
        </w:rPr>
        <w:t>glzhang@bzmc.edu.cn</w:t>
      </w:r>
    </w:p>
    <w:p w14:paraId="48F3E42B" w14:textId="77777777" w:rsidR="00E641D2" w:rsidRPr="00467B09" w:rsidRDefault="00E641D2" w:rsidP="00E641D2">
      <w:pPr>
        <w:widowControl/>
        <w:spacing w:line="360" w:lineRule="auto"/>
        <w:ind w:firstLineChars="1200" w:firstLine="3360"/>
        <w:rPr>
          <w:rStyle w:val="a7"/>
          <w:rFonts w:ascii="Times New Roman" w:eastAsia="宋体" w:hAnsi="Times New Roman" w:cs="Times New Roman"/>
          <w:i/>
          <w:iCs/>
          <w:kern w:val="0"/>
          <w:sz w:val="28"/>
          <w:szCs w:val="28"/>
        </w:rPr>
      </w:pPr>
    </w:p>
    <w:p w14:paraId="4F8531D1" w14:textId="77777777" w:rsidR="00E641D2" w:rsidRPr="00467B09" w:rsidRDefault="00E641D2" w:rsidP="00E641D2">
      <w:pPr>
        <w:rPr>
          <w:rFonts w:ascii="Times New Roman" w:eastAsia="等线" w:hAnsi="Times New Roman" w:cs="Times New Roman"/>
          <w:sz w:val="28"/>
          <w:szCs w:val="28"/>
        </w:rPr>
      </w:pPr>
      <w:proofErr w:type="spellStart"/>
      <w:r w:rsidRPr="00467B09">
        <w:rPr>
          <w:rFonts w:ascii="Times New Roman" w:eastAsia="等线" w:hAnsi="Times New Roman" w:cs="Times New Roman"/>
          <w:sz w:val="28"/>
          <w:szCs w:val="28"/>
        </w:rPr>
        <w:t>Xiangjun</w:t>
      </w:r>
      <w:proofErr w:type="spellEnd"/>
      <w:r w:rsidRPr="00467B09">
        <w:rPr>
          <w:rFonts w:ascii="Times New Roman" w:eastAsia="等线" w:hAnsi="Times New Roman" w:cs="Times New Roman"/>
          <w:sz w:val="28"/>
          <w:szCs w:val="28"/>
        </w:rPr>
        <w:t xml:space="preserve"> Chen </w:t>
      </w:r>
      <w:r>
        <w:rPr>
          <w:rFonts w:ascii="Times New Roman" w:eastAsia="等线" w:hAnsi="Times New Roman" w:cs="Times New Roman"/>
          <w:sz w:val="28"/>
          <w:szCs w:val="28"/>
        </w:rPr>
        <w:t>and</w:t>
      </w:r>
      <w:r w:rsidRPr="00FF5943">
        <w:rPr>
          <w:rFonts w:ascii="Times New Roman" w:eastAsia="等线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eastAsia="等线" w:hAnsi="Times New Roman" w:cs="Times New Roman"/>
          <w:sz w:val="28"/>
          <w:szCs w:val="28"/>
        </w:rPr>
        <w:t>Wenting</w:t>
      </w:r>
      <w:proofErr w:type="spellEnd"/>
      <w:r>
        <w:rPr>
          <w:rFonts w:ascii="Times New Roman" w:eastAsia="等线" w:hAnsi="Times New Roman" w:cs="Times New Roman"/>
          <w:sz w:val="28"/>
          <w:szCs w:val="28"/>
        </w:rPr>
        <w:t xml:space="preserve"> </w:t>
      </w:r>
      <w:r>
        <w:rPr>
          <w:rFonts w:ascii="Times New Roman" w:eastAsia="等线" w:hAnsi="Times New Roman" w:cs="Times New Roman" w:hint="eastAsia"/>
          <w:sz w:val="28"/>
          <w:szCs w:val="28"/>
        </w:rPr>
        <w:t>Li</w:t>
      </w:r>
      <w:r>
        <w:rPr>
          <w:rFonts w:ascii="Times New Roman" w:eastAsia="等线" w:hAnsi="Times New Roman" w:cs="Times New Roman"/>
          <w:sz w:val="28"/>
          <w:szCs w:val="28"/>
        </w:rPr>
        <w:t xml:space="preserve"> </w:t>
      </w:r>
      <w:r w:rsidRPr="00467B09">
        <w:rPr>
          <w:rFonts w:ascii="Times New Roman" w:eastAsia="等线" w:hAnsi="Times New Roman" w:cs="Times New Roman"/>
          <w:sz w:val="28"/>
          <w:szCs w:val="28"/>
        </w:rPr>
        <w:t>contributed equally to this work.</w:t>
      </w:r>
    </w:p>
    <w:p w14:paraId="58A065B1" w14:textId="77777777" w:rsidR="00D67762" w:rsidRDefault="00D67762" w:rsidP="00C144DB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14:paraId="448CF79D" w14:textId="77777777" w:rsidR="00E641D2" w:rsidRPr="00E641D2" w:rsidRDefault="00E641D2" w:rsidP="00C144DB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14:paraId="690AEF6B" w14:textId="198ED8D0" w:rsidR="00C144DB" w:rsidRPr="003B3740" w:rsidRDefault="00C144DB" w:rsidP="00C144DB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3B3740">
        <w:rPr>
          <w:rFonts w:ascii="Times New Roman" w:eastAsia="宋体" w:hAnsi="Times New Roman" w:cs="Times New Roman"/>
          <w:b/>
          <w:sz w:val="28"/>
          <w:szCs w:val="28"/>
        </w:rPr>
        <w:lastRenderedPageBreak/>
        <w:t xml:space="preserve">1. Materials </w:t>
      </w:r>
    </w:p>
    <w:p w14:paraId="2014A0EC" w14:textId="02F68766" w:rsidR="00C144DB" w:rsidRPr="00EF256E" w:rsidRDefault="00C144DB" w:rsidP="00C144DB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3B3740">
        <w:rPr>
          <w:rFonts w:ascii="Times New Roman" w:eastAsia="宋体" w:hAnsi="Times New Roman" w:cs="Times New Roman"/>
          <w:b/>
          <w:sz w:val="24"/>
          <w:szCs w:val="24"/>
        </w:rPr>
        <w:t>1.1</w:t>
      </w:r>
      <w:r w:rsidR="00EF256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Pr="003B3740">
        <w:rPr>
          <w:rFonts w:ascii="Times New Roman" w:eastAsia="宋体" w:hAnsi="Times New Roman" w:cs="Times New Roman"/>
          <w:b/>
          <w:sz w:val="24"/>
          <w:szCs w:val="24"/>
        </w:rPr>
        <w:t>Reagents</w:t>
      </w:r>
    </w:p>
    <w:p w14:paraId="69F48434" w14:textId="6B0A13DB" w:rsidR="00B61B51" w:rsidRPr="003B3740" w:rsidRDefault="009F0B9F" w:rsidP="00FE19A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9F0B9F">
        <w:rPr>
          <w:rFonts w:ascii="Times New Roman" w:eastAsia="宋体" w:hAnsi="Times New Roman" w:cs="Times New Roman"/>
          <w:sz w:val="24"/>
        </w:rPr>
        <w:t xml:space="preserve">1,2-distearoyl-sn-glycero-3-phospho-(1'-rac-glycerol) </w:t>
      </w:r>
      <w:r w:rsidR="0074123D">
        <w:rPr>
          <w:rFonts w:ascii="Times New Roman" w:eastAsia="宋体" w:hAnsi="Times New Roman" w:cs="Times New Roman"/>
          <w:sz w:val="24"/>
        </w:rPr>
        <w:t>(</w:t>
      </w:r>
      <w:r w:rsidR="0074123D" w:rsidRPr="00E84769">
        <w:rPr>
          <w:rFonts w:ascii="Times New Roman" w:eastAsia="宋体" w:hAnsi="Times New Roman" w:cs="Times New Roman"/>
          <w:sz w:val="24"/>
        </w:rPr>
        <w:t>DSPG</w:t>
      </w:r>
      <w:r w:rsidR="0074123D">
        <w:rPr>
          <w:rFonts w:ascii="Times New Roman" w:eastAsia="宋体" w:hAnsi="Times New Roman" w:cs="Times New Roman"/>
          <w:sz w:val="24"/>
        </w:rPr>
        <w:t>)</w:t>
      </w:r>
      <w:r w:rsidR="00E84769" w:rsidRPr="00E84769">
        <w:rPr>
          <w:rFonts w:ascii="Times New Roman" w:eastAsia="宋体" w:hAnsi="Times New Roman" w:cs="Times New Roman"/>
          <w:sz w:val="24"/>
        </w:rPr>
        <w:t xml:space="preserve">, </w:t>
      </w:r>
      <w:r w:rsidRPr="009F0B9F">
        <w:rPr>
          <w:rFonts w:ascii="Times New Roman" w:eastAsia="宋体" w:hAnsi="Times New Roman" w:cs="Times New Roman"/>
          <w:sz w:val="24"/>
        </w:rPr>
        <w:t xml:space="preserve">1,2-dioleoyl-3-trimethylammonium-propane </w:t>
      </w:r>
      <w:r w:rsidR="0074123D">
        <w:rPr>
          <w:rFonts w:ascii="Times New Roman" w:eastAsia="宋体" w:hAnsi="Times New Roman" w:cs="Times New Roman"/>
          <w:sz w:val="24"/>
        </w:rPr>
        <w:t>(</w:t>
      </w:r>
      <w:r w:rsidR="0074123D" w:rsidRPr="00E84769">
        <w:rPr>
          <w:rFonts w:ascii="Times New Roman" w:eastAsia="宋体" w:hAnsi="Times New Roman" w:cs="Times New Roman"/>
          <w:sz w:val="24"/>
        </w:rPr>
        <w:t>DOTAP</w:t>
      </w:r>
      <w:r w:rsidR="0074123D">
        <w:rPr>
          <w:rFonts w:ascii="Times New Roman" w:eastAsia="宋体" w:hAnsi="Times New Roman" w:cs="Times New Roman"/>
          <w:sz w:val="24"/>
        </w:rPr>
        <w:t>)</w:t>
      </w:r>
      <w:r w:rsidR="00E84769" w:rsidRPr="00E84769">
        <w:rPr>
          <w:rFonts w:ascii="Times New Roman" w:eastAsia="宋体" w:hAnsi="Times New Roman" w:cs="Times New Roman"/>
          <w:sz w:val="24"/>
        </w:rPr>
        <w:t xml:space="preserve">, </w:t>
      </w:r>
      <w:r w:rsidRPr="009F0B9F">
        <w:rPr>
          <w:rFonts w:ascii="Times New Roman" w:eastAsia="宋体" w:hAnsi="Times New Roman" w:cs="Times New Roman"/>
          <w:sz w:val="24"/>
        </w:rPr>
        <w:t>1,2-distearoyl-sn-glycero-3-phosphoethanolamine-Poly(2-ethyl-2-oxazoline)</w:t>
      </w:r>
      <w:r w:rsidR="0074123D" w:rsidRPr="0074123D">
        <w:rPr>
          <w:rFonts w:ascii="Times New Roman" w:eastAsia="宋体" w:hAnsi="Times New Roman" w:cs="Times New Roman"/>
          <w:sz w:val="24"/>
        </w:rPr>
        <w:t xml:space="preserve"> </w:t>
      </w:r>
      <w:r w:rsidR="0074123D">
        <w:rPr>
          <w:rFonts w:ascii="Times New Roman" w:eastAsia="宋体" w:hAnsi="Times New Roman" w:cs="Times New Roman"/>
          <w:sz w:val="24"/>
        </w:rPr>
        <w:t>(</w:t>
      </w:r>
      <w:r w:rsidR="0074123D" w:rsidRPr="00E84769">
        <w:rPr>
          <w:rFonts w:ascii="Times New Roman" w:eastAsia="宋体" w:hAnsi="Times New Roman" w:cs="Times New Roman"/>
          <w:sz w:val="24"/>
        </w:rPr>
        <w:t>DSPE-</w:t>
      </w:r>
      <w:proofErr w:type="spellStart"/>
      <w:r w:rsidR="0074123D" w:rsidRPr="00E84769">
        <w:rPr>
          <w:rFonts w:ascii="Times New Roman" w:eastAsia="宋体" w:hAnsi="Times New Roman" w:cs="Times New Roman"/>
          <w:sz w:val="24"/>
        </w:rPr>
        <w:t>PEOz</w:t>
      </w:r>
      <w:proofErr w:type="spellEnd"/>
      <w:r w:rsidR="0074123D">
        <w:rPr>
          <w:rFonts w:ascii="Times New Roman" w:eastAsia="宋体" w:hAnsi="Times New Roman" w:cs="Times New Roman"/>
          <w:sz w:val="24"/>
        </w:rPr>
        <w:t xml:space="preserve">) </w:t>
      </w:r>
      <w:r w:rsidR="00E84769" w:rsidRPr="00E84769">
        <w:rPr>
          <w:rFonts w:ascii="Times New Roman" w:eastAsia="宋体" w:hAnsi="Times New Roman" w:cs="Times New Roman"/>
          <w:sz w:val="24"/>
        </w:rPr>
        <w:t xml:space="preserve">and </w:t>
      </w:r>
      <w:r w:rsidR="0074123D" w:rsidRPr="0074123D">
        <w:rPr>
          <w:rFonts w:ascii="Times New Roman" w:eastAsia="宋体" w:hAnsi="Times New Roman" w:cs="Times New Roman"/>
          <w:sz w:val="24"/>
        </w:rPr>
        <w:t xml:space="preserve">cholesterol </w:t>
      </w:r>
      <w:r w:rsidR="0074123D">
        <w:rPr>
          <w:rFonts w:ascii="Times New Roman" w:eastAsia="宋体" w:hAnsi="Times New Roman" w:cs="Times New Roman"/>
          <w:sz w:val="24"/>
        </w:rPr>
        <w:t>(</w:t>
      </w:r>
      <w:r w:rsidR="0074123D" w:rsidRPr="00E84769">
        <w:rPr>
          <w:rFonts w:ascii="Times New Roman" w:eastAsia="宋体" w:hAnsi="Times New Roman" w:cs="Times New Roman"/>
          <w:sz w:val="24"/>
        </w:rPr>
        <w:t>Chol</w:t>
      </w:r>
      <w:r w:rsidR="0074123D">
        <w:rPr>
          <w:rFonts w:ascii="Times New Roman" w:eastAsia="宋体" w:hAnsi="Times New Roman" w:cs="Times New Roman"/>
          <w:sz w:val="24"/>
        </w:rPr>
        <w:t xml:space="preserve">) </w:t>
      </w:r>
      <w:r w:rsidR="00C144DB" w:rsidRPr="003B3740">
        <w:rPr>
          <w:rFonts w:ascii="Times New Roman" w:eastAsia="宋体" w:hAnsi="Times New Roman" w:cs="Times New Roman"/>
          <w:sz w:val="24"/>
        </w:rPr>
        <w:t>w</w:t>
      </w:r>
      <w:r w:rsidR="00E84769">
        <w:rPr>
          <w:rFonts w:ascii="Times New Roman" w:eastAsia="宋体" w:hAnsi="Times New Roman" w:cs="Times New Roman" w:hint="eastAsia"/>
          <w:sz w:val="24"/>
        </w:rPr>
        <w:t>ere</w:t>
      </w:r>
      <w:r w:rsidR="00C144DB" w:rsidRPr="003B3740">
        <w:rPr>
          <w:rFonts w:ascii="Times New Roman" w:eastAsia="宋体" w:hAnsi="Times New Roman" w:cs="Times New Roman"/>
          <w:sz w:val="24"/>
        </w:rPr>
        <w:t xml:space="preserve"> purchased from </w:t>
      </w:r>
      <w:proofErr w:type="spellStart"/>
      <w:r w:rsidR="00C144DB" w:rsidRPr="003B3740">
        <w:rPr>
          <w:rFonts w:ascii="Times New Roman" w:eastAsia="宋体" w:hAnsi="Times New Roman" w:cs="Times New Roman"/>
          <w:sz w:val="24"/>
        </w:rPr>
        <w:t>Ruixi</w:t>
      </w:r>
      <w:proofErr w:type="spellEnd"/>
      <w:r w:rsidR="00C144DB" w:rsidRPr="003B3740">
        <w:rPr>
          <w:rFonts w:ascii="Times New Roman" w:eastAsia="宋体" w:hAnsi="Times New Roman" w:cs="Times New Roman"/>
          <w:sz w:val="24"/>
        </w:rPr>
        <w:t xml:space="preserve"> Biological Technology Co., Ltd (Xi’an, Shanxi, China). </w:t>
      </w:r>
      <w:r w:rsidR="00FE19A3" w:rsidRPr="00FE19A3">
        <w:rPr>
          <w:rFonts w:ascii="Times New Roman" w:eastAsia="宋体" w:hAnsi="Times New Roman" w:cs="Times New Roman"/>
          <w:sz w:val="24"/>
        </w:rPr>
        <w:t>Chlorin e6</w:t>
      </w:r>
      <w:r w:rsidR="00FE19A3">
        <w:rPr>
          <w:rFonts w:ascii="Times New Roman" w:eastAsia="宋体" w:hAnsi="Times New Roman" w:cs="Times New Roman"/>
          <w:sz w:val="24"/>
        </w:rPr>
        <w:t xml:space="preserve"> (Ce6) was </w:t>
      </w:r>
      <w:r w:rsidR="00FE19A3" w:rsidRPr="003B3740">
        <w:rPr>
          <w:rFonts w:ascii="Times New Roman" w:eastAsia="宋体" w:hAnsi="Times New Roman" w:cs="Times New Roman"/>
          <w:sz w:val="24"/>
        </w:rPr>
        <w:t>purchased from</w:t>
      </w:r>
      <w:r w:rsidR="00FE19A3" w:rsidRPr="00FE19A3">
        <w:t xml:space="preserve"> </w:t>
      </w:r>
      <w:r w:rsidR="00FE19A3" w:rsidRPr="00FE19A3">
        <w:rPr>
          <w:rFonts w:ascii="Times New Roman" w:eastAsia="宋体" w:hAnsi="Times New Roman" w:cs="Times New Roman"/>
          <w:sz w:val="24"/>
        </w:rPr>
        <w:t>Shanghai Macklin Biochemical Technology Co., Ltd</w:t>
      </w:r>
      <w:r w:rsidR="00FE19A3">
        <w:rPr>
          <w:rFonts w:ascii="Times New Roman" w:eastAsia="宋体" w:hAnsi="Times New Roman" w:cs="Times New Roman"/>
          <w:sz w:val="24"/>
        </w:rPr>
        <w:t>. (</w:t>
      </w:r>
      <w:r w:rsidR="00FE19A3" w:rsidRPr="003B3740">
        <w:rPr>
          <w:rFonts w:ascii="Times New Roman" w:eastAsia="宋体" w:hAnsi="Times New Roman" w:cs="Times New Roman"/>
          <w:sz w:val="24"/>
        </w:rPr>
        <w:t>Shanghai, China)</w:t>
      </w:r>
      <w:r w:rsidR="00FE19A3">
        <w:rPr>
          <w:rFonts w:ascii="Times New Roman" w:eastAsia="宋体" w:hAnsi="Times New Roman" w:cs="Times New Roman"/>
          <w:sz w:val="24"/>
        </w:rPr>
        <w:t>.</w:t>
      </w:r>
      <w:r w:rsidR="00FE19A3">
        <w:rPr>
          <w:rFonts w:ascii="Times New Roman" w:eastAsia="宋体" w:hAnsi="Times New Roman" w:cs="Times New Roman" w:hint="eastAsia"/>
          <w:sz w:val="24"/>
        </w:rPr>
        <w:t xml:space="preserve"> </w:t>
      </w:r>
      <w:r w:rsidR="0093310B" w:rsidRPr="00F16F6F">
        <w:rPr>
          <w:rFonts w:ascii="Times New Roman" w:eastAsia="宋体" w:hAnsi="Times New Roman" w:cs="Times New Roman"/>
          <w:sz w:val="24"/>
        </w:rPr>
        <w:t>Copper (II) chloride (CuCl</w:t>
      </w:r>
      <w:r w:rsidR="0093310B" w:rsidRPr="00F16F6F">
        <w:rPr>
          <w:rFonts w:ascii="Times New Roman" w:eastAsia="宋体" w:hAnsi="Times New Roman" w:cs="Times New Roman"/>
          <w:sz w:val="24"/>
          <w:vertAlign w:val="subscript"/>
        </w:rPr>
        <w:t>2</w:t>
      </w:r>
      <w:r w:rsidR="0093310B" w:rsidRPr="00F16F6F">
        <w:rPr>
          <w:rFonts w:ascii="Times New Roman" w:eastAsia="宋体" w:hAnsi="Times New Roman" w:cs="Times New Roman"/>
          <w:sz w:val="24"/>
        </w:rPr>
        <w:t xml:space="preserve">) </w:t>
      </w:r>
      <w:r w:rsidR="00FE0D49" w:rsidRPr="00F16F6F">
        <w:rPr>
          <w:rFonts w:ascii="Times New Roman" w:eastAsia="宋体" w:hAnsi="Times New Roman" w:cs="Times New Roman" w:hint="eastAsia"/>
          <w:sz w:val="24"/>
        </w:rPr>
        <w:t>a</w:t>
      </w:r>
      <w:r w:rsidR="00FE0D49">
        <w:rPr>
          <w:rFonts w:ascii="Times New Roman" w:eastAsia="宋体" w:hAnsi="Times New Roman" w:cs="Times New Roman"/>
          <w:sz w:val="24"/>
        </w:rPr>
        <w:t xml:space="preserve">nd </w:t>
      </w:r>
      <w:r w:rsidR="00FE0D49" w:rsidRPr="0074123D">
        <w:rPr>
          <w:rFonts w:ascii="Times New Roman" w:eastAsia="宋体" w:hAnsi="Times New Roman" w:cs="Times New Roman"/>
          <w:sz w:val="24"/>
          <w:vertAlign w:val="subscript"/>
        </w:rPr>
        <w:t>L</w:t>
      </w:r>
      <w:r w:rsidR="00FE0D49" w:rsidRPr="0074123D">
        <w:rPr>
          <w:rFonts w:ascii="Times New Roman" w:eastAsia="宋体" w:hAnsi="Times New Roman" w:cs="Times New Roman"/>
          <w:sz w:val="24"/>
        </w:rPr>
        <w:t>-ascorbic acid</w:t>
      </w:r>
      <w:r w:rsidR="00FE0D49">
        <w:rPr>
          <w:rFonts w:ascii="Times New Roman" w:eastAsia="宋体" w:hAnsi="Times New Roman" w:cs="Times New Roman" w:hint="eastAsia"/>
          <w:sz w:val="24"/>
        </w:rPr>
        <w:t xml:space="preserve"> </w:t>
      </w:r>
      <w:r w:rsidR="00FE0D49" w:rsidRPr="003B3740">
        <w:rPr>
          <w:rFonts w:ascii="Times New Roman" w:eastAsia="宋体" w:hAnsi="Times New Roman" w:cs="Times New Roman"/>
          <w:sz w:val="24"/>
        </w:rPr>
        <w:t xml:space="preserve">were purchased from </w:t>
      </w:r>
      <w:r w:rsidR="00EA1BB6" w:rsidRPr="00EA1BB6">
        <w:rPr>
          <w:rFonts w:ascii="Times New Roman" w:eastAsia="宋体" w:hAnsi="Times New Roman" w:cs="Times New Roman"/>
          <w:sz w:val="24"/>
        </w:rPr>
        <w:t>Shanghai Aladdin Biochemical Technology Co., Ltd.</w:t>
      </w:r>
      <w:r w:rsidR="00FE0D49" w:rsidRPr="003B3740">
        <w:rPr>
          <w:rFonts w:ascii="Times New Roman" w:eastAsia="宋体" w:hAnsi="Times New Roman" w:cs="Times New Roman"/>
          <w:sz w:val="24"/>
        </w:rPr>
        <w:t xml:space="preserve"> (Shanghai, China). </w:t>
      </w:r>
      <w:r w:rsidR="0074123D" w:rsidRPr="00632D8D">
        <w:rPr>
          <w:rFonts w:ascii="Times New Roman" w:eastAsia="宋体" w:hAnsi="Times New Roman" w:cs="Times New Roman"/>
          <w:sz w:val="24"/>
        </w:rPr>
        <w:t>2</w:t>
      </w:r>
      <w:r w:rsidR="00255415" w:rsidRPr="00632D8D">
        <w:rPr>
          <w:rFonts w:ascii="Times New Roman" w:eastAsia="宋体" w:hAnsi="Times New Roman" w:cs="Times New Roman"/>
          <w:sz w:val="24"/>
        </w:rPr>
        <w:t>'</w:t>
      </w:r>
      <w:r w:rsidR="0074123D" w:rsidRPr="00632D8D">
        <w:rPr>
          <w:rFonts w:ascii="Times New Roman" w:eastAsia="宋体" w:hAnsi="Times New Roman" w:cs="Times New Roman"/>
          <w:sz w:val="24"/>
        </w:rPr>
        <w:t>,7</w:t>
      </w:r>
      <w:r w:rsidR="00255415" w:rsidRPr="00632D8D">
        <w:rPr>
          <w:rFonts w:ascii="Times New Roman" w:eastAsia="宋体" w:hAnsi="Times New Roman" w:cs="Times New Roman"/>
          <w:sz w:val="24"/>
        </w:rPr>
        <w:t>'</w:t>
      </w:r>
      <w:r w:rsidR="0074123D" w:rsidRPr="00632D8D">
        <w:rPr>
          <w:rFonts w:ascii="Times New Roman" w:eastAsia="宋体" w:hAnsi="Times New Roman" w:cs="Times New Roman"/>
          <w:sz w:val="24"/>
        </w:rPr>
        <w:t>-dichlorodifluorescein diacetate (DCFH-DA)</w:t>
      </w:r>
      <w:r w:rsidR="002D52FA">
        <w:rPr>
          <w:rFonts w:ascii="Times New Roman" w:eastAsia="宋体" w:hAnsi="Times New Roman" w:cs="Times New Roman"/>
          <w:sz w:val="24"/>
        </w:rPr>
        <w:t xml:space="preserve"> was purchased from </w:t>
      </w:r>
      <w:proofErr w:type="spellStart"/>
      <w:r w:rsidR="00FE0D49" w:rsidRPr="00FE0D49">
        <w:rPr>
          <w:rFonts w:ascii="Times New Roman" w:eastAsia="宋体" w:hAnsi="Times New Roman" w:cs="Times New Roman"/>
          <w:sz w:val="24"/>
        </w:rPr>
        <w:t>MedChemExpress</w:t>
      </w:r>
      <w:proofErr w:type="spellEnd"/>
      <w:r w:rsidR="00FE0D49" w:rsidRPr="00FE0D49">
        <w:rPr>
          <w:rFonts w:ascii="Times New Roman" w:eastAsia="宋体" w:hAnsi="Times New Roman" w:cs="Times New Roman"/>
          <w:sz w:val="24"/>
        </w:rPr>
        <w:t xml:space="preserve"> (Monmouth Junction, NJ, USA</w:t>
      </w:r>
      <w:r w:rsidR="00FE0D49">
        <w:rPr>
          <w:rFonts w:ascii="Times New Roman" w:eastAsia="宋体" w:hAnsi="Times New Roman" w:cs="Times New Roman"/>
          <w:sz w:val="24"/>
        </w:rPr>
        <w:t>)</w:t>
      </w:r>
      <w:r w:rsidR="00FE0D49">
        <w:rPr>
          <w:rFonts w:ascii="Times New Roman" w:eastAsia="宋体" w:hAnsi="Times New Roman" w:cs="Times New Roman" w:hint="eastAsia"/>
          <w:sz w:val="24"/>
        </w:rPr>
        <w:t xml:space="preserve">. </w:t>
      </w:r>
      <w:r w:rsidR="00815315" w:rsidRPr="003B3740">
        <w:rPr>
          <w:rFonts w:ascii="Times New Roman" w:eastAsia="宋体" w:hAnsi="Times New Roman" w:cs="Times New Roman"/>
          <w:sz w:val="24"/>
        </w:rPr>
        <w:t xml:space="preserve">A </w:t>
      </w:r>
      <w:r w:rsidR="00305525" w:rsidRPr="003B3740">
        <w:rPr>
          <w:rFonts w:ascii="Times New Roman" w:eastAsia="宋体" w:hAnsi="Times New Roman" w:cs="Times New Roman"/>
          <w:sz w:val="24"/>
        </w:rPr>
        <w:t>LIVE/DEAD</w:t>
      </w:r>
      <w:r w:rsidR="00305525" w:rsidRPr="003B3740">
        <w:rPr>
          <w:rFonts w:ascii="Times New Roman" w:eastAsia="宋体" w:hAnsi="Times New Roman" w:cs="Times New Roman"/>
          <w:sz w:val="24"/>
          <w:vertAlign w:val="superscript"/>
        </w:rPr>
        <w:t>®</w:t>
      </w:r>
      <w:r w:rsidR="00305525" w:rsidRPr="003B3740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="00305525" w:rsidRPr="003B3740">
        <w:rPr>
          <w:rFonts w:ascii="Times New Roman" w:eastAsia="宋体" w:hAnsi="Times New Roman" w:cs="Times New Roman"/>
          <w:sz w:val="24"/>
        </w:rPr>
        <w:t>BacLight</w:t>
      </w:r>
      <w:proofErr w:type="spellEnd"/>
      <w:r w:rsidR="00305525" w:rsidRPr="003B3740">
        <w:rPr>
          <w:rFonts w:ascii="Times New Roman" w:eastAsia="宋体" w:hAnsi="Times New Roman" w:cs="Times New Roman"/>
          <w:sz w:val="24"/>
        </w:rPr>
        <w:t xml:space="preserve">™ Bacterial Viability Kit (L7012) was purchased from </w:t>
      </w:r>
      <w:proofErr w:type="spellStart"/>
      <w:r w:rsidR="00305525" w:rsidRPr="003B3740">
        <w:rPr>
          <w:rFonts w:ascii="Times New Roman" w:eastAsia="宋体" w:hAnsi="Times New Roman" w:cs="Times New Roman"/>
          <w:sz w:val="24"/>
        </w:rPr>
        <w:t>Thermo</w:t>
      </w:r>
      <w:proofErr w:type="spellEnd"/>
      <w:r w:rsidR="00305525" w:rsidRPr="003B3740">
        <w:rPr>
          <w:rFonts w:ascii="Times New Roman" w:eastAsia="宋体" w:hAnsi="Times New Roman" w:cs="Times New Roman"/>
          <w:sz w:val="24"/>
        </w:rPr>
        <w:t xml:space="preserve"> Fisher Scientific Inc (Shanghai, China).</w:t>
      </w:r>
      <w:r w:rsidR="00305525" w:rsidRPr="003B374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00956">
        <w:rPr>
          <w:rFonts w:ascii="Times New Roman" w:eastAsia="宋体" w:hAnsi="Times New Roman" w:cs="Times New Roman"/>
          <w:sz w:val="24"/>
          <w:szCs w:val="24"/>
        </w:rPr>
        <w:t>A dialysis bag (</w:t>
      </w:r>
      <w:r w:rsidR="00A00956" w:rsidRPr="00DE21FD">
        <w:rPr>
          <w:rFonts w:ascii="Times New Roman" w:hAnsi="Times New Roman" w:cs="Times New Roman"/>
          <w:sz w:val="24"/>
          <w:szCs w:val="24"/>
        </w:rPr>
        <w:t xml:space="preserve">MW, </w:t>
      </w:r>
      <w:r w:rsidR="0074123D">
        <w:rPr>
          <w:rFonts w:ascii="Times New Roman" w:hAnsi="Times New Roman" w:cs="Times New Roman"/>
          <w:sz w:val="24"/>
          <w:szCs w:val="24"/>
        </w:rPr>
        <w:t>100</w:t>
      </w:r>
      <w:r w:rsidR="00A00956" w:rsidRPr="00DE2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956" w:rsidRPr="00DE21FD">
        <w:rPr>
          <w:rFonts w:ascii="Times New Roman" w:hAnsi="Times New Roman" w:cs="Times New Roman"/>
          <w:sz w:val="24"/>
          <w:szCs w:val="24"/>
        </w:rPr>
        <w:t>kDa</w:t>
      </w:r>
      <w:proofErr w:type="spellEnd"/>
      <w:r w:rsidR="00A00956">
        <w:rPr>
          <w:rFonts w:ascii="Times New Roman" w:eastAsia="宋体" w:hAnsi="Times New Roman" w:cs="Times New Roman"/>
          <w:sz w:val="24"/>
          <w:szCs w:val="24"/>
        </w:rPr>
        <w:t xml:space="preserve">) was purchased from </w:t>
      </w:r>
      <w:r w:rsidR="00A00956" w:rsidRPr="00A00956">
        <w:rPr>
          <w:rFonts w:ascii="Times New Roman" w:eastAsia="宋体" w:hAnsi="Times New Roman" w:cs="Times New Roman"/>
          <w:sz w:val="24"/>
          <w:szCs w:val="24"/>
        </w:rPr>
        <w:t xml:space="preserve">Shanghai </w:t>
      </w:r>
      <w:proofErr w:type="spellStart"/>
      <w:r w:rsidR="00A00956" w:rsidRPr="00A00956">
        <w:rPr>
          <w:rFonts w:ascii="Times New Roman" w:eastAsia="宋体" w:hAnsi="Times New Roman" w:cs="Times New Roman"/>
          <w:sz w:val="24"/>
          <w:szCs w:val="24"/>
        </w:rPr>
        <w:t>yuanye</w:t>
      </w:r>
      <w:proofErr w:type="spellEnd"/>
      <w:r w:rsidR="00A00956" w:rsidRPr="00A00956">
        <w:rPr>
          <w:rFonts w:ascii="Times New Roman" w:eastAsia="宋体" w:hAnsi="Times New Roman" w:cs="Times New Roman"/>
          <w:sz w:val="24"/>
          <w:szCs w:val="24"/>
        </w:rPr>
        <w:t xml:space="preserve"> Bio-Technology Co., Ltd</w:t>
      </w:r>
      <w:r w:rsidR="00A00956">
        <w:rPr>
          <w:rFonts w:ascii="Times New Roman" w:eastAsia="宋体" w:hAnsi="Times New Roman" w:cs="Times New Roman"/>
          <w:sz w:val="24"/>
          <w:szCs w:val="24"/>
        </w:rPr>
        <w:t xml:space="preserve"> (Shanghai, China).</w:t>
      </w:r>
    </w:p>
    <w:p w14:paraId="6BBB4FBF" w14:textId="290FF81B" w:rsidR="00C144DB" w:rsidRPr="003B3740" w:rsidRDefault="00C144DB" w:rsidP="00C144DB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3B3740">
        <w:rPr>
          <w:rFonts w:ascii="Times New Roman" w:eastAsia="仿宋" w:hAnsi="Times New Roman" w:cs="Times New Roman"/>
          <w:b/>
          <w:sz w:val="24"/>
          <w:szCs w:val="24"/>
        </w:rPr>
        <w:t xml:space="preserve">1.2 Bacteria </w:t>
      </w:r>
      <w:r w:rsidR="00CE55DB" w:rsidRPr="003B3740">
        <w:rPr>
          <w:rFonts w:ascii="Times New Roman" w:eastAsia="仿宋" w:hAnsi="Times New Roman" w:cs="Times New Roman"/>
          <w:b/>
          <w:sz w:val="24"/>
          <w:szCs w:val="24"/>
        </w:rPr>
        <w:t>and cells</w:t>
      </w:r>
    </w:p>
    <w:p w14:paraId="0BEF51B2" w14:textId="5C6A912C" w:rsidR="00C144DB" w:rsidRPr="003B3740" w:rsidRDefault="005C21F6" w:rsidP="00C144DB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3740">
        <w:rPr>
          <w:rFonts w:ascii="Times New Roman" w:eastAsia="宋体" w:hAnsi="Times New Roman" w:cs="Times New Roman"/>
          <w:kern w:val="0"/>
          <w:sz w:val="24"/>
          <w:szCs w:val="24"/>
        </w:rPr>
        <w:t>MRSA USA300</w:t>
      </w:r>
      <w:r w:rsidR="00305525" w:rsidRPr="003B374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C144DB" w:rsidRPr="003B3740">
        <w:rPr>
          <w:rFonts w:ascii="Times New Roman" w:eastAsia="宋体" w:hAnsi="Times New Roman" w:cs="Times New Roman"/>
          <w:kern w:val="0"/>
          <w:sz w:val="24"/>
          <w:szCs w:val="24"/>
        </w:rPr>
        <w:t>w</w:t>
      </w:r>
      <w:r w:rsidR="00305525" w:rsidRPr="003B3740">
        <w:rPr>
          <w:rFonts w:ascii="Times New Roman" w:eastAsia="宋体" w:hAnsi="Times New Roman" w:cs="Times New Roman"/>
          <w:kern w:val="0"/>
          <w:sz w:val="24"/>
          <w:szCs w:val="24"/>
        </w:rPr>
        <w:t>ere</w:t>
      </w:r>
      <w:r w:rsidR="00C144DB" w:rsidRPr="003B3740">
        <w:rPr>
          <w:rFonts w:ascii="Times New Roman" w:eastAsia="宋体" w:hAnsi="Times New Roman" w:cs="Times New Roman"/>
          <w:kern w:val="0"/>
          <w:sz w:val="24"/>
          <w:szCs w:val="24"/>
        </w:rPr>
        <w:t xml:space="preserve"> purchased from Hangzhou BIOSCI Company (Hangzhou, China).</w:t>
      </w:r>
      <w:r w:rsidR="00C144DB" w:rsidRPr="003B3740">
        <w:rPr>
          <w:rFonts w:ascii="Times New Roman" w:eastAsia="仿宋" w:hAnsi="Times New Roman" w:cs="Times New Roman"/>
          <w:sz w:val="24"/>
          <w:szCs w:val="24"/>
        </w:rPr>
        <w:t xml:space="preserve"> Vero cells were purchased from American Type Culture Collection (Manassas, VA, USA)</w:t>
      </w:r>
      <w:r w:rsidR="00C144DB" w:rsidRPr="003B3740">
        <w:rPr>
          <w:rFonts w:ascii="Times New Roman" w:eastAsia="宋体" w:hAnsi="Times New Roman" w:cs="Times New Roman"/>
          <w:kern w:val="0"/>
          <w:sz w:val="24"/>
          <w:szCs w:val="24"/>
        </w:rPr>
        <w:t>, and cultured in DMEM media (Gibco BRL, Grand Island, NY) containing 10% FBS.</w:t>
      </w:r>
    </w:p>
    <w:p w14:paraId="771DBE27" w14:textId="7E8761E6" w:rsidR="00C144DB" w:rsidRPr="003B3740" w:rsidRDefault="00C144DB" w:rsidP="00C144DB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3B3740">
        <w:rPr>
          <w:rFonts w:ascii="Times New Roman" w:eastAsia="仿宋" w:hAnsi="Times New Roman" w:cs="Times New Roman"/>
          <w:b/>
          <w:sz w:val="24"/>
          <w:szCs w:val="24"/>
        </w:rPr>
        <w:t>1.3 Animals</w:t>
      </w:r>
    </w:p>
    <w:p w14:paraId="5536A557" w14:textId="77777777" w:rsidR="009B6096" w:rsidRPr="009B6096" w:rsidRDefault="005F62CA" w:rsidP="009B6096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B6096">
        <w:rPr>
          <w:rFonts w:ascii="Times New Roman" w:eastAsia="宋体" w:hAnsi="Times New Roman" w:cs="Times New Roman"/>
          <w:kern w:val="0"/>
          <w:sz w:val="24"/>
          <w:szCs w:val="24"/>
        </w:rPr>
        <w:t xml:space="preserve">BALB/c mice </w:t>
      </w:r>
      <w:r w:rsidR="00C144DB" w:rsidRPr="009B6096">
        <w:rPr>
          <w:rFonts w:ascii="Times New Roman" w:eastAsia="宋体" w:hAnsi="Times New Roman" w:cs="Times New Roman"/>
          <w:kern w:val="0"/>
          <w:sz w:val="24"/>
          <w:szCs w:val="24"/>
        </w:rPr>
        <w:t xml:space="preserve">were purchased from </w:t>
      </w:r>
      <w:proofErr w:type="spellStart"/>
      <w:r w:rsidR="00C144DB" w:rsidRPr="009B6096">
        <w:rPr>
          <w:rFonts w:ascii="Times New Roman" w:eastAsia="宋体" w:hAnsi="Times New Roman" w:cs="Times New Roman"/>
          <w:kern w:val="0"/>
          <w:sz w:val="24"/>
          <w:szCs w:val="24"/>
        </w:rPr>
        <w:t>Pengyue</w:t>
      </w:r>
      <w:proofErr w:type="spellEnd"/>
      <w:r w:rsidR="00C144DB" w:rsidRPr="009B6096">
        <w:rPr>
          <w:rFonts w:ascii="Times New Roman" w:eastAsia="宋体" w:hAnsi="Times New Roman" w:cs="Times New Roman"/>
          <w:kern w:val="0"/>
          <w:sz w:val="24"/>
          <w:szCs w:val="24"/>
        </w:rPr>
        <w:t xml:space="preserve"> Laboratory Animal Breeding Co., Ltd (Jinan, Shandong, China). </w:t>
      </w:r>
      <w:r w:rsidR="001A15A8" w:rsidRPr="009B6096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</w:t>
      </w:r>
      <w:r w:rsidR="00002636" w:rsidRPr="009B6096">
        <w:rPr>
          <w:rFonts w:ascii="Times New Roman" w:eastAsia="宋体" w:hAnsi="Times New Roman" w:cs="Times New Roman"/>
          <w:kern w:val="0"/>
          <w:sz w:val="24"/>
          <w:szCs w:val="24"/>
        </w:rPr>
        <w:t xml:space="preserve">New Zealand white rabbits were purchased from Qingdao </w:t>
      </w:r>
      <w:proofErr w:type="spellStart"/>
      <w:r w:rsidR="00002636" w:rsidRPr="009B6096">
        <w:rPr>
          <w:rFonts w:ascii="Times New Roman" w:eastAsia="宋体" w:hAnsi="Times New Roman" w:cs="Times New Roman"/>
          <w:kern w:val="0"/>
          <w:sz w:val="24"/>
          <w:szCs w:val="24"/>
        </w:rPr>
        <w:t>Kangda</w:t>
      </w:r>
      <w:proofErr w:type="spellEnd"/>
      <w:r w:rsidR="00002636" w:rsidRPr="009B6096">
        <w:rPr>
          <w:rFonts w:ascii="Times New Roman" w:eastAsia="宋体" w:hAnsi="Times New Roman" w:cs="Times New Roman"/>
          <w:kern w:val="0"/>
          <w:sz w:val="24"/>
          <w:szCs w:val="24"/>
        </w:rPr>
        <w:t xml:space="preserve"> Biotechnology Co., Ltd (Qingdao, Shandong, China). </w:t>
      </w:r>
      <w:r w:rsidR="009B6096" w:rsidRPr="009B6096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animal studies were conducted with approval from Institutional Animal Care and Use Committee of </w:t>
      </w:r>
      <w:proofErr w:type="spellStart"/>
      <w:r w:rsidR="009B6096" w:rsidRPr="009B6096">
        <w:rPr>
          <w:rFonts w:ascii="Times New Roman" w:eastAsia="宋体" w:hAnsi="Times New Roman" w:cs="Times New Roman"/>
          <w:kern w:val="0"/>
          <w:sz w:val="24"/>
          <w:szCs w:val="24"/>
        </w:rPr>
        <w:t>Binzhou</w:t>
      </w:r>
      <w:proofErr w:type="spellEnd"/>
      <w:r w:rsidR="009B6096" w:rsidRPr="009B6096">
        <w:rPr>
          <w:rFonts w:ascii="Times New Roman" w:eastAsia="宋体" w:hAnsi="Times New Roman" w:cs="Times New Roman"/>
          <w:kern w:val="0"/>
          <w:sz w:val="24"/>
          <w:szCs w:val="24"/>
        </w:rPr>
        <w:t xml:space="preserve"> Medical University. All procedures were performed in accordance with the Chinese National Laboratory Animal-Guideline for Ethical</w:t>
      </w:r>
      <w:r w:rsidR="009B6096" w:rsidRPr="009B6096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9B6096" w:rsidRPr="009B6096">
        <w:rPr>
          <w:rFonts w:ascii="Times New Roman" w:eastAsia="宋体" w:hAnsi="Times New Roman" w:cs="Times New Roman"/>
          <w:kern w:val="0"/>
          <w:sz w:val="24"/>
          <w:szCs w:val="24"/>
        </w:rPr>
        <w:t>Review of Animal Welfare (GB</w:t>
      </w:r>
      <w:r w:rsidR="009B6096" w:rsidRPr="009B6096">
        <w:rPr>
          <w:rFonts w:ascii="Times New Roman" w:eastAsia="宋体" w:hAnsi="Times New Roman" w:cs="Times New Roman" w:hint="eastAsia"/>
          <w:kern w:val="0"/>
          <w:sz w:val="24"/>
          <w:szCs w:val="24"/>
        </w:rPr>
        <w:t>/</w:t>
      </w:r>
      <w:r w:rsidR="009B6096" w:rsidRPr="009B6096">
        <w:rPr>
          <w:rFonts w:ascii="Times New Roman" w:eastAsia="宋体" w:hAnsi="Times New Roman" w:cs="Times New Roman"/>
          <w:kern w:val="0"/>
          <w:sz w:val="24"/>
          <w:szCs w:val="24"/>
        </w:rPr>
        <w:t>T 35892-2018).</w:t>
      </w:r>
    </w:p>
    <w:p w14:paraId="3F8193AB" w14:textId="2C71CBC1" w:rsidR="00C144DB" w:rsidRPr="009B6096" w:rsidRDefault="00C144DB" w:rsidP="000123CA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</w:p>
    <w:sectPr w:rsidR="00C144DB" w:rsidRPr="009B6096" w:rsidSect="00A1727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28D5" w14:textId="77777777" w:rsidR="004942AF" w:rsidRDefault="004942AF" w:rsidP="00C144DB">
      <w:r>
        <w:separator/>
      </w:r>
    </w:p>
  </w:endnote>
  <w:endnote w:type="continuationSeparator" w:id="0">
    <w:p w14:paraId="136A5240" w14:textId="77777777" w:rsidR="004942AF" w:rsidRDefault="004942AF" w:rsidP="00C1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4A1C" w14:textId="77777777" w:rsidR="004942AF" w:rsidRDefault="004942AF" w:rsidP="00C144DB">
      <w:r>
        <w:separator/>
      </w:r>
    </w:p>
  </w:footnote>
  <w:footnote w:type="continuationSeparator" w:id="0">
    <w:p w14:paraId="70B286F9" w14:textId="77777777" w:rsidR="004942AF" w:rsidRDefault="004942AF" w:rsidP="00C1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56"/>
    <w:rsid w:val="00002636"/>
    <w:rsid w:val="000072E7"/>
    <w:rsid w:val="000123CA"/>
    <w:rsid w:val="00012547"/>
    <w:rsid w:val="00093D14"/>
    <w:rsid w:val="00130B8B"/>
    <w:rsid w:val="00155150"/>
    <w:rsid w:val="001553F6"/>
    <w:rsid w:val="00176568"/>
    <w:rsid w:val="00192BA1"/>
    <w:rsid w:val="001A15A8"/>
    <w:rsid w:val="001A1D68"/>
    <w:rsid w:val="001B5B0C"/>
    <w:rsid w:val="00212139"/>
    <w:rsid w:val="00213DE0"/>
    <w:rsid w:val="0021701F"/>
    <w:rsid w:val="00233C31"/>
    <w:rsid w:val="002428E6"/>
    <w:rsid w:val="00255415"/>
    <w:rsid w:val="00277D56"/>
    <w:rsid w:val="00277DFA"/>
    <w:rsid w:val="00284418"/>
    <w:rsid w:val="002B360F"/>
    <w:rsid w:val="002D52FA"/>
    <w:rsid w:val="002F0411"/>
    <w:rsid w:val="00305525"/>
    <w:rsid w:val="0031443B"/>
    <w:rsid w:val="00320261"/>
    <w:rsid w:val="00324BCE"/>
    <w:rsid w:val="00325EFB"/>
    <w:rsid w:val="0036707B"/>
    <w:rsid w:val="00383DF1"/>
    <w:rsid w:val="00386955"/>
    <w:rsid w:val="003B3740"/>
    <w:rsid w:val="003E3A85"/>
    <w:rsid w:val="003F550B"/>
    <w:rsid w:val="003F6159"/>
    <w:rsid w:val="004251D5"/>
    <w:rsid w:val="00437763"/>
    <w:rsid w:val="004401E6"/>
    <w:rsid w:val="00455271"/>
    <w:rsid w:val="00475292"/>
    <w:rsid w:val="004928C4"/>
    <w:rsid w:val="004942AF"/>
    <w:rsid w:val="004B0063"/>
    <w:rsid w:val="004B69F6"/>
    <w:rsid w:val="004D3B76"/>
    <w:rsid w:val="0050667E"/>
    <w:rsid w:val="00515144"/>
    <w:rsid w:val="00526268"/>
    <w:rsid w:val="00541725"/>
    <w:rsid w:val="00554059"/>
    <w:rsid w:val="00573C8E"/>
    <w:rsid w:val="00591695"/>
    <w:rsid w:val="00596E09"/>
    <w:rsid w:val="005B08DF"/>
    <w:rsid w:val="005C21F6"/>
    <w:rsid w:val="005E355C"/>
    <w:rsid w:val="005F1A8C"/>
    <w:rsid w:val="005F62CA"/>
    <w:rsid w:val="00605774"/>
    <w:rsid w:val="00614B34"/>
    <w:rsid w:val="00622E6A"/>
    <w:rsid w:val="00627201"/>
    <w:rsid w:val="006318D6"/>
    <w:rsid w:val="00632D8D"/>
    <w:rsid w:val="00690789"/>
    <w:rsid w:val="006D1A29"/>
    <w:rsid w:val="006F1640"/>
    <w:rsid w:val="00710851"/>
    <w:rsid w:val="0074123D"/>
    <w:rsid w:val="00745B85"/>
    <w:rsid w:val="0079431B"/>
    <w:rsid w:val="00797AEA"/>
    <w:rsid w:val="007C5BE5"/>
    <w:rsid w:val="007E72B6"/>
    <w:rsid w:val="008016CE"/>
    <w:rsid w:val="00815315"/>
    <w:rsid w:val="00826FCA"/>
    <w:rsid w:val="0083473E"/>
    <w:rsid w:val="008837FC"/>
    <w:rsid w:val="00892401"/>
    <w:rsid w:val="008E01D8"/>
    <w:rsid w:val="00923338"/>
    <w:rsid w:val="00925085"/>
    <w:rsid w:val="0093310B"/>
    <w:rsid w:val="009368BE"/>
    <w:rsid w:val="00962575"/>
    <w:rsid w:val="00965DBF"/>
    <w:rsid w:val="00994A05"/>
    <w:rsid w:val="00996655"/>
    <w:rsid w:val="009B6096"/>
    <w:rsid w:val="009C0A2E"/>
    <w:rsid w:val="009F0628"/>
    <w:rsid w:val="009F0B9F"/>
    <w:rsid w:val="009F3832"/>
    <w:rsid w:val="00A00956"/>
    <w:rsid w:val="00A15F78"/>
    <w:rsid w:val="00A16BB7"/>
    <w:rsid w:val="00A17278"/>
    <w:rsid w:val="00A37BE9"/>
    <w:rsid w:val="00A52F52"/>
    <w:rsid w:val="00A63BFC"/>
    <w:rsid w:val="00A73F9F"/>
    <w:rsid w:val="00AB24FC"/>
    <w:rsid w:val="00AD432C"/>
    <w:rsid w:val="00AF3EDB"/>
    <w:rsid w:val="00B20AFA"/>
    <w:rsid w:val="00B3115A"/>
    <w:rsid w:val="00B41817"/>
    <w:rsid w:val="00B514F3"/>
    <w:rsid w:val="00B61B51"/>
    <w:rsid w:val="00B6255D"/>
    <w:rsid w:val="00B70763"/>
    <w:rsid w:val="00B71EA6"/>
    <w:rsid w:val="00B8337D"/>
    <w:rsid w:val="00B91D61"/>
    <w:rsid w:val="00B938AD"/>
    <w:rsid w:val="00BB7874"/>
    <w:rsid w:val="00BC68AC"/>
    <w:rsid w:val="00C067BA"/>
    <w:rsid w:val="00C07525"/>
    <w:rsid w:val="00C144DB"/>
    <w:rsid w:val="00C347CC"/>
    <w:rsid w:val="00C5470C"/>
    <w:rsid w:val="00C74EAA"/>
    <w:rsid w:val="00C83C2F"/>
    <w:rsid w:val="00C939A2"/>
    <w:rsid w:val="00CB7217"/>
    <w:rsid w:val="00CD0D80"/>
    <w:rsid w:val="00CD648C"/>
    <w:rsid w:val="00CE55DB"/>
    <w:rsid w:val="00D23BC6"/>
    <w:rsid w:val="00D31422"/>
    <w:rsid w:val="00D3570D"/>
    <w:rsid w:val="00D6031D"/>
    <w:rsid w:val="00D655E0"/>
    <w:rsid w:val="00D67762"/>
    <w:rsid w:val="00D677B5"/>
    <w:rsid w:val="00D746EE"/>
    <w:rsid w:val="00D8292A"/>
    <w:rsid w:val="00DE1D4B"/>
    <w:rsid w:val="00E07C51"/>
    <w:rsid w:val="00E1221C"/>
    <w:rsid w:val="00E352C3"/>
    <w:rsid w:val="00E53510"/>
    <w:rsid w:val="00E55039"/>
    <w:rsid w:val="00E641D2"/>
    <w:rsid w:val="00E75D42"/>
    <w:rsid w:val="00E84769"/>
    <w:rsid w:val="00E86F8D"/>
    <w:rsid w:val="00E91525"/>
    <w:rsid w:val="00E93C54"/>
    <w:rsid w:val="00EA1BB6"/>
    <w:rsid w:val="00EB2B96"/>
    <w:rsid w:val="00EB52F3"/>
    <w:rsid w:val="00EC02B4"/>
    <w:rsid w:val="00EE2E7B"/>
    <w:rsid w:val="00EF256E"/>
    <w:rsid w:val="00F0634E"/>
    <w:rsid w:val="00F16F6F"/>
    <w:rsid w:val="00F652C2"/>
    <w:rsid w:val="00F70405"/>
    <w:rsid w:val="00F8168A"/>
    <w:rsid w:val="00F9116C"/>
    <w:rsid w:val="00F9349F"/>
    <w:rsid w:val="00FD14B5"/>
    <w:rsid w:val="00FE0D49"/>
    <w:rsid w:val="00FE19A3"/>
    <w:rsid w:val="00FF0509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5FD87"/>
  <w15:docId w15:val="{CD35E0A8-4FA4-420F-A86C-0CB4E439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4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4DB"/>
    <w:rPr>
      <w:sz w:val="18"/>
      <w:szCs w:val="18"/>
    </w:rPr>
  </w:style>
  <w:style w:type="character" w:styleId="a7">
    <w:name w:val="Hyperlink"/>
    <w:basedOn w:val="a0"/>
    <w:uiPriority w:val="99"/>
    <w:unhideWhenUsed/>
    <w:rsid w:val="00936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gwei_s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 伟</dc:creator>
  <cp:keywords/>
  <dc:description/>
  <cp:lastModifiedBy>伟 宏</cp:lastModifiedBy>
  <cp:revision>64</cp:revision>
  <cp:lastPrinted>2023-05-04T10:00:00Z</cp:lastPrinted>
  <dcterms:created xsi:type="dcterms:W3CDTF">2023-04-27T11:18:00Z</dcterms:created>
  <dcterms:modified xsi:type="dcterms:W3CDTF">2023-09-11T06:58:00Z</dcterms:modified>
</cp:coreProperties>
</file>