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392A8" w14:textId="1F20EBB6" w:rsidR="001235BC" w:rsidRPr="007C3D88" w:rsidRDefault="001235BC" w:rsidP="003B3EDA">
      <w:pPr>
        <w:spacing w:line="48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7C3D88">
        <w:rPr>
          <w:rFonts w:ascii="Arial" w:hAnsi="Arial" w:cs="Arial"/>
          <w:b/>
          <w:bCs/>
          <w:color w:val="000000"/>
          <w:sz w:val="24"/>
        </w:rPr>
        <w:drawing>
          <wp:anchor distT="0" distB="0" distL="114300" distR="114300" simplePos="0" relativeHeight="251659264" behindDoc="0" locked="0" layoutInCell="1" allowOverlap="1" wp14:anchorId="37AE082D" wp14:editId="2A7C6643">
            <wp:simplePos x="0" y="0"/>
            <wp:positionH relativeFrom="margin">
              <wp:posOffset>733809</wp:posOffset>
            </wp:positionH>
            <wp:positionV relativeFrom="paragraph">
              <wp:posOffset>325392</wp:posOffset>
            </wp:positionV>
            <wp:extent cx="3898265" cy="3898265"/>
            <wp:effectExtent l="0" t="0" r="635" b="63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265" cy="389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DFF57" w14:textId="5CBA1524" w:rsidR="001235BC" w:rsidRPr="007C3D88" w:rsidRDefault="001235BC" w:rsidP="003B3EDA">
      <w:pPr>
        <w:spacing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7C3D88">
        <w:rPr>
          <w:rFonts w:ascii="Arial" w:hAnsi="Arial" w:cs="Arial"/>
          <w:color w:val="000000"/>
          <w:sz w:val="20"/>
          <w:szCs w:val="20"/>
        </w:rPr>
        <w:t xml:space="preserve">Figure </w:t>
      </w:r>
      <w:r w:rsidR="00D51863" w:rsidRPr="007C3D88">
        <w:rPr>
          <w:rFonts w:ascii="Arial" w:hAnsi="Arial" w:cs="Arial"/>
          <w:color w:val="000000"/>
          <w:sz w:val="20"/>
          <w:szCs w:val="20"/>
        </w:rPr>
        <w:t>S</w:t>
      </w:r>
      <w:r w:rsidRPr="007C3D88">
        <w:rPr>
          <w:rFonts w:ascii="Arial" w:hAnsi="Arial" w:cs="Arial"/>
          <w:color w:val="000000"/>
          <w:sz w:val="20"/>
          <w:szCs w:val="20"/>
        </w:rPr>
        <w:t>1 Edge characters of the 29-node model</w:t>
      </w:r>
    </w:p>
    <w:p w14:paraId="7AD9FC25" w14:textId="77777777" w:rsidR="00E83209" w:rsidRPr="007C3D88" w:rsidRDefault="00E83209" w:rsidP="003B3EDA">
      <w:pPr>
        <w:spacing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6612D2D" w14:textId="77777777" w:rsidR="00E83209" w:rsidRPr="007C3D88" w:rsidRDefault="00E83209" w:rsidP="003B3EDA">
      <w:pPr>
        <w:spacing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67CC9E7B" w14:textId="77777777" w:rsidR="0017467C" w:rsidRPr="007C3D88" w:rsidRDefault="0017467C" w:rsidP="0017467C">
      <w:pPr>
        <w:pStyle w:val="BodyText"/>
        <w:snapToGrid w:val="0"/>
        <w:ind w:left="502"/>
        <w:jc w:val="center"/>
        <w:rPr>
          <w:i w:val="0"/>
          <w:iCs w:val="0"/>
          <w:color w:val="000000"/>
          <w:sz w:val="20"/>
          <w:szCs w:val="20"/>
        </w:rPr>
      </w:pPr>
      <w:r w:rsidRPr="007C3D88">
        <w:rPr>
          <w:rFonts w:ascii="Times New Roman" w:hAnsi="Times New Roman" w:cs="Times New Roman"/>
          <w:color w:val="000000"/>
          <w:sz w:val="20"/>
          <w:szCs w:val="20"/>
        </w:rPr>
        <w:lastRenderedPageBreak/>
        <w:drawing>
          <wp:inline distT="0" distB="0" distL="0" distR="0" wp14:anchorId="10FFA85E" wp14:editId="5F5DA527">
            <wp:extent cx="4594051" cy="393311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8" b="5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051" cy="3933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E8CCA5" w14:textId="4C9EA9B0" w:rsidR="0017467C" w:rsidRDefault="0017467C" w:rsidP="0017467C">
      <w:pPr>
        <w:pStyle w:val="BodyText"/>
        <w:snapToGrid w:val="0"/>
        <w:ind w:left="502"/>
        <w:jc w:val="center"/>
        <w:rPr>
          <w:i w:val="0"/>
          <w:iCs w:val="0"/>
          <w:color w:val="000000"/>
          <w:sz w:val="20"/>
          <w:szCs w:val="20"/>
          <w:vertAlign w:val="superscript"/>
        </w:rPr>
      </w:pPr>
      <w:r w:rsidRPr="007C3D88">
        <w:rPr>
          <w:i w:val="0"/>
          <w:iCs w:val="0"/>
          <w:color w:val="000000"/>
          <w:sz w:val="20"/>
          <w:szCs w:val="20"/>
        </w:rPr>
        <w:t xml:space="preserve">Figure S2 Symptom distribution of the 36-node </w:t>
      </w:r>
      <w:proofErr w:type="spellStart"/>
      <w:r w:rsidRPr="007C3D88">
        <w:rPr>
          <w:i w:val="0"/>
          <w:iCs w:val="0"/>
          <w:color w:val="000000"/>
          <w:sz w:val="20"/>
          <w:szCs w:val="20"/>
        </w:rPr>
        <w:t>model</w:t>
      </w:r>
      <w:r w:rsidR="00A1613D" w:rsidRPr="007C3D88">
        <w:rPr>
          <w:i w:val="0"/>
          <w:iCs w:val="0"/>
          <w:color w:val="000000"/>
          <w:sz w:val="20"/>
          <w:szCs w:val="20"/>
          <w:vertAlign w:val="superscript"/>
        </w:rPr>
        <w:t>a</w:t>
      </w:r>
      <w:proofErr w:type="spellEnd"/>
    </w:p>
    <w:p w14:paraId="0B666580" w14:textId="77777777" w:rsidR="00791A56" w:rsidRPr="007C3D88" w:rsidRDefault="00791A56" w:rsidP="0017467C">
      <w:pPr>
        <w:pStyle w:val="BodyText"/>
        <w:snapToGrid w:val="0"/>
        <w:ind w:left="502"/>
        <w:jc w:val="center"/>
        <w:rPr>
          <w:i w:val="0"/>
          <w:iCs w:val="0"/>
          <w:color w:val="000000"/>
          <w:sz w:val="20"/>
          <w:szCs w:val="20"/>
        </w:rPr>
      </w:pPr>
    </w:p>
    <w:p w14:paraId="37B29F3E" w14:textId="01EEF6FC" w:rsidR="00A229A8" w:rsidRPr="007C3D88" w:rsidRDefault="00A1613D" w:rsidP="00A229A8">
      <w:pPr>
        <w:adjustRightInd w:val="0"/>
        <w:snapToGrid w:val="0"/>
        <w:spacing w:line="48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7C3D88">
        <w:rPr>
          <w:rFonts w:ascii="Arial" w:hAnsi="Arial" w:cs="Arial"/>
          <w:color w:val="000000"/>
          <w:sz w:val="20"/>
          <w:szCs w:val="20"/>
          <w:vertAlign w:val="superscript"/>
        </w:rPr>
        <w:t>a</w:t>
      </w:r>
      <w:r w:rsidRPr="007C3D88">
        <w:rPr>
          <w:rFonts w:ascii="Arial" w:hAnsi="Arial" w:cs="Arial"/>
          <w:color w:val="000000"/>
          <w:sz w:val="20"/>
          <w:szCs w:val="20"/>
        </w:rPr>
        <w:t xml:space="preserve">: </w:t>
      </w:r>
      <w:r w:rsidR="004E4294" w:rsidRPr="007C3D88">
        <w:rPr>
          <w:rFonts w:ascii="Arial" w:hAnsi="Arial" w:cs="Arial"/>
          <w:color w:val="000000"/>
          <w:sz w:val="20"/>
          <w:szCs w:val="20"/>
        </w:rPr>
        <w:t>B</w:t>
      </w:r>
      <w:r w:rsidRPr="007C3D88">
        <w:rPr>
          <w:rFonts w:ascii="Arial" w:hAnsi="Arial" w:cs="Arial"/>
          <w:color w:val="000000"/>
          <w:sz w:val="20"/>
          <w:szCs w:val="20"/>
        </w:rPr>
        <w:t>lue edges have positive weights, and red edges have negative weights</w:t>
      </w:r>
      <w:r w:rsidR="004E4294" w:rsidRPr="007C3D88">
        <w:rPr>
          <w:rFonts w:ascii="Arial" w:hAnsi="Arial" w:cs="Arial"/>
          <w:color w:val="000000"/>
          <w:sz w:val="20"/>
          <w:szCs w:val="20"/>
        </w:rPr>
        <w:t>. Edge thickness is proportional to the edge weight.</w:t>
      </w:r>
      <w:r w:rsidR="00036206" w:rsidRPr="007C3D88">
        <w:rPr>
          <w:rFonts w:ascii="Arial" w:hAnsi="Arial" w:cs="Arial"/>
          <w:color w:val="000000"/>
          <w:sz w:val="20"/>
          <w:szCs w:val="20"/>
        </w:rPr>
        <w:t xml:space="preserve"> Processing: 1P: Think about your deceased parent</w:t>
      </w:r>
      <w:r w:rsidR="00036206" w:rsidRPr="007C3D88">
        <w:rPr>
          <w:rFonts w:ascii="Arial" w:hAnsi="Arial" w:cs="Arial" w:hint="eastAsia"/>
          <w:color w:val="000000"/>
          <w:sz w:val="20"/>
          <w:szCs w:val="20"/>
        </w:rPr>
        <w:t>;</w:t>
      </w:r>
      <w:r w:rsidR="00036206" w:rsidRPr="007C3D88">
        <w:rPr>
          <w:rFonts w:ascii="Arial" w:hAnsi="Arial" w:cs="Arial"/>
          <w:color w:val="000000"/>
          <w:sz w:val="20"/>
          <w:szCs w:val="20"/>
        </w:rPr>
        <w:t xml:space="preserve"> 2P: Search for some reason, meaning, or way to make sense of your loss</w:t>
      </w:r>
      <w:r w:rsidR="00036206" w:rsidRPr="007C3D88">
        <w:rPr>
          <w:rFonts w:ascii="Arial" w:hAnsi="Arial" w:cs="Arial" w:hint="eastAsia"/>
          <w:color w:val="000000"/>
          <w:sz w:val="20"/>
          <w:szCs w:val="20"/>
        </w:rPr>
        <w:t>;</w:t>
      </w:r>
      <w:r w:rsidR="00036206" w:rsidRPr="007C3D88">
        <w:rPr>
          <w:rFonts w:ascii="Arial" w:hAnsi="Arial" w:cs="Arial"/>
          <w:color w:val="000000"/>
          <w:sz w:val="20"/>
          <w:szCs w:val="20"/>
        </w:rPr>
        <w:t xml:space="preserve"> 3P: Have positive memories of your deceased parent</w:t>
      </w:r>
      <w:r w:rsidR="00036206" w:rsidRPr="007C3D88">
        <w:rPr>
          <w:rFonts w:ascii="Arial" w:hAnsi="Arial" w:cs="Arial" w:hint="eastAsia"/>
          <w:color w:val="000000"/>
          <w:sz w:val="20"/>
          <w:szCs w:val="20"/>
        </w:rPr>
        <w:t>;</w:t>
      </w:r>
      <w:r w:rsidR="00036206" w:rsidRPr="007C3D88">
        <w:rPr>
          <w:rFonts w:ascii="Arial" w:hAnsi="Arial" w:cs="Arial"/>
          <w:color w:val="000000"/>
          <w:sz w:val="20"/>
          <w:szCs w:val="20"/>
        </w:rPr>
        <w:t xml:space="preserve"> 5P: Talk about your deceased parent</w:t>
      </w:r>
      <w:r w:rsidR="00036206" w:rsidRPr="007C3D88">
        <w:rPr>
          <w:rFonts w:ascii="Arial" w:hAnsi="Arial" w:cs="Arial" w:hint="eastAsia"/>
          <w:color w:val="000000"/>
          <w:sz w:val="20"/>
          <w:szCs w:val="20"/>
        </w:rPr>
        <w:t>;</w:t>
      </w:r>
      <w:r w:rsidR="00036206" w:rsidRPr="007C3D88">
        <w:rPr>
          <w:rFonts w:ascii="Arial" w:hAnsi="Arial" w:cs="Arial"/>
          <w:color w:val="000000"/>
          <w:sz w:val="20"/>
          <w:szCs w:val="20"/>
        </w:rPr>
        <w:t xml:space="preserve"> 7P: Show your feelings about your deceased parent</w:t>
      </w:r>
      <w:r w:rsidR="00036206" w:rsidRPr="007C3D88">
        <w:rPr>
          <w:rFonts w:ascii="Arial" w:hAnsi="Arial" w:cs="Arial" w:hint="eastAsia"/>
          <w:color w:val="000000"/>
          <w:sz w:val="20"/>
          <w:szCs w:val="20"/>
        </w:rPr>
        <w:t>.</w:t>
      </w:r>
      <w:r w:rsidR="00036206" w:rsidRPr="007C3D88">
        <w:rPr>
          <w:rFonts w:ascii="Arial" w:hAnsi="Arial" w:cs="Arial"/>
          <w:color w:val="000000"/>
          <w:sz w:val="20"/>
          <w:szCs w:val="20"/>
        </w:rPr>
        <w:t xml:space="preserve"> Avoidance:</w:t>
      </w:r>
      <w:r w:rsidR="00036206" w:rsidRPr="007C3D88"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r w:rsidR="00036206" w:rsidRPr="007C3D88">
        <w:rPr>
          <w:rFonts w:ascii="Arial" w:hAnsi="Arial" w:cs="Arial"/>
          <w:color w:val="000000"/>
          <w:sz w:val="20"/>
          <w:szCs w:val="20"/>
        </w:rPr>
        <w:t>4A: Avoid thinking about your deceased parent; 6A: Avoid talking about your deceased parent; 8A: Avoid showing your feelings about your deceased parent.</w:t>
      </w:r>
      <w:r w:rsidR="00036206" w:rsidRPr="007C3D88"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r w:rsidR="00036206" w:rsidRPr="007C3D88">
        <w:rPr>
          <w:rFonts w:ascii="Arial" w:hAnsi="Arial" w:cs="Arial"/>
          <w:color w:val="000000"/>
          <w:sz w:val="20"/>
          <w:szCs w:val="20"/>
        </w:rPr>
        <w:t>Contexts:</w:t>
      </w:r>
      <w:r w:rsidR="00036206" w:rsidRPr="007C3D88"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r w:rsidR="00036206" w:rsidRPr="007C3D88">
        <w:rPr>
          <w:rFonts w:ascii="Arial" w:hAnsi="Arial" w:cs="Arial"/>
          <w:color w:val="000000"/>
          <w:sz w:val="20"/>
          <w:szCs w:val="20"/>
        </w:rPr>
        <w:t xml:space="preserve">H1: Family member; H2: Friends; H3: Community members; H4: Alone. Stigma: Enacted stigma. </w:t>
      </w:r>
      <w:r w:rsidR="008C70A5" w:rsidRPr="007C3D88">
        <w:rPr>
          <w:rFonts w:ascii="Arial" w:hAnsi="Arial" w:cs="Arial"/>
          <w:color w:val="000000"/>
          <w:sz w:val="20"/>
          <w:szCs w:val="20"/>
        </w:rPr>
        <w:t xml:space="preserve">Control variables: </w:t>
      </w:r>
      <w:r w:rsidR="00734442" w:rsidRPr="007C3D88">
        <w:rPr>
          <w:rFonts w:ascii="Arial" w:hAnsi="Arial" w:cs="Arial" w:hint="eastAsia"/>
          <w:color w:val="000000"/>
          <w:sz w:val="20"/>
          <w:szCs w:val="20"/>
        </w:rPr>
        <w:t>g</w:t>
      </w:r>
      <w:r w:rsidR="00734442" w:rsidRPr="007C3D88">
        <w:rPr>
          <w:rFonts w:ascii="Arial" w:hAnsi="Arial" w:cs="Arial"/>
          <w:color w:val="000000"/>
          <w:sz w:val="20"/>
          <w:szCs w:val="20"/>
        </w:rPr>
        <w:t>a.1: wave 1 deliberate grief avoidance</w:t>
      </w:r>
      <w:r w:rsidR="00484D38" w:rsidRPr="007C3D88">
        <w:rPr>
          <w:rFonts w:ascii="Arial" w:hAnsi="Arial" w:cs="Arial"/>
          <w:color w:val="000000"/>
          <w:sz w:val="20"/>
          <w:szCs w:val="20"/>
        </w:rPr>
        <w:t>;</w:t>
      </w:r>
      <w:r w:rsidR="00734442" w:rsidRPr="007C3D88">
        <w:rPr>
          <w:rFonts w:ascii="Arial" w:hAnsi="Arial" w:cs="Arial"/>
          <w:color w:val="000000"/>
          <w:sz w:val="20"/>
          <w:szCs w:val="20"/>
        </w:rPr>
        <w:t xml:space="preserve"> </w:t>
      </w:r>
      <w:r w:rsidR="008C70A5" w:rsidRPr="007C3D88">
        <w:rPr>
          <w:rFonts w:ascii="Arial" w:hAnsi="Arial" w:cs="Arial"/>
          <w:color w:val="000000"/>
          <w:sz w:val="20"/>
          <w:szCs w:val="20"/>
        </w:rPr>
        <w:t>ru.1</w:t>
      </w:r>
      <w:r w:rsidR="008C70A5" w:rsidRPr="007C3D88">
        <w:rPr>
          <w:rFonts w:ascii="Arial" w:hAnsi="Arial" w:cs="Arial" w:hint="eastAsia"/>
          <w:color w:val="000000"/>
          <w:sz w:val="20"/>
          <w:szCs w:val="20"/>
        </w:rPr>
        <w:t>：</w:t>
      </w:r>
      <w:r w:rsidR="008C70A5" w:rsidRPr="007C3D88">
        <w:rPr>
          <w:rFonts w:ascii="Arial" w:hAnsi="Arial" w:cs="Arial"/>
          <w:color w:val="000000"/>
          <w:sz w:val="20"/>
          <w:szCs w:val="20"/>
        </w:rPr>
        <w:t>wave 1 grief processing</w:t>
      </w:r>
      <w:r w:rsidR="00484D38" w:rsidRPr="007C3D88">
        <w:rPr>
          <w:rFonts w:ascii="Arial" w:hAnsi="Arial" w:cs="Arial"/>
          <w:color w:val="000000"/>
          <w:sz w:val="20"/>
          <w:szCs w:val="20"/>
        </w:rPr>
        <w:t>;</w:t>
      </w:r>
      <w:r w:rsidR="008C70A5" w:rsidRPr="007C3D88">
        <w:rPr>
          <w:rFonts w:ascii="Arial" w:hAnsi="Arial" w:cs="Arial"/>
          <w:color w:val="000000"/>
          <w:sz w:val="20"/>
          <w:szCs w:val="20"/>
        </w:rPr>
        <w:t xml:space="preserve"> SES</w:t>
      </w:r>
      <w:r w:rsidR="00484D38" w:rsidRPr="007C3D88">
        <w:rPr>
          <w:rFonts w:ascii="Arial" w:hAnsi="Arial" w:cs="Arial"/>
          <w:color w:val="000000"/>
          <w:sz w:val="20"/>
          <w:szCs w:val="20"/>
        </w:rPr>
        <w:t xml:space="preserve">: </w:t>
      </w:r>
      <w:r w:rsidR="00750280" w:rsidRPr="007C3D88">
        <w:rPr>
          <w:rFonts w:ascii="Arial" w:hAnsi="Arial" w:cs="Arial"/>
          <w:color w:val="000000"/>
          <w:sz w:val="20"/>
          <w:szCs w:val="20"/>
        </w:rPr>
        <w:t>family SES</w:t>
      </w:r>
      <w:r w:rsidR="00484D38" w:rsidRPr="007C3D88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5296AF3" w14:textId="78DFAB11" w:rsidR="001235BC" w:rsidRPr="007C3D88" w:rsidRDefault="00DD46CB" w:rsidP="00E83209">
      <w:pPr>
        <w:adjustRightInd w:val="0"/>
        <w:snapToGrid w:val="0"/>
        <w:spacing w:line="480" w:lineRule="auto"/>
        <w:ind w:firstLineChars="200" w:firstLine="400"/>
        <w:jc w:val="left"/>
        <w:rPr>
          <w:rFonts w:ascii="Arial" w:hAnsi="Arial" w:cs="Arial"/>
          <w:color w:val="000000"/>
          <w:sz w:val="24"/>
        </w:rPr>
      </w:pPr>
      <w:r w:rsidRPr="007C3D88">
        <w:rPr>
          <w:rFonts w:ascii="Arial" w:hAnsi="Arial" w:cs="Arial"/>
          <w:color w:val="000000"/>
          <w:sz w:val="20"/>
          <w:szCs w:val="20"/>
        </w:rPr>
        <w:t>For the 36-node model, 169 out of the 630 edges were non-zero, and their mean weight was .021. The maximum drop proportions to retain correlation of 0.7 in at least 95% of the samples was .75 and .75 for edge and strength, respectively. Figure 1 shows the distribution of symptoms. Four bereavement coping items shared non-zero edges with stigma: H4.2P, H2.2P, H3.7P, and H3.8A. Bootstrap analysis detected no significant differences between the four edge weights.</w:t>
      </w:r>
    </w:p>
    <w:p w14:paraId="294F410A" w14:textId="77777777" w:rsidR="00EE3EEC" w:rsidRPr="007C3D88" w:rsidRDefault="00EE3EEC" w:rsidP="003B3EDA">
      <w:pPr>
        <w:spacing w:line="480" w:lineRule="auto"/>
        <w:rPr>
          <w:color w:val="000000"/>
        </w:rPr>
      </w:pPr>
    </w:p>
    <w:sectPr w:rsidR="00EE3EEC" w:rsidRPr="007C3D88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3202D" w14:textId="77777777" w:rsidR="00650982" w:rsidRDefault="00650982" w:rsidP="00D51863">
      <w:r>
        <w:separator/>
      </w:r>
    </w:p>
  </w:endnote>
  <w:endnote w:type="continuationSeparator" w:id="0">
    <w:p w14:paraId="03181B0B" w14:textId="77777777" w:rsidR="00650982" w:rsidRDefault="00650982" w:rsidP="00D5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82C24" w14:textId="136F50C1" w:rsidR="008C1AC5" w:rsidRDefault="008C1A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79C339" wp14:editId="116DBC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6798048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4AB6AE" w14:textId="584ED4A7" w:rsidR="008C1AC5" w:rsidRPr="008C1AC5" w:rsidRDefault="008C1AC5" w:rsidP="008C1AC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C1AC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9C3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74AB6AE" w14:textId="584ED4A7" w:rsidR="008C1AC5" w:rsidRPr="008C1AC5" w:rsidRDefault="008C1AC5" w:rsidP="008C1AC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C1AC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593C" w14:textId="7C24FE60" w:rsidR="008C1AC5" w:rsidRDefault="008C1A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3F90E0" wp14:editId="26F52A6D">
              <wp:simplePos x="1146048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3337712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B5F780" w14:textId="72E4A7D6" w:rsidR="008C1AC5" w:rsidRPr="008C1AC5" w:rsidRDefault="008C1AC5" w:rsidP="008C1AC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C1AC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F90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FB5F780" w14:textId="72E4A7D6" w:rsidR="008C1AC5" w:rsidRPr="008C1AC5" w:rsidRDefault="008C1AC5" w:rsidP="008C1AC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C1AC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95A32" w14:textId="7C66BCB7" w:rsidR="008C1AC5" w:rsidRDefault="008C1A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62BD55" wp14:editId="09A2827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7081474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2657B" w14:textId="68DBF7A6" w:rsidR="008C1AC5" w:rsidRPr="008C1AC5" w:rsidRDefault="008C1AC5" w:rsidP="008C1AC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C1AC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2BD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B62657B" w14:textId="68DBF7A6" w:rsidR="008C1AC5" w:rsidRPr="008C1AC5" w:rsidRDefault="008C1AC5" w:rsidP="008C1AC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C1AC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41A2E" w14:textId="77777777" w:rsidR="00650982" w:rsidRDefault="00650982" w:rsidP="00D51863">
      <w:r>
        <w:separator/>
      </w:r>
    </w:p>
  </w:footnote>
  <w:footnote w:type="continuationSeparator" w:id="0">
    <w:p w14:paraId="4115C99A" w14:textId="77777777" w:rsidR="00650982" w:rsidRDefault="00650982" w:rsidP="00D51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bordersDoNotSurroundHeader/>
  <w:bordersDoNotSurroundFooter/>
  <w:proofState w:spelling="clean" w:grammar="clean"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BC"/>
    <w:rsid w:val="00015BF7"/>
    <w:rsid w:val="00036206"/>
    <w:rsid w:val="0005691E"/>
    <w:rsid w:val="00074162"/>
    <w:rsid w:val="001235BC"/>
    <w:rsid w:val="0017467C"/>
    <w:rsid w:val="001D2ED0"/>
    <w:rsid w:val="00273017"/>
    <w:rsid w:val="002A24F9"/>
    <w:rsid w:val="003A08E1"/>
    <w:rsid w:val="003B3EDA"/>
    <w:rsid w:val="003E50E0"/>
    <w:rsid w:val="003F63E4"/>
    <w:rsid w:val="00444B01"/>
    <w:rsid w:val="00484D38"/>
    <w:rsid w:val="004E4294"/>
    <w:rsid w:val="004F70F4"/>
    <w:rsid w:val="005546C2"/>
    <w:rsid w:val="005F72BD"/>
    <w:rsid w:val="00650982"/>
    <w:rsid w:val="00686FEA"/>
    <w:rsid w:val="006F3FFC"/>
    <w:rsid w:val="006F63B9"/>
    <w:rsid w:val="007054C1"/>
    <w:rsid w:val="00734442"/>
    <w:rsid w:val="00750280"/>
    <w:rsid w:val="00791A56"/>
    <w:rsid w:val="007C3D88"/>
    <w:rsid w:val="007F17DE"/>
    <w:rsid w:val="00853A32"/>
    <w:rsid w:val="00874205"/>
    <w:rsid w:val="00894779"/>
    <w:rsid w:val="008C1AC5"/>
    <w:rsid w:val="008C70A5"/>
    <w:rsid w:val="008D5B15"/>
    <w:rsid w:val="009E1665"/>
    <w:rsid w:val="009F5250"/>
    <w:rsid w:val="00A1613D"/>
    <w:rsid w:val="00A229A8"/>
    <w:rsid w:val="00A855A6"/>
    <w:rsid w:val="00AD08FD"/>
    <w:rsid w:val="00B16C44"/>
    <w:rsid w:val="00B17DB9"/>
    <w:rsid w:val="00B34D0D"/>
    <w:rsid w:val="00BB6631"/>
    <w:rsid w:val="00C345C6"/>
    <w:rsid w:val="00C66819"/>
    <w:rsid w:val="00C67BAB"/>
    <w:rsid w:val="00CB0CDF"/>
    <w:rsid w:val="00D51863"/>
    <w:rsid w:val="00D72391"/>
    <w:rsid w:val="00D850CC"/>
    <w:rsid w:val="00DD46CB"/>
    <w:rsid w:val="00DF5FC1"/>
    <w:rsid w:val="00E12FEC"/>
    <w:rsid w:val="00E31345"/>
    <w:rsid w:val="00E5508A"/>
    <w:rsid w:val="00E600FD"/>
    <w:rsid w:val="00E83209"/>
    <w:rsid w:val="00EA2C2D"/>
    <w:rsid w:val="00EE3EEC"/>
    <w:rsid w:val="00F23E65"/>
    <w:rsid w:val="00F375BE"/>
    <w:rsid w:val="00FC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84307"/>
  <w15:chartTrackingRefBased/>
  <w15:docId w15:val="{C6C79ABF-837A-094B-9637-C3A10FC2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B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8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5186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51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51863"/>
    <w:rPr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17467C"/>
    <w:pPr>
      <w:autoSpaceDE w:val="0"/>
      <w:autoSpaceDN w:val="0"/>
      <w:ind w:left="167"/>
      <w:jc w:val="left"/>
    </w:pPr>
    <w:rPr>
      <w:rFonts w:ascii="Arial" w:eastAsia="Arial" w:hAnsi="Arial" w:cs="Arial"/>
      <w:i/>
      <w:iCs/>
      <w:kern w:val="0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7467C"/>
    <w:rPr>
      <w:rFonts w:ascii="Arial" w:eastAsia="Arial" w:hAnsi="Arial" w:cs="Arial"/>
      <w:i/>
      <w:iCs/>
      <w:kern w:val="0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2A24F9"/>
  </w:style>
  <w:style w:type="character" w:styleId="CommentReference">
    <w:name w:val="annotation reference"/>
    <w:basedOn w:val="DefaultParagraphFont"/>
    <w:uiPriority w:val="99"/>
    <w:semiHidden/>
    <w:unhideWhenUsed/>
    <w:rsid w:val="002A24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4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4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4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4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陈楚倩</dc:creator>
  <cp:keywords/>
  <dc:description/>
  <cp:lastModifiedBy>Shaw, Grace</cp:lastModifiedBy>
  <cp:revision>4</cp:revision>
  <dcterms:created xsi:type="dcterms:W3CDTF">2023-10-26T20:07:00Z</dcterms:created>
  <dcterms:modified xsi:type="dcterms:W3CDTF">2023-10-26T20:11:00Z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45c9371a,33bc54c2,5b657a62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2023-10-26T04:30:31Z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cd393738-f6fd-4211-9633-a557e31e76b3</vt:lpwstr>
  </property>
  <property fmtid="{D5CDD505-2E9C-101B-9397-08002B2CF9AE}" pid="11" name="MSIP_Label_2bbab825-a111-45e4-86a1-18cee0005896_ContentBits">
    <vt:lpwstr>2</vt:lpwstr>
  </property>
</Properties>
</file>