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8783" w14:textId="42EFE675" w:rsidR="00C36F38" w:rsidRDefault="00C36F38" w:rsidP="00B360EB">
      <w:pPr>
        <w:spacing w:line="480" w:lineRule="auto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</w:rPr>
        <w:drawing>
          <wp:inline distT="0" distB="0" distL="0" distR="0" wp14:anchorId="0868FAC3" wp14:editId="4708DED5">
            <wp:extent cx="5400040" cy="5772150"/>
            <wp:effectExtent l="0" t="0" r="0" b="6350"/>
            <wp:docPr id="13597860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786082" name="图片 13597860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AB879" w14:textId="69247557" w:rsidR="00B360EB" w:rsidRPr="00C36F38" w:rsidRDefault="00B360EB" w:rsidP="00B360EB">
      <w:pPr>
        <w:spacing w:line="480" w:lineRule="auto"/>
        <w:rPr>
          <w:rFonts w:ascii="Times New Roman" w:hAnsi="Times New Roman" w:cs="Times New Roman"/>
          <w:color w:val="000000"/>
          <w:szCs w:val="21"/>
        </w:rPr>
      </w:pPr>
      <w:r w:rsidRPr="00C36F38">
        <w:rPr>
          <w:rFonts w:ascii="Times New Roman" w:hAnsi="Times New Roman" w:cs="Times New Roman"/>
          <w:b/>
          <w:bCs/>
          <w:color w:val="000000"/>
          <w:szCs w:val="21"/>
        </w:rPr>
        <w:t>Supplementary Figure 1</w:t>
      </w:r>
      <w:r w:rsidRPr="00C36F38">
        <w:rPr>
          <w:rFonts w:ascii="Times New Roman" w:hAnsi="Times New Roman" w:cs="Times New Roman"/>
          <w:color w:val="000000"/>
          <w:szCs w:val="21"/>
        </w:rPr>
        <w:t xml:space="preserve"> Typical chromatograms of plasma pramipexole (left) and IS (right).</w:t>
      </w:r>
    </w:p>
    <w:p w14:paraId="4583F657" w14:textId="77777777" w:rsidR="00B360EB" w:rsidRPr="00C36F38" w:rsidRDefault="00B360EB" w:rsidP="00B360EB">
      <w:pPr>
        <w:spacing w:line="480" w:lineRule="auto"/>
        <w:rPr>
          <w:rFonts w:ascii="Times New Roman" w:hAnsi="Times New Roman" w:cs="Times New Roman"/>
          <w:b/>
          <w:bCs/>
          <w:color w:val="000000"/>
          <w:szCs w:val="21"/>
        </w:rPr>
      </w:pPr>
      <w:r w:rsidRPr="00C36F38">
        <w:rPr>
          <w:rFonts w:ascii="Times New Roman" w:hAnsi="Times New Roman" w:cs="Times New Roman"/>
          <w:b/>
          <w:bCs/>
          <w:color w:val="000000"/>
          <w:szCs w:val="21"/>
        </w:rPr>
        <w:t xml:space="preserve">Notes: </w:t>
      </w:r>
      <w:r w:rsidRPr="00C36F38">
        <w:rPr>
          <w:rFonts w:ascii="Times New Roman" w:hAnsi="Times New Roman" w:cs="Times New Roman"/>
          <w:color w:val="000000"/>
          <w:szCs w:val="21"/>
        </w:rPr>
        <w:t xml:space="preserve">Chromatograms of pramipexole (left) and IS (right) in (A) double blank plasma sample; (B)control blank plasma containing IS; (C) standard curve sample without IS at ULOQ level; and (D) standard curve sample with IS at LLOQ level. </w:t>
      </w:r>
    </w:p>
    <w:p w14:paraId="728E2F29" w14:textId="77777777" w:rsidR="00B360EB" w:rsidRPr="00C36F38" w:rsidRDefault="00B360EB" w:rsidP="00B360EB">
      <w:pPr>
        <w:spacing w:line="480" w:lineRule="auto"/>
        <w:rPr>
          <w:rFonts w:ascii="Times New Roman" w:hAnsi="Times New Roman" w:cs="Times New Roman"/>
          <w:color w:val="000000"/>
          <w:szCs w:val="21"/>
        </w:rPr>
      </w:pPr>
      <w:r w:rsidRPr="00C36F38">
        <w:rPr>
          <w:rFonts w:ascii="Times New Roman" w:hAnsi="Times New Roman" w:cs="Times New Roman"/>
          <w:b/>
          <w:bCs/>
          <w:color w:val="000000"/>
          <w:szCs w:val="21"/>
        </w:rPr>
        <w:t>Abbreviations:</w:t>
      </w:r>
      <w:r w:rsidRPr="00C36F38">
        <w:rPr>
          <w:rFonts w:ascii="Times New Roman" w:hAnsi="Times New Roman" w:cs="Times New Roman"/>
          <w:color w:val="000000"/>
          <w:szCs w:val="21"/>
        </w:rPr>
        <w:t xml:space="preserve"> IS, internal standard; ULOQ, upper limit of quantification; LLOQ, lower limit of quantitation.</w:t>
      </w:r>
    </w:p>
    <w:p w14:paraId="53B423A4" w14:textId="77777777" w:rsidR="003E7F06" w:rsidRPr="00B360EB" w:rsidRDefault="003E7F06"/>
    <w:sectPr w:rsidR="003E7F06" w:rsidRPr="00B360EB" w:rsidSect="004A43C8">
      <w:footerReference w:type="even" r:id="rId7"/>
      <w:footerReference w:type="default" r:id="rId8"/>
      <w:footerReference w:type="first" r:id="rId9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280DA" w14:textId="77777777" w:rsidR="001D76DD" w:rsidRDefault="001D76DD">
      <w:r>
        <w:separator/>
      </w:r>
    </w:p>
  </w:endnote>
  <w:endnote w:type="continuationSeparator" w:id="0">
    <w:p w14:paraId="602FEB46" w14:textId="77777777" w:rsidR="001D76DD" w:rsidRDefault="001D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EE7B" w14:textId="2D2C01F6" w:rsidR="0009744F" w:rsidRDefault="00E7299F" w:rsidP="0025029D">
    <w:pPr>
      <w:pStyle w:val="Footer"/>
      <w:framePr w:wrap="none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53F497" wp14:editId="6D4CF7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8422634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BFDA0" w14:textId="777DD311" w:rsidR="00E7299F" w:rsidRPr="00E7299F" w:rsidRDefault="00E7299F" w:rsidP="00E7299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7299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3F4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B3BFDA0" w14:textId="777DD311" w:rsidR="00E7299F" w:rsidRPr="00E7299F" w:rsidRDefault="00E7299F" w:rsidP="00E7299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7299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4870896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7AA0A1" w14:textId="77777777" w:rsidR="0009744F" w:rsidRDefault="00E7299F" w:rsidP="0025029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25</w:t>
        </w:r>
        <w:r>
          <w:rPr>
            <w:rStyle w:val="PageNumber"/>
          </w:rPr>
          <w:fldChar w:fldCharType="end"/>
        </w:r>
      </w:p>
    </w:sdtContent>
  </w:sdt>
  <w:p w14:paraId="3370FFF4" w14:textId="77777777" w:rsidR="0009744F" w:rsidRDefault="00097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A350" w14:textId="6AB1CC11" w:rsidR="0009744F" w:rsidRDefault="00E7299F" w:rsidP="0025029D">
    <w:pPr>
      <w:pStyle w:val="Footer"/>
      <w:framePr w:wrap="none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EEA3CF" wp14:editId="262E4AE9">
              <wp:simplePos x="3751200" y="9907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1046572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E22B5" w14:textId="1E263121" w:rsidR="00E7299F" w:rsidRPr="00E7299F" w:rsidRDefault="00E7299F" w:rsidP="00E7299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7299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EA3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B1E22B5" w14:textId="1E263121" w:rsidR="00E7299F" w:rsidRPr="00E7299F" w:rsidRDefault="00E7299F" w:rsidP="00E7299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7299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7618319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sdtContent>
    </w:sdt>
  </w:p>
  <w:p w14:paraId="4E4217DE" w14:textId="77777777" w:rsidR="0009744F" w:rsidRDefault="000974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05B4" w14:textId="38765084" w:rsidR="0009744F" w:rsidRDefault="00E729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FBBA69" wp14:editId="5E4A87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4551872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C95AF" w14:textId="689753E2" w:rsidR="00E7299F" w:rsidRPr="00E7299F" w:rsidRDefault="00E7299F" w:rsidP="00E7299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7299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BBA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9CC95AF" w14:textId="689753E2" w:rsidR="00E7299F" w:rsidRPr="00E7299F" w:rsidRDefault="00E7299F" w:rsidP="00E7299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7299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4443" w14:textId="77777777" w:rsidR="001D76DD" w:rsidRDefault="001D76DD">
      <w:r>
        <w:separator/>
      </w:r>
    </w:p>
  </w:footnote>
  <w:footnote w:type="continuationSeparator" w:id="0">
    <w:p w14:paraId="257930B6" w14:textId="77777777" w:rsidR="001D76DD" w:rsidRDefault="001D7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EB"/>
    <w:rsid w:val="00011FDC"/>
    <w:rsid w:val="00033AD5"/>
    <w:rsid w:val="00051A53"/>
    <w:rsid w:val="00087A88"/>
    <w:rsid w:val="00096D69"/>
    <w:rsid w:val="0009744F"/>
    <w:rsid w:val="00097D84"/>
    <w:rsid w:val="000B44B6"/>
    <w:rsid w:val="000C07F0"/>
    <w:rsid w:val="000C2BDA"/>
    <w:rsid w:val="000C4C90"/>
    <w:rsid w:val="000D2ABB"/>
    <w:rsid w:val="000D629E"/>
    <w:rsid w:val="000D6696"/>
    <w:rsid w:val="000D7DBF"/>
    <w:rsid w:val="00102565"/>
    <w:rsid w:val="00103762"/>
    <w:rsid w:val="00103B5E"/>
    <w:rsid w:val="00107012"/>
    <w:rsid w:val="0012488F"/>
    <w:rsid w:val="00142BE3"/>
    <w:rsid w:val="00190003"/>
    <w:rsid w:val="0019410C"/>
    <w:rsid w:val="001A1F90"/>
    <w:rsid w:val="001C1C91"/>
    <w:rsid w:val="001C4C8F"/>
    <w:rsid w:val="001D76DD"/>
    <w:rsid w:val="001E61E0"/>
    <w:rsid w:val="001E6E06"/>
    <w:rsid w:val="00241F3F"/>
    <w:rsid w:val="002428AE"/>
    <w:rsid w:val="00242ADF"/>
    <w:rsid w:val="00260F36"/>
    <w:rsid w:val="00265D02"/>
    <w:rsid w:val="00297F2E"/>
    <w:rsid w:val="002D7904"/>
    <w:rsid w:val="002F0697"/>
    <w:rsid w:val="002F3EE4"/>
    <w:rsid w:val="002F5C1F"/>
    <w:rsid w:val="002F7A26"/>
    <w:rsid w:val="00306152"/>
    <w:rsid w:val="003307EC"/>
    <w:rsid w:val="003455E8"/>
    <w:rsid w:val="0037077B"/>
    <w:rsid w:val="00370931"/>
    <w:rsid w:val="00370A64"/>
    <w:rsid w:val="00390E99"/>
    <w:rsid w:val="003948F2"/>
    <w:rsid w:val="00397394"/>
    <w:rsid w:val="003B3B6C"/>
    <w:rsid w:val="003B7E19"/>
    <w:rsid w:val="003D176C"/>
    <w:rsid w:val="003D182E"/>
    <w:rsid w:val="003D19CD"/>
    <w:rsid w:val="003D700A"/>
    <w:rsid w:val="003E2344"/>
    <w:rsid w:val="003E7F06"/>
    <w:rsid w:val="003F195E"/>
    <w:rsid w:val="004136C7"/>
    <w:rsid w:val="004432A2"/>
    <w:rsid w:val="00481DDD"/>
    <w:rsid w:val="004879AF"/>
    <w:rsid w:val="0049337A"/>
    <w:rsid w:val="00497556"/>
    <w:rsid w:val="00497BA5"/>
    <w:rsid w:val="004A43C8"/>
    <w:rsid w:val="004D095C"/>
    <w:rsid w:val="004F0C9A"/>
    <w:rsid w:val="00510E7D"/>
    <w:rsid w:val="005478A9"/>
    <w:rsid w:val="0059777F"/>
    <w:rsid w:val="00597CC4"/>
    <w:rsid w:val="005B31EA"/>
    <w:rsid w:val="005C7A20"/>
    <w:rsid w:val="005D5201"/>
    <w:rsid w:val="005F289D"/>
    <w:rsid w:val="006114CC"/>
    <w:rsid w:val="00614CC9"/>
    <w:rsid w:val="00616E4D"/>
    <w:rsid w:val="0062376A"/>
    <w:rsid w:val="00643395"/>
    <w:rsid w:val="00670FDD"/>
    <w:rsid w:val="00692ADC"/>
    <w:rsid w:val="00694C95"/>
    <w:rsid w:val="006A56C7"/>
    <w:rsid w:val="006D637A"/>
    <w:rsid w:val="006D6A68"/>
    <w:rsid w:val="006D6AF6"/>
    <w:rsid w:val="006E4DA6"/>
    <w:rsid w:val="006E781C"/>
    <w:rsid w:val="006F1859"/>
    <w:rsid w:val="007026F0"/>
    <w:rsid w:val="00717A64"/>
    <w:rsid w:val="007637FE"/>
    <w:rsid w:val="00777113"/>
    <w:rsid w:val="00785E44"/>
    <w:rsid w:val="007D38B4"/>
    <w:rsid w:val="007D7AFB"/>
    <w:rsid w:val="007E19A0"/>
    <w:rsid w:val="00821695"/>
    <w:rsid w:val="00823698"/>
    <w:rsid w:val="00824E2C"/>
    <w:rsid w:val="00844697"/>
    <w:rsid w:val="00870F77"/>
    <w:rsid w:val="00875BB6"/>
    <w:rsid w:val="00887935"/>
    <w:rsid w:val="00892C79"/>
    <w:rsid w:val="00894103"/>
    <w:rsid w:val="008952F9"/>
    <w:rsid w:val="008D2326"/>
    <w:rsid w:val="008E2B32"/>
    <w:rsid w:val="008E3FBF"/>
    <w:rsid w:val="008F35D5"/>
    <w:rsid w:val="00922AAF"/>
    <w:rsid w:val="00923F6F"/>
    <w:rsid w:val="0093260E"/>
    <w:rsid w:val="00945174"/>
    <w:rsid w:val="0095008F"/>
    <w:rsid w:val="009870A3"/>
    <w:rsid w:val="00987983"/>
    <w:rsid w:val="009C238D"/>
    <w:rsid w:val="009D5CAD"/>
    <w:rsid w:val="009E5649"/>
    <w:rsid w:val="009F2C0B"/>
    <w:rsid w:val="009F3EAC"/>
    <w:rsid w:val="009F4857"/>
    <w:rsid w:val="009F708C"/>
    <w:rsid w:val="00A202CA"/>
    <w:rsid w:val="00A25EFA"/>
    <w:rsid w:val="00A44EEA"/>
    <w:rsid w:val="00A65A91"/>
    <w:rsid w:val="00A76720"/>
    <w:rsid w:val="00AD5BB1"/>
    <w:rsid w:val="00B360EB"/>
    <w:rsid w:val="00B436ED"/>
    <w:rsid w:val="00B527C8"/>
    <w:rsid w:val="00B624B7"/>
    <w:rsid w:val="00B639A1"/>
    <w:rsid w:val="00B76549"/>
    <w:rsid w:val="00B767F8"/>
    <w:rsid w:val="00BA2408"/>
    <w:rsid w:val="00BA4A4B"/>
    <w:rsid w:val="00BC10BB"/>
    <w:rsid w:val="00BE3772"/>
    <w:rsid w:val="00BE6CEC"/>
    <w:rsid w:val="00BF459C"/>
    <w:rsid w:val="00BF5942"/>
    <w:rsid w:val="00BF6099"/>
    <w:rsid w:val="00C038D0"/>
    <w:rsid w:val="00C10D60"/>
    <w:rsid w:val="00C13B16"/>
    <w:rsid w:val="00C31584"/>
    <w:rsid w:val="00C36F38"/>
    <w:rsid w:val="00C43E9E"/>
    <w:rsid w:val="00C51ED8"/>
    <w:rsid w:val="00C612D0"/>
    <w:rsid w:val="00C6730D"/>
    <w:rsid w:val="00C96983"/>
    <w:rsid w:val="00CB1688"/>
    <w:rsid w:val="00CB2B9B"/>
    <w:rsid w:val="00CD45F8"/>
    <w:rsid w:val="00CD72A7"/>
    <w:rsid w:val="00CE2E4B"/>
    <w:rsid w:val="00CE6059"/>
    <w:rsid w:val="00D009A4"/>
    <w:rsid w:val="00D1106B"/>
    <w:rsid w:val="00D15836"/>
    <w:rsid w:val="00D23C1D"/>
    <w:rsid w:val="00D30732"/>
    <w:rsid w:val="00D44C4D"/>
    <w:rsid w:val="00D67B20"/>
    <w:rsid w:val="00D70A77"/>
    <w:rsid w:val="00D730B5"/>
    <w:rsid w:val="00D850CC"/>
    <w:rsid w:val="00D876E3"/>
    <w:rsid w:val="00DA3CFC"/>
    <w:rsid w:val="00DB186B"/>
    <w:rsid w:val="00DB4868"/>
    <w:rsid w:val="00DE77DD"/>
    <w:rsid w:val="00DF0219"/>
    <w:rsid w:val="00DF0EDD"/>
    <w:rsid w:val="00DF77C5"/>
    <w:rsid w:val="00E044BE"/>
    <w:rsid w:val="00E33C64"/>
    <w:rsid w:val="00E7299F"/>
    <w:rsid w:val="00E86FF0"/>
    <w:rsid w:val="00E93DED"/>
    <w:rsid w:val="00E941A8"/>
    <w:rsid w:val="00E94B15"/>
    <w:rsid w:val="00EA1A11"/>
    <w:rsid w:val="00EB7062"/>
    <w:rsid w:val="00EC000F"/>
    <w:rsid w:val="00ED0279"/>
    <w:rsid w:val="00EE3E9B"/>
    <w:rsid w:val="00EF4856"/>
    <w:rsid w:val="00F06446"/>
    <w:rsid w:val="00F20842"/>
    <w:rsid w:val="00F3164A"/>
    <w:rsid w:val="00F4597F"/>
    <w:rsid w:val="00F611A4"/>
    <w:rsid w:val="00F618ED"/>
    <w:rsid w:val="00F61D6D"/>
    <w:rsid w:val="00F658D9"/>
    <w:rsid w:val="00F86F87"/>
    <w:rsid w:val="00FA011C"/>
    <w:rsid w:val="00FA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66A30"/>
  <w15:chartTrackingRefBased/>
  <w15:docId w15:val="{514EB938-6205-7747-949F-280085AC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0E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360EB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B360E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360EB"/>
  </w:style>
  <w:style w:type="paragraph" w:styleId="Footer">
    <w:name w:val="footer"/>
    <w:basedOn w:val="Normal"/>
    <w:link w:val="FooterChar"/>
    <w:uiPriority w:val="99"/>
    <w:unhideWhenUsed/>
    <w:rsid w:val="00B36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360E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360EB"/>
  </w:style>
  <w:style w:type="character" w:styleId="LineNumber">
    <w:name w:val="line number"/>
    <w:basedOn w:val="DefaultParagraphFont"/>
    <w:uiPriority w:val="99"/>
    <w:semiHidden/>
    <w:unhideWhenUsed/>
    <w:rsid w:val="00B36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Yang</dc:creator>
  <cp:keywords/>
  <dc:description/>
  <cp:lastModifiedBy>Olliver, Tania</cp:lastModifiedBy>
  <cp:revision>2</cp:revision>
  <dcterms:created xsi:type="dcterms:W3CDTF">2023-08-11T02:29:00Z</dcterms:created>
  <dcterms:modified xsi:type="dcterms:W3CDTF">2023-08-11T02:29:00Z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680a8088,4695dc2c,1e6d16b8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2023-08-11T02:29:48Z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d67cf0cd-e220-457e-aaef-067ffe751c8e</vt:lpwstr>
  </property>
  <property fmtid="{D5CDD505-2E9C-101B-9397-08002B2CF9AE}" pid="11" name="MSIP_Label_2bbab825-a111-45e4-86a1-18cee0005896_ContentBits">
    <vt:lpwstr>2</vt:lpwstr>
  </property>
</Properties>
</file>