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36BA" w14:textId="77777777" w:rsidR="00234D62" w:rsidRPr="00C71EC1" w:rsidRDefault="00234D62" w:rsidP="00234D62">
      <w:pPr>
        <w:spacing w:before="60" w:after="60" w:line="360" w:lineRule="auto"/>
        <w:jc w:val="both"/>
        <w:rPr>
          <w:rFonts w:asciiTheme="minorBidi" w:hAnsiTheme="minorBidi"/>
          <w:sz w:val="24"/>
          <w:szCs w:val="24"/>
        </w:rPr>
      </w:pPr>
      <w:r w:rsidRPr="00526C9B">
        <w:rPr>
          <w:rFonts w:asciiTheme="minorBidi" w:hAnsiTheme="minorBidi"/>
          <w:b/>
          <w:bCs/>
          <w:sz w:val="24"/>
          <w:szCs w:val="24"/>
        </w:rPr>
        <w:t>Table S1</w:t>
      </w:r>
      <w:r w:rsidRPr="00C71EC1">
        <w:rPr>
          <w:rFonts w:asciiTheme="minorBidi" w:hAnsiTheme="minorBidi"/>
          <w:sz w:val="24"/>
          <w:szCs w:val="24"/>
        </w:rPr>
        <w:t xml:space="preserve"> context sequences of the probes used in genotyping</w:t>
      </w:r>
    </w:p>
    <w:tbl>
      <w:tblPr>
        <w:tblStyle w:val="TableGrid"/>
        <w:tblW w:w="11113" w:type="dxa"/>
        <w:tblInd w:w="-815" w:type="dxa"/>
        <w:tblLook w:val="04A0" w:firstRow="1" w:lastRow="0" w:firstColumn="1" w:lastColumn="0" w:noHBand="0" w:noVBand="1"/>
      </w:tblPr>
      <w:tblGrid>
        <w:gridCol w:w="1280"/>
        <w:gridCol w:w="1165"/>
        <w:gridCol w:w="1712"/>
        <w:gridCol w:w="6956"/>
      </w:tblGrid>
      <w:tr w:rsidR="00234D62" w:rsidRPr="00D65C75" w14:paraId="4D9FD8FC" w14:textId="77777777" w:rsidTr="00E461EE">
        <w:trPr>
          <w:trHeight w:val="566"/>
        </w:trPr>
        <w:tc>
          <w:tcPr>
            <w:tcW w:w="1710" w:type="dxa"/>
            <w:vAlign w:val="center"/>
          </w:tcPr>
          <w:p w14:paraId="674740C7" w14:textId="77777777" w:rsidR="00234D62" w:rsidRPr="00D65C75" w:rsidRDefault="00234D62" w:rsidP="00E461EE">
            <w:pPr>
              <w:spacing w:before="60" w:after="6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65C75">
              <w:rPr>
                <w:rFonts w:asciiTheme="minorBidi" w:hAnsiTheme="minorBidi"/>
                <w:b/>
                <w:bCs/>
                <w:sz w:val="18"/>
                <w:szCs w:val="18"/>
              </w:rPr>
              <w:t>Gene</w:t>
            </w:r>
          </w:p>
        </w:tc>
        <w:tc>
          <w:tcPr>
            <w:tcW w:w="1440" w:type="dxa"/>
            <w:vAlign w:val="center"/>
          </w:tcPr>
          <w:p w14:paraId="338D0FE0" w14:textId="77777777" w:rsidR="00234D62" w:rsidRPr="00D65C75" w:rsidRDefault="00234D62" w:rsidP="00E461EE">
            <w:pPr>
              <w:spacing w:before="60" w:after="6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65C75">
              <w:rPr>
                <w:rFonts w:asciiTheme="minorBidi" w:hAnsiTheme="minorBidi"/>
                <w:b/>
                <w:bCs/>
                <w:sz w:val="18"/>
                <w:szCs w:val="18"/>
              </w:rPr>
              <w:t>SNP ID</w:t>
            </w:r>
          </w:p>
        </w:tc>
        <w:tc>
          <w:tcPr>
            <w:tcW w:w="1890" w:type="dxa"/>
            <w:vAlign w:val="center"/>
          </w:tcPr>
          <w:p w14:paraId="45A6C856" w14:textId="77777777" w:rsidR="00234D62" w:rsidRPr="00D65C75" w:rsidRDefault="00234D62" w:rsidP="00E461EE">
            <w:pPr>
              <w:spacing w:before="60" w:after="6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65C75">
              <w:rPr>
                <w:rFonts w:asciiTheme="minorBidi" w:hAnsiTheme="minorBidi"/>
                <w:b/>
                <w:bCs/>
                <w:sz w:val="18"/>
                <w:szCs w:val="18"/>
              </w:rPr>
              <w:t>C-number</w:t>
            </w:r>
          </w:p>
        </w:tc>
        <w:tc>
          <w:tcPr>
            <w:tcW w:w="6073" w:type="dxa"/>
            <w:vAlign w:val="center"/>
          </w:tcPr>
          <w:p w14:paraId="2A605B6B" w14:textId="77777777" w:rsidR="00234D62" w:rsidRPr="00D65C75" w:rsidRDefault="00234D62" w:rsidP="00E461EE">
            <w:pPr>
              <w:spacing w:before="60" w:after="6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65C75">
              <w:rPr>
                <w:rFonts w:asciiTheme="minorBidi" w:hAnsiTheme="minorBidi"/>
                <w:b/>
                <w:bCs/>
                <w:sz w:val="18"/>
                <w:szCs w:val="18"/>
              </w:rPr>
              <w:t>Context sequence [VIC/FAM]</w:t>
            </w:r>
          </w:p>
        </w:tc>
      </w:tr>
      <w:tr w:rsidR="00234D62" w:rsidRPr="00D65C75" w14:paraId="27A3D00D" w14:textId="77777777" w:rsidTr="00E461EE">
        <w:trPr>
          <w:trHeight w:val="609"/>
        </w:trPr>
        <w:tc>
          <w:tcPr>
            <w:tcW w:w="1710" w:type="dxa"/>
            <w:vAlign w:val="center"/>
          </w:tcPr>
          <w:p w14:paraId="08540F78" w14:textId="77777777" w:rsidR="00234D62" w:rsidRPr="00D65C75" w:rsidRDefault="00234D62" w:rsidP="00E461EE">
            <w:pPr>
              <w:jc w:val="center"/>
              <w:rPr>
                <w:rFonts w:asciiTheme="minorBidi" w:hAnsiTheme="minorBidi"/>
                <w:i/>
                <w:iCs/>
                <w:color w:val="000000"/>
                <w:sz w:val="18"/>
                <w:szCs w:val="18"/>
              </w:rPr>
            </w:pPr>
            <w:r w:rsidRPr="00D65C75">
              <w:rPr>
                <w:rFonts w:asciiTheme="minorBidi" w:hAnsiTheme="minorBidi"/>
                <w:i/>
                <w:iCs/>
                <w:color w:val="000000"/>
                <w:sz w:val="18"/>
                <w:szCs w:val="18"/>
              </w:rPr>
              <w:t>OPRM1</w:t>
            </w:r>
          </w:p>
          <w:p w14:paraId="1BE232DB" w14:textId="77777777" w:rsidR="00234D62" w:rsidRPr="00D65C75" w:rsidRDefault="00234D62" w:rsidP="00E461EE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D65C75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1440" w:type="dxa"/>
            <w:vAlign w:val="center"/>
          </w:tcPr>
          <w:p w14:paraId="4FC5C13E" w14:textId="77777777" w:rsidR="00234D62" w:rsidRPr="00D65C75" w:rsidRDefault="00234D62" w:rsidP="00E461EE">
            <w:pPr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D65C75">
              <w:rPr>
                <w:rFonts w:asciiTheme="minorBidi" w:hAnsiTheme="minorBidi"/>
                <w:color w:val="000000"/>
                <w:sz w:val="18"/>
                <w:szCs w:val="18"/>
              </w:rPr>
              <w:t>rs1799971</w:t>
            </w:r>
          </w:p>
        </w:tc>
        <w:tc>
          <w:tcPr>
            <w:tcW w:w="1890" w:type="dxa"/>
            <w:vAlign w:val="center"/>
          </w:tcPr>
          <w:p w14:paraId="70933E83" w14:textId="77777777" w:rsidR="00234D62" w:rsidRPr="00D65C75" w:rsidRDefault="00234D62" w:rsidP="00E461EE">
            <w:pPr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D65C75">
              <w:rPr>
                <w:rFonts w:asciiTheme="minorBidi" w:hAnsiTheme="minorBidi"/>
                <w:color w:val="000000"/>
                <w:sz w:val="18"/>
                <w:szCs w:val="18"/>
              </w:rPr>
              <w:t>C___8950074_1_</w:t>
            </w:r>
          </w:p>
        </w:tc>
        <w:tc>
          <w:tcPr>
            <w:tcW w:w="6073" w:type="dxa"/>
            <w:vAlign w:val="center"/>
          </w:tcPr>
          <w:p w14:paraId="5BD2235F" w14:textId="77777777" w:rsidR="00234D62" w:rsidRPr="00D65C75" w:rsidRDefault="00234D62" w:rsidP="00E461EE">
            <w:pPr>
              <w:spacing w:before="60" w:after="6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D65C75">
              <w:rPr>
                <w:rFonts w:asciiTheme="minorBidi" w:hAnsiTheme="minorBidi"/>
                <w:color w:val="333333"/>
                <w:sz w:val="18"/>
                <w:szCs w:val="18"/>
                <w:shd w:val="clear" w:color="auto" w:fill="FFFFFF"/>
              </w:rPr>
              <w:t>GGTCAACTTGTCCCACTTAGATGGC</w:t>
            </w:r>
            <w:r w:rsidRPr="00D65C75">
              <w:rPr>
                <w:rFonts w:asciiTheme="minorBidi" w:hAnsiTheme="minorBidi"/>
                <w:b/>
                <w:bCs/>
                <w:sz w:val="18"/>
                <w:szCs w:val="18"/>
                <w:u w:val="single"/>
                <w:shd w:val="clear" w:color="auto" w:fill="FFFFFF"/>
              </w:rPr>
              <w:t>[A/G]</w:t>
            </w:r>
            <w:r w:rsidRPr="00D65C75">
              <w:rPr>
                <w:rFonts w:asciiTheme="minorBidi" w:hAnsiTheme="minorBidi"/>
                <w:color w:val="333333"/>
                <w:sz w:val="18"/>
                <w:szCs w:val="18"/>
                <w:shd w:val="clear" w:color="auto" w:fill="FFFFFF"/>
              </w:rPr>
              <w:t>ACCTGTCCGACCCATGCGGTCCGAA</w:t>
            </w:r>
          </w:p>
        </w:tc>
      </w:tr>
      <w:tr w:rsidR="00234D62" w:rsidRPr="00D65C75" w14:paraId="58583B98" w14:textId="77777777" w:rsidTr="00E461EE">
        <w:trPr>
          <w:trHeight w:val="609"/>
        </w:trPr>
        <w:tc>
          <w:tcPr>
            <w:tcW w:w="1710" w:type="dxa"/>
            <w:vAlign w:val="center"/>
          </w:tcPr>
          <w:p w14:paraId="527142B6" w14:textId="77777777" w:rsidR="00234D62" w:rsidRPr="00D65C75" w:rsidRDefault="00234D62" w:rsidP="00E461EE">
            <w:pPr>
              <w:jc w:val="center"/>
              <w:rPr>
                <w:rFonts w:asciiTheme="minorBidi" w:hAnsiTheme="minorBidi"/>
                <w:i/>
                <w:iCs/>
                <w:color w:val="000000"/>
                <w:sz w:val="18"/>
                <w:szCs w:val="18"/>
              </w:rPr>
            </w:pPr>
            <w:r w:rsidRPr="00D65C75">
              <w:rPr>
                <w:rFonts w:asciiTheme="minorBidi" w:hAnsiTheme="minorBidi"/>
                <w:i/>
                <w:iCs/>
                <w:color w:val="000000"/>
                <w:sz w:val="18"/>
                <w:szCs w:val="18"/>
              </w:rPr>
              <w:t>ABCB1</w:t>
            </w:r>
          </w:p>
          <w:p w14:paraId="5E191E9A" w14:textId="77777777" w:rsidR="00234D62" w:rsidRPr="00D65C75" w:rsidRDefault="00234D62" w:rsidP="00E461EE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D65C75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1440" w:type="dxa"/>
            <w:vAlign w:val="center"/>
          </w:tcPr>
          <w:p w14:paraId="04B7D5A9" w14:textId="77777777" w:rsidR="00234D62" w:rsidRPr="00D65C75" w:rsidRDefault="00234D62" w:rsidP="00E461EE">
            <w:pPr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D65C75">
              <w:rPr>
                <w:rFonts w:asciiTheme="minorBidi" w:hAnsiTheme="minorBidi"/>
                <w:color w:val="000000"/>
                <w:sz w:val="18"/>
                <w:szCs w:val="18"/>
              </w:rPr>
              <w:t>rs1045642</w:t>
            </w:r>
          </w:p>
        </w:tc>
        <w:tc>
          <w:tcPr>
            <w:tcW w:w="1890" w:type="dxa"/>
            <w:vAlign w:val="center"/>
          </w:tcPr>
          <w:p w14:paraId="1B8C7476" w14:textId="77777777" w:rsidR="00234D62" w:rsidRPr="00D65C75" w:rsidRDefault="00234D62" w:rsidP="00E461EE">
            <w:pPr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D65C75">
              <w:rPr>
                <w:rFonts w:asciiTheme="minorBidi" w:hAnsiTheme="minorBidi"/>
                <w:color w:val="000000"/>
                <w:sz w:val="18"/>
                <w:szCs w:val="18"/>
              </w:rPr>
              <w:t>C___7586657_20</w:t>
            </w:r>
          </w:p>
        </w:tc>
        <w:tc>
          <w:tcPr>
            <w:tcW w:w="6073" w:type="dxa"/>
            <w:vAlign w:val="center"/>
          </w:tcPr>
          <w:p w14:paraId="765C91F4" w14:textId="77777777" w:rsidR="00234D62" w:rsidRPr="00D65C75" w:rsidRDefault="00234D62" w:rsidP="00E461EE">
            <w:pPr>
              <w:spacing w:before="60" w:after="6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D65C75">
              <w:rPr>
                <w:rFonts w:asciiTheme="minorBidi" w:hAnsiTheme="minorBidi"/>
                <w:color w:val="333333"/>
                <w:sz w:val="18"/>
                <w:szCs w:val="18"/>
                <w:shd w:val="clear" w:color="auto" w:fill="FFFFFF"/>
              </w:rPr>
              <w:t>TGTTGGCCTCCTTTGCTGCCCTCAC</w:t>
            </w:r>
            <w:r w:rsidRPr="00D65C75">
              <w:rPr>
                <w:rFonts w:asciiTheme="minorBidi" w:hAnsiTheme="minorBidi"/>
                <w:b/>
                <w:bCs/>
                <w:sz w:val="18"/>
                <w:szCs w:val="18"/>
                <w:u w:val="single"/>
                <w:shd w:val="clear" w:color="auto" w:fill="FFFFFF"/>
              </w:rPr>
              <w:t>[A/G]</w:t>
            </w:r>
            <w:r w:rsidRPr="00D65C75">
              <w:rPr>
                <w:rFonts w:asciiTheme="minorBidi" w:hAnsiTheme="minorBidi"/>
                <w:sz w:val="18"/>
                <w:szCs w:val="18"/>
                <w:shd w:val="clear" w:color="auto" w:fill="FFFFFF"/>
              </w:rPr>
              <w:t>ATCTCTTCCTGTGACACCACCCGGC</w:t>
            </w:r>
          </w:p>
        </w:tc>
      </w:tr>
      <w:tr w:rsidR="00234D62" w:rsidRPr="00D65C75" w14:paraId="1BE0509D" w14:textId="77777777" w:rsidTr="00E461EE">
        <w:trPr>
          <w:trHeight w:val="609"/>
        </w:trPr>
        <w:tc>
          <w:tcPr>
            <w:tcW w:w="1710" w:type="dxa"/>
            <w:vAlign w:val="center"/>
          </w:tcPr>
          <w:p w14:paraId="4BF31D18" w14:textId="77777777" w:rsidR="00234D62" w:rsidRPr="00D65C75" w:rsidRDefault="00234D62" w:rsidP="00E461EE">
            <w:pPr>
              <w:jc w:val="center"/>
              <w:rPr>
                <w:rFonts w:asciiTheme="minorBidi" w:hAnsiTheme="minorBidi"/>
                <w:i/>
                <w:iCs/>
                <w:color w:val="000000"/>
                <w:sz w:val="18"/>
                <w:szCs w:val="18"/>
              </w:rPr>
            </w:pPr>
            <w:r w:rsidRPr="00D65C75">
              <w:rPr>
                <w:rFonts w:asciiTheme="minorBidi" w:hAnsiTheme="minorBidi"/>
                <w:i/>
                <w:iCs/>
                <w:color w:val="000000"/>
                <w:sz w:val="18"/>
                <w:szCs w:val="18"/>
              </w:rPr>
              <w:t>METTL21A</w:t>
            </w:r>
          </w:p>
          <w:p w14:paraId="48B00A9E" w14:textId="77777777" w:rsidR="00234D62" w:rsidRPr="00D65C75" w:rsidRDefault="00234D62" w:rsidP="00E461EE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D65C75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1440" w:type="dxa"/>
            <w:vAlign w:val="center"/>
          </w:tcPr>
          <w:p w14:paraId="249434A1" w14:textId="77777777" w:rsidR="00234D62" w:rsidRPr="00D65C75" w:rsidRDefault="00234D62" w:rsidP="00E461EE">
            <w:pPr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D65C75">
              <w:rPr>
                <w:rFonts w:asciiTheme="minorBidi" w:hAnsiTheme="minorBidi"/>
                <w:color w:val="000000"/>
                <w:sz w:val="18"/>
                <w:szCs w:val="18"/>
              </w:rPr>
              <w:t>rs2952768</w:t>
            </w:r>
          </w:p>
        </w:tc>
        <w:tc>
          <w:tcPr>
            <w:tcW w:w="1890" w:type="dxa"/>
            <w:vAlign w:val="center"/>
          </w:tcPr>
          <w:p w14:paraId="64B3C72C" w14:textId="77777777" w:rsidR="00234D62" w:rsidRPr="00D65C75" w:rsidRDefault="00234D62" w:rsidP="00E461EE">
            <w:pPr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D65C75">
              <w:rPr>
                <w:rFonts w:asciiTheme="minorBidi" w:hAnsiTheme="minorBidi"/>
                <w:color w:val="000000"/>
                <w:sz w:val="18"/>
                <w:szCs w:val="18"/>
              </w:rPr>
              <w:t>C__11510543_30</w:t>
            </w:r>
          </w:p>
        </w:tc>
        <w:tc>
          <w:tcPr>
            <w:tcW w:w="6073" w:type="dxa"/>
            <w:vAlign w:val="center"/>
          </w:tcPr>
          <w:p w14:paraId="5FECD626" w14:textId="77777777" w:rsidR="00234D62" w:rsidRPr="00D65C75" w:rsidRDefault="00234D62" w:rsidP="00E461EE">
            <w:pPr>
              <w:spacing w:before="60" w:after="6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D65C75">
              <w:rPr>
                <w:rFonts w:asciiTheme="minorBidi" w:hAnsiTheme="minorBidi"/>
                <w:color w:val="333333"/>
                <w:sz w:val="18"/>
                <w:szCs w:val="18"/>
                <w:shd w:val="clear" w:color="auto" w:fill="FFFFFF"/>
              </w:rPr>
              <w:t>GTGCTTTTTACTTTTATCTGAATGA</w:t>
            </w:r>
            <w:r w:rsidRPr="00D65C75">
              <w:rPr>
                <w:rFonts w:asciiTheme="minorBidi" w:hAnsiTheme="minorBidi"/>
                <w:b/>
                <w:bCs/>
                <w:sz w:val="18"/>
                <w:szCs w:val="18"/>
                <w:u w:val="single"/>
                <w:shd w:val="clear" w:color="auto" w:fill="FFFFFF"/>
              </w:rPr>
              <w:t>[T/C]</w:t>
            </w:r>
            <w:r w:rsidRPr="00D65C75">
              <w:rPr>
                <w:rFonts w:asciiTheme="minorBidi" w:hAnsiTheme="minorBidi"/>
                <w:sz w:val="18"/>
                <w:szCs w:val="18"/>
                <w:shd w:val="clear" w:color="auto" w:fill="FFFFFF"/>
              </w:rPr>
              <w:t>TGAAATGTCCTTTTCCCAATCCTAT</w:t>
            </w:r>
          </w:p>
        </w:tc>
      </w:tr>
    </w:tbl>
    <w:p w14:paraId="07816497" w14:textId="77777777" w:rsidR="00234D62" w:rsidRPr="00C71EC1" w:rsidRDefault="00234D62" w:rsidP="00234D62">
      <w:pPr>
        <w:spacing w:before="60" w:after="60" w:line="360" w:lineRule="auto"/>
        <w:jc w:val="both"/>
        <w:rPr>
          <w:rFonts w:asciiTheme="minorBidi" w:hAnsiTheme="minorBidi"/>
          <w:sz w:val="24"/>
          <w:szCs w:val="24"/>
        </w:rPr>
      </w:pPr>
    </w:p>
    <w:p w14:paraId="09FCA843" w14:textId="77777777" w:rsidR="00234D62" w:rsidRPr="00C71EC1" w:rsidRDefault="00234D62" w:rsidP="00234D62">
      <w:pPr>
        <w:rPr>
          <w:rFonts w:asciiTheme="minorBidi" w:hAnsiTheme="minorBidi"/>
          <w:sz w:val="24"/>
          <w:szCs w:val="24"/>
        </w:rPr>
      </w:pPr>
      <w:r w:rsidRPr="00C71EC1">
        <w:rPr>
          <w:rFonts w:asciiTheme="minorBidi" w:hAnsiTheme="minorBidi"/>
          <w:b/>
          <w:bCs/>
          <w:sz w:val="24"/>
          <w:szCs w:val="24"/>
        </w:rPr>
        <w:t xml:space="preserve">Table </w:t>
      </w:r>
      <w:r>
        <w:rPr>
          <w:rFonts w:asciiTheme="minorBidi" w:hAnsiTheme="minorBidi"/>
          <w:b/>
          <w:bCs/>
          <w:sz w:val="24"/>
          <w:szCs w:val="24"/>
        </w:rPr>
        <w:t>S2</w:t>
      </w:r>
      <w:r w:rsidRPr="00C71EC1">
        <w:rPr>
          <w:rFonts w:asciiTheme="minorBidi" w:hAnsiTheme="minorBidi"/>
          <w:sz w:val="24"/>
          <w:szCs w:val="24"/>
        </w:rPr>
        <w:t xml:space="preserve"> post-operative pain score and morphine complications</w:t>
      </w:r>
    </w:p>
    <w:tbl>
      <w:tblPr>
        <w:tblStyle w:val="GridTable6Colorful1"/>
        <w:tblW w:w="6655" w:type="dxa"/>
        <w:tblLook w:val="04A0" w:firstRow="1" w:lastRow="0" w:firstColumn="1" w:lastColumn="0" w:noHBand="0" w:noVBand="1"/>
      </w:tblPr>
      <w:tblGrid>
        <w:gridCol w:w="5305"/>
        <w:gridCol w:w="1350"/>
      </w:tblGrid>
      <w:tr w:rsidR="00234D62" w:rsidRPr="00C71EC1" w14:paraId="22619D0F" w14:textId="77777777" w:rsidTr="00916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hideMark/>
          </w:tcPr>
          <w:p w14:paraId="3CCFB6AE" w14:textId="77777777" w:rsidR="00234D62" w:rsidRPr="00C71EC1" w:rsidRDefault="00234D62" w:rsidP="00E461EE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 xml:space="preserve">Post-operative data </w:t>
            </w:r>
          </w:p>
        </w:tc>
        <w:tc>
          <w:tcPr>
            <w:tcW w:w="1350" w:type="dxa"/>
            <w:hideMark/>
          </w:tcPr>
          <w:p w14:paraId="07A00EBA" w14:textId="77777777" w:rsidR="00234D62" w:rsidRPr="00C71EC1" w:rsidRDefault="00234D62" w:rsidP="00E461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 </w:t>
            </w:r>
          </w:p>
        </w:tc>
      </w:tr>
      <w:tr w:rsidR="00234D62" w:rsidRPr="00C71EC1" w14:paraId="2358C865" w14:textId="77777777" w:rsidTr="0091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hideMark/>
          </w:tcPr>
          <w:p w14:paraId="15D317BA" w14:textId="77777777" w:rsidR="00234D62" w:rsidRPr="00C71EC1" w:rsidRDefault="00234D62" w:rsidP="00E461EE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 xml:space="preserve">Nausea </w:t>
            </w:r>
          </w:p>
        </w:tc>
        <w:tc>
          <w:tcPr>
            <w:tcW w:w="1350" w:type="dxa"/>
            <w:hideMark/>
          </w:tcPr>
          <w:p w14:paraId="5E41F4CA" w14:textId="77777777" w:rsidR="00234D62" w:rsidRPr="00C71EC1" w:rsidRDefault="00792AE1" w:rsidP="00E461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</w:tr>
      <w:tr w:rsidR="00234D62" w:rsidRPr="00C71EC1" w14:paraId="56FA31B4" w14:textId="77777777" w:rsidTr="00916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hideMark/>
          </w:tcPr>
          <w:p w14:paraId="200C8A75" w14:textId="77777777" w:rsidR="00234D62" w:rsidRPr="00C71EC1" w:rsidRDefault="00234D62" w:rsidP="00E461EE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 xml:space="preserve">Vomiting </w:t>
            </w:r>
          </w:p>
        </w:tc>
        <w:tc>
          <w:tcPr>
            <w:tcW w:w="1350" w:type="dxa"/>
            <w:hideMark/>
          </w:tcPr>
          <w:p w14:paraId="1C287416" w14:textId="77777777" w:rsidR="00234D62" w:rsidRPr="00C71EC1" w:rsidRDefault="00792AE1" w:rsidP="00E461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</w:tr>
      <w:tr w:rsidR="00EE1155" w:rsidRPr="00C71EC1" w14:paraId="2A7E3E7E" w14:textId="77777777" w:rsidTr="0091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</w:tcPr>
          <w:p w14:paraId="5751ABB1" w14:textId="77777777" w:rsidR="00EE1155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Acetaminophen n (%)</w:t>
            </w:r>
          </w:p>
          <w:p w14:paraId="73349551" w14:textId="77777777" w:rsidR="00EE1155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1gm</w:t>
            </w:r>
          </w:p>
          <w:p w14:paraId="43513378" w14:textId="77777777" w:rsidR="00EE1155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2gm</w:t>
            </w:r>
          </w:p>
          <w:p w14:paraId="1D3063EE" w14:textId="77777777" w:rsidR="00EE1155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3gm</w:t>
            </w:r>
          </w:p>
          <w:p w14:paraId="64765310" w14:textId="77777777" w:rsidR="00EE1155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4gm</w:t>
            </w:r>
          </w:p>
          <w:p w14:paraId="2A5D7018" w14:textId="77777777" w:rsidR="00EE1155" w:rsidRPr="00C71EC1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5gm</w:t>
            </w:r>
          </w:p>
        </w:tc>
        <w:tc>
          <w:tcPr>
            <w:tcW w:w="1350" w:type="dxa"/>
          </w:tcPr>
          <w:p w14:paraId="5DA2160B" w14:textId="77777777" w:rsidR="00EE1155" w:rsidRDefault="00EE1155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  <w:p w14:paraId="2E348F38" w14:textId="77777777" w:rsidR="00C444CD" w:rsidRDefault="00C444CD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 (8.8)</w:t>
            </w:r>
          </w:p>
          <w:p w14:paraId="31672E69" w14:textId="77777777" w:rsidR="00C444CD" w:rsidRDefault="00C444CD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17 (16.7)</w:t>
            </w:r>
          </w:p>
          <w:p w14:paraId="5E6C4E88" w14:textId="77777777" w:rsidR="00C444CD" w:rsidRDefault="00D10D5F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 (19.6)</w:t>
            </w:r>
          </w:p>
          <w:p w14:paraId="7C0D8FD1" w14:textId="77777777" w:rsidR="00D10D5F" w:rsidRDefault="00D10D5F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 (39.2)</w:t>
            </w:r>
          </w:p>
          <w:p w14:paraId="2F535204" w14:textId="77777777" w:rsidR="00D10D5F" w:rsidRPr="00C71EC1" w:rsidRDefault="00D10D5F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 (7.8)</w:t>
            </w:r>
          </w:p>
        </w:tc>
      </w:tr>
      <w:tr w:rsidR="00EE1155" w:rsidRPr="00C71EC1" w14:paraId="24B02854" w14:textId="77777777" w:rsidTr="00916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</w:tcPr>
          <w:p w14:paraId="483035D9" w14:textId="77777777" w:rsidR="00EE1155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Diclophenate n (%)</w:t>
            </w:r>
          </w:p>
          <w:p w14:paraId="7C8EAA02" w14:textId="77777777" w:rsidR="00EE1155" w:rsidRDefault="00FF3A96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75mg</w:t>
            </w:r>
          </w:p>
          <w:p w14:paraId="081D0950" w14:textId="77777777" w:rsidR="00FF3A96" w:rsidRDefault="00FF3A96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150mg</w:t>
            </w:r>
          </w:p>
        </w:tc>
        <w:tc>
          <w:tcPr>
            <w:tcW w:w="1350" w:type="dxa"/>
          </w:tcPr>
          <w:p w14:paraId="5CFAFBD5" w14:textId="77777777" w:rsidR="00FF3A96" w:rsidRDefault="00FF3A96" w:rsidP="00EE115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  <w:p w14:paraId="239BF5F1" w14:textId="77777777" w:rsidR="00D822CA" w:rsidRDefault="00D822CA" w:rsidP="00EE115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13 (12.7)</w:t>
            </w:r>
          </w:p>
          <w:p w14:paraId="3136F70B" w14:textId="77777777" w:rsidR="00D822CA" w:rsidRDefault="00D822CA" w:rsidP="00EE115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 (2)</w:t>
            </w:r>
          </w:p>
        </w:tc>
      </w:tr>
      <w:tr w:rsidR="00EE1155" w:rsidRPr="00C71EC1" w14:paraId="06B98329" w14:textId="77777777" w:rsidTr="0091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</w:tcPr>
          <w:p w14:paraId="1507F55C" w14:textId="77777777" w:rsidR="00EE1155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Morphine  n (%)</w:t>
            </w:r>
          </w:p>
          <w:p w14:paraId="6D5C91E7" w14:textId="77777777" w:rsidR="00EE1155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5mg</w:t>
            </w:r>
          </w:p>
          <w:p w14:paraId="13562FB3" w14:textId="77777777" w:rsidR="00EE1155" w:rsidRDefault="00EE1155" w:rsidP="00336F36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10mg</w:t>
            </w:r>
          </w:p>
        </w:tc>
        <w:tc>
          <w:tcPr>
            <w:tcW w:w="1350" w:type="dxa"/>
          </w:tcPr>
          <w:p w14:paraId="6C70A557" w14:textId="77777777" w:rsidR="00EE1155" w:rsidRDefault="00EE1155" w:rsidP="00DE14A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  <w:p w14:paraId="3883E71A" w14:textId="77777777" w:rsidR="00BC18F8" w:rsidRDefault="00966F3D" w:rsidP="00DE14A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26 (</w:t>
            </w:r>
            <w:r w:rsidR="00336F36">
              <w:rPr>
                <w:rFonts w:asciiTheme="minorBidi" w:hAnsiTheme="minorBidi"/>
                <w:sz w:val="24"/>
                <w:szCs w:val="24"/>
              </w:rPr>
              <w:t>25.5)</w:t>
            </w:r>
          </w:p>
          <w:p w14:paraId="3745AAE2" w14:textId="77777777" w:rsidR="00336F36" w:rsidRDefault="00336F36" w:rsidP="00DE14A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 (1)</w:t>
            </w:r>
          </w:p>
        </w:tc>
      </w:tr>
      <w:tr w:rsidR="00FF3A96" w:rsidRPr="00C71EC1" w14:paraId="3BB84DD7" w14:textId="77777777" w:rsidTr="00916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</w:tcPr>
          <w:p w14:paraId="15E97452" w14:textId="77777777" w:rsidR="00FF3A96" w:rsidRDefault="00A20A8B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Tramadol 100gm n (%)</w:t>
            </w:r>
          </w:p>
          <w:p w14:paraId="382018A6" w14:textId="77777777" w:rsidR="00A20A8B" w:rsidRDefault="00A20A8B" w:rsidP="00A20A8B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5E6E3F" w14:textId="77777777" w:rsidR="00A20A8B" w:rsidRDefault="007A61F3" w:rsidP="00A20A8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 (19.6)</w:t>
            </w:r>
          </w:p>
        </w:tc>
      </w:tr>
      <w:tr w:rsidR="00EE1155" w:rsidRPr="00C71EC1" w14:paraId="015FB03C" w14:textId="77777777" w:rsidTr="00916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hideMark/>
          </w:tcPr>
          <w:p w14:paraId="288EFA9D" w14:textId="77777777" w:rsidR="00EE1155" w:rsidRPr="00C71EC1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lastRenderedPageBreak/>
              <w:t>VAS over the first 24 hours, Median (range)</w:t>
            </w:r>
          </w:p>
          <w:p w14:paraId="103113C8" w14:textId="77777777" w:rsidR="00EE1155" w:rsidRPr="00C71EC1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0.5hr</w:t>
            </w:r>
          </w:p>
          <w:p w14:paraId="45D0A2B8" w14:textId="77777777" w:rsidR="00EE1155" w:rsidRPr="00C71EC1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1 hr</w:t>
            </w:r>
          </w:p>
          <w:p w14:paraId="6FFF361F" w14:textId="77777777" w:rsidR="00EE1155" w:rsidRPr="00C71EC1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1.5hr</w:t>
            </w:r>
          </w:p>
          <w:p w14:paraId="2CCC35D4" w14:textId="77777777" w:rsidR="00EE1155" w:rsidRPr="00C71EC1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6hr</w:t>
            </w:r>
          </w:p>
          <w:p w14:paraId="3139D584" w14:textId="77777777" w:rsidR="00EE1155" w:rsidRPr="00C71EC1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24hr</w:t>
            </w:r>
          </w:p>
          <w:p w14:paraId="12C0F815" w14:textId="77777777" w:rsidR="00EE1155" w:rsidRPr="00C71EC1" w:rsidRDefault="00EE1155" w:rsidP="00EE1155">
            <w:pPr>
              <w:spacing w:after="160" w:line="259" w:lineRule="auto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Overall VAS or mean VAS</w:t>
            </w:r>
          </w:p>
        </w:tc>
        <w:tc>
          <w:tcPr>
            <w:tcW w:w="1350" w:type="dxa"/>
            <w:hideMark/>
          </w:tcPr>
          <w:p w14:paraId="0FF9E9EA" w14:textId="77777777" w:rsidR="00EE1155" w:rsidRPr="00C71EC1" w:rsidRDefault="00EE1155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 </w:t>
            </w:r>
          </w:p>
          <w:p w14:paraId="018F76E6" w14:textId="77777777" w:rsidR="00EE1155" w:rsidRPr="00C71EC1" w:rsidRDefault="00EE1155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0 (0-</w:t>
            </w:r>
            <w:r w:rsidR="0036382A">
              <w:rPr>
                <w:rFonts w:asciiTheme="minorBidi" w:hAnsiTheme="minorBidi"/>
                <w:sz w:val="24"/>
                <w:szCs w:val="24"/>
              </w:rPr>
              <w:t>7</w:t>
            </w:r>
            <w:r w:rsidRPr="00C71EC1"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77D11491" w14:textId="77777777" w:rsidR="00EE1155" w:rsidRPr="00C71EC1" w:rsidRDefault="00EE1155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0 (0-8)</w:t>
            </w:r>
          </w:p>
          <w:p w14:paraId="2B0EF5AA" w14:textId="77777777" w:rsidR="00EE1155" w:rsidRPr="00C71EC1" w:rsidRDefault="00EE1155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0 (0-6)</w:t>
            </w:r>
          </w:p>
          <w:p w14:paraId="77F34ADA" w14:textId="77777777" w:rsidR="00EE1155" w:rsidRPr="00C71EC1" w:rsidRDefault="00EE1155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0 (0-7)</w:t>
            </w:r>
          </w:p>
          <w:p w14:paraId="4B8B9411" w14:textId="77777777" w:rsidR="00EE1155" w:rsidRPr="00C71EC1" w:rsidRDefault="00EE1155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0 (0-7)</w:t>
            </w:r>
          </w:p>
          <w:p w14:paraId="44BC2837" w14:textId="77777777" w:rsidR="00EE1155" w:rsidRPr="00C71EC1" w:rsidRDefault="00EE1155" w:rsidP="00EE115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C71EC1">
              <w:rPr>
                <w:rFonts w:asciiTheme="minorBidi" w:hAnsiTheme="minorBidi"/>
                <w:sz w:val="24"/>
                <w:szCs w:val="24"/>
              </w:rPr>
              <w:t>0 (0-</w:t>
            </w:r>
            <w:r w:rsidR="00E12344">
              <w:rPr>
                <w:rFonts w:asciiTheme="minorBidi" w:hAnsiTheme="minorBidi"/>
                <w:sz w:val="24"/>
                <w:szCs w:val="24"/>
              </w:rPr>
              <w:t>3</w:t>
            </w:r>
            <w:r w:rsidRPr="00C71EC1">
              <w:rPr>
                <w:rFonts w:asciiTheme="minorBidi" w:hAnsiTheme="minorBidi"/>
                <w:sz w:val="24"/>
                <w:szCs w:val="24"/>
              </w:rPr>
              <w:t>.2)</w:t>
            </w:r>
          </w:p>
        </w:tc>
      </w:tr>
    </w:tbl>
    <w:p w14:paraId="4EF890A3" w14:textId="77777777" w:rsidR="00234D62" w:rsidRDefault="00234D62"/>
    <w:p w14:paraId="30D1A8D0" w14:textId="77777777" w:rsidR="00234D62" w:rsidRDefault="00234D62"/>
    <w:p w14:paraId="76461292" w14:textId="77777777" w:rsidR="00234D62" w:rsidRPr="00C71EC1" w:rsidRDefault="00234D62" w:rsidP="00234D62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 w:rsidRPr="009B62FB">
        <w:rPr>
          <w:rFonts w:asciiTheme="minorBidi" w:hAnsiTheme="minorBidi"/>
          <w:b/>
          <w:bCs/>
          <w:sz w:val="24"/>
          <w:szCs w:val="24"/>
        </w:rPr>
        <w:t xml:space="preserve">Table </w:t>
      </w:r>
      <w:r>
        <w:rPr>
          <w:rFonts w:asciiTheme="minorBidi" w:hAnsiTheme="minorBidi"/>
          <w:b/>
          <w:bCs/>
          <w:sz w:val="24"/>
          <w:szCs w:val="24"/>
        </w:rPr>
        <w:t>S3</w:t>
      </w:r>
      <w:r w:rsidRPr="00C71EC1">
        <w:rPr>
          <w:rFonts w:asciiTheme="minorBidi" w:hAnsiTheme="minorBidi"/>
          <w:sz w:val="24"/>
          <w:szCs w:val="24"/>
        </w:rPr>
        <w:t xml:space="preserve"> minor allele frequencies of the studied genetic variants in our populations compared to other population of MENA</w:t>
      </w:r>
    </w:p>
    <w:tbl>
      <w:tblPr>
        <w:tblStyle w:val="GridTable6Colorful1"/>
        <w:tblW w:w="9410" w:type="dxa"/>
        <w:tblLook w:val="04A0" w:firstRow="1" w:lastRow="0" w:firstColumn="1" w:lastColumn="0" w:noHBand="0" w:noVBand="1"/>
      </w:tblPr>
      <w:tblGrid>
        <w:gridCol w:w="5439"/>
        <w:gridCol w:w="1290"/>
        <w:gridCol w:w="1306"/>
        <w:gridCol w:w="1375"/>
      </w:tblGrid>
      <w:tr w:rsidR="00234D62" w:rsidRPr="00C71EC1" w14:paraId="0632C400" w14:textId="77777777" w:rsidTr="00E46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  <w:vAlign w:val="center"/>
          </w:tcPr>
          <w:p w14:paraId="7943512A" w14:textId="77777777" w:rsidR="00234D62" w:rsidRPr="00C71EC1" w:rsidRDefault="00234D62" w:rsidP="00E461EE">
            <w:pPr>
              <w:jc w:val="center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Population</w:t>
            </w:r>
          </w:p>
        </w:tc>
        <w:tc>
          <w:tcPr>
            <w:tcW w:w="1290" w:type="dxa"/>
            <w:vAlign w:val="center"/>
          </w:tcPr>
          <w:p w14:paraId="268DA847" w14:textId="77777777" w:rsidR="00234D62" w:rsidRPr="00C71EC1" w:rsidRDefault="00234D62" w:rsidP="00E46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i/>
                <w:iCs/>
              </w:rPr>
              <w:t xml:space="preserve">ABCB1 (G&gt;A), </w:t>
            </w:r>
            <w:r w:rsidRPr="00C71EC1">
              <w:rPr>
                <w:rFonts w:asciiTheme="minorBidi" w:hAnsiTheme="minorBidi"/>
              </w:rPr>
              <w:t>rs1045642</w:t>
            </w:r>
          </w:p>
        </w:tc>
        <w:tc>
          <w:tcPr>
            <w:tcW w:w="1306" w:type="dxa"/>
            <w:vAlign w:val="center"/>
          </w:tcPr>
          <w:p w14:paraId="237D748D" w14:textId="77777777" w:rsidR="00234D62" w:rsidRPr="00C71EC1" w:rsidRDefault="00234D62" w:rsidP="00E46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i/>
                <w:iCs/>
              </w:rPr>
              <w:t>OPRM1 (A&gt;G</w:t>
            </w:r>
            <w:r w:rsidRPr="00C71EC1">
              <w:rPr>
                <w:rFonts w:asciiTheme="minorBidi" w:hAnsiTheme="minorBidi"/>
              </w:rPr>
              <w:t>), rs1799971</w:t>
            </w:r>
          </w:p>
        </w:tc>
        <w:tc>
          <w:tcPr>
            <w:tcW w:w="1375" w:type="dxa"/>
            <w:vAlign w:val="center"/>
          </w:tcPr>
          <w:p w14:paraId="1EED0703" w14:textId="77777777" w:rsidR="00234D62" w:rsidRPr="00C71EC1" w:rsidRDefault="00234D62" w:rsidP="00E46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i/>
                <w:iCs/>
              </w:rPr>
              <w:t xml:space="preserve">METTL21A (T&gt;C), </w:t>
            </w:r>
            <w:r w:rsidRPr="00C71EC1">
              <w:rPr>
                <w:rFonts w:asciiTheme="minorBidi" w:hAnsiTheme="minorBidi"/>
              </w:rPr>
              <w:t>rs2952768</w:t>
            </w:r>
          </w:p>
        </w:tc>
      </w:tr>
      <w:tr w:rsidR="00234D62" w:rsidRPr="00C71EC1" w14:paraId="68831F3A" w14:textId="77777777" w:rsidTr="00E46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</w:tcPr>
          <w:p w14:paraId="6495F988" w14:textId="77777777" w:rsidR="00234D62" w:rsidRPr="00C71EC1" w:rsidRDefault="00234D62" w:rsidP="00884A0A">
            <w:pPr>
              <w:jc w:val="center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Study population</w:t>
            </w:r>
            <w:r w:rsidRPr="00C71EC1">
              <w:rPr>
                <w:rFonts w:asciiTheme="minorBidi" w:hAnsiTheme="minorBidi"/>
              </w:rPr>
              <w:t xml:space="preserve"> n=1</w:t>
            </w:r>
            <w:r w:rsidR="0093793C">
              <w:rPr>
                <w:rFonts w:asciiTheme="minorBidi" w:hAnsiTheme="minorBidi"/>
              </w:rPr>
              <w:t>02</w:t>
            </w:r>
          </w:p>
        </w:tc>
        <w:tc>
          <w:tcPr>
            <w:tcW w:w="1290" w:type="dxa"/>
          </w:tcPr>
          <w:p w14:paraId="6892C5D3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C71EC1">
              <w:rPr>
                <w:rFonts w:asciiTheme="minorBidi" w:hAnsiTheme="minorBidi"/>
                <w:b/>
                <w:bCs/>
              </w:rPr>
              <w:t>0.38</w:t>
            </w:r>
          </w:p>
        </w:tc>
        <w:tc>
          <w:tcPr>
            <w:tcW w:w="1306" w:type="dxa"/>
          </w:tcPr>
          <w:p w14:paraId="61BC0D50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C71EC1">
              <w:rPr>
                <w:rFonts w:asciiTheme="minorBidi" w:hAnsiTheme="minorBidi"/>
                <w:b/>
                <w:bCs/>
              </w:rPr>
              <w:t>0.1</w:t>
            </w:r>
            <w:r w:rsidR="0093793C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1375" w:type="dxa"/>
          </w:tcPr>
          <w:p w14:paraId="065791DA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C71EC1">
              <w:rPr>
                <w:rFonts w:asciiTheme="minorBidi" w:hAnsiTheme="minorBidi"/>
                <w:b/>
                <w:bCs/>
              </w:rPr>
              <w:t>0.2</w:t>
            </w:r>
            <w:r w:rsidR="0093793C">
              <w:rPr>
                <w:rFonts w:asciiTheme="minorBidi" w:hAnsiTheme="minorBidi"/>
                <w:b/>
                <w:bCs/>
              </w:rPr>
              <w:t>6</w:t>
            </w:r>
          </w:p>
        </w:tc>
      </w:tr>
      <w:tr w:rsidR="00234D62" w:rsidRPr="00C71EC1" w14:paraId="61FD46F0" w14:textId="77777777" w:rsidTr="00E4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</w:tcPr>
          <w:p w14:paraId="0951D568" w14:textId="77777777" w:rsidR="00234D62" w:rsidRPr="00C71EC1" w:rsidRDefault="00234D62" w:rsidP="002A1213">
            <w:pPr>
              <w:jc w:val="center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Jordanian</w:t>
            </w:r>
            <w:r w:rsidR="006C4896">
              <w:rPr>
                <w:rFonts w:asciiTheme="minorBidi" w:hAnsiTheme="minorBidi"/>
              </w:rPr>
              <w:fldChar w:fldCharType="begin"/>
            </w:r>
            <w:r w:rsidR="002A1213">
              <w:rPr>
                <w:rFonts w:asciiTheme="minorBidi" w:hAnsiTheme="minorBidi"/>
                <w:b w:val="0"/>
                <w:bCs w:val="0"/>
              </w:rPr>
              <w:instrText xml:space="preserve"> ADDIN EN.CITE &lt;EndNote&gt;&lt;Cite&gt;&lt;Author&gt;Al-Eitan&lt;/Author&gt;&lt;Year&gt;2019&lt;/Year&gt;&lt;RecNum&gt;13&lt;/RecNum&gt;&lt;DisplayText&gt;&lt;style face="superscript"&gt;1&lt;/style&gt;&lt;/DisplayText&gt;&lt;record&gt;&lt;rec-number&gt;13&lt;/rec-number&gt;&lt;foreign-keys&gt;&lt;key app="EN" db-id="50pdtswx5sptz8ezawc5epp5etxvdrd0ttxx" timestamp="1646638190"&gt;13&lt;/key&gt;&lt;/foreign-keys&gt;&lt;ref-type name="Journal Article"&gt;17&lt;/ref-type&gt;&lt;contributors&gt;&lt;authors&gt;&lt;author&gt;Al-Eitan, Laith N&lt;/author&gt;&lt;author&gt;Rababa’h, Doaa M&lt;/author&gt;&lt;author&gt;Alghamdi, Mansour A&lt;/author&gt;&lt;author&gt;Khasawneh, Rame H&lt;/author&gt;&lt;/authors&gt;&lt;/contributors&gt;&lt;titles&gt;&lt;title&gt;Role of four ABC transporter genes in pharmacogenetic susceptibility to breast cancer in Jordanian patients&lt;/title&gt;&lt;secondary-title&gt;Journal of oncology&lt;/secondary-title&gt;&lt;/titles&gt;&lt;periodical&gt;&lt;full-title&gt;Journal of oncology&lt;/full-title&gt;&lt;/periodical&gt;&lt;volume&gt;2019&lt;/volume&gt;&lt;dates&gt;&lt;year&gt;2019&lt;/year&gt;&lt;/dates&gt;&lt;isbn&gt;1687-8450&lt;/isbn&gt;&lt;urls&gt;&lt;/urls&gt;&lt;/record&gt;&lt;/Cite&gt;&lt;/EndNote&gt;</w:instrText>
            </w:r>
            <w:r w:rsidR="006C4896">
              <w:rPr>
                <w:rFonts w:asciiTheme="minorBidi" w:hAnsiTheme="minorBidi"/>
              </w:rPr>
              <w:fldChar w:fldCharType="separate"/>
            </w:r>
            <w:r w:rsidR="002A1213" w:rsidRPr="002A1213">
              <w:rPr>
                <w:rFonts w:asciiTheme="minorBidi" w:hAnsiTheme="minorBidi"/>
                <w:b w:val="0"/>
                <w:bCs w:val="0"/>
                <w:noProof/>
                <w:vertAlign w:val="superscript"/>
              </w:rPr>
              <w:t>1</w:t>
            </w:r>
            <w:r w:rsidR="006C4896">
              <w:rPr>
                <w:rFonts w:asciiTheme="minorBidi" w:hAnsiTheme="minorBidi"/>
              </w:rPr>
              <w:fldChar w:fldCharType="end"/>
            </w:r>
          </w:p>
          <w:p w14:paraId="2374A863" w14:textId="77777777" w:rsidR="00234D62" w:rsidRPr="00C71EC1" w:rsidRDefault="00234D62" w:rsidP="00E461EE">
            <w:pPr>
              <w:jc w:val="center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Cases n=222</w:t>
            </w:r>
          </w:p>
          <w:p w14:paraId="4D6C9AE2" w14:textId="77777777" w:rsidR="00234D62" w:rsidRPr="00F5780C" w:rsidRDefault="00234D62" w:rsidP="00781C52">
            <w:pPr>
              <w:jc w:val="center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Controls n=218</w:t>
            </w:r>
          </w:p>
        </w:tc>
        <w:tc>
          <w:tcPr>
            <w:tcW w:w="1290" w:type="dxa"/>
          </w:tcPr>
          <w:p w14:paraId="5A7E9D6D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466A49D2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0.35</w:t>
            </w:r>
          </w:p>
          <w:p w14:paraId="769ED45A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0.43</w:t>
            </w:r>
          </w:p>
        </w:tc>
        <w:tc>
          <w:tcPr>
            <w:tcW w:w="1306" w:type="dxa"/>
          </w:tcPr>
          <w:p w14:paraId="46458372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73D084E7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--</w:t>
            </w:r>
          </w:p>
          <w:p w14:paraId="21877F9D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--</w:t>
            </w:r>
          </w:p>
        </w:tc>
        <w:tc>
          <w:tcPr>
            <w:tcW w:w="1375" w:type="dxa"/>
          </w:tcPr>
          <w:p w14:paraId="663780E0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7A57FF37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--</w:t>
            </w:r>
          </w:p>
          <w:p w14:paraId="1CE6EC20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--</w:t>
            </w:r>
          </w:p>
        </w:tc>
      </w:tr>
      <w:tr w:rsidR="00234D62" w:rsidRPr="00C71EC1" w14:paraId="00FC0F4C" w14:textId="77777777" w:rsidTr="00E46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</w:tcPr>
          <w:p w14:paraId="4C9751AF" w14:textId="77777777" w:rsidR="00234D62" w:rsidRPr="00F12BA2" w:rsidRDefault="00234D62" w:rsidP="002A1213">
            <w:pPr>
              <w:jc w:val="center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Jordanian n=500</w:t>
            </w:r>
            <w:r w:rsidR="006C4896">
              <w:rPr>
                <w:rFonts w:asciiTheme="minorBidi" w:hAnsiTheme="minorBidi"/>
              </w:rPr>
              <w:fldChar w:fldCharType="begin"/>
            </w:r>
            <w:r w:rsidR="002A1213">
              <w:rPr>
                <w:rFonts w:asciiTheme="minorBidi" w:hAnsiTheme="minorBidi"/>
                <w:b w:val="0"/>
                <w:bCs w:val="0"/>
              </w:rPr>
              <w:instrText xml:space="preserve"> ADDIN EN.CITE &lt;EndNote&gt;&lt;Cite&gt;&lt;Author&gt;Al-Eitan&lt;/Author&gt;&lt;Year&gt;2020&lt;/Year&gt;&lt;RecNum&gt;14&lt;/RecNum&gt;&lt;DisplayText&gt;&lt;style face="superscript"&gt;2&lt;/style&gt;&lt;/DisplayText&gt;&lt;record&gt;&lt;rec-number&gt;14&lt;/rec-number&gt;&lt;foreign-keys&gt;&lt;key app="EN" db-id="50pdtswx5sptz8ezawc5epp5etxvdrd0ttxx" timestamp="1646638281"&gt;14&lt;/key&gt;&lt;/foreign-keys&gt;&lt;ref-type name="Journal Article"&gt;17&lt;/ref-type&gt;&lt;contributors&gt;&lt;authors&gt;&lt;author&gt;Al-Eitan, L. N.&lt;/author&gt;&lt;/authors&gt;&lt;/contributors&gt;&lt;auth-address&gt;Department of Applied Biological Sciences, Jordan University of Science and Technology, Irbid 22110, Jordan; Department of Biotechnology and Genetic Engineering, Jordan University of Science and Technology, Irbid 22110, Jordan. Electronic address: lneitan@just.edu.jo.&lt;/auth-address&gt;&lt;titles&gt;&lt;title&gt;Pharmacogenomic landscape of VIP genetic variants in Jordanian Arabs and comparison with worldwide populations&lt;/title&gt;&lt;secondary-title&gt;Gene&lt;/secondary-title&gt;&lt;/titles&gt;&lt;periodical&gt;&lt;full-title&gt;Gene&lt;/full-title&gt;&lt;/periodical&gt;&lt;pages&gt;144408&lt;/pages&gt;&lt;volume&gt;737&lt;/volume&gt;&lt;edition&gt;2020/02/03&lt;/edition&gt;&lt;keywords&gt;&lt;keyword&gt;Arabs/*genetics&lt;/keyword&gt;&lt;keyword&gt;Gene Frequency&lt;/keyword&gt;&lt;keyword&gt;Humans&lt;/keyword&gt;&lt;keyword&gt;Jordan&lt;/keyword&gt;&lt;keyword&gt;*Pharmacogenomic Variants&lt;/keyword&gt;&lt;keyword&gt;*Polymorphism, Single Nucleotide&lt;/keyword&gt;&lt;keyword&gt;Population Groups/*genetics&lt;/keyword&gt;&lt;keyword&gt;Arab&lt;/keyword&gt;&lt;keyword&gt;Jordanian&lt;/keyword&gt;&lt;keyword&gt;Pharmacogenes&lt;/keyword&gt;&lt;keyword&gt;Pharmacogenomics&lt;/keyword&gt;&lt;keyword&gt;SNPs&lt;/keyword&gt;&lt;keyword&gt;competing financial interests or personal relationships that could have appeared to&lt;/keyword&gt;&lt;keyword&gt;influence the work reported in this paper.&lt;/keyword&gt;&lt;/keywords&gt;&lt;dates&gt;&lt;year&gt;2020&lt;/year&gt;&lt;pub-dates&gt;&lt;date&gt;May 5&lt;/date&gt;&lt;/pub-dates&gt;&lt;/dates&gt;&lt;isbn&gt;0378-1119&lt;/isbn&gt;&lt;accession-num&gt;32007583&lt;/accession-num&gt;&lt;urls&gt;&lt;/urls&gt;&lt;electronic-resource-num&gt;10.1016/j.gene.2020.144408&lt;/electronic-resource-num&gt;&lt;remote-database-provider&gt;NLM&lt;/remote-database-provider&gt;&lt;language&gt;eng&lt;/language&gt;&lt;/record&gt;&lt;/Cite&gt;&lt;/EndNote&gt;</w:instrText>
            </w:r>
            <w:r w:rsidR="006C4896">
              <w:rPr>
                <w:rFonts w:asciiTheme="minorBidi" w:hAnsiTheme="minorBidi"/>
              </w:rPr>
              <w:fldChar w:fldCharType="separate"/>
            </w:r>
            <w:r w:rsidR="002A1213" w:rsidRPr="002A1213">
              <w:rPr>
                <w:rFonts w:asciiTheme="minorBidi" w:hAnsiTheme="minorBidi"/>
                <w:b w:val="0"/>
                <w:bCs w:val="0"/>
                <w:noProof/>
                <w:vertAlign w:val="superscript"/>
              </w:rPr>
              <w:t>2</w:t>
            </w:r>
            <w:r w:rsidR="006C4896"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1290" w:type="dxa"/>
          </w:tcPr>
          <w:p w14:paraId="64258103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0.41</w:t>
            </w:r>
          </w:p>
        </w:tc>
        <w:tc>
          <w:tcPr>
            <w:tcW w:w="1306" w:type="dxa"/>
          </w:tcPr>
          <w:p w14:paraId="0DD33326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375" w:type="dxa"/>
          </w:tcPr>
          <w:p w14:paraId="7A5DF139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234D62" w:rsidRPr="00C71EC1" w14:paraId="5E382B21" w14:textId="77777777" w:rsidTr="00E4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</w:tcPr>
          <w:p w14:paraId="60E38630" w14:textId="77777777" w:rsidR="00234D62" w:rsidRPr="00C71EC1" w:rsidRDefault="00234D62" w:rsidP="002A1213">
            <w:pPr>
              <w:jc w:val="center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Egyptians n=45</w:t>
            </w:r>
            <w:r w:rsidR="006C4896">
              <w:rPr>
                <w:rFonts w:asciiTheme="minorBidi" w:hAnsiTheme="minorBidi"/>
              </w:rPr>
              <w:fldChar w:fldCharType="begin"/>
            </w:r>
            <w:r w:rsidR="002A1213">
              <w:rPr>
                <w:rFonts w:asciiTheme="minorBidi" w:hAnsiTheme="minorBidi"/>
                <w:b w:val="0"/>
                <w:bCs w:val="0"/>
              </w:rPr>
              <w:instrText xml:space="preserve"> ADDIN EN.CITE &lt;EndNote&gt;&lt;Cite&gt;&lt;Author&gt;Nagy&lt;/Author&gt;&lt;Year&gt;2020&lt;/Year&gt;&lt;RecNum&gt;15&lt;/RecNum&gt;&lt;DisplayText&gt;&lt;style face="superscript"&gt;3&lt;/style&gt;&lt;/DisplayText&gt;&lt;record&gt;&lt;rec-number&gt;15&lt;/rec-number&gt;&lt;foreign-keys&gt;&lt;key app="EN" db-id="50pdtswx5sptz8ezawc5epp5etxvdrd0ttxx" timestamp="1646638341"&gt;15&lt;/key&gt;&lt;/foreign-keys&gt;&lt;ref-type name="Journal Article"&gt;17&lt;/ref-type&gt;&lt;contributors&gt;&lt;authors&gt;&lt;author&gt;Nagy, Nahla E.S.&lt;/author&gt;&lt;author&gt;Elhabiby, Mahmoud&lt;/author&gt;&lt;author&gt;Waheeb, Bishoy M.&lt;/author&gt;&lt;author&gt;Abdel Moneam, Mohamed H.&lt;/author&gt;&lt;/authors&gt;&lt;/contributors&gt;&lt;titles&gt;&lt;title&gt;The Impact of Single-Nucleotide Polymorphism in the ABCB1 Gene on Opioid Dependence in an Egyptian Sample&lt;/title&gt;&lt;secondary-title&gt;Addictive Disorders &amp;amp; Their Treatment&lt;/secondary-title&gt;&lt;/titles&gt;&lt;periodical&gt;&lt;full-title&gt;Addictive Disorders &amp;amp; Their Treatment&lt;/full-title&gt;&lt;/periodical&gt;&lt;pages&gt;152-160&lt;/pages&gt;&lt;volume&gt;19&lt;/volume&gt;&lt;number&gt;3&lt;/number&gt;&lt;keywords&gt;&lt;keyword&gt;single-nucleotide polymorphism&lt;/keyword&gt;&lt;keyword&gt;ABCB1 gene&lt;/keyword&gt;&lt;keyword&gt;opioid dependence&lt;/keyword&gt;&lt;/keywords&gt;&lt;dates&gt;&lt;year&gt;2020&lt;/year&gt;&lt;/dates&gt;&lt;isbn&gt;1531-5754&lt;/isbn&gt;&lt;accession-num&gt;00132576-202009000-00005&lt;/accession-num&gt;&lt;urls&gt;&lt;related-urls&gt;&lt;url&gt;https://journals.lww.com/addictiondisorders/Fulltext/2020/09000/The_Impact_of_Single_Nucleotide_Polymorphism_in.5.aspx&lt;/url&gt;&lt;/related-urls&gt;&lt;/urls&gt;&lt;electronic-resource-num&gt;10.1097/adt.0000000000000197&lt;/electronic-resource-num&gt;&lt;/record&gt;&lt;/Cite&gt;&lt;/EndNote&gt;</w:instrText>
            </w:r>
            <w:r w:rsidR="006C4896">
              <w:rPr>
                <w:rFonts w:asciiTheme="minorBidi" w:hAnsiTheme="minorBidi"/>
              </w:rPr>
              <w:fldChar w:fldCharType="separate"/>
            </w:r>
            <w:r w:rsidR="002A1213" w:rsidRPr="002A1213">
              <w:rPr>
                <w:rFonts w:asciiTheme="minorBidi" w:hAnsiTheme="minorBidi"/>
                <w:b w:val="0"/>
                <w:bCs w:val="0"/>
                <w:noProof/>
                <w:vertAlign w:val="superscript"/>
              </w:rPr>
              <w:t>3</w:t>
            </w:r>
            <w:r w:rsidR="006C4896">
              <w:rPr>
                <w:rFonts w:asciiTheme="minorBidi" w:hAnsiTheme="minorBidi"/>
              </w:rPr>
              <w:fldChar w:fldCharType="end"/>
            </w:r>
          </w:p>
          <w:p w14:paraId="139FC665" w14:textId="77777777" w:rsidR="00234D62" w:rsidRPr="00781C52" w:rsidRDefault="00234D62" w:rsidP="00781C52">
            <w:pPr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(MAF was not reported in the study I calculated it based on the genotypes reported)</w:t>
            </w:r>
          </w:p>
        </w:tc>
        <w:tc>
          <w:tcPr>
            <w:tcW w:w="1290" w:type="dxa"/>
          </w:tcPr>
          <w:p w14:paraId="738ABF4B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 xml:space="preserve">0.42 </w:t>
            </w:r>
          </w:p>
        </w:tc>
        <w:tc>
          <w:tcPr>
            <w:tcW w:w="1306" w:type="dxa"/>
          </w:tcPr>
          <w:p w14:paraId="2CD99FB3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375" w:type="dxa"/>
          </w:tcPr>
          <w:p w14:paraId="33D06ED2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234D62" w:rsidRPr="00C71EC1" w14:paraId="705208CD" w14:textId="77777777" w:rsidTr="00E46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</w:tcPr>
          <w:p w14:paraId="2BDB7DB6" w14:textId="77777777" w:rsidR="00234D62" w:rsidRPr="00C71EC1" w:rsidRDefault="00234D62" w:rsidP="002A1213">
            <w:pPr>
              <w:jc w:val="center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Saudi children</w:t>
            </w:r>
            <w:r w:rsidR="006C4896">
              <w:rPr>
                <w:rFonts w:asciiTheme="minorBidi" w:hAnsiTheme="minorBidi"/>
              </w:rPr>
              <w:fldChar w:fldCharType="begin">
                <w:fldData xml:space="preserve">PEVuZE5vdGU+PENpdGU+PEF1dGhvcj5FbEZheW91bWk8L0F1dGhvcj48WWVhcj4yMDE5PC9ZZWFy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</w:fldData>
              </w:fldChar>
            </w:r>
            <w:r w:rsidR="002A1213">
              <w:rPr>
                <w:rFonts w:asciiTheme="minorBidi" w:hAnsiTheme="minorBidi"/>
                <w:b w:val="0"/>
                <w:bCs w:val="0"/>
              </w:rPr>
              <w:instrText xml:space="preserve"> ADDIN EN.CITE </w:instrText>
            </w:r>
            <w:r w:rsidR="006C4896">
              <w:rPr>
                <w:rFonts w:asciiTheme="minorBidi" w:hAnsiTheme="minorBidi"/>
              </w:rPr>
              <w:fldChar w:fldCharType="begin">
                <w:fldData xml:space="preserve">PEVuZE5vdGU+PENpdGU+PEF1dGhvcj5FbEZheW91bWk8L0F1dGhvcj48WWVhcj4yMDE5PC9ZZWFy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</w:fldData>
              </w:fldChar>
            </w:r>
            <w:r w:rsidR="002A1213">
              <w:rPr>
                <w:rFonts w:asciiTheme="minorBidi" w:hAnsiTheme="minorBidi"/>
                <w:b w:val="0"/>
                <w:bCs w:val="0"/>
              </w:rPr>
              <w:instrText xml:space="preserve"> ADDIN EN.CITE.DATA </w:instrText>
            </w:r>
            <w:r w:rsidR="006C4896">
              <w:rPr>
                <w:rFonts w:asciiTheme="minorBidi" w:hAnsiTheme="minorBidi"/>
              </w:rPr>
            </w:r>
            <w:r w:rsidR="006C4896">
              <w:rPr>
                <w:rFonts w:asciiTheme="minorBidi" w:hAnsiTheme="minorBidi"/>
              </w:rPr>
              <w:fldChar w:fldCharType="end"/>
            </w:r>
            <w:r w:rsidR="006C4896">
              <w:rPr>
                <w:rFonts w:asciiTheme="minorBidi" w:hAnsiTheme="minorBidi"/>
              </w:rPr>
            </w:r>
            <w:r w:rsidR="006C4896">
              <w:rPr>
                <w:rFonts w:asciiTheme="minorBidi" w:hAnsiTheme="minorBidi"/>
              </w:rPr>
              <w:fldChar w:fldCharType="separate"/>
            </w:r>
            <w:r w:rsidR="002A1213" w:rsidRPr="002A1213">
              <w:rPr>
                <w:rFonts w:asciiTheme="minorBidi" w:hAnsiTheme="minorBidi"/>
                <w:b w:val="0"/>
                <w:bCs w:val="0"/>
                <w:noProof/>
                <w:vertAlign w:val="superscript"/>
              </w:rPr>
              <w:t>4</w:t>
            </w:r>
            <w:r w:rsidR="006C4896">
              <w:rPr>
                <w:rFonts w:asciiTheme="minorBidi" w:hAnsiTheme="minorBidi"/>
              </w:rPr>
              <w:fldChar w:fldCharType="end"/>
            </w:r>
          </w:p>
          <w:p w14:paraId="1E72781A" w14:textId="77777777" w:rsidR="00234D62" w:rsidRPr="00C71EC1" w:rsidRDefault="00234D62" w:rsidP="00E461EE">
            <w:pPr>
              <w:jc w:val="center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Cases n= 70</w:t>
            </w:r>
          </w:p>
          <w:p w14:paraId="28762DC7" w14:textId="77777777" w:rsidR="00234D62" w:rsidRPr="00781C52" w:rsidRDefault="00234D62" w:rsidP="00781C52">
            <w:pPr>
              <w:jc w:val="center"/>
              <w:rPr>
                <w:rFonts w:asciiTheme="minorBidi" w:hAnsiTheme="minorBidi"/>
                <w:b w:val="0"/>
                <w:bCs w:val="0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Controls n= 60</w:t>
            </w:r>
          </w:p>
        </w:tc>
        <w:tc>
          <w:tcPr>
            <w:tcW w:w="1290" w:type="dxa"/>
          </w:tcPr>
          <w:p w14:paraId="58C6E4D6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6145D2C3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0.46</w:t>
            </w:r>
          </w:p>
          <w:p w14:paraId="4EB367B1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0.53</w:t>
            </w:r>
          </w:p>
        </w:tc>
        <w:tc>
          <w:tcPr>
            <w:tcW w:w="1306" w:type="dxa"/>
          </w:tcPr>
          <w:p w14:paraId="539DDDDF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375" w:type="dxa"/>
          </w:tcPr>
          <w:p w14:paraId="6A55956B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234D62" w:rsidRPr="00C71EC1" w14:paraId="43175196" w14:textId="77777777" w:rsidTr="00E4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</w:tcPr>
          <w:p w14:paraId="1628A5FF" w14:textId="77777777" w:rsidR="00234D62" w:rsidRPr="00C71EC1" w:rsidRDefault="00234D62" w:rsidP="002A1213">
            <w:pPr>
              <w:jc w:val="center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Egyptians</w:t>
            </w:r>
            <w:r w:rsidR="006C4896">
              <w:rPr>
                <w:rFonts w:asciiTheme="minorBidi" w:hAnsiTheme="minorBidi"/>
              </w:rPr>
              <w:fldChar w:fldCharType="begin"/>
            </w:r>
            <w:r w:rsidR="002A1213">
              <w:rPr>
                <w:rFonts w:asciiTheme="minorBidi" w:hAnsiTheme="minorBidi"/>
                <w:b w:val="0"/>
                <w:bCs w:val="0"/>
              </w:rPr>
              <w:instrText xml:space="preserve"> ADDIN EN.CITE &lt;EndNote&gt;&lt;Cite&gt;&lt;Author&gt;Enabah&lt;/Author&gt;&lt;Year&gt;2014&lt;/Year&gt;&lt;RecNum&gt;17&lt;/RecNum&gt;&lt;DisplayText&gt;&lt;style face="superscript"&gt;5&lt;/style&gt;&lt;/DisplayText&gt;&lt;record&gt;&lt;rec-number&gt;17&lt;/rec-number&gt;&lt;foreign-keys&gt;&lt;key app="EN" db-id="50pdtswx5sptz8ezawc5epp5etxvdrd0ttxx" timestamp="1646638493"&gt;17&lt;/key&gt;&lt;/foreign-keys&gt;&lt;ref-type name="Journal Article"&gt;17&lt;/ref-type&gt;&lt;contributors&gt;&lt;authors&gt;&lt;author&gt;Enabah, D.&lt;/author&gt;&lt;author&gt;El Baz, H.&lt;/author&gt;&lt;author&gt;Moselhy, H.&lt;/author&gt;&lt;/authors&gt;&lt;/contributors&gt;&lt;auth-address&gt;Psychiatry Department and.&lt;/auth-address&gt;&lt;titles&gt;&lt;title&gt;Higher frequency of C.3435 of the ABCB1 gene in patients with tramadol dependence disorder&lt;/title&gt;&lt;secondary-title&gt;Am J Drug Alcohol Abuse&lt;/secondary-title&gt;&lt;/titles&gt;&lt;periodical&gt;&lt;full-title&gt;Am J Drug Alcohol Abuse&lt;/full-title&gt;&lt;/periodical&gt;&lt;pages&gt;317-20&lt;/pages&gt;&lt;volume&gt;40&lt;/volume&gt;&lt;number&gt;4&lt;/number&gt;&lt;edition&gt;2014/06/21&lt;/edition&gt;&lt;keywords&gt;&lt;keyword&gt;ATP Binding Cassette Transporter, Subfamily B/genetics&lt;/keyword&gt;&lt;keyword&gt;Adolescent&lt;/keyword&gt;&lt;keyword&gt;Adult&lt;/keyword&gt;&lt;keyword&gt;Aged&lt;/keyword&gt;&lt;keyword&gt;Alleles&lt;/keyword&gt;&lt;keyword&gt;Case-Control Studies&lt;/keyword&gt;&lt;keyword&gt;Cross-Sectional Studies&lt;/keyword&gt;&lt;keyword&gt;Female&lt;/keyword&gt;&lt;keyword&gt;*Gene Frequency&lt;/keyword&gt;&lt;keyword&gt;Genotype&lt;/keyword&gt;&lt;keyword&gt;Humans&lt;/keyword&gt;&lt;keyword&gt;Male&lt;/keyword&gt;&lt;keyword&gt;Middle Aged&lt;/keyword&gt;&lt;keyword&gt;Opioid-Related Disorders/*genetics&lt;/keyword&gt;&lt;keyword&gt;*Polymorphism, Single Nucleotide&lt;/keyword&gt;&lt;keyword&gt;Receptors, Opioid, mu/genetics&lt;/keyword&gt;&lt;keyword&gt;*Tramadol&lt;/keyword&gt;&lt;keyword&gt;Young Adult&lt;/keyword&gt;&lt;keyword&gt;ABCB1 gene&lt;/keyword&gt;&lt;keyword&gt;OPRM gene&lt;/keyword&gt;&lt;keyword&gt;tramadol dependence&lt;/keyword&gt;&lt;keyword&gt;µ-opioid receptor&lt;/keyword&gt;&lt;/keywords&gt;&lt;dates&gt;&lt;year&gt;2014&lt;/year&gt;&lt;pub-dates&gt;&lt;date&gt;Jul&lt;/date&gt;&lt;/pub-dates&gt;&lt;/dates&gt;&lt;isbn&gt;0095-2990&lt;/isbn&gt;&lt;accession-num&gt;24950410&lt;/accession-num&gt;&lt;urls&gt;&lt;/urls&gt;&lt;electronic-resource-num&gt;10.3109/00952990.2014.925468&lt;/electronic-resource-num&gt;&lt;remote-database-provider&gt;NLM&lt;/remote-database-provider&gt;&lt;language&gt;eng&lt;/language&gt;&lt;/record&gt;&lt;/Cite&gt;&lt;/EndNote&gt;</w:instrText>
            </w:r>
            <w:r w:rsidR="006C4896">
              <w:rPr>
                <w:rFonts w:asciiTheme="minorBidi" w:hAnsiTheme="minorBidi"/>
              </w:rPr>
              <w:fldChar w:fldCharType="separate"/>
            </w:r>
            <w:r w:rsidR="002A1213" w:rsidRPr="002A1213">
              <w:rPr>
                <w:rFonts w:asciiTheme="minorBidi" w:hAnsiTheme="minorBidi"/>
                <w:b w:val="0"/>
                <w:bCs w:val="0"/>
                <w:noProof/>
                <w:vertAlign w:val="superscript"/>
              </w:rPr>
              <w:t>5</w:t>
            </w:r>
            <w:r w:rsidR="006C4896">
              <w:rPr>
                <w:rFonts w:asciiTheme="minorBidi" w:hAnsiTheme="minorBidi"/>
              </w:rPr>
              <w:fldChar w:fldCharType="end"/>
            </w:r>
          </w:p>
          <w:p w14:paraId="3074F57D" w14:textId="77777777" w:rsidR="00234D62" w:rsidRPr="00C71EC1" w:rsidRDefault="00234D62" w:rsidP="00E461EE">
            <w:pPr>
              <w:jc w:val="center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Controls n=49</w:t>
            </w:r>
          </w:p>
          <w:p w14:paraId="11FA8BB0" w14:textId="77777777" w:rsidR="00234D62" w:rsidRPr="00781C52" w:rsidRDefault="00234D62" w:rsidP="00781C52">
            <w:pPr>
              <w:jc w:val="center"/>
              <w:rPr>
                <w:rFonts w:asciiTheme="minorBidi" w:hAnsiTheme="minorBidi"/>
                <w:b w:val="0"/>
                <w:bCs w:val="0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lastRenderedPageBreak/>
              <w:t>Cases n=77</w:t>
            </w:r>
          </w:p>
        </w:tc>
        <w:tc>
          <w:tcPr>
            <w:tcW w:w="1290" w:type="dxa"/>
          </w:tcPr>
          <w:p w14:paraId="53CD9928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1179728B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0.27</w:t>
            </w:r>
          </w:p>
          <w:p w14:paraId="7B2BFE42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lastRenderedPageBreak/>
              <w:t>0.43</w:t>
            </w:r>
          </w:p>
        </w:tc>
        <w:tc>
          <w:tcPr>
            <w:tcW w:w="1306" w:type="dxa"/>
          </w:tcPr>
          <w:p w14:paraId="61C619EB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07DD349A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0.07</w:t>
            </w:r>
          </w:p>
          <w:p w14:paraId="4C379E75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lastRenderedPageBreak/>
              <w:t>0.05</w:t>
            </w:r>
          </w:p>
        </w:tc>
        <w:tc>
          <w:tcPr>
            <w:tcW w:w="1375" w:type="dxa"/>
          </w:tcPr>
          <w:p w14:paraId="0CC6D648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234D62" w:rsidRPr="00C71EC1" w14:paraId="120E08BB" w14:textId="77777777" w:rsidTr="00E46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</w:tcPr>
          <w:p w14:paraId="70A1C1A1" w14:textId="77777777" w:rsidR="00234D62" w:rsidRPr="00C71EC1" w:rsidRDefault="00234D62" w:rsidP="002A1213">
            <w:pPr>
              <w:jc w:val="center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Tunisian n=135</w:t>
            </w:r>
            <w:r w:rsidR="006C4896">
              <w:rPr>
                <w:rFonts w:asciiTheme="minorBidi" w:hAnsiTheme="minorBidi"/>
              </w:rPr>
              <w:fldChar w:fldCharType="begin">
                <w:fldData xml:space="preserve">PEVuZE5vdGU+PENpdGU+PEF1dGhvcj5KbWVsPC9BdXRob3I+PFllYXI+MjAxODwvWWVhcj48UmVj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</w:fldData>
              </w:fldChar>
            </w:r>
            <w:r w:rsidR="002A1213">
              <w:rPr>
                <w:rFonts w:asciiTheme="minorBidi" w:hAnsiTheme="minorBidi"/>
                <w:b w:val="0"/>
                <w:bCs w:val="0"/>
              </w:rPr>
              <w:instrText xml:space="preserve"> ADDIN EN.CITE </w:instrText>
            </w:r>
            <w:r w:rsidR="006C4896">
              <w:rPr>
                <w:rFonts w:asciiTheme="minorBidi" w:hAnsiTheme="minorBidi"/>
              </w:rPr>
              <w:fldChar w:fldCharType="begin">
                <w:fldData xml:space="preserve">PEVuZE5vdGU+PENpdGU+PEF1dGhvcj5KbWVsPC9BdXRob3I+PFllYXI+MjAxODwvWWVhcj48UmVj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</w:fldData>
              </w:fldChar>
            </w:r>
            <w:r w:rsidR="002A1213">
              <w:rPr>
                <w:rFonts w:asciiTheme="minorBidi" w:hAnsiTheme="minorBidi"/>
                <w:b w:val="0"/>
                <w:bCs w:val="0"/>
              </w:rPr>
              <w:instrText xml:space="preserve"> ADDIN EN.CITE.DATA </w:instrText>
            </w:r>
            <w:r w:rsidR="006C4896">
              <w:rPr>
                <w:rFonts w:asciiTheme="minorBidi" w:hAnsiTheme="minorBidi"/>
              </w:rPr>
            </w:r>
            <w:r w:rsidR="006C4896">
              <w:rPr>
                <w:rFonts w:asciiTheme="minorBidi" w:hAnsiTheme="minorBidi"/>
              </w:rPr>
              <w:fldChar w:fldCharType="end"/>
            </w:r>
            <w:r w:rsidR="006C4896">
              <w:rPr>
                <w:rFonts w:asciiTheme="minorBidi" w:hAnsiTheme="minorBidi"/>
              </w:rPr>
            </w:r>
            <w:r w:rsidR="006C4896">
              <w:rPr>
                <w:rFonts w:asciiTheme="minorBidi" w:hAnsiTheme="minorBidi"/>
              </w:rPr>
              <w:fldChar w:fldCharType="separate"/>
            </w:r>
            <w:r w:rsidR="002A1213" w:rsidRPr="002A1213">
              <w:rPr>
                <w:rFonts w:asciiTheme="minorBidi" w:hAnsiTheme="minorBidi"/>
                <w:b w:val="0"/>
                <w:bCs w:val="0"/>
                <w:noProof/>
                <w:vertAlign w:val="superscript"/>
              </w:rPr>
              <w:t>6</w:t>
            </w:r>
            <w:r w:rsidR="006C4896">
              <w:rPr>
                <w:rFonts w:asciiTheme="minorBidi" w:hAnsiTheme="minorBidi"/>
              </w:rPr>
              <w:fldChar w:fldCharType="end"/>
            </w:r>
          </w:p>
          <w:p w14:paraId="088E2B0A" w14:textId="77777777" w:rsidR="00234D62" w:rsidRPr="00601FC1" w:rsidRDefault="00234D62" w:rsidP="00781C52">
            <w:pPr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MAF was not reported in the study I calculated it based on the genotypes reported)</w:t>
            </w:r>
          </w:p>
        </w:tc>
        <w:tc>
          <w:tcPr>
            <w:tcW w:w="1290" w:type="dxa"/>
          </w:tcPr>
          <w:p w14:paraId="5115C153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0.35</w:t>
            </w:r>
          </w:p>
        </w:tc>
        <w:tc>
          <w:tcPr>
            <w:tcW w:w="1306" w:type="dxa"/>
          </w:tcPr>
          <w:p w14:paraId="4AA66AD0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375" w:type="dxa"/>
          </w:tcPr>
          <w:p w14:paraId="6D5C8959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234D62" w:rsidRPr="00C71EC1" w14:paraId="747E7551" w14:textId="77777777" w:rsidTr="00E4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</w:tcPr>
          <w:p w14:paraId="3F71A8E7" w14:textId="77777777" w:rsidR="00234D62" w:rsidRPr="008D7057" w:rsidRDefault="00234D62" w:rsidP="002A1213">
            <w:pPr>
              <w:jc w:val="center"/>
              <w:rPr>
                <w:rFonts w:asciiTheme="minorBidi" w:hAnsiTheme="minorBidi"/>
                <w:b w:val="0"/>
                <w:bCs w:val="0"/>
              </w:rPr>
            </w:pPr>
            <w:r w:rsidRPr="00C71EC1">
              <w:rPr>
                <w:rFonts w:asciiTheme="minorBidi" w:hAnsiTheme="minorBidi"/>
                <w:b w:val="0"/>
                <w:bCs w:val="0"/>
              </w:rPr>
              <w:t>Lebanese n=1824</w:t>
            </w:r>
            <w:r w:rsidR="006C4896">
              <w:rPr>
                <w:rFonts w:asciiTheme="minorBidi" w:hAnsiTheme="minorBidi"/>
              </w:rPr>
              <w:fldChar w:fldCharType="begin"/>
            </w:r>
            <w:r w:rsidR="002A1213">
              <w:rPr>
                <w:rFonts w:asciiTheme="minorBidi" w:hAnsiTheme="minorBidi"/>
                <w:b w:val="0"/>
                <w:bCs w:val="0"/>
              </w:rPr>
              <w:instrText xml:space="preserve"> ADDIN EN.CITE &lt;EndNote&gt;&lt;Cite&gt;&lt;Author&gt;Milane&lt;/Author&gt;&lt;Year&gt;2021&lt;/Year&gt;&lt;RecNum&gt;19&lt;/RecNum&gt;&lt;DisplayText&gt;&lt;style face="superscript"&gt;7&lt;/style&gt;&lt;/DisplayText&gt;&lt;record&gt;&lt;rec-number&gt;19&lt;/rec-number&gt;&lt;foreign-keys&gt;&lt;key app="EN" db-id="50pdtswx5sptz8ezawc5epp5etxvdrd0ttxx" timestamp="1646638624"&gt;19&lt;/key&gt;&lt;/foreign-keys&gt;&lt;ref-type name="Journal Article"&gt;17&lt;/ref-type&gt;&lt;contributors&gt;&lt;authors&gt;&lt;author&gt;Milane, A.&lt;/author&gt;&lt;author&gt;Khazen, G.&lt;/author&gt;&lt;author&gt;Olaywan, L.&lt;/author&gt;&lt;author&gt;Zarzour, F.&lt;/author&gt;&lt;author&gt;Mohty, R.&lt;/author&gt;&lt;author&gt;Sarkis, A.&lt;/author&gt;&lt;author&gt;Zalloua, P.&lt;/author&gt;&lt;author&gt;Barbari, A.&lt;/author&gt;&lt;/authors&gt;&lt;/contributors&gt;&lt;auth-address&gt;From the School of Pharmacy, Lebanese American University, Byblos, Lebanon.&lt;/auth-address&gt;&lt;titles&gt;&lt;title&gt;Frequency of ABCB1 C3435T and CYP3A5*3 Genetic Polymorphisms in the Lebanese Population&lt;/title&gt;&lt;secondary-title&gt;Exp Clin Transplant&lt;/secondary-title&gt;&lt;/titles&gt;&lt;periodical&gt;&lt;full-title&gt;Exp Clin Transplant&lt;/full-title&gt;&lt;/periodical&gt;&lt;pages&gt;434-438&lt;/pages&gt;&lt;volume&gt;19&lt;/volume&gt;&lt;number&gt;5&lt;/number&gt;&lt;edition&gt;2021/06/01&lt;/edition&gt;&lt;dates&gt;&lt;year&gt;2021&lt;/year&gt;&lt;pub-dates&gt;&lt;date&gt;May&lt;/date&gt;&lt;/pub-dates&gt;&lt;/dates&gt;&lt;isbn&gt;1304-0855&lt;/isbn&gt;&lt;accession-num&gt;34053421&lt;/accession-num&gt;&lt;urls&gt;&lt;/urls&gt;&lt;electronic-resource-num&gt;10.6002/ect.2021.0101&lt;/electronic-resource-num&gt;&lt;remote-database-provider&gt;NLM&lt;/remote-database-provider&gt;&lt;language&gt;eng&lt;/language&gt;&lt;/record&gt;&lt;/Cite&gt;&lt;/EndNote&gt;</w:instrText>
            </w:r>
            <w:r w:rsidR="006C4896">
              <w:rPr>
                <w:rFonts w:asciiTheme="minorBidi" w:hAnsiTheme="minorBidi"/>
              </w:rPr>
              <w:fldChar w:fldCharType="separate"/>
            </w:r>
            <w:r w:rsidR="002A1213" w:rsidRPr="002A1213">
              <w:rPr>
                <w:rFonts w:asciiTheme="minorBidi" w:hAnsiTheme="minorBidi"/>
                <w:b w:val="0"/>
                <w:bCs w:val="0"/>
                <w:noProof/>
                <w:vertAlign w:val="superscript"/>
              </w:rPr>
              <w:t>7</w:t>
            </w:r>
            <w:r w:rsidR="006C4896"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1290" w:type="dxa"/>
          </w:tcPr>
          <w:p w14:paraId="06697DE3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49.2%</w:t>
            </w:r>
          </w:p>
        </w:tc>
        <w:tc>
          <w:tcPr>
            <w:tcW w:w="1306" w:type="dxa"/>
          </w:tcPr>
          <w:p w14:paraId="180F2A62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375" w:type="dxa"/>
          </w:tcPr>
          <w:p w14:paraId="18D9BEEE" w14:textId="77777777" w:rsidR="00234D62" w:rsidRPr="00C71EC1" w:rsidRDefault="00234D62" w:rsidP="00E46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234D62" w:rsidRPr="00C71EC1" w14:paraId="666D2BD6" w14:textId="77777777" w:rsidTr="00E46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9" w:type="dxa"/>
          </w:tcPr>
          <w:p w14:paraId="3267A1DB" w14:textId="77777777" w:rsidR="00234D62" w:rsidRPr="00C71EC1" w:rsidRDefault="00234D62" w:rsidP="002A1213">
            <w:pPr>
              <w:jc w:val="center"/>
              <w:rPr>
                <w:rFonts w:asciiTheme="minorBidi" w:hAnsiTheme="minorBidi"/>
                <w:b w:val="0"/>
                <w:bCs w:val="0"/>
              </w:rPr>
            </w:pPr>
            <w:r w:rsidRPr="00C71EC1">
              <w:rPr>
                <w:rFonts w:asciiTheme="minorBidi" w:hAnsiTheme="minorBidi"/>
              </w:rPr>
              <w:t>UAE</w:t>
            </w:r>
            <w:r w:rsidR="006C4896">
              <w:rPr>
                <w:rFonts w:asciiTheme="minorBidi" w:hAnsiTheme="minorBidi"/>
              </w:rPr>
              <w:fldChar w:fldCharType="begin">
                <w:fldData xml:space="preserve">PEVuZE5vdGU+PENpdGU+PEF1dGhvcj5BbGJsb29zaGk8L0F1dGhvcj48WWVhcj4yMDIwPC9ZZWFy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</w:fldData>
              </w:fldChar>
            </w:r>
            <w:r w:rsidR="002A1213">
              <w:rPr>
                <w:rFonts w:asciiTheme="minorBidi" w:hAnsiTheme="minorBidi"/>
              </w:rPr>
              <w:instrText xml:space="preserve"> ADDIN EN.CITE </w:instrText>
            </w:r>
            <w:r w:rsidR="006C4896">
              <w:rPr>
                <w:rFonts w:asciiTheme="minorBidi" w:hAnsiTheme="minorBidi"/>
              </w:rPr>
              <w:fldChar w:fldCharType="begin">
                <w:fldData xml:space="preserve">PEVuZE5vdGU+PENpdGU+PEF1dGhvcj5BbGJsb29zaGk8L0F1dGhvcj48WWVhcj4yMDIwPC9ZZWFy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</w:fldData>
              </w:fldChar>
            </w:r>
            <w:r w:rsidR="002A1213">
              <w:rPr>
                <w:rFonts w:asciiTheme="minorBidi" w:hAnsiTheme="minorBidi"/>
              </w:rPr>
              <w:instrText xml:space="preserve"> ADDIN EN.CITE.DATA </w:instrText>
            </w:r>
            <w:r w:rsidR="006C4896">
              <w:rPr>
                <w:rFonts w:asciiTheme="minorBidi" w:hAnsiTheme="minorBidi"/>
              </w:rPr>
            </w:r>
            <w:r w:rsidR="006C4896">
              <w:rPr>
                <w:rFonts w:asciiTheme="minorBidi" w:hAnsiTheme="minorBidi"/>
              </w:rPr>
              <w:fldChar w:fldCharType="end"/>
            </w:r>
            <w:r w:rsidR="006C4896">
              <w:rPr>
                <w:rFonts w:asciiTheme="minorBidi" w:hAnsiTheme="minorBidi"/>
              </w:rPr>
            </w:r>
            <w:r w:rsidR="006C4896">
              <w:rPr>
                <w:rFonts w:asciiTheme="minorBidi" w:hAnsiTheme="minorBidi"/>
              </w:rPr>
              <w:fldChar w:fldCharType="separate"/>
            </w:r>
            <w:r w:rsidR="002A1213" w:rsidRPr="002A1213">
              <w:rPr>
                <w:rFonts w:asciiTheme="minorBidi" w:hAnsiTheme="minorBidi"/>
                <w:noProof/>
                <w:vertAlign w:val="superscript"/>
              </w:rPr>
              <w:t>8</w:t>
            </w:r>
            <w:r w:rsidR="006C4896">
              <w:rPr>
                <w:rFonts w:asciiTheme="minorBidi" w:hAnsiTheme="minorBidi"/>
              </w:rPr>
              <w:fldChar w:fldCharType="end"/>
            </w:r>
          </w:p>
          <w:p w14:paraId="4CB92B18" w14:textId="77777777" w:rsidR="00234D62" w:rsidRPr="00C71EC1" w:rsidRDefault="00234D62" w:rsidP="00E461EE">
            <w:pPr>
              <w:jc w:val="center"/>
              <w:rPr>
                <w:rFonts w:asciiTheme="minorBidi" w:hAnsiTheme="minorBidi"/>
                <w:b w:val="0"/>
                <w:bCs w:val="0"/>
              </w:rPr>
            </w:pPr>
            <w:r w:rsidRPr="00C71EC1">
              <w:rPr>
                <w:rFonts w:asciiTheme="minorBidi" w:hAnsiTheme="minorBidi"/>
              </w:rPr>
              <w:t>Cases n=177</w:t>
            </w:r>
          </w:p>
          <w:p w14:paraId="76B71E11" w14:textId="77777777" w:rsidR="00234D62" w:rsidRPr="002A1213" w:rsidRDefault="00234D62" w:rsidP="002A1213">
            <w:pPr>
              <w:jc w:val="center"/>
              <w:rPr>
                <w:rFonts w:asciiTheme="minorBidi" w:hAnsiTheme="minorBidi"/>
                <w:b w:val="0"/>
                <w:bCs w:val="0"/>
              </w:rPr>
            </w:pPr>
            <w:r w:rsidRPr="00C71EC1">
              <w:rPr>
                <w:rFonts w:asciiTheme="minorBidi" w:hAnsiTheme="minorBidi"/>
              </w:rPr>
              <w:t>Controls n=335</w:t>
            </w:r>
          </w:p>
        </w:tc>
        <w:tc>
          <w:tcPr>
            <w:tcW w:w="1290" w:type="dxa"/>
          </w:tcPr>
          <w:p w14:paraId="6A097705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306" w:type="dxa"/>
          </w:tcPr>
          <w:p w14:paraId="0827FCF8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01207D21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0.155</w:t>
            </w:r>
          </w:p>
          <w:p w14:paraId="566D15F5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C71EC1">
              <w:rPr>
                <w:rFonts w:asciiTheme="minorBidi" w:hAnsiTheme="minorBidi"/>
              </w:rPr>
              <w:t>0.181</w:t>
            </w:r>
          </w:p>
        </w:tc>
        <w:tc>
          <w:tcPr>
            <w:tcW w:w="1375" w:type="dxa"/>
          </w:tcPr>
          <w:p w14:paraId="31F02FF9" w14:textId="77777777" w:rsidR="00234D62" w:rsidRPr="00C71EC1" w:rsidRDefault="00234D62" w:rsidP="00E46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</w:tbl>
    <w:p w14:paraId="05379C6B" w14:textId="77777777" w:rsidR="00781C52" w:rsidRDefault="00781C52"/>
    <w:p w14:paraId="41786905" w14:textId="77777777" w:rsidR="00781C52" w:rsidRDefault="002A1213">
      <w:r>
        <w:t>References</w:t>
      </w:r>
    </w:p>
    <w:p w14:paraId="4361CED7" w14:textId="77777777" w:rsidR="002A1213" w:rsidRPr="002A1213" w:rsidRDefault="006C4896" w:rsidP="002A1213">
      <w:pPr>
        <w:pStyle w:val="EndNoteBibliography"/>
        <w:spacing w:after="0"/>
        <w:ind w:left="720" w:hanging="720"/>
      </w:pPr>
      <w:r>
        <w:fldChar w:fldCharType="begin"/>
      </w:r>
      <w:r w:rsidR="00781C52">
        <w:instrText xml:space="preserve"> ADDIN EN.REFLIST </w:instrText>
      </w:r>
      <w:r>
        <w:fldChar w:fldCharType="separate"/>
      </w:r>
      <w:r w:rsidR="002A1213" w:rsidRPr="002A1213">
        <w:t>1.</w:t>
      </w:r>
      <w:r w:rsidR="002A1213" w:rsidRPr="002A1213">
        <w:tab/>
        <w:t xml:space="preserve">Al-Eitan LN, Rababa’h DM, Alghamdi MA, Khasawneh RH. Role of four ABC transporter genes in pharmacogenetic susceptibility to breast cancer in Jordanian patients. </w:t>
      </w:r>
      <w:r w:rsidR="002A1213" w:rsidRPr="002A1213">
        <w:rPr>
          <w:i/>
        </w:rPr>
        <w:t xml:space="preserve">Journal of oncology. </w:t>
      </w:r>
      <w:r w:rsidR="002A1213" w:rsidRPr="002A1213">
        <w:t>2019;2019.</w:t>
      </w:r>
    </w:p>
    <w:p w14:paraId="1A48E8C5" w14:textId="77777777" w:rsidR="002A1213" w:rsidRPr="002A1213" w:rsidRDefault="002A1213" w:rsidP="002A1213">
      <w:pPr>
        <w:pStyle w:val="EndNoteBibliography"/>
        <w:spacing w:after="0"/>
        <w:ind w:left="720" w:hanging="720"/>
      </w:pPr>
      <w:r w:rsidRPr="002A1213">
        <w:t>2.</w:t>
      </w:r>
      <w:r w:rsidRPr="002A1213">
        <w:tab/>
        <w:t xml:space="preserve">Al-Eitan LN. Pharmacogenomic landscape of VIP genetic variants in Jordanian Arabs and comparison with worldwide populations. </w:t>
      </w:r>
      <w:r w:rsidRPr="002A1213">
        <w:rPr>
          <w:i/>
        </w:rPr>
        <w:t xml:space="preserve">Gene. </w:t>
      </w:r>
      <w:r w:rsidRPr="002A1213">
        <w:t>2020;737:144408.</w:t>
      </w:r>
    </w:p>
    <w:p w14:paraId="7A169F29" w14:textId="77777777" w:rsidR="002A1213" w:rsidRPr="002A1213" w:rsidRDefault="002A1213" w:rsidP="002A1213">
      <w:pPr>
        <w:pStyle w:val="EndNoteBibliography"/>
        <w:spacing w:after="0"/>
        <w:ind w:left="720" w:hanging="720"/>
      </w:pPr>
      <w:r w:rsidRPr="002A1213">
        <w:t>3.</w:t>
      </w:r>
      <w:r w:rsidRPr="002A1213">
        <w:tab/>
        <w:t xml:space="preserve">Nagy NES, Elhabiby M, Waheeb BM, Abdel Moneam MH. The Impact of Single-Nucleotide Polymorphism in the ABCB1 Gene on Opioid Dependence in an Egyptian Sample. </w:t>
      </w:r>
      <w:r w:rsidRPr="002A1213">
        <w:rPr>
          <w:i/>
        </w:rPr>
        <w:t xml:space="preserve">Addictive Disorders &amp; Their Treatment. </w:t>
      </w:r>
      <w:r w:rsidRPr="002A1213">
        <w:t>2020;19(3):152-160.</w:t>
      </w:r>
    </w:p>
    <w:p w14:paraId="50E4E0AE" w14:textId="77777777" w:rsidR="002A1213" w:rsidRPr="002A1213" w:rsidRDefault="002A1213" w:rsidP="002A1213">
      <w:pPr>
        <w:pStyle w:val="EndNoteBibliography"/>
        <w:spacing w:after="0"/>
        <w:ind w:left="720" w:hanging="720"/>
      </w:pPr>
      <w:r w:rsidRPr="002A1213">
        <w:t>4.</w:t>
      </w:r>
      <w:r w:rsidRPr="002A1213">
        <w:tab/>
        <w:t xml:space="preserve">ElFayoumi RI, Hagras MM, Abozenadaha A, et al. The influence of polymorphisms in the drug transporter, ABCB1 on the toxicity of glucocorticoids in Saudi children with acute lymphoblastic leukaemia. </w:t>
      </w:r>
      <w:r w:rsidRPr="002A1213">
        <w:rPr>
          <w:i/>
        </w:rPr>
        <w:t xml:space="preserve">Pharmacol Rep. </w:t>
      </w:r>
      <w:r w:rsidRPr="002A1213">
        <w:t>2019;71(1):90-95.</w:t>
      </w:r>
    </w:p>
    <w:p w14:paraId="778C458E" w14:textId="77777777" w:rsidR="002A1213" w:rsidRPr="002A1213" w:rsidRDefault="002A1213" w:rsidP="002A1213">
      <w:pPr>
        <w:pStyle w:val="EndNoteBibliography"/>
        <w:spacing w:after="0"/>
        <w:ind w:left="720" w:hanging="720"/>
      </w:pPr>
      <w:r w:rsidRPr="002A1213">
        <w:t>5.</w:t>
      </w:r>
      <w:r w:rsidRPr="002A1213">
        <w:tab/>
        <w:t xml:space="preserve">Enabah D, El Baz H, Moselhy H. Higher frequency of C.3435 of the ABCB1 gene in patients with tramadol dependence disorder. </w:t>
      </w:r>
      <w:r w:rsidRPr="002A1213">
        <w:rPr>
          <w:i/>
        </w:rPr>
        <w:t xml:space="preserve">Am J Drug Alcohol Abuse. </w:t>
      </w:r>
      <w:r w:rsidRPr="002A1213">
        <w:t>2014;40(4):317-320.</w:t>
      </w:r>
    </w:p>
    <w:p w14:paraId="5B554A53" w14:textId="77777777" w:rsidR="002A1213" w:rsidRPr="002A1213" w:rsidRDefault="002A1213" w:rsidP="002A1213">
      <w:pPr>
        <w:pStyle w:val="EndNoteBibliography"/>
        <w:spacing w:after="0"/>
        <w:ind w:left="720" w:hanging="720"/>
      </w:pPr>
      <w:r w:rsidRPr="002A1213">
        <w:t>6.</w:t>
      </w:r>
      <w:r w:rsidRPr="002A1213">
        <w:tab/>
        <w:t xml:space="preserve">Jmel H, Romdhane L, Ben Halima Y, et al. Pharmacogenetic landscape of Metabolic Syndrome components drug response in Tunisia and comparison with worldwide populations. </w:t>
      </w:r>
      <w:r w:rsidRPr="002A1213">
        <w:rPr>
          <w:i/>
        </w:rPr>
        <w:t xml:space="preserve">PLoS One. </w:t>
      </w:r>
      <w:r w:rsidRPr="002A1213">
        <w:t>2018;13(4):e0194842.</w:t>
      </w:r>
    </w:p>
    <w:p w14:paraId="72114829" w14:textId="77777777" w:rsidR="002A1213" w:rsidRPr="002A1213" w:rsidRDefault="002A1213" w:rsidP="002A1213">
      <w:pPr>
        <w:pStyle w:val="EndNoteBibliography"/>
        <w:spacing w:after="0"/>
        <w:ind w:left="720" w:hanging="720"/>
      </w:pPr>
      <w:r w:rsidRPr="002A1213">
        <w:t>7.</w:t>
      </w:r>
      <w:r w:rsidRPr="002A1213">
        <w:tab/>
        <w:t xml:space="preserve">Milane A, Khazen G, Olaywan L, et al. Frequency of ABCB1 C3435T and CYP3A5*3 Genetic Polymorphisms in the Lebanese Population. </w:t>
      </w:r>
      <w:r w:rsidRPr="002A1213">
        <w:rPr>
          <w:i/>
        </w:rPr>
        <w:t xml:space="preserve">Exp Clin Transplant. </w:t>
      </w:r>
      <w:r w:rsidRPr="002A1213">
        <w:t>2021;19(5):434-438.</w:t>
      </w:r>
    </w:p>
    <w:p w14:paraId="1C0A5052" w14:textId="77777777" w:rsidR="002A1213" w:rsidRPr="002A1213" w:rsidRDefault="002A1213" w:rsidP="002A1213">
      <w:pPr>
        <w:pStyle w:val="EndNoteBibliography"/>
        <w:ind w:left="720" w:hanging="720"/>
      </w:pPr>
      <w:r w:rsidRPr="002A1213">
        <w:t>8.</w:t>
      </w:r>
      <w:r w:rsidRPr="002A1213">
        <w:tab/>
        <w:t xml:space="preserve">Alblooshi H, Al Safar H, El Kashef A, et al. Stratified analyses of genome wide association study data reveal haplotypes for a candidate gene on chromosome 2 (KIAA1211L) is associated with opioid use in patients of Arabian descent. </w:t>
      </w:r>
      <w:r w:rsidRPr="002A1213">
        <w:rPr>
          <w:i/>
        </w:rPr>
        <w:t xml:space="preserve">BMC Psychiatry. </w:t>
      </w:r>
      <w:r w:rsidRPr="002A1213">
        <w:t>2020;20(1):41-41.</w:t>
      </w:r>
    </w:p>
    <w:p w14:paraId="52B82458" w14:textId="77777777" w:rsidR="00234D62" w:rsidRDefault="006C4896" w:rsidP="002A1213">
      <w:r>
        <w:fldChar w:fldCharType="end"/>
      </w:r>
    </w:p>
    <w:sectPr w:rsidR="00234D62" w:rsidSect="006C48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ED27" w14:textId="77777777" w:rsidR="00E6132C" w:rsidRDefault="00E6132C" w:rsidP="00E6132C">
      <w:pPr>
        <w:spacing w:after="0" w:line="240" w:lineRule="auto"/>
      </w:pPr>
      <w:r>
        <w:separator/>
      </w:r>
    </w:p>
  </w:endnote>
  <w:endnote w:type="continuationSeparator" w:id="0">
    <w:p w14:paraId="04436E5E" w14:textId="77777777" w:rsidR="00E6132C" w:rsidRDefault="00E6132C" w:rsidP="00E6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1F09" w14:textId="77777777" w:rsidR="00E6132C" w:rsidRDefault="00E61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F29A" w14:textId="7B7B1A7F" w:rsidR="00E6132C" w:rsidRDefault="00E6132C">
    <w:pPr>
      <w:pStyle w:val="Footer"/>
    </w:pPr>
    <w:r>
      <w:rPr>
        <w:noProof/>
      </w:rPr>
      <w:pict w14:anchorId="3CB462AA">
        <v:shapetype id="_x0000_t202" coordsize="21600,21600" o:spt="202" path="m,l,21600r21600,l21600,xe">
          <v:stroke joinstyle="miter"/>
          <v:path gradientshapeok="t" o:connecttype="rect"/>
        </v:shapetype>
        <v:shape id="MSIPCMaf8a43d2befb275f4e9d2994" o:spid="_x0000_s3073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4B100144" w14:textId="400D6811" w:rsidR="00E6132C" w:rsidRPr="00E6132C" w:rsidRDefault="00E6132C" w:rsidP="00E6132C">
                <w:pPr>
                  <w:spacing w:after="0"/>
                  <w:rPr>
                    <w:rFonts w:ascii="Rockwell" w:hAnsi="Rockwell"/>
                    <w:color w:val="0078D7"/>
                    <w:sz w:val="18"/>
                  </w:rPr>
                </w:pPr>
                <w:r w:rsidRPr="00E6132C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B57A" w14:textId="77777777" w:rsidR="00E6132C" w:rsidRDefault="00E61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034A" w14:textId="77777777" w:rsidR="00E6132C" w:rsidRDefault="00E6132C" w:rsidP="00E6132C">
      <w:pPr>
        <w:spacing w:after="0" w:line="240" w:lineRule="auto"/>
      </w:pPr>
      <w:r>
        <w:separator/>
      </w:r>
    </w:p>
  </w:footnote>
  <w:footnote w:type="continuationSeparator" w:id="0">
    <w:p w14:paraId="511B0912" w14:textId="77777777" w:rsidR="00E6132C" w:rsidRDefault="00E6132C" w:rsidP="00E6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0EAB" w14:textId="77777777" w:rsidR="00E6132C" w:rsidRDefault="00E61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49ED" w14:textId="77777777" w:rsidR="00E6132C" w:rsidRDefault="00E61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765ED" w14:textId="77777777" w:rsidR="00E6132C" w:rsidRDefault="00E61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pdtswx5sptz8ezawc5epp5etxvdrd0ttxx&quot;&gt;Genomic Arabs&lt;record-ids&gt;&lt;item&gt;13&lt;/item&gt;&lt;item&gt;14&lt;/item&gt;&lt;item&gt;15&lt;/item&gt;&lt;item&gt;16&lt;/item&gt;&lt;item&gt;17&lt;/item&gt;&lt;item&gt;18&lt;/item&gt;&lt;item&gt;19&lt;/item&gt;&lt;item&gt;20&lt;/item&gt;&lt;/record-ids&gt;&lt;/item&gt;&lt;/Libraries&gt;"/>
  </w:docVars>
  <w:rsids>
    <w:rsidRoot w:val="00234D62"/>
    <w:rsid w:val="00234D62"/>
    <w:rsid w:val="002A1213"/>
    <w:rsid w:val="00336F36"/>
    <w:rsid w:val="0036382A"/>
    <w:rsid w:val="005A2120"/>
    <w:rsid w:val="006C4896"/>
    <w:rsid w:val="007667EB"/>
    <w:rsid w:val="00781C52"/>
    <w:rsid w:val="00792AE1"/>
    <w:rsid w:val="007A61F3"/>
    <w:rsid w:val="00884A0A"/>
    <w:rsid w:val="008D7057"/>
    <w:rsid w:val="0091693F"/>
    <w:rsid w:val="0093793C"/>
    <w:rsid w:val="00966F3D"/>
    <w:rsid w:val="00A20A8B"/>
    <w:rsid w:val="00BC18F8"/>
    <w:rsid w:val="00C444CD"/>
    <w:rsid w:val="00D10D5F"/>
    <w:rsid w:val="00D822CA"/>
    <w:rsid w:val="00DE14A9"/>
    <w:rsid w:val="00E12344"/>
    <w:rsid w:val="00E6132C"/>
    <w:rsid w:val="00EE1155"/>
    <w:rsid w:val="00FF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0959198"/>
  <w15:docId w15:val="{F667361F-C63A-417D-8E63-DF22D8BB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62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D62"/>
    <w:rPr>
      <w:rFonts w:eastAsiaTheme="minorEastAsia"/>
      <w:sz w:val="20"/>
      <w:szCs w:val="20"/>
      <w:lang w:val="en-GB" w:eastAsia="en-GB"/>
    </w:rPr>
  </w:style>
  <w:style w:type="table" w:customStyle="1" w:styleId="GridTable6Colorful1">
    <w:name w:val="Grid Table 6 Colorful1"/>
    <w:basedOn w:val="TableNormal"/>
    <w:uiPriority w:val="51"/>
    <w:rsid w:val="00234D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34D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120"/>
    <w:rPr>
      <w:rFonts w:ascii="Segoe UI" w:eastAsiaTheme="minorEastAsia" w:hAnsi="Segoe UI" w:cs="Segoe UI"/>
      <w:sz w:val="18"/>
      <w:szCs w:val="18"/>
      <w:lang w:val="en-GB"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781C5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81C52"/>
    <w:rPr>
      <w:rFonts w:ascii="Calibri" w:eastAsiaTheme="minorEastAsia" w:hAnsi="Calibri" w:cs="Calibri"/>
      <w:noProof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781C5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81C52"/>
    <w:rPr>
      <w:rFonts w:ascii="Calibri" w:eastAsiaTheme="minorEastAsia" w:hAnsi="Calibri" w:cs="Calibri"/>
      <w:noProof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61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32C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32C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Loulia Bader</dc:creator>
  <cp:keywords/>
  <dc:description/>
  <cp:lastModifiedBy>Olliver, Tania</cp:lastModifiedBy>
  <cp:revision>2</cp:revision>
  <dcterms:created xsi:type="dcterms:W3CDTF">2023-07-10T01:45:00Z</dcterms:created>
  <dcterms:modified xsi:type="dcterms:W3CDTF">2023-07-10T01:45:00Z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2023-07-10T01:44:51Z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e24ce3c0-2e0f-451f-a618-abd7a9fcd5f4</vt:lpwstr>
  </property>
  <property fmtid="{D5CDD505-2E9C-101B-9397-08002B2CF9AE}" pid="8" name="MSIP_Label_2bbab825-a111-45e4-86a1-18cee0005896_ContentBits">
    <vt:lpwstr>2</vt:lpwstr>
  </property>
</Properties>
</file>