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38D1" w14:textId="77777777" w:rsidR="002C5AAB" w:rsidRPr="005B1EF5" w:rsidRDefault="00C472DD" w:rsidP="00582976">
      <w:pPr>
        <w:spacing w:afterLines="50" w:after="156"/>
        <w:rPr>
          <w:rFonts w:ascii="Times New Roman" w:hAnsi="Times New Roman" w:cs="Times New Roman"/>
          <w:szCs w:val="21"/>
        </w:rPr>
      </w:pPr>
      <w:r w:rsidRPr="00B02416">
        <w:rPr>
          <w:rFonts w:ascii="Times New Roman" w:hAnsi="Times New Roman" w:cs="Times New Roman"/>
          <w:b/>
          <w:bCs/>
          <w:szCs w:val="21"/>
        </w:rPr>
        <w:t>Table S1.</w:t>
      </w:r>
      <w:r w:rsidRPr="005B1EF5">
        <w:rPr>
          <w:rFonts w:ascii="Times New Roman" w:hAnsi="Times New Roman" w:cs="Times New Roman"/>
          <w:szCs w:val="21"/>
        </w:rPr>
        <w:t xml:space="preserve"> Safety summary of QP001</w:t>
      </w:r>
    </w:p>
    <w:tbl>
      <w:tblPr>
        <w:tblW w:w="49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C472DD" w:rsidRPr="006545F9" w14:paraId="4EE41C08" w14:textId="77777777" w:rsidTr="002C5AAB"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E447EA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OC/PT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4BC50A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Grade 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76F9534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Grade 2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EBBA0A4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Grade 3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F0E889F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Grade 4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B9C1BD3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Grade 5</w:t>
            </w:r>
          </w:p>
        </w:tc>
      </w:tr>
      <w:tr w:rsidR="00C472DD" w:rsidRPr="006545F9" w14:paraId="52E0D9B5" w14:textId="77777777" w:rsidTr="002C5AAB">
        <w:trPr>
          <w:cantSplit/>
        </w:trPr>
        <w:tc>
          <w:tcPr>
            <w:tcW w:w="2835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144975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552CC38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4715B76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ubjects (%)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5BCE6C8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92716E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ubjects (%)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0BA709F8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2362558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ubjects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24367EE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EF6C976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ubjects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C9B8FF5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6EE668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ubjects (%)</w:t>
            </w:r>
          </w:p>
        </w:tc>
      </w:tr>
      <w:tr w:rsidR="00C472DD" w:rsidRPr="006545F9" w14:paraId="601F809A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70CCE39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Investigations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1500F8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770E8C3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4(13.3)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19E738F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6C3EBF2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53F893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17EF45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E6FA742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C70750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1467686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73D923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0EB91CC3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3958EDE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Alanine aminotransferase increased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B96A0A3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C9D335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5C7EEFF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228645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29D02F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C879686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8A66686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2B8065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8D7DB0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BFB31F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5115A047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E912F9E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Aspartate aminotransferase increased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2DCA4E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5AE158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27D4C1D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BDDCD7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7208C1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6AB7F9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C49810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AE852A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DB7610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F112DC3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466ED26C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5B2A92C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Blood bilirubin increased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210CD9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9AC9E3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2(6.7)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E3F1F1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6979CA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161857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549F50F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14AF73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3FB1714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2B13E2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4A9F02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5568A1EB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48B534D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Blood creatinine increased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007713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88E0B7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C5AA394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C424C5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6769A5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F0AD59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DAFE1B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F73BCC4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61D926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78571B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35A56075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A189ACD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Platelet count increased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CF7699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A9990E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058D4B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AE578C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0572D4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B70E57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51FFCE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736926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39C04E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3754A0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40CF2554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4723CA6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Nervous system disorders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D8D857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9462C4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41D77E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98DF08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550239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E71F71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521708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EE7650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E1AAF6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0C7ECA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488A8D99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5D7CCD3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Lethargy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2D9952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03C564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5C6E2D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9F863E2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91CCDF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1162FAE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B3013D5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E75A24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1DE633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B911976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1EC1F3D0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0666F63C" w14:textId="77777777" w:rsidR="00C472DD" w:rsidRPr="008B7D6A" w:rsidRDefault="00C472DD" w:rsidP="002C5AAB">
            <w:pPr>
              <w:keepNext/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General disorders and administration site conditions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701127F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F2F5C8A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2(6.7)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6FE0223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9A4B0B0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E1B1DB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14FBDC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B30ACB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55F13D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4B8908C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321B24C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5EEC1EC9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1B3431D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Injection site pain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5226D21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4C14A4E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2(6.7)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64C5877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9EACE0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FEEEC09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3BE1FB06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767E26E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17667A38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516B6B2B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20FB2CA3" w14:textId="77777777" w:rsidR="00C472DD" w:rsidRPr="008B7D6A" w:rsidRDefault="00C472DD" w:rsidP="002C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</w:p>
        </w:tc>
      </w:tr>
      <w:tr w:rsidR="00C472DD" w:rsidRPr="006545F9" w14:paraId="5CCBF697" w14:textId="77777777" w:rsidTr="002C5AAB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366005B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T</w:t>
            </w:r>
            <w:r w:rsidRPr="008B7D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otal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2855CA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6FD8BB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6(20.0)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DA8088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81D252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1(3.3)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6E89BA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A67AD0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C25A05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047791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6BB1FF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983F95" w14:textId="77777777" w:rsidR="00C472DD" w:rsidRPr="008B7D6A" w:rsidRDefault="00C472DD" w:rsidP="002C5AAB">
            <w:pPr>
              <w:adjustRightInd w:val="0"/>
              <w:spacing w:before="19" w:after="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D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0(0.0)</w:t>
            </w:r>
          </w:p>
        </w:tc>
      </w:tr>
    </w:tbl>
    <w:p w14:paraId="17BFF94B" w14:textId="77777777" w:rsidR="006E1FB1" w:rsidRPr="005B1EF5" w:rsidRDefault="005B1EF5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Abbreviations: </w:t>
      </w:r>
      <w:r w:rsidRPr="00C84E9B">
        <w:rPr>
          <w:rFonts w:ascii="Times New Roman" w:hAnsi="Times New Roman" w:cs="Times New Roman" w:hint="eastAsia"/>
          <w:sz w:val="18"/>
          <w:szCs w:val="18"/>
        </w:rPr>
        <w:t>S</w:t>
      </w:r>
      <w:r w:rsidRPr="00C84E9B">
        <w:rPr>
          <w:rFonts w:ascii="Times New Roman" w:hAnsi="Times New Roman" w:cs="Times New Roman"/>
          <w:sz w:val="18"/>
          <w:szCs w:val="18"/>
        </w:rPr>
        <w:t>OC, system organ class; PT, preferred term.</w:t>
      </w:r>
    </w:p>
    <w:p w14:paraId="3ACB5E14" w14:textId="77777777" w:rsidR="00540C3C" w:rsidRDefault="00540C3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E50912" w14:textId="77777777" w:rsidR="008D3B6B" w:rsidRPr="00582976" w:rsidRDefault="008D3B6B" w:rsidP="00582976">
      <w:pPr>
        <w:spacing w:afterLines="50" w:after="156"/>
        <w:rPr>
          <w:rFonts w:ascii="Times New Roman" w:hAnsi="Times New Roman" w:cs="Times New Roman"/>
          <w:szCs w:val="21"/>
        </w:rPr>
      </w:pPr>
      <w:r w:rsidRPr="00B02416">
        <w:rPr>
          <w:rFonts w:ascii="Times New Roman" w:hAnsi="Times New Roman" w:cs="Times New Roman"/>
          <w:b/>
          <w:bCs/>
          <w:szCs w:val="21"/>
        </w:rPr>
        <w:lastRenderedPageBreak/>
        <w:t>Table S2.</w:t>
      </w:r>
      <w:r w:rsidRPr="00582976">
        <w:rPr>
          <w:rFonts w:ascii="Times New Roman" w:hAnsi="Times New Roman" w:cs="Times New Roman"/>
          <w:szCs w:val="21"/>
        </w:rPr>
        <w:t xml:space="preserve"> </w:t>
      </w:r>
      <w:r w:rsidR="005856A0" w:rsidRPr="00582976">
        <w:rPr>
          <w:rFonts w:ascii="Times New Roman" w:hAnsi="Times New Roman" w:cs="Times New Roman"/>
          <w:szCs w:val="21"/>
        </w:rPr>
        <w:t>Pharmacokinetic parameters of QP001 and Mobic</w:t>
      </w:r>
      <w:r w:rsidR="00582976" w:rsidRPr="00582976">
        <w:rPr>
          <w:rFonts w:ascii="MS Mincho" w:eastAsia="MS Mincho" w:hAnsi="MS Mincho" w:cs="MS Mincho" w:hint="eastAsia"/>
          <w:szCs w:val="21"/>
          <w:vertAlign w:val="superscript"/>
        </w:rPr>
        <w:t>Ⓡ</w:t>
      </w:r>
      <w:r w:rsidR="005856A0" w:rsidRPr="00582976">
        <w:rPr>
          <w:rFonts w:ascii="Times New Roman" w:hAnsi="Times New Roman" w:cs="Times New Roman"/>
          <w:szCs w:val="21"/>
        </w:rPr>
        <w:t xml:space="preserve"> after 15mg single-dose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2195"/>
        <w:gridCol w:w="2195"/>
        <w:gridCol w:w="2197"/>
      </w:tblGrid>
      <w:tr w:rsidR="00CE1007" w:rsidRPr="00205F6E" w14:paraId="672EB78E" w14:textId="77777777" w:rsidTr="00C63A33">
        <w:trPr>
          <w:trHeight w:val="312"/>
          <w:tblHeader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9CF48" w14:textId="77777777" w:rsidR="00CE1007" w:rsidRPr="005856A0" w:rsidRDefault="00CE1007" w:rsidP="002C5AA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>PK parameters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1CB89" w14:textId="77777777" w:rsidR="00CE1007" w:rsidRPr="005856A0" w:rsidRDefault="00CE1007" w:rsidP="002C5AA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 xml:space="preserve">15 mg </w:t>
            </w:r>
            <w:r w:rsidRPr="005856A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>N=10</w:t>
            </w:r>
            <w:r w:rsidRPr="005856A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 xml:space="preserve"> QP001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FA19" w14:textId="77777777" w:rsidR="00CE1007" w:rsidRPr="005856A0" w:rsidRDefault="00CE1007" w:rsidP="002C5AA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 xml:space="preserve">15 mg </w:t>
            </w:r>
            <w:r w:rsidRPr="005856A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>N=10</w:t>
            </w:r>
            <w:r w:rsidRPr="005856A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56A0" w:rsidRPr="005856A0">
              <w:rPr>
                <w:rFonts w:ascii="Times New Roman" w:hAnsi="Times New Roman" w:cs="Times New Roman"/>
                <w:sz w:val="18"/>
                <w:szCs w:val="18"/>
              </w:rPr>
              <w:t>Mobic</w:t>
            </w:r>
            <w:r w:rsidR="005856A0" w:rsidRPr="005856A0">
              <w:rPr>
                <w:rFonts w:ascii="MS Mincho" w:eastAsia="MS Mincho" w:hAnsi="MS Mincho" w:cs="MS Mincho" w:hint="eastAsia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</w:tcPr>
          <w:p w14:paraId="6E5C54D1" w14:textId="77777777" w:rsidR="00CE1007" w:rsidRPr="005856A0" w:rsidRDefault="00CE1007" w:rsidP="002C5AA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3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856A0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CE1007" w:rsidRPr="00205F6E" w14:paraId="580CA318" w14:textId="77777777" w:rsidTr="00C63A33">
        <w:trPr>
          <w:trHeight w:val="312"/>
        </w:trPr>
        <w:tc>
          <w:tcPr>
            <w:tcW w:w="16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4B681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max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(μg/mL)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A2644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5.82 ± 1.33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AC969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1.79 ± 0.52</w:t>
            </w:r>
          </w:p>
        </w:tc>
        <w:tc>
          <w:tcPr>
            <w:tcW w:w="1127" w:type="pct"/>
            <w:tcBorders>
              <w:top w:val="single" w:sz="4" w:space="0" w:color="auto"/>
            </w:tcBorders>
          </w:tcPr>
          <w:p w14:paraId="154D784B" w14:textId="77777777" w:rsidR="00CE1007" w:rsidRPr="002C5AAB" w:rsidRDefault="00FC59D1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&lt;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0.01</w:t>
            </w:r>
          </w:p>
        </w:tc>
      </w:tr>
      <w:tr w:rsidR="00CE1007" w:rsidRPr="00205F6E" w14:paraId="7701AD19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77D9C55A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max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(h)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87514A3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 (0.02, 0.17)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EA5B6AA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(2, 10)</w:t>
            </w:r>
          </w:p>
        </w:tc>
        <w:tc>
          <w:tcPr>
            <w:tcW w:w="1127" w:type="pct"/>
          </w:tcPr>
          <w:p w14:paraId="765D5E90" w14:textId="77777777" w:rsidR="00CE1007" w:rsidRPr="002C5AAB" w:rsidRDefault="00734915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&lt;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0.01</w:t>
            </w:r>
          </w:p>
        </w:tc>
      </w:tr>
      <w:tr w:rsidR="00CE1007" w:rsidRPr="00205F6E" w14:paraId="7C721927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165AA2C7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AUC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>0-</w:t>
            </w:r>
            <w:r w:rsidR="00175ED0"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>t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 xml:space="preserve"> 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2C5AAB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h/mL)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E236829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58.08 ± 13.95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F5FCBC2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49.37 ± 11.57</w:t>
            </w:r>
          </w:p>
        </w:tc>
        <w:tc>
          <w:tcPr>
            <w:tcW w:w="1127" w:type="pct"/>
          </w:tcPr>
          <w:p w14:paraId="3918834E" w14:textId="77777777" w:rsidR="00CE1007" w:rsidRPr="002C5AAB" w:rsidRDefault="00FC59D1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.15</w:t>
            </w:r>
          </w:p>
        </w:tc>
      </w:tr>
      <w:tr w:rsidR="00CE1007" w:rsidRPr="00205F6E" w14:paraId="1D8610E2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403BFADC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AUC</w:t>
            </w:r>
            <w:r w:rsidR="00175ED0"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>0-∞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 xml:space="preserve"> 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2C5AAB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h/mL)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8138FFB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60.13 ± 14.91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18763A8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51.66 ± 12.51</w:t>
            </w:r>
          </w:p>
        </w:tc>
        <w:tc>
          <w:tcPr>
            <w:tcW w:w="1127" w:type="pct"/>
          </w:tcPr>
          <w:p w14:paraId="4206E4D8" w14:textId="77777777" w:rsidR="00CE1007" w:rsidRPr="002C5AAB" w:rsidRDefault="00FC59D1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.19</w:t>
            </w:r>
          </w:p>
        </w:tc>
      </w:tr>
      <w:tr w:rsidR="00CE1007" w:rsidRPr="00205F6E" w14:paraId="46B5C6A2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3B4267F2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sym w:font="Symbol" w:char="F06C"/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z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(h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D9A9171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DCA96C9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1127" w:type="pct"/>
          </w:tcPr>
          <w:p w14:paraId="500764E0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CE1007" w:rsidRPr="00205F6E" w14:paraId="39FB1E88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469205D9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1/2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(h)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AF73D3B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18.77 ± 3.66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9F4F3C0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19.54 ± 3.36</w:t>
            </w:r>
          </w:p>
        </w:tc>
        <w:tc>
          <w:tcPr>
            <w:tcW w:w="1127" w:type="pct"/>
          </w:tcPr>
          <w:p w14:paraId="3537D535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.63</w:t>
            </w:r>
          </w:p>
        </w:tc>
      </w:tr>
      <w:tr w:rsidR="00CE1007" w:rsidRPr="00205F6E" w14:paraId="5F481928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71CF1DCC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z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 xml:space="preserve">(L) 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(Vz/F)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1B70582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6.94 ± 1.49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55B235E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8.40 ± 1.55</w:t>
            </w:r>
          </w:p>
        </w:tc>
        <w:tc>
          <w:tcPr>
            <w:tcW w:w="1127" w:type="pct"/>
          </w:tcPr>
          <w:p w14:paraId="2468B081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</w:t>
            </w:r>
          </w:p>
        </w:tc>
      </w:tr>
      <w:tr w:rsidR="00CE1007" w:rsidRPr="00205F6E" w14:paraId="1CBE8455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6BF9FAA1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CL (mL·h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010F04A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262.92 ± 61.49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4DF462F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304.25 ± 66.38</w:t>
            </w:r>
          </w:p>
        </w:tc>
        <w:tc>
          <w:tcPr>
            <w:tcW w:w="1127" w:type="pct"/>
          </w:tcPr>
          <w:p w14:paraId="14946A4B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</w:t>
            </w:r>
          </w:p>
        </w:tc>
      </w:tr>
      <w:tr w:rsidR="00CE1007" w:rsidRPr="00205F6E" w14:paraId="3E8C513C" w14:textId="77777777" w:rsidTr="00C63A33">
        <w:trPr>
          <w:trHeight w:val="312"/>
        </w:trPr>
        <w:tc>
          <w:tcPr>
            <w:tcW w:w="1621" w:type="pct"/>
            <w:shd w:val="clear" w:color="auto" w:fill="auto"/>
            <w:vAlign w:val="center"/>
          </w:tcPr>
          <w:p w14:paraId="53E7767D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 w:rsidR="00175ED0"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(h)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1B9696E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21.28 ± 3.76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10EA0DC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25.82 ± 3.52</w:t>
            </w:r>
          </w:p>
        </w:tc>
        <w:tc>
          <w:tcPr>
            <w:tcW w:w="1127" w:type="pct"/>
          </w:tcPr>
          <w:p w14:paraId="593E1A85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</w:t>
            </w:r>
          </w:p>
        </w:tc>
      </w:tr>
      <w:tr w:rsidR="00CE1007" w:rsidRPr="00205F6E" w14:paraId="0A1BAB39" w14:textId="77777777" w:rsidTr="005856A0">
        <w:trPr>
          <w:trHeight w:val="312"/>
        </w:trPr>
        <w:tc>
          <w:tcPr>
            <w:tcW w:w="1621" w:type="pct"/>
            <w:tcBorders>
              <w:bottom w:val="nil"/>
            </w:tcBorders>
            <w:shd w:val="clear" w:color="auto" w:fill="auto"/>
            <w:vAlign w:val="center"/>
          </w:tcPr>
          <w:p w14:paraId="28153A5F" w14:textId="77777777" w:rsidR="00CE1007" w:rsidRPr="002C5AAB" w:rsidRDefault="00CE1007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="00175ED0"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fr-FR"/>
              </w:rPr>
              <w:t>0-∞</w:t>
            </w:r>
            <w:r w:rsidRPr="002C5AA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(h)</w:t>
            </w:r>
          </w:p>
        </w:tc>
        <w:tc>
          <w:tcPr>
            <w:tcW w:w="1126" w:type="pct"/>
            <w:tcBorders>
              <w:bottom w:val="nil"/>
            </w:tcBorders>
            <w:vAlign w:val="center"/>
          </w:tcPr>
          <w:p w14:paraId="516D249B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24.50 ± 5.18</w:t>
            </w:r>
          </w:p>
        </w:tc>
        <w:tc>
          <w:tcPr>
            <w:tcW w:w="1126" w:type="pct"/>
            <w:tcBorders>
              <w:bottom w:val="nil"/>
            </w:tcBorders>
            <w:shd w:val="clear" w:color="auto" w:fill="auto"/>
            <w:vAlign w:val="center"/>
          </w:tcPr>
          <w:p w14:paraId="63221CD5" w14:textId="77777777" w:rsidR="00CE1007" w:rsidRPr="002C5AAB" w:rsidRDefault="00CE1007" w:rsidP="005856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29.95 ± 5.18</w:t>
            </w:r>
          </w:p>
        </w:tc>
        <w:tc>
          <w:tcPr>
            <w:tcW w:w="1127" w:type="pct"/>
            <w:tcBorders>
              <w:bottom w:val="nil"/>
            </w:tcBorders>
          </w:tcPr>
          <w:p w14:paraId="2EB8FF02" w14:textId="77777777" w:rsidR="00CE1007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</w:t>
            </w:r>
          </w:p>
        </w:tc>
      </w:tr>
      <w:tr w:rsidR="005D4202" w:rsidRPr="00205F6E" w14:paraId="74F9914F" w14:textId="77777777" w:rsidTr="005856A0">
        <w:trPr>
          <w:trHeight w:val="312"/>
        </w:trPr>
        <w:tc>
          <w:tcPr>
            <w:tcW w:w="162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8465B9" w14:textId="77777777" w:rsidR="005D4202" w:rsidRPr="002C5AAB" w:rsidRDefault="005D4202" w:rsidP="005856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F (%)</w:t>
            </w:r>
          </w:p>
        </w:tc>
        <w:tc>
          <w:tcPr>
            <w:tcW w:w="3379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3F5702" w14:textId="77777777" w:rsidR="005D4202" w:rsidRPr="002C5AAB" w:rsidRDefault="005D4202" w:rsidP="005856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5A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116.85 ± </w:t>
            </w:r>
            <w:r w:rsidRPr="002C5AAB">
              <w:rPr>
                <w:rFonts w:ascii="Times New Roman" w:hAnsi="Times New Roman" w:cs="Times New Roman"/>
                <w:sz w:val="18"/>
                <w:szCs w:val="18"/>
              </w:rPr>
              <w:t>14.14</w:t>
            </w:r>
          </w:p>
        </w:tc>
      </w:tr>
    </w:tbl>
    <w:p w14:paraId="25487CA3" w14:textId="61E1D4DF" w:rsidR="008D3B6B" w:rsidRPr="005856A0" w:rsidRDefault="00582976" w:rsidP="00582976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Note: </w:t>
      </w:r>
      <w:r w:rsidR="00CE1007" w:rsidRPr="005856A0">
        <w:rPr>
          <w:rFonts w:ascii="Times New Roman" w:hAnsi="Times New Roman" w:cs="Times New Roman"/>
          <w:sz w:val="18"/>
          <w:szCs w:val="18"/>
        </w:rPr>
        <w:t>A</w:t>
      </w:r>
      <w:r w:rsidR="008D3B6B" w:rsidRPr="005856A0">
        <w:rPr>
          <w:rFonts w:ascii="Times New Roman" w:hAnsi="Times New Roman" w:cs="Times New Roman"/>
          <w:sz w:val="18"/>
          <w:szCs w:val="18"/>
        </w:rPr>
        <w:t xml:space="preserve">ll values are </w:t>
      </w:r>
      <w:r w:rsidR="00766FAC">
        <w:rPr>
          <w:rFonts w:ascii="Times New Roman" w:hAnsi="Times New Roman" w:cs="Times New Roman"/>
          <w:sz w:val="18"/>
          <w:szCs w:val="18"/>
        </w:rPr>
        <w:t>the</w:t>
      </w:r>
      <w:r w:rsidR="008D3B6B" w:rsidRPr="005856A0">
        <w:rPr>
          <w:rFonts w:ascii="Times New Roman" w:hAnsi="Times New Roman" w:cs="Times New Roman"/>
          <w:sz w:val="18"/>
          <w:szCs w:val="18"/>
        </w:rPr>
        <w:t xml:space="preserve"> mean ± SD, except T</w:t>
      </w:r>
      <w:r w:rsidR="008D3B6B" w:rsidRPr="00BE6E71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="008D3B6B" w:rsidRPr="005856A0">
        <w:rPr>
          <w:rFonts w:ascii="Times New Roman" w:hAnsi="Times New Roman" w:cs="Times New Roman"/>
          <w:sz w:val="18"/>
          <w:szCs w:val="18"/>
        </w:rPr>
        <w:t xml:space="preserve"> which is median (range)</w:t>
      </w:r>
    </w:p>
    <w:p w14:paraId="68E23348" w14:textId="57AABCE2" w:rsidR="008D3B6B" w:rsidRDefault="008D3B6B" w:rsidP="00582976">
      <w:pPr>
        <w:spacing w:line="240" w:lineRule="exact"/>
        <w:rPr>
          <w:rFonts w:ascii="Times New Roman" w:hAnsi="Times New Roman" w:cs="Times New Roman"/>
          <w:sz w:val="18"/>
          <w:szCs w:val="18"/>
          <w:vertAlign w:val="subscript"/>
        </w:rPr>
      </w:pPr>
      <w:r w:rsidRPr="005856A0">
        <w:rPr>
          <w:rFonts w:ascii="Times New Roman" w:hAnsi="Times New Roman" w:cs="Times New Roman"/>
          <w:sz w:val="18"/>
          <w:szCs w:val="18"/>
        </w:rPr>
        <w:t>F=AUC</w:t>
      </w:r>
      <w:r w:rsidR="00175ED0" w:rsidRPr="005856A0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="00766FAC">
        <w:rPr>
          <w:rFonts w:ascii="Times New Roman" w:hAnsi="Times New Roman" w:cs="Times New Roman"/>
          <w:sz w:val="18"/>
          <w:szCs w:val="18"/>
          <w:vertAlign w:val="subscript"/>
        </w:rPr>
        <w:t>.</w:t>
      </w:r>
      <w:r w:rsidRPr="005856A0">
        <w:rPr>
          <w:rFonts w:ascii="Times New Roman" w:hAnsi="Times New Roman" w:cs="Times New Roman"/>
          <w:sz w:val="18"/>
          <w:szCs w:val="18"/>
          <w:vertAlign w:val="subscript"/>
        </w:rPr>
        <w:t>iv</w:t>
      </w:r>
      <w:r w:rsidRPr="005856A0">
        <w:rPr>
          <w:rFonts w:ascii="Times New Roman" w:hAnsi="Times New Roman" w:cs="Times New Roman"/>
          <w:sz w:val="18"/>
          <w:szCs w:val="18"/>
        </w:rPr>
        <w:t>/AUC</w:t>
      </w:r>
      <w:r w:rsidR="00175ED0" w:rsidRPr="005856A0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5856A0">
        <w:rPr>
          <w:rFonts w:ascii="Times New Roman" w:hAnsi="Times New Roman" w:cs="Times New Roman"/>
          <w:sz w:val="18"/>
          <w:szCs w:val="18"/>
          <w:vertAlign w:val="subscript"/>
        </w:rPr>
        <w:t>.po</w:t>
      </w:r>
    </w:p>
    <w:p w14:paraId="48D64897" w14:textId="77777777" w:rsidR="008D3B6B" w:rsidRPr="00582976" w:rsidRDefault="00582976" w:rsidP="00582976">
      <w:pPr>
        <w:widowControl/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0716F8">
        <w:rPr>
          <w:rFonts w:ascii="Times New Roman" w:hAnsi="Times New Roman" w:cs="Times New Roman"/>
          <w:sz w:val="18"/>
          <w:szCs w:val="18"/>
        </w:rPr>
        <w:t xml:space="preserve">Abbreviations: </w:t>
      </w:r>
      <w:r>
        <w:rPr>
          <w:rFonts w:ascii="Times New Roman" w:hAnsi="Times New Roman" w:cs="Times New Roman"/>
          <w:sz w:val="18"/>
          <w:szCs w:val="18"/>
        </w:rPr>
        <w:t>PK, p</w:t>
      </w:r>
      <w:r w:rsidRPr="00084981">
        <w:rPr>
          <w:rFonts w:ascii="Times New Roman" w:hAnsi="Times New Roman" w:cs="Times New Roman"/>
          <w:sz w:val="18"/>
          <w:szCs w:val="18"/>
        </w:rPr>
        <w:t>harmacokinetic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08498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716F8">
        <w:rPr>
          <w:rFonts w:ascii="Times New Roman" w:hAnsi="Times New Roman" w:cs="Times New Roman" w:hint="eastAsia"/>
          <w:sz w:val="18"/>
          <w:szCs w:val="18"/>
        </w:rPr>
        <w:t>C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Pr="000716F8">
        <w:rPr>
          <w:rFonts w:ascii="Times New Roman" w:hAnsi="Times New Roman" w:cs="Times New Roman"/>
          <w:sz w:val="18"/>
          <w:szCs w:val="18"/>
        </w:rPr>
        <w:t>, maximum observed plasma concentration; 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Pr="000716F8">
        <w:rPr>
          <w:rFonts w:ascii="Times New Roman" w:hAnsi="Times New Roman" w:cs="Times New Roman"/>
          <w:sz w:val="18"/>
          <w:szCs w:val="18"/>
        </w:rPr>
        <w:t xml:space="preserve">, time to maximum plasma concentration; 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0-t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, area under the plasma concentration time curve from zero to t; 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 xml:space="preserve">, area under the plasma concentration time curve from zero to infinity; </w:t>
      </w:r>
      <w:r w:rsidRPr="000716F8">
        <w:rPr>
          <w:rFonts w:ascii="Times New Roman" w:hAnsi="Times New Roman" w:cs="Times New Roman"/>
          <w:sz w:val="18"/>
          <w:szCs w:val="18"/>
        </w:rPr>
        <w:sym w:font="Symbol" w:char="F06C"/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z</w:t>
      </w:r>
      <w:r w:rsidRPr="000716F8">
        <w:rPr>
          <w:rFonts w:ascii="Times New Roman" w:hAnsi="Times New Roman" w:cs="Times New Roman"/>
          <w:sz w:val="18"/>
          <w:szCs w:val="18"/>
        </w:rPr>
        <w:t>, elimination rate constant; 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1/2</w:t>
      </w:r>
      <w:r w:rsidRPr="000716F8">
        <w:rPr>
          <w:rFonts w:ascii="Times New Roman" w:hAnsi="Times New Roman" w:cs="Times New Roman"/>
          <w:sz w:val="18"/>
          <w:szCs w:val="18"/>
        </w:rPr>
        <w:t>, terminal elimination half-life; V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z</w:t>
      </w:r>
      <w:r w:rsidRPr="000716F8">
        <w:rPr>
          <w:rFonts w:ascii="Times New Roman" w:hAnsi="Times New Roman" w:cs="Times New Roman"/>
          <w:sz w:val="18"/>
          <w:szCs w:val="18"/>
        </w:rPr>
        <w:t xml:space="preserve">, apparent volume of distribution; CL, </w:t>
      </w:r>
      <w:r w:rsidRPr="000716F8">
        <w:rPr>
          <w:rFonts w:ascii="Times New Roman" w:hAnsi="Times New Roman"/>
          <w:sz w:val="18"/>
          <w:szCs w:val="18"/>
        </w:rPr>
        <w:t xml:space="preserve">apparent clearance; </w:t>
      </w:r>
      <w:r w:rsidRPr="000716F8">
        <w:rPr>
          <w:rFonts w:ascii="Times New Roman" w:hAnsi="Times New Roman" w:cs="Times New Roman"/>
          <w:sz w:val="18"/>
          <w:szCs w:val="18"/>
        </w:rPr>
        <w:t>MRT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0-t</w:t>
      </w:r>
      <w:r w:rsidRPr="000716F8">
        <w:rPr>
          <w:rFonts w:ascii="Times New Roman" w:hAnsi="Times New Roman" w:cs="Times New Roman" w:hint="eastAsia"/>
          <w:sz w:val="18"/>
          <w:szCs w:val="18"/>
        </w:rPr>
        <w:t>,</w:t>
      </w:r>
      <w:r w:rsidRPr="000716F8">
        <w:rPr>
          <w:rFonts w:ascii="Times New Roman" w:hAnsi="Times New Roman" w:cs="Times New Roman"/>
          <w:sz w:val="18"/>
          <w:szCs w:val="18"/>
        </w:rPr>
        <w:t xml:space="preserve"> Average dwell time from 0 to t; MRT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, Average dwell time from 0 to infinity.</w:t>
      </w:r>
    </w:p>
    <w:p w14:paraId="5FABB739" w14:textId="77777777" w:rsidR="00466696" w:rsidRDefault="0046669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A0F4E6" w14:textId="77777777" w:rsidR="00CF7BA7" w:rsidRDefault="00CF7BA7" w:rsidP="005C55A0">
      <w:pPr>
        <w:spacing w:afterLines="50" w:after="156"/>
        <w:rPr>
          <w:rFonts w:ascii="Times New Roman" w:hAnsi="Times New Roman" w:cs="Times New Roman"/>
          <w:sz w:val="20"/>
          <w:szCs w:val="20"/>
          <w:lang w:bidi="ar"/>
        </w:rPr>
      </w:pPr>
      <w:r w:rsidRPr="00B02416">
        <w:rPr>
          <w:rFonts w:ascii="Times New Roman" w:hAnsi="Times New Roman" w:cs="Times New Roman"/>
          <w:b/>
          <w:bCs/>
          <w:sz w:val="20"/>
          <w:szCs w:val="20"/>
          <w:lang w:bidi="ar"/>
        </w:rPr>
        <w:lastRenderedPageBreak/>
        <w:t>T</w:t>
      </w:r>
      <w:r w:rsidRPr="00B02416">
        <w:rPr>
          <w:rFonts w:ascii="Times New Roman" w:hAnsi="Times New Roman" w:cs="Times New Roman" w:hint="eastAsia"/>
          <w:b/>
          <w:bCs/>
          <w:sz w:val="20"/>
          <w:szCs w:val="20"/>
          <w:lang w:bidi="ar"/>
        </w:rPr>
        <w:t>able</w:t>
      </w:r>
      <w:r w:rsidRPr="00B02416">
        <w:rPr>
          <w:rFonts w:ascii="Times New Roman" w:hAnsi="Times New Roman" w:cs="Times New Roman"/>
          <w:b/>
          <w:bCs/>
          <w:sz w:val="20"/>
          <w:szCs w:val="20"/>
          <w:lang w:bidi="ar"/>
        </w:rPr>
        <w:t xml:space="preserve"> S3</w:t>
      </w:r>
      <w:r w:rsidRPr="00B02416">
        <w:rPr>
          <w:rFonts w:ascii="Times New Roman" w:hAnsi="Times New Roman" w:cs="Times New Roman" w:hint="eastAsia"/>
          <w:b/>
          <w:bCs/>
          <w:sz w:val="20"/>
          <w:szCs w:val="20"/>
          <w:lang w:bidi="ar"/>
        </w:rPr>
        <w:t>.</w:t>
      </w:r>
      <w:r w:rsidRPr="005A3231">
        <w:rPr>
          <w:rFonts w:ascii="Times New Roman" w:hAnsi="Times New Roman" w:cs="Times New Roman"/>
          <w:sz w:val="20"/>
          <w:szCs w:val="20"/>
          <w:lang w:bidi="ar"/>
        </w:rPr>
        <w:t xml:space="preserve"> A</w:t>
      </w:r>
      <w:r w:rsidRPr="005A3231">
        <w:rPr>
          <w:rFonts w:ascii="Times New Roman" w:hAnsi="Times New Roman" w:cs="Times New Roman" w:hint="eastAsia"/>
          <w:sz w:val="20"/>
          <w:szCs w:val="20"/>
          <w:lang w:bidi="ar"/>
        </w:rPr>
        <w:t>naly</w:t>
      </w:r>
      <w:r>
        <w:rPr>
          <w:rFonts w:ascii="Times New Roman" w:hAnsi="Times New Roman" w:cs="Times New Roman" w:hint="eastAsia"/>
          <w:sz w:val="20"/>
          <w:szCs w:val="20"/>
          <w:lang w:bidi="ar"/>
        </w:rPr>
        <w:t>sis</w:t>
      </w:r>
      <w:r>
        <w:rPr>
          <w:rFonts w:ascii="Times New Roman" w:hAnsi="Times New Roman" w:cs="Times New Roman"/>
          <w:sz w:val="20"/>
          <w:szCs w:val="20"/>
          <w:lang w:bidi="ar"/>
        </w:rPr>
        <w:t xml:space="preserve"> of dose proportionality in the range of 15-60 mg (</w:t>
      </w:r>
      <w:r>
        <w:rPr>
          <w:rFonts w:ascii="Times New Roman" w:hAnsi="Times New Roman" w:cs="Times New Roman" w:hint="eastAsia"/>
          <w:sz w:val="20"/>
          <w:szCs w:val="20"/>
          <w:lang w:bidi="ar"/>
        </w:rPr>
        <w:t>model</w:t>
      </w:r>
      <w:r>
        <w:rPr>
          <w:rFonts w:ascii="Times New Roman" w:hAnsi="Times New Roman" w:cs="Times New Roman"/>
          <w:sz w:val="20"/>
          <w:szCs w:val="20"/>
          <w:lang w:bidi="ar"/>
        </w:rPr>
        <w:t xml:space="preserve"> parameters)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  <w:gridCol w:w="1276"/>
        <w:gridCol w:w="1922"/>
      </w:tblGrid>
      <w:tr w:rsidR="00CF7BA7" w14:paraId="127635F4" w14:textId="77777777" w:rsidTr="00ED737C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0AAD" w14:textId="77777777" w:rsidR="00CF7BA7" w:rsidRDefault="00CF7BA7" w:rsidP="00FF72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K parameter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50A3" w14:textId="77777777" w:rsidR="00CF7BA7" w:rsidRDefault="00CF7BA7" w:rsidP="00FF72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 w:rsidRPr="005E75B9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Linear regression equation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04320" w14:textId="77777777" w:rsidR="00CF7BA7" w:rsidRDefault="00CF7BA7" w:rsidP="00FF72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lope (Beta)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BE829" w14:textId="77777777" w:rsidR="00CF7BA7" w:rsidRDefault="00CF7BA7" w:rsidP="00FF729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0% CI</w:t>
            </w:r>
          </w:p>
        </w:tc>
      </w:tr>
      <w:tr w:rsidR="00CF7BA7" w14:paraId="471AF602" w14:textId="77777777" w:rsidTr="005C55A0">
        <w:trPr>
          <w:trHeight w:val="34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5C0088F0" w14:textId="77777777" w:rsidR="00CF7BA7" w:rsidRPr="005E75B9" w:rsidRDefault="00CF7BA7" w:rsidP="00FF7291">
            <w:pPr>
              <w:rPr>
                <w:iCs/>
                <w:sz w:val="20"/>
                <w:szCs w:val="20"/>
              </w:rPr>
            </w:pPr>
            <w:r w:rsidRPr="005E75B9">
              <w:rPr>
                <w:rFonts w:ascii="Times New Roman" w:hAnsi="Times New Roman"/>
                <w:iCs/>
                <w:sz w:val="20"/>
                <w:szCs w:val="20"/>
                <w:lang w:bidi="ar"/>
              </w:rPr>
              <w:t>lnC</w:t>
            </w:r>
            <w:r w:rsidRPr="005E75B9">
              <w:rPr>
                <w:rFonts w:ascii="Times New Roman" w:hAnsi="Times New Roman"/>
                <w:sz w:val="20"/>
                <w:szCs w:val="20"/>
                <w:vertAlign w:val="subscript"/>
                <w:lang w:bidi="ar"/>
              </w:rPr>
              <w:t>max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B923AFA" w14:textId="1D20743E" w:rsidR="00CF7BA7" w:rsidRPr="005C55A0" w:rsidRDefault="00CF7BA7" w:rsidP="00FF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A0">
              <w:rPr>
                <w:rFonts w:ascii="Times New Roman" w:hAnsi="Times New Roman" w:cs="Times New Roman"/>
                <w:iCs/>
                <w:sz w:val="20"/>
                <w:szCs w:val="20"/>
                <w:lang w:bidi="ar"/>
              </w:rPr>
              <w:t>lnC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ar"/>
              </w:rPr>
              <w:t>max</w:t>
            </w:r>
            <w:r w:rsidR="00766FAC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ar"/>
              </w:rPr>
              <w:t xml:space="preserve"> 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=</w:t>
            </w:r>
            <w:r w:rsidR="00766FAC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0.90*lnDose</w:t>
            </w:r>
            <w:r w:rsidR="005C55A0"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+ </w:t>
            </w:r>
            <w:r w:rsidR="005C55A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(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7.12E-15</w:t>
            </w:r>
            <w:r w:rsid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ED4FDA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0.90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521D3F87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0.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7, 1.04</w:t>
            </w:r>
          </w:p>
        </w:tc>
      </w:tr>
      <w:tr w:rsidR="00CF7BA7" w14:paraId="4AFCE092" w14:textId="77777777" w:rsidTr="005C55A0">
        <w:trPr>
          <w:trHeight w:val="340"/>
        </w:trPr>
        <w:tc>
          <w:tcPr>
            <w:tcW w:w="1413" w:type="dxa"/>
            <w:vAlign w:val="center"/>
          </w:tcPr>
          <w:p w14:paraId="705C8E01" w14:textId="77777777" w:rsidR="00CF7BA7" w:rsidRPr="005E75B9" w:rsidRDefault="00CF7BA7" w:rsidP="00FF7291">
            <w:pPr>
              <w:rPr>
                <w:iCs/>
                <w:sz w:val="20"/>
                <w:szCs w:val="20"/>
              </w:rPr>
            </w:pPr>
            <w:r w:rsidRPr="005E75B9">
              <w:rPr>
                <w:rFonts w:ascii="Times New Roman" w:hAnsi="Times New Roman"/>
                <w:iCs/>
                <w:sz w:val="20"/>
                <w:szCs w:val="20"/>
                <w:lang w:bidi="ar"/>
              </w:rPr>
              <w:t>lnAUC</w:t>
            </w:r>
            <w:r w:rsidRPr="005E75B9">
              <w:rPr>
                <w:rFonts w:ascii="Times New Roman" w:hAnsi="Times New Roman"/>
                <w:sz w:val="20"/>
                <w:szCs w:val="20"/>
                <w:vertAlign w:val="subscript"/>
                <w:lang w:bidi="ar"/>
              </w:rPr>
              <w:t>0-</w:t>
            </w:r>
            <w:r w:rsidR="00AB1740">
              <w:rPr>
                <w:rFonts w:ascii="Times New Roman" w:hAnsi="Times New Roman"/>
                <w:sz w:val="20"/>
                <w:szCs w:val="20"/>
                <w:vertAlign w:val="subscript"/>
                <w:lang w:bidi="ar"/>
              </w:rPr>
              <w:t>t</w:t>
            </w:r>
          </w:p>
        </w:tc>
        <w:tc>
          <w:tcPr>
            <w:tcW w:w="3685" w:type="dxa"/>
            <w:vAlign w:val="center"/>
          </w:tcPr>
          <w:p w14:paraId="29C0B00E" w14:textId="011838EE" w:rsidR="00CF7BA7" w:rsidRPr="005C55A0" w:rsidRDefault="00CF7BA7" w:rsidP="00FF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A0">
              <w:rPr>
                <w:rFonts w:ascii="Times New Roman" w:hAnsi="Times New Roman" w:cs="Times New Roman"/>
                <w:iCs/>
                <w:sz w:val="20"/>
                <w:szCs w:val="20"/>
                <w:lang w:bidi="ar"/>
              </w:rPr>
              <w:t>lnAUC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ar"/>
              </w:rPr>
              <w:t>0-</w:t>
            </w:r>
            <w:r w:rsidR="00AB1740" w:rsidRPr="005C55A0">
              <w:rPr>
                <w:rFonts w:ascii="Times New Roman" w:hAnsi="Times New Roman" w:cs="Times New Roman"/>
                <w:sz w:val="20"/>
                <w:szCs w:val="20"/>
                <w:vertAlign w:val="subscript"/>
                <w:lang w:bidi="ar"/>
              </w:rPr>
              <w:t>t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=</w:t>
            </w:r>
            <w:r w:rsidR="00766FAC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0.93*lnDose</w:t>
            </w:r>
            <w:r w:rsidR="005C55A0"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+ </w:t>
            </w:r>
            <w:r w:rsidR="005C55A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(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8.68E-15</w:t>
            </w:r>
            <w:r w:rsidR="005C55A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)</w:t>
            </w:r>
          </w:p>
        </w:tc>
        <w:tc>
          <w:tcPr>
            <w:tcW w:w="1276" w:type="dxa"/>
            <w:vAlign w:val="center"/>
          </w:tcPr>
          <w:p w14:paraId="602ECDF2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0.93</w:t>
            </w:r>
          </w:p>
        </w:tc>
        <w:tc>
          <w:tcPr>
            <w:tcW w:w="1922" w:type="dxa"/>
            <w:vAlign w:val="center"/>
          </w:tcPr>
          <w:p w14:paraId="7E9F93FA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0.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 xml:space="preserve">1, 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.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5</w:t>
            </w:r>
          </w:p>
        </w:tc>
      </w:tr>
      <w:tr w:rsidR="00CF7BA7" w14:paraId="0ECBA2E7" w14:textId="77777777" w:rsidTr="005C55A0">
        <w:trPr>
          <w:trHeight w:val="340"/>
        </w:trPr>
        <w:tc>
          <w:tcPr>
            <w:tcW w:w="1413" w:type="dxa"/>
            <w:vAlign w:val="center"/>
          </w:tcPr>
          <w:p w14:paraId="62401987" w14:textId="77777777" w:rsidR="00CF7BA7" w:rsidRPr="005E75B9" w:rsidRDefault="00CF7BA7" w:rsidP="00FF7291">
            <w:pPr>
              <w:rPr>
                <w:iCs/>
                <w:sz w:val="20"/>
                <w:szCs w:val="20"/>
              </w:rPr>
            </w:pPr>
            <w:r w:rsidRPr="005E75B9">
              <w:rPr>
                <w:rFonts w:ascii="Times New Roman" w:hAnsi="Times New Roman"/>
                <w:iCs/>
                <w:sz w:val="20"/>
                <w:szCs w:val="20"/>
                <w:lang w:bidi="ar"/>
              </w:rPr>
              <w:t>lnAUC</w:t>
            </w:r>
            <w:r w:rsidR="00AB1740"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="00AB1740"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</w:p>
        </w:tc>
        <w:tc>
          <w:tcPr>
            <w:tcW w:w="3685" w:type="dxa"/>
            <w:vAlign w:val="center"/>
          </w:tcPr>
          <w:p w14:paraId="50203DBD" w14:textId="194CC41A" w:rsidR="00CF7BA7" w:rsidRPr="005C55A0" w:rsidRDefault="00CF7BA7" w:rsidP="00FF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A0">
              <w:rPr>
                <w:rFonts w:ascii="Times New Roman" w:hAnsi="Times New Roman" w:cs="Times New Roman"/>
                <w:iCs/>
                <w:sz w:val="20"/>
                <w:szCs w:val="20"/>
                <w:lang w:bidi="ar"/>
              </w:rPr>
              <w:t>lnAUC</w:t>
            </w:r>
            <w:r w:rsidR="00AB1740" w:rsidRPr="005C55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0-∞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=</w:t>
            </w:r>
            <w:r w:rsidR="00766FAC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0.92*lnDose</w:t>
            </w:r>
            <w:r w:rsidR="005C55A0"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</w:t>
            </w:r>
            <w:r w:rsid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+ </w:t>
            </w:r>
            <w:r w:rsidR="005C55A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(</w:t>
            </w:r>
            <w:r w:rsidRPr="005C55A0"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2.25E-15</w:t>
            </w:r>
            <w:r w:rsidR="005C55A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)</w:t>
            </w:r>
          </w:p>
        </w:tc>
        <w:tc>
          <w:tcPr>
            <w:tcW w:w="1276" w:type="dxa"/>
            <w:vAlign w:val="center"/>
          </w:tcPr>
          <w:p w14:paraId="7FED5280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0.92</w:t>
            </w:r>
          </w:p>
        </w:tc>
        <w:tc>
          <w:tcPr>
            <w:tcW w:w="1922" w:type="dxa"/>
            <w:vAlign w:val="center"/>
          </w:tcPr>
          <w:p w14:paraId="4E82E658" w14:textId="77777777" w:rsidR="00CF7BA7" w:rsidRPr="002F51E3" w:rsidRDefault="00CF7BA7" w:rsidP="005C55A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 xml:space="preserve">0.80, 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.</w:t>
            </w:r>
            <w:r w:rsidRPr="002F51E3">
              <w:rPr>
                <w:rFonts w:ascii="Times New Roman" w:hAnsi="Times New Roman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5</w:t>
            </w:r>
          </w:p>
        </w:tc>
      </w:tr>
    </w:tbl>
    <w:p w14:paraId="35351EBB" w14:textId="77777777" w:rsidR="005C55A0" w:rsidRDefault="005C55A0" w:rsidP="005C55A0">
      <w:pPr>
        <w:spacing w:line="240" w:lineRule="exact"/>
        <w:rPr>
          <w:rFonts w:ascii="Times New Roman" w:hAnsi="Times New Roman" w:cs="Times New Roman"/>
          <w:sz w:val="18"/>
          <w:szCs w:val="18"/>
          <w:lang w:val="fr-FR"/>
        </w:rPr>
      </w:pPr>
      <w:r w:rsidRPr="000716F8">
        <w:rPr>
          <w:rFonts w:ascii="Times New Roman" w:hAnsi="Times New Roman" w:cs="Times New Roman"/>
          <w:sz w:val="18"/>
          <w:szCs w:val="18"/>
        </w:rPr>
        <w:t xml:space="preserve">Abbreviations: </w:t>
      </w:r>
      <w:r>
        <w:rPr>
          <w:rFonts w:ascii="Times New Roman" w:hAnsi="Times New Roman" w:cs="Times New Roman"/>
          <w:sz w:val="18"/>
          <w:szCs w:val="18"/>
        </w:rPr>
        <w:t>PK, p</w:t>
      </w:r>
      <w:r w:rsidRPr="00084981">
        <w:rPr>
          <w:rFonts w:ascii="Times New Roman" w:hAnsi="Times New Roman" w:cs="Times New Roman"/>
          <w:sz w:val="18"/>
          <w:szCs w:val="18"/>
        </w:rPr>
        <w:t>harmacokinetic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08498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716F8">
        <w:rPr>
          <w:rFonts w:ascii="Times New Roman" w:hAnsi="Times New Roman" w:cs="Times New Roman" w:hint="eastAsia"/>
          <w:sz w:val="18"/>
          <w:szCs w:val="18"/>
        </w:rPr>
        <w:t>C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Pr="000716F8">
        <w:rPr>
          <w:rFonts w:ascii="Times New Roman" w:hAnsi="Times New Roman" w:cs="Times New Roman"/>
          <w:sz w:val="18"/>
          <w:szCs w:val="18"/>
        </w:rPr>
        <w:t xml:space="preserve">, maximum observed plasma concentration; 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0-t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 xml:space="preserve">, area under the plasma </w:t>
      </w:r>
    </w:p>
    <w:p w14:paraId="51E8C938" w14:textId="77777777" w:rsidR="00CF7BA7" w:rsidRDefault="005C55A0" w:rsidP="005C55A0">
      <w:pPr>
        <w:spacing w:line="240" w:lineRule="exact"/>
        <w:rPr>
          <w:rFonts w:ascii="Times New Roman" w:hAnsi="Times New Roman" w:cs="Times New Roman"/>
        </w:rPr>
      </w:pPr>
      <w:r w:rsidRPr="000716F8">
        <w:rPr>
          <w:rFonts w:ascii="Times New Roman" w:hAnsi="Times New Roman" w:cs="Times New Roman"/>
          <w:sz w:val="18"/>
          <w:szCs w:val="18"/>
          <w:lang w:val="fr-FR"/>
        </w:rPr>
        <w:t>concentration time curve from zero to t; 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, area under the plasma concentration time curve from zero to infinity</w:t>
      </w:r>
      <w:r>
        <w:rPr>
          <w:rFonts w:ascii="Times New Roman" w:hAnsi="Times New Roman" w:cs="Times New Roman"/>
          <w:sz w:val="18"/>
          <w:szCs w:val="18"/>
          <w:lang w:val="fr-FR"/>
        </w:rPr>
        <w:t>.</w:t>
      </w:r>
    </w:p>
    <w:p w14:paraId="6A7C48A6" w14:textId="77777777" w:rsidR="00CF7BA7" w:rsidRDefault="00CF7BA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FC0A4E" w14:textId="77777777" w:rsidR="00CF7BA7" w:rsidRPr="005C55A0" w:rsidRDefault="00CF7BA7" w:rsidP="00B02416">
      <w:pPr>
        <w:spacing w:afterLines="50" w:after="156"/>
        <w:rPr>
          <w:rFonts w:ascii="Times New Roman" w:hAnsi="Times New Roman" w:cs="Times New Roman"/>
          <w:szCs w:val="21"/>
        </w:rPr>
      </w:pPr>
      <w:r w:rsidRPr="00B02416">
        <w:rPr>
          <w:rFonts w:ascii="Times New Roman" w:hAnsi="Times New Roman" w:cs="Times New Roman"/>
          <w:b/>
          <w:bCs/>
          <w:szCs w:val="21"/>
        </w:rPr>
        <w:lastRenderedPageBreak/>
        <w:t>Table S4.</w:t>
      </w:r>
      <w:r w:rsidR="005A3231" w:rsidRPr="005C55A0">
        <w:rPr>
          <w:rFonts w:ascii="Times New Roman" w:hAnsi="Times New Roman" w:cs="Times New Roman"/>
          <w:szCs w:val="21"/>
        </w:rPr>
        <w:t xml:space="preserve"> Pharmacokinetic parameters in males and females </w:t>
      </w:r>
      <w:r w:rsidR="00CE1007" w:rsidRPr="005C55A0">
        <w:rPr>
          <w:rFonts w:ascii="Times New Roman" w:hAnsi="Times New Roman" w:cs="Times New Roman"/>
          <w:szCs w:val="21"/>
        </w:rPr>
        <w:t>administered</w:t>
      </w:r>
      <w:r w:rsidR="005A3231" w:rsidRPr="005C55A0">
        <w:rPr>
          <w:rFonts w:ascii="Times New Roman" w:hAnsi="Times New Roman" w:cs="Times New Roman"/>
          <w:szCs w:val="21"/>
        </w:rPr>
        <w:t xml:space="preserve"> single-dose QP001 or </w:t>
      </w:r>
      <w:r w:rsidR="005C55A0" w:rsidRPr="005C55A0">
        <w:rPr>
          <w:rFonts w:ascii="Times New Roman" w:hAnsi="Times New Roman" w:cs="Times New Roman"/>
          <w:szCs w:val="21"/>
        </w:rPr>
        <w:t>Mobic</w:t>
      </w:r>
      <w:r w:rsidR="005C55A0" w:rsidRPr="005C55A0">
        <w:rPr>
          <w:rFonts w:ascii="MS Mincho" w:eastAsia="MS Mincho" w:hAnsi="MS Mincho" w:cs="MS Mincho" w:hint="eastAsia"/>
          <w:szCs w:val="21"/>
          <w:vertAlign w:val="superscript"/>
        </w:rPr>
        <w:t>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118"/>
        <w:gridCol w:w="1872"/>
        <w:gridCol w:w="1872"/>
        <w:gridCol w:w="1872"/>
      </w:tblGrid>
      <w:tr w:rsidR="00A702B7" w14:paraId="7CE1931B" w14:textId="77777777" w:rsidTr="0071707B">
        <w:tc>
          <w:tcPr>
            <w:tcW w:w="20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31CC" w14:textId="77777777" w:rsidR="00A702B7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roup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2253" w14:textId="77777777" w:rsidR="00A702B7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K parameter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C7B01" w14:textId="77777777" w:rsidR="00A702B7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ean (SD)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7BFAF" w14:textId="77777777" w:rsidR="00A702B7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ED737C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value</w:t>
            </w:r>
          </w:p>
        </w:tc>
      </w:tr>
      <w:tr w:rsidR="00A702B7" w14:paraId="49E4E123" w14:textId="77777777" w:rsidTr="0071707B">
        <w:tc>
          <w:tcPr>
            <w:tcW w:w="20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D580CB" w14:textId="77777777" w:rsidR="00A702B7" w:rsidRPr="008A2E12" w:rsidRDefault="00A702B7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AF40B" w14:textId="77777777" w:rsidR="00A702B7" w:rsidRPr="008A2E12" w:rsidRDefault="00A702B7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10D0F" w14:textId="77777777" w:rsidR="00A702B7" w:rsidRPr="008A2E12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emale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EC1BB" w14:textId="77777777" w:rsidR="00A702B7" w:rsidRPr="008A2E12" w:rsidRDefault="00A702B7" w:rsidP="00A702B7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ale</w:t>
            </w:r>
          </w:p>
        </w:tc>
        <w:tc>
          <w:tcPr>
            <w:tcW w:w="18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EAEF23" w14:textId="77777777" w:rsidR="00A702B7" w:rsidRPr="008A2E12" w:rsidRDefault="00A702B7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02416" w14:paraId="1F64F050" w14:textId="77777777" w:rsidTr="00B02416">
        <w:trPr>
          <w:trHeight w:val="255"/>
        </w:trPr>
        <w:tc>
          <w:tcPr>
            <w:tcW w:w="2002" w:type="dxa"/>
            <w:vMerge w:val="restart"/>
            <w:tcBorders>
              <w:top w:val="single" w:sz="4" w:space="0" w:color="auto"/>
            </w:tcBorders>
            <w:vAlign w:val="center"/>
          </w:tcPr>
          <w:p w14:paraId="6C9DEA3B" w14:textId="77777777" w:rsidR="00B02416" w:rsidRPr="008A2E12" w:rsidRDefault="00B02416" w:rsidP="00B0241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 xml:space="preserve">15 mg </w:t>
            </w:r>
            <w:r w:rsidRPr="005C55A0">
              <w:rPr>
                <w:rFonts w:ascii="Times New Roman" w:hAnsi="Times New Roman" w:cs="Times New Roman"/>
                <w:sz w:val="18"/>
                <w:szCs w:val="18"/>
              </w:rPr>
              <w:t>Mobic</w:t>
            </w:r>
            <w:r w:rsidRPr="005C55A0">
              <w:rPr>
                <w:rFonts w:ascii="MS Mincho" w:eastAsia="MS Mincho" w:hAnsi="MS Mincho" w:cs="MS Mincho" w:hint="eastAsia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012FD691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3473957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0.65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7E6F8F13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0.26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8D0DAC1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02416" w14:paraId="00F13F87" w14:textId="77777777" w:rsidTr="0071707B">
        <w:trPr>
          <w:trHeight w:val="255"/>
        </w:trPr>
        <w:tc>
          <w:tcPr>
            <w:tcW w:w="2002" w:type="dxa"/>
            <w:vMerge/>
          </w:tcPr>
          <w:p w14:paraId="7E63EA80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5A282E9A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290BEC2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(4.00~7.00)</w:t>
            </w:r>
          </w:p>
        </w:tc>
        <w:tc>
          <w:tcPr>
            <w:tcW w:w="1872" w:type="dxa"/>
          </w:tcPr>
          <w:p w14:paraId="15F2F923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(2.00~10.00)</w:t>
            </w:r>
          </w:p>
        </w:tc>
        <w:tc>
          <w:tcPr>
            <w:tcW w:w="1872" w:type="dxa"/>
          </w:tcPr>
          <w:p w14:paraId="254C7355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B02416" w14:paraId="67141FFD" w14:textId="77777777" w:rsidTr="0071707B">
        <w:trPr>
          <w:trHeight w:val="255"/>
        </w:trPr>
        <w:tc>
          <w:tcPr>
            <w:tcW w:w="2002" w:type="dxa"/>
            <w:vMerge/>
          </w:tcPr>
          <w:p w14:paraId="421EC1A2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30F74868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19A199F2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4.85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12.98</w:t>
            </w:r>
          </w:p>
        </w:tc>
        <w:tc>
          <w:tcPr>
            <w:tcW w:w="1872" w:type="dxa"/>
          </w:tcPr>
          <w:p w14:paraId="679B9C6C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3.90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7.61</w:t>
            </w:r>
          </w:p>
        </w:tc>
        <w:tc>
          <w:tcPr>
            <w:tcW w:w="1872" w:type="dxa"/>
          </w:tcPr>
          <w:p w14:paraId="57CCCE5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0.14</w:t>
            </w:r>
          </w:p>
        </w:tc>
      </w:tr>
      <w:tr w:rsidR="00B02416" w14:paraId="1DBE880D" w14:textId="77777777" w:rsidTr="0071707B">
        <w:trPr>
          <w:trHeight w:val="255"/>
        </w:trPr>
        <w:tc>
          <w:tcPr>
            <w:tcW w:w="2002" w:type="dxa"/>
            <w:vMerge/>
          </w:tcPr>
          <w:p w14:paraId="0A1C24F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74C2314D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9407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AUC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8EA4B8F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7.59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14.03</w:t>
            </w:r>
          </w:p>
        </w:tc>
        <w:tc>
          <w:tcPr>
            <w:tcW w:w="1872" w:type="dxa"/>
          </w:tcPr>
          <w:p w14:paraId="2F619F11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5.72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8.21</w:t>
            </w:r>
          </w:p>
        </w:tc>
        <w:tc>
          <w:tcPr>
            <w:tcW w:w="1872" w:type="dxa"/>
          </w:tcPr>
          <w:p w14:paraId="4F201B27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0.14</w:t>
            </w:r>
          </w:p>
        </w:tc>
      </w:tr>
      <w:tr w:rsidR="00B02416" w14:paraId="2BE7CFF6" w14:textId="77777777" w:rsidTr="0071707B">
        <w:trPr>
          <w:trHeight w:val="255"/>
        </w:trPr>
        <w:tc>
          <w:tcPr>
            <w:tcW w:w="2002" w:type="dxa"/>
            <w:vMerge/>
          </w:tcPr>
          <w:p w14:paraId="31762F3E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1DFF332B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05F6E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z 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14:paraId="625AC3B3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</w:tcPr>
          <w:p w14:paraId="4F128404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</w:tcPr>
          <w:p w14:paraId="145F6D11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02416" w14:paraId="36271ED7" w14:textId="77777777" w:rsidTr="0071707B">
        <w:trPr>
          <w:trHeight w:val="255"/>
        </w:trPr>
        <w:tc>
          <w:tcPr>
            <w:tcW w:w="2002" w:type="dxa"/>
            <w:vMerge/>
          </w:tcPr>
          <w:p w14:paraId="7721DF57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6981F7AD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3A07976B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2.94</w:t>
            </w:r>
          </w:p>
        </w:tc>
        <w:tc>
          <w:tcPr>
            <w:tcW w:w="1872" w:type="dxa"/>
          </w:tcPr>
          <w:p w14:paraId="5048A91B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8.72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3.88</w:t>
            </w:r>
          </w:p>
        </w:tc>
        <w:tc>
          <w:tcPr>
            <w:tcW w:w="1872" w:type="dxa"/>
          </w:tcPr>
          <w:p w14:paraId="0E8C445B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0.21</w:t>
            </w:r>
          </w:p>
        </w:tc>
      </w:tr>
      <w:tr w:rsidR="00B02416" w14:paraId="0CA01352" w14:textId="77777777" w:rsidTr="0071707B">
        <w:trPr>
          <w:trHeight w:val="255"/>
        </w:trPr>
        <w:tc>
          <w:tcPr>
            <w:tcW w:w="2002" w:type="dxa"/>
            <w:vMerge/>
          </w:tcPr>
          <w:p w14:paraId="15D6F866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73040FCF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Vz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7DDF5F39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1.51</w:t>
            </w:r>
          </w:p>
        </w:tc>
        <w:tc>
          <w:tcPr>
            <w:tcW w:w="1872" w:type="dxa"/>
          </w:tcPr>
          <w:p w14:paraId="7D55049D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.92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1.58</w:t>
            </w:r>
          </w:p>
        </w:tc>
        <w:tc>
          <w:tcPr>
            <w:tcW w:w="1872" w:type="dxa"/>
          </w:tcPr>
          <w:p w14:paraId="419F056E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0.31</w:t>
            </w:r>
          </w:p>
        </w:tc>
      </w:tr>
      <w:tr w:rsidR="00B02416" w14:paraId="7C00D411" w14:textId="77777777" w:rsidTr="0071707B">
        <w:trPr>
          <w:trHeight w:val="255"/>
        </w:trPr>
        <w:tc>
          <w:tcPr>
            <w:tcW w:w="2002" w:type="dxa"/>
            <w:vMerge/>
          </w:tcPr>
          <w:p w14:paraId="7411F9C4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70A7D141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mL·h</w:t>
            </w:r>
            <w:r w:rsidRPr="00AB17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7113B0F5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71.76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59.35</w:t>
            </w:r>
          </w:p>
        </w:tc>
        <w:tc>
          <w:tcPr>
            <w:tcW w:w="1872" w:type="dxa"/>
          </w:tcPr>
          <w:p w14:paraId="1B789B12" w14:textId="77777777" w:rsidR="00B02416" w:rsidRPr="00654339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36.74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61.27</w:t>
            </w:r>
          </w:p>
        </w:tc>
        <w:tc>
          <w:tcPr>
            <w:tcW w:w="1872" w:type="dxa"/>
          </w:tcPr>
          <w:p w14:paraId="7CE1C2F3" w14:textId="77777777" w:rsidR="00B02416" w:rsidRPr="008A2E12" w:rsidRDefault="00B02416" w:rsidP="00B86741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02416" w14:paraId="7554BDCC" w14:textId="77777777" w:rsidTr="0071707B">
        <w:trPr>
          <w:trHeight w:val="255"/>
        </w:trPr>
        <w:tc>
          <w:tcPr>
            <w:tcW w:w="2002" w:type="dxa"/>
            <w:vMerge/>
          </w:tcPr>
          <w:p w14:paraId="46D490AD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63BF2A77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37CD0D78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6.36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3.44</w:t>
            </w:r>
          </w:p>
        </w:tc>
        <w:tc>
          <w:tcPr>
            <w:tcW w:w="1872" w:type="dxa"/>
          </w:tcPr>
          <w:p w14:paraId="508A8032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5.28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3.92</w:t>
            </w:r>
          </w:p>
        </w:tc>
        <w:tc>
          <w:tcPr>
            <w:tcW w:w="1872" w:type="dxa"/>
          </w:tcPr>
          <w:p w14:paraId="6C64E291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B02416" w14:paraId="2D078CEC" w14:textId="77777777" w:rsidTr="0071707B">
        <w:trPr>
          <w:trHeight w:val="255"/>
        </w:trPr>
        <w:tc>
          <w:tcPr>
            <w:tcW w:w="2002" w:type="dxa"/>
            <w:vMerge/>
          </w:tcPr>
          <w:p w14:paraId="4F023551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22C44828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F10F74D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5.19</w:t>
            </w:r>
          </w:p>
        </w:tc>
        <w:tc>
          <w:tcPr>
            <w:tcW w:w="1872" w:type="dxa"/>
          </w:tcPr>
          <w:p w14:paraId="28EC3DD5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5.58</w:t>
            </w:r>
          </w:p>
        </w:tc>
        <w:tc>
          <w:tcPr>
            <w:tcW w:w="1872" w:type="dxa"/>
          </w:tcPr>
          <w:p w14:paraId="0A0CEDB2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8A2E12">
              <w:rPr>
                <w:rFonts w:ascii="Times New Roman" w:hAnsi="Times New Roman" w:cs="Times New Roman"/>
                <w:sz w:val="18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B02416" w14:paraId="31182569" w14:textId="77777777" w:rsidTr="00B02416">
        <w:trPr>
          <w:trHeight w:val="255"/>
        </w:trPr>
        <w:tc>
          <w:tcPr>
            <w:tcW w:w="2002" w:type="dxa"/>
            <w:vMerge w:val="restart"/>
            <w:vAlign w:val="center"/>
          </w:tcPr>
          <w:p w14:paraId="15B6099C" w14:textId="77777777" w:rsidR="00B02416" w:rsidRPr="008A2E12" w:rsidRDefault="00B02416" w:rsidP="00B02416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 xml:space="preserve">15 mg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QP001</w:t>
            </w:r>
          </w:p>
        </w:tc>
        <w:tc>
          <w:tcPr>
            <w:tcW w:w="2118" w:type="dxa"/>
          </w:tcPr>
          <w:p w14:paraId="039B7147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7D556ED5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6.12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872" w:type="dxa"/>
          </w:tcPr>
          <w:p w14:paraId="5189CA81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.51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1.53</w:t>
            </w:r>
          </w:p>
        </w:tc>
        <w:tc>
          <w:tcPr>
            <w:tcW w:w="1872" w:type="dxa"/>
          </w:tcPr>
          <w:p w14:paraId="2E2A8AB6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B02416" w14:paraId="7F2F8E52" w14:textId="77777777" w:rsidTr="0071707B">
        <w:trPr>
          <w:trHeight w:val="255"/>
        </w:trPr>
        <w:tc>
          <w:tcPr>
            <w:tcW w:w="2002" w:type="dxa"/>
            <w:vMerge/>
          </w:tcPr>
          <w:p w14:paraId="065FF6F4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</w:tcPr>
          <w:p w14:paraId="2A919EE5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F899022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.03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0.02~0.17)</w:t>
            </w:r>
          </w:p>
        </w:tc>
        <w:tc>
          <w:tcPr>
            <w:tcW w:w="1872" w:type="dxa"/>
          </w:tcPr>
          <w:p w14:paraId="4B6B3321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 (0.03~0.17)</w:t>
            </w:r>
          </w:p>
        </w:tc>
        <w:tc>
          <w:tcPr>
            <w:tcW w:w="1872" w:type="dxa"/>
          </w:tcPr>
          <w:p w14:paraId="6A955D77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2416" w14:paraId="3412273F" w14:textId="77777777" w:rsidTr="0071707B">
        <w:trPr>
          <w:trHeight w:val="255"/>
        </w:trPr>
        <w:tc>
          <w:tcPr>
            <w:tcW w:w="2002" w:type="dxa"/>
            <w:vMerge/>
          </w:tcPr>
          <w:p w14:paraId="5E73D5CD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CDDF69C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A4A900C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5.6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15.8</w:t>
            </w:r>
          </w:p>
        </w:tc>
        <w:tc>
          <w:tcPr>
            <w:tcW w:w="1872" w:type="dxa"/>
          </w:tcPr>
          <w:p w14:paraId="6984D9E0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0.60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7.03</w:t>
            </w:r>
          </w:p>
        </w:tc>
        <w:tc>
          <w:tcPr>
            <w:tcW w:w="1872" w:type="dxa"/>
          </w:tcPr>
          <w:p w14:paraId="28A74516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02416" w14:paraId="45F452EB" w14:textId="77777777" w:rsidTr="0071707B">
        <w:trPr>
          <w:trHeight w:val="255"/>
        </w:trPr>
        <w:tc>
          <w:tcPr>
            <w:tcW w:w="2002" w:type="dxa"/>
            <w:vMerge/>
          </w:tcPr>
          <w:p w14:paraId="377875F4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2351D1DB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9407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AUC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14EC8B96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17.1</w:t>
            </w:r>
          </w:p>
        </w:tc>
        <w:tc>
          <w:tcPr>
            <w:tcW w:w="1872" w:type="dxa"/>
          </w:tcPr>
          <w:p w14:paraId="51B3C8D7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2.26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7.36</w:t>
            </w:r>
          </w:p>
        </w:tc>
        <w:tc>
          <w:tcPr>
            <w:tcW w:w="1872" w:type="dxa"/>
          </w:tcPr>
          <w:p w14:paraId="792CC7A7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02416" w14:paraId="4397FC2B" w14:textId="77777777" w:rsidTr="0071707B">
        <w:trPr>
          <w:trHeight w:val="255"/>
        </w:trPr>
        <w:tc>
          <w:tcPr>
            <w:tcW w:w="2002" w:type="dxa"/>
            <w:vMerge/>
          </w:tcPr>
          <w:p w14:paraId="491DE7F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B58224E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05F6E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z 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14:paraId="1F28D9B0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0.04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</w:tcPr>
          <w:p w14:paraId="7D33F61F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.04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872" w:type="dxa"/>
          </w:tcPr>
          <w:p w14:paraId="4D760483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B02416" w14:paraId="00206440" w14:textId="77777777" w:rsidTr="0071707B">
        <w:trPr>
          <w:trHeight w:val="255"/>
        </w:trPr>
        <w:tc>
          <w:tcPr>
            <w:tcW w:w="2002" w:type="dxa"/>
            <w:vMerge/>
          </w:tcPr>
          <w:p w14:paraId="38B1CAA6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7B811A8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B8A1B39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8.93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3.98</w:t>
            </w:r>
          </w:p>
        </w:tc>
        <w:tc>
          <w:tcPr>
            <w:tcW w:w="1872" w:type="dxa"/>
          </w:tcPr>
          <w:p w14:paraId="4C430E3B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8.61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872" w:type="dxa"/>
          </w:tcPr>
          <w:p w14:paraId="4385D3F0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B02416" w14:paraId="0F49BF4A" w14:textId="77777777" w:rsidTr="0071707B">
        <w:trPr>
          <w:trHeight w:val="255"/>
        </w:trPr>
        <w:tc>
          <w:tcPr>
            <w:tcW w:w="2002" w:type="dxa"/>
            <w:vMerge/>
          </w:tcPr>
          <w:p w14:paraId="75B2985B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5F8BC23C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Vz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FA764AC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.17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1.32</w:t>
            </w:r>
          </w:p>
        </w:tc>
        <w:tc>
          <w:tcPr>
            <w:tcW w:w="1872" w:type="dxa"/>
          </w:tcPr>
          <w:p w14:paraId="23CDCB0A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.72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1.34</w:t>
            </w:r>
          </w:p>
        </w:tc>
        <w:tc>
          <w:tcPr>
            <w:tcW w:w="1872" w:type="dxa"/>
          </w:tcPr>
          <w:p w14:paraId="28F30D16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B02416" w14:paraId="34E643E9" w14:textId="77777777" w:rsidTr="0071707B">
        <w:trPr>
          <w:trHeight w:val="255"/>
        </w:trPr>
        <w:tc>
          <w:tcPr>
            <w:tcW w:w="2002" w:type="dxa"/>
            <w:vMerge/>
          </w:tcPr>
          <w:p w14:paraId="1B3C3980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70769F24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mL·h</w:t>
            </w:r>
            <w:r w:rsidRPr="00AB17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11C41866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33.80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66.34</w:t>
            </w:r>
          </w:p>
        </w:tc>
        <w:tc>
          <w:tcPr>
            <w:tcW w:w="1872" w:type="dxa"/>
          </w:tcPr>
          <w:p w14:paraId="2AE8BF52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92.04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44.56</w:t>
            </w:r>
          </w:p>
        </w:tc>
        <w:tc>
          <w:tcPr>
            <w:tcW w:w="1872" w:type="dxa"/>
          </w:tcPr>
          <w:p w14:paraId="3E008475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</w:tr>
      <w:tr w:rsidR="00B02416" w14:paraId="517D1EDD" w14:textId="77777777" w:rsidTr="0071707B">
        <w:trPr>
          <w:trHeight w:val="255"/>
        </w:trPr>
        <w:tc>
          <w:tcPr>
            <w:tcW w:w="2002" w:type="dxa"/>
            <w:vMerge/>
          </w:tcPr>
          <w:p w14:paraId="00C81F75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86B8EDE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71549970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1.38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4.03</w:t>
            </w:r>
          </w:p>
        </w:tc>
        <w:tc>
          <w:tcPr>
            <w:tcW w:w="1872" w:type="dxa"/>
          </w:tcPr>
          <w:p w14:paraId="558F4B45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1.17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3.94</w:t>
            </w:r>
          </w:p>
        </w:tc>
        <w:tc>
          <w:tcPr>
            <w:tcW w:w="1872" w:type="dxa"/>
          </w:tcPr>
          <w:p w14:paraId="754775BF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B02416" w14:paraId="7F1BA383" w14:textId="77777777" w:rsidTr="0071707B">
        <w:trPr>
          <w:trHeight w:val="255"/>
        </w:trPr>
        <w:tc>
          <w:tcPr>
            <w:tcW w:w="2002" w:type="dxa"/>
            <w:vMerge/>
          </w:tcPr>
          <w:p w14:paraId="4815F580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0D781AF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3AEA1E3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4.71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5.61</w:t>
            </w:r>
          </w:p>
        </w:tc>
        <w:tc>
          <w:tcPr>
            <w:tcW w:w="1872" w:type="dxa"/>
          </w:tcPr>
          <w:p w14:paraId="6D85517C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4.29 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5.36</w:t>
            </w:r>
          </w:p>
        </w:tc>
        <w:tc>
          <w:tcPr>
            <w:tcW w:w="1872" w:type="dxa"/>
          </w:tcPr>
          <w:p w14:paraId="2E9401F3" w14:textId="77777777" w:rsidR="00B02416" w:rsidRPr="00F27CA8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2416" w14:paraId="14DDD7DC" w14:textId="77777777" w:rsidTr="00B02416">
        <w:trPr>
          <w:trHeight w:val="255"/>
        </w:trPr>
        <w:tc>
          <w:tcPr>
            <w:tcW w:w="2002" w:type="dxa"/>
            <w:vMerge w:val="restart"/>
            <w:vAlign w:val="center"/>
          </w:tcPr>
          <w:p w14:paraId="625CC96E" w14:textId="77777777" w:rsidR="00B02416" w:rsidRPr="008A2E12" w:rsidRDefault="00B02416" w:rsidP="00B0241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 xml:space="preserve"> mg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QP001</w:t>
            </w:r>
          </w:p>
        </w:tc>
        <w:tc>
          <w:tcPr>
            <w:tcW w:w="2118" w:type="dxa"/>
          </w:tcPr>
          <w:p w14:paraId="1CA87015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4E0976B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.42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1.19</w:t>
            </w:r>
          </w:p>
        </w:tc>
        <w:tc>
          <w:tcPr>
            <w:tcW w:w="1872" w:type="dxa"/>
          </w:tcPr>
          <w:p w14:paraId="371DA9C8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2.96</w:t>
            </w:r>
          </w:p>
        </w:tc>
        <w:tc>
          <w:tcPr>
            <w:tcW w:w="1872" w:type="dxa"/>
            <w:vAlign w:val="center"/>
          </w:tcPr>
          <w:p w14:paraId="08072332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2416" w14:paraId="5D8FDDD0" w14:textId="77777777" w:rsidTr="0071707B">
        <w:trPr>
          <w:trHeight w:val="255"/>
        </w:trPr>
        <w:tc>
          <w:tcPr>
            <w:tcW w:w="2002" w:type="dxa"/>
            <w:vMerge/>
          </w:tcPr>
          <w:p w14:paraId="1DAECA39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5590A221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8A8B963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(0.02~0.08)</w:t>
            </w:r>
          </w:p>
        </w:tc>
        <w:tc>
          <w:tcPr>
            <w:tcW w:w="1872" w:type="dxa"/>
          </w:tcPr>
          <w:p w14:paraId="6BDCC5EE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 (0.03~0.08)</w:t>
            </w:r>
          </w:p>
        </w:tc>
        <w:tc>
          <w:tcPr>
            <w:tcW w:w="1872" w:type="dxa"/>
            <w:vAlign w:val="center"/>
          </w:tcPr>
          <w:p w14:paraId="0FA239CB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2416" w14:paraId="669675C9" w14:textId="77777777" w:rsidTr="0071707B">
        <w:trPr>
          <w:trHeight w:val="255"/>
        </w:trPr>
        <w:tc>
          <w:tcPr>
            <w:tcW w:w="2002" w:type="dxa"/>
            <w:vMerge/>
          </w:tcPr>
          <w:p w14:paraId="733D4FD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22C34A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44EC02BE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11.70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29.48</w:t>
            </w:r>
          </w:p>
        </w:tc>
        <w:tc>
          <w:tcPr>
            <w:tcW w:w="1872" w:type="dxa"/>
          </w:tcPr>
          <w:p w14:paraId="2D320F56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29.05</w:t>
            </w:r>
          </w:p>
        </w:tc>
        <w:tc>
          <w:tcPr>
            <w:tcW w:w="1872" w:type="dxa"/>
            <w:vAlign w:val="center"/>
          </w:tcPr>
          <w:p w14:paraId="748327B0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</w:tr>
      <w:tr w:rsidR="00B02416" w14:paraId="05FA8F90" w14:textId="77777777" w:rsidTr="0071707B">
        <w:trPr>
          <w:trHeight w:val="255"/>
        </w:trPr>
        <w:tc>
          <w:tcPr>
            <w:tcW w:w="2002" w:type="dxa"/>
            <w:vMerge/>
          </w:tcPr>
          <w:p w14:paraId="35317AC2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463F3D0B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9407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AUC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3159D4D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14.58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31.39</w:t>
            </w:r>
          </w:p>
        </w:tc>
        <w:tc>
          <w:tcPr>
            <w:tcW w:w="1872" w:type="dxa"/>
          </w:tcPr>
          <w:p w14:paraId="6F403F54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4.26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32.47</w:t>
            </w:r>
          </w:p>
        </w:tc>
        <w:tc>
          <w:tcPr>
            <w:tcW w:w="1872" w:type="dxa"/>
            <w:vAlign w:val="center"/>
          </w:tcPr>
          <w:p w14:paraId="0ECA67BE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B02416" w14:paraId="1E989394" w14:textId="77777777" w:rsidTr="0071707B">
        <w:trPr>
          <w:trHeight w:val="255"/>
        </w:trPr>
        <w:tc>
          <w:tcPr>
            <w:tcW w:w="2002" w:type="dxa"/>
            <w:vMerge/>
          </w:tcPr>
          <w:p w14:paraId="786228E1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68C727F6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05F6E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z 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14:paraId="3B54FBAF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</w:tcPr>
          <w:p w14:paraId="464830F4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  <w:vAlign w:val="center"/>
          </w:tcPr>
          <w:p w14:paraId="5A8AEC50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2416" w14:paraId="48193C16" w14:textId="77777777" w:rsidTr="0071707B">
        <w:trPr>
          <w:trHeight w:val="255"/>
        </w:trPr>
        <w:tc>
          <w:tcPr>
            <w:tcW w:w="2002" w:type="dxa"/>
            <w:vMerge/>
          </w:tcPr>
          <w:p w14:paraId="5E62586D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7DE72842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80063F0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3.14</w:t>
            </w:r>
          </w:p>
        </w:tc>
        <w:tc>
          <w:tcPr>
            <w:tcW w:w="1872" w:type="dxa"/>
          </w:tcPr>
          <w:p w14:paraId="3206C0AF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7.73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4.27</w:t>
            </w:r>
          </w:p>
        </w:tc>
        <w:tc>
          <w:tcPr>
            <w:tcW w:w="1872" w:type="dxa"/>
            <w:vAlign w:val="center"/>
          </w:tcPr>
          <w:p w14:paraId="481AD2E3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</w:tr>
      <w:tr w:rsidR="00B02416" w14:paraId="2CF380CA" w14:textId="77777777" w:rsidTr="0071707B">
        <w:trPr>
          <w:trHeight w:val="255"/>
        </w:trPr>
        <w:tc>
          <w:tcPr>
            <w:tcW w:w="2002" w:type="dxa"/>
            <w:vMerge/>
          </w:tcPr>
          <w:p w14:paraId="0B22E7DF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5525FB40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Vz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D24AAA8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0.62</w:t>
            </w:r>
          </w:p>
        </w:tc>
        <w:tc>
          <w:tcPr>
            <w:tcW w:w="1872" w:type="dxa"/>
          </w:tcPr>
          <w:p w14:paraId="72B3B1CA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1.66</w:t>
            </w:r>
          </w:p>
        </w:tc>
        <w:tc>
          <w:tcPr>
            <w:tcW w:w="1872" w:type="dxa"/>
            <w:vAlign w:val="center"/>
          </w:tcPr>
          <w:p w14:paraId="72B88C83" w14:textId="77777777" w:rsidR="00B02416" w:rsidRPr="00CF01BF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2A1D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5A323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02416" w14:paraId="7630F40B" w14:textId="77777777" w:rsidTr="0071707B">
        <w:trPr>
          <w:trHeight w:val="255"/>
        </w:trPr>
        <w:tc>
          <w:tcPr>
            <w:tcW w:w="2002" w:type="dxa"/>
            <w:vMerge/>
          </w:tcPr>
          <w:p w14:paraId="14A0A15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71599BC1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mL·h</w:t>
            </w:r>
            <w:r w:rsidRPr="00AB17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15B93A92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78.68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79.05</w:t>
            </w:r>
          </w:p>
        </w:tc>
        <w:tc>
          <w:tcPr>
            <w:tcW w:w="1872" w:type="dxa"/>
          </w:tcPr>
          <w:p w14:paraId="7E08A576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45.58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100.44</w:t>
            </w:r>
          </w:p>
        </w:tc>
        <w:tc>
          <w:tcPr>
            <w:tcW w:w="1872" w:type="dxa"/>
            <w:vAlign w:val="center"/>
          </w:tcPr>
          <w:p w14:paraId="2CC0A970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B02416" w14:paraId="160BFB03" w14:textId="77777777" w:rsidTr="0071707B">
        <w:trPr>
          <w:trHeight w:val="255"/>
        </w:trPr>
        <w:tc>
          <w:tcPr>
            <w:tcW w:w="2002" w:type="dxa"/>
            <w:vMerge/>
          </w:tcPr>
          <w:p w14:paraId="4F0F3957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617957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1CD2443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3.95</w:t>
            </w:r>
          </w:p>
        </w:tc>
        <w:tc>
          <w:tcPr>
            <w:tcW w:w="1872" w:type="dxa"/>
          </w:tcPr>
          <w:p w14:paraId="55F4DCC1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3.79</w:t>
            </w:r>
          </w:p>
        </w:tc>
        <w:tc>
          <w:tcPr>
            <w:tcW w:w="1872" w:type="dxa"/>
            <w:vAlign w:val="center"/>
          </w:tcPr>
          <w:p w14:paraId="2DC5BDB8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</w:tr>
      <w:tr w:rsidR="00B02416" w14:paraId="33AF1F5A" w14:textId="77777777" w:rsidTr="0071707B">
        <w:trPr>
          <w:trHeight w:val="255"/>
        </w:trPr>
        <w:tc>
          <w:tcPr>
            <w:tcW w:w="2002" w:type="dxa"/>
            <w:vMerge/>
          </w:tcPr>
          <w:p w14:paraId="64A95A49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4FF98533" w14:textId="77777777" w:rsidR="00B02416" w:rsidRPr="008A2E12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3277D7D6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2.59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5.05</w:t>
            </w:r>
          </w:p>
        </w:tc>
        <w:tc>
          <w:tcPr>
            <w:tcW w:w="1872" w:type="dxa"/>
          </w:tcPr>
          <w:p w14:paraId="3A9FEC35" w14:textId="77777777" w:rsidR="00B02416" w:rsidRPr="00654339" w:rsidRDefault="00B02416" w:rsidP="00AB174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6.35</w:t>
            </w:r>
          </w:p>
        </w:tc>
        <w:tc>
          <w:tcPr>
            <w:tcW w:w="1872" w:type="dxa"/>
            <w:vAlign w:val="center"/>
          </w:tcPr>
          <w:p w14:paraId="24358153" w14:textId="77777777" w:rsidR="00B02416" w:rsidRPr="00F27CA8" w:rsidRDefault="00B02416" w:rsidP="00AB1740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</w:tr>
      <w:tr w:rsidR="00B02416" w14:paraId="274DA74C" w14:textId="77777777" w:rsidTr="00B02416">
        <w:trPr>
          <w:trHeight w:val="255"/>
        </w:trPr>
        <w:tc>
          <w:tcPr>
            <w:tcW w:w="2002" w:type="dxa"/>
            <w:vMerge w:val="restart"/>
            <w:vAlign w:val="center"/>
          </w:tcPr>
          <w:p w14:paraId="60527D23" w14:textId="77777777" w:rsidR="00B02416" w:rsidRPr="008A2E12" w:rsidRDefault="00B02416" w:rsidP="00B0241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 xml:space="preserve"> mg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QP001</w:t>
            </w:r>
          </w:p>
        </w:tc>
        <w:tc>
          <w:tcPr>
            <w:tcW w:w="2118" w:type="dxa"/>
          </w:tcPr>
          <w:p w14:paraId="57977F74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6A0179E0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2.90</w:t>
            </w:r>
          </w:p>
        </w:tc>
        <w:tc>
          <w:tcPr>
            <w:tcW w:w="1872" w:type="dxa"/>
          </w:tcPr>
          <w:p w14:paraId="55AD866D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5.08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2.16</w:t>
            </w:r>
          </w:p>
        </w:tc>
        <w:tc>
          <w:tcPr>
            <w:tcW w:w="1872" w:type="dxa"/>
            <w:vAlign w:val="center"/>
          </w:tcPr>
          <w:p w14:paraId="7D0AEDB1" w14:textId="77777777" w:rsidR="00B02416" w:rsidRPr="00CF01BF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2A1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5A323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02416" w14:paraId="06D9BEE4" w14:textId="77777777" w:rsidTr="0071707B">
        <w:trPr>
          <w:trHeight w:val="255"/>
        </w:trPr>
        <w:tc>
          <w:tcPr>
            <w:tcW w:w="2002" w:type="dxa"/>
            <w:vMerge/>
          </w:tcPr>
          <w:p w14:paraId="6917DC28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5365EAA8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7E8201A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 (0.02~0.08)</w:t>
            </w:r>
          </w:p>
        </w:tc>
        <w:tc>
          <w:tcPr>
            <w:tcW w:w="1872" w:type="dxa"/>
          </w:tcPr>
          <w:p w14:paraId="6F243C97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 (0.02~0.08)</w:t>
            </w:r>
          </w:p>
        </w:tc>
        <w:tc>
          <w:tcPr>
            <w:tcW w:w="1872" w:type="dxa"/>
            <w:vAlign w:val="center"/>
          </w:tcPr>
          <w:p w14:paraId="5C356111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2416" w14:paraId="66C26D18" w14:textId="77777777" w:rsidTr="0071707B">
        <w:trPr>
          <w:trHeight w:val="255"/>
        </w:trPr>
        <w:tc>
          <w:tcPr>
            <w:tcW w:w="2002" w:type="dxa"/>
            <w:vMerge/>
          </w:tcPr>
          <w:p w14:paraId="6A7CF203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565D5E57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6F9161B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68.74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44.99</w:t>
            </w:r>
          </w:p>
        </w:tc>
        <w:tc>
          <w:tcPr>
            <w:tcW w:w="1872" w:type="dxa"/>
          </w:tcPr>
          <w:p w14:paraId="2CD1F63B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33.59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39.44</w:t>
            </w:r>
          </w:p>
        </w:tc>
        <w:tc>
          <w:tcPr>
            <w:tcW w:w="1872" w:type="dxa"/>
            <w:vAlign w:val="center"/>
          </w:tcPr>
          <w:p w14:paraId="0DE008E8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</w:tr>
      <w:tr w:rsidR="00B02416" w14:paraId="6B608877" w14:textId="77777777" w:rsidTr="0071707B">
        <w:trPr>
          <w:trHeight w:val="255"/>
        </w:trPr>
        <w:tc>
          <w:tcPr>
            <w:tcW w:w="2002" w:type="dxa"/>
            <w:vMerge/>
          </w:tcPr>
          <w:p w14:paraId="4BE01021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6DD796BB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9407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AUC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>μg</w:t>
            </w:r>
            <w:r w:rsidRPr="008A2E12">
              <w:rPr>
                <w:rFonts w:ascii="Times New Roman" w:eastAsia="Microsoft YaHei" w:hAnsi="Times New Roman" w:cs="Times New Roman"/>
                <w:sz w:val="18"/>
                <w:szCs w:val="18"/>
              </w:rPr>
              <w:t>∙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h/mL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2BE6E7C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81.72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52.94</w:t>
            </w:r>
          </w:p>
        </w:tc>
        <w:tc>
          <w:tcPr>
            <w:tcW w:w="1872" w:type="dxa"/>
          </w:tcPr>
          <w:p w14:paraId="5EA149E9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47.29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39.44</w:t>
            </w:r>
          </w:p>
        </w:tc>
        <w:tc>
          <w:tcPr>
            <w:tcW w:w="1872" w:type="dxa"/>
            <w:vAlign w:val="center"/>
          </w:tcPr>
          <w:p w14:paraId="6C9D58B2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B02416" w14:paraId="0FC22EF6" w14:textId="77777777" w:rsidTr="0071707B">
        <w:trPr>
          <w:trHeight w:val="255"/>
        </w:trPr>
        <w:tc>
          <w:tcPr>
            <w:tcW w:w="2002" w:type="dxa"/>
            <w:vMerge/>
          </w:tcPr>
          <w:p w14:paraId="71603B55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13D120B2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05F6E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z 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205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05F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14:paraId="58E00708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872" w:type="dxa"/>
          </w:tcPr>
          <w:p w14:paraId="257AAADB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0.00</w:t>
            </w:r>
          </w:p>
        </w:tc>
        <w:tc>
          <w:tcPr>
            <w:tcW w:w="1872" w:type="dxa"/>
            <w:vAlign w:val="center"/>
          </w:tcPr>
          <w:p w14:paraId="6DF94B14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B02416" w14:paraId="171D41FF" w14:textId="77777777" w:rsidTr="0071707B">
        <w:trPr>
          <w:trHeight w:val="255"/>
        </w:trPr>
        <w:tc>
          <w:tcPr>
            <w:tcW w:w="2002" w:type="dxa"/>
            <w:vMerge/>
          </w:tcPr>
          <w:p w14:paraId="27904E0A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660E91B9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7F959F8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3.54</w:t>
            </w:r>
          </w:p>
        </w:tc>
        <w:tc>
          <w:tcPr>
            <w:tcW w:w="1872" w:type="dxa"/>
          </w:tcPr>
          <w:p w14:paraId="13FD714A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2.52</w:t>
            </w:r>
          </w:p>
        </w:tc>
        <w:tc>
          <w:tcPr>
            <w:tcW w:w="1872" w:type="dxa"/>
            <w:vAlign w:val="center"/>
          </w:tcPr>
          <w:p w14:paraId="7CEFD076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</w:tr>
      <w:tr w:rsidR="00B02416" w14:paraId="1E3C9CD8" w14:textId="77777777" w:rsidTr="0071707B">
        <w:trPr>
          <w:trHeight w:val="255"/>
        </w:trPr>
        <w:tc>
          <w:tcPr>
            <w:tcW w:w="2002" w:type="dxa"/>
            <w:vMerge/>
          </w:tcPr>
          <w:p w14:paraId="58798251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48893D7C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Vz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540892A4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.56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0.33</w:t>
            </w:r>
          </w:p>
        </w:tc>
        <w:tc>
          <w:tcPr>
            <w:tcW w:w="1872" w:type="dxa"/>
          </w:tcPr>
          <w:p w14:paraId="67EE7A30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1.14</w:t>
            </w:r>
          </w:p>
        </w:tc>
        <w:tc>
          <w:tcPr>
            <w:tcW w:w="1872" w:type="dxa"/>
            <w:vAlign w:val="center"/>
          </w:tcPr>
          <w:p w14:paraId="42D270C2" w14:textId="77777777" w:rsidR="00B02416" w:rsidRPr="00CF01BF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2A1D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5A323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02416" w14:paraId="7E6668BC" w14:textId="77777777" w:rsidTr="0071707B">
        <w:trPr>
          <w:trHeight w:val="255"/>
        </w:trPr>
        <w:tc>
          <w:tcPr>
            <w:tcW w:w="2002" w:type="dxa"/>
            <w:vMerge/>
          </w:tcPr>
          <w:p w14:paraId="1659C032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0C2EFAB6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mL·h</w:t>
            </w:r>
            <w:r w:rsidRPr="00AB17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0154C29B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40.35</w:t>
            </w:r>
          </w:p>
        </w:tc>
        <w:tc>
          <w:tcPr>
            <w:tcW w:w="1872" w:type="dxa"/>
          </w:tcPr>
          <w:p w14:paraId="2BBA6769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47.63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39.38</w:t>
            </w:r>
          </w:p>
        </w:tc>
        <w:tc>
          <w:tcPr>
            <w:tcW w:w="1872" w:type="dxa"/>
            <w:vAlign w:val="center"/>
          </w:tcPr>
          <w:p w14:paraId="291DFC57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02416" w14:paraId="7ECA9F9B" w14:textId="77777777" w:rsidTr="0071707B">
        <w:trPr>
          <w:trHeight w:val="255"/>
        </w:trPr>
        <w:tc>
          <w:tcPr>
            <w:tcW w:w="2002" w:type="dxa"/>
            <w:vMerge/>
          </w:tcPr>
          <w:p w14:paraId="39CCF5A9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</w:tcPr>
          <w:p w14:paraId="06F93249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8A2E1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</w:tcPr>
          <w:p w14:paraId="210ABE7D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2.75</w:t>
            </w:r>
          </w:p>
        </w:tc>
        <w:tc>
          <w:tcPr>
            <w:tcW w:w="1872" w:type="dxa"/>
          </w:tcPr>
          <w:p w14:paraId="343A7C14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4.90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1.55</w:t>
            </w:r>
          </w:p>
        </w:tc>
        <w:tc>
          <w:tcPr>
            <w:tcW w:w="1872" w:type="dxa"/>
            <w:vAlign w:val="center"/>
          </w:tcPr>
          <w:p w14:paraId="42B6EDB9" w14:textId="77777777" w:rsidR="00B02416" w:rsidRPr="00154CC8" w:rsidRDefault="00B02416" w:rsidP="00625F68">
            <w:pPr>
              <w:keepNext/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2416" w14:paraId="5C2EFBC7" w14:textId="77777777" w:rsidTr="0071707B">
        <w:trPr>
          <w:trHeight w:val="255"/>
        </w:trPr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3E59EF80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1B45D473" w14:textId="77777777" w:rsidR="00B02416" w:rsidRPr="008A2E12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MRT</w:t>
            </w:r>
            <w:r w:rsidRPr="00B9407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0-</w:t>
            </w:r>
            <w:r w:rsidRPr="006D307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fr-FR"/>
              </w:rPr>
              <w:t>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A2E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0F3F62C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8.17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4.85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A37F13F" w14:textId="77777777" w:rsidR="00B02416" w:rsidRPr="00654339" w:rsidRDefault="00B02416" w:rsidP="00625F68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  <w:r w:rsidRPr="00654339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3.30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F2EA9A6" w14:textId="77777777" w:rsidR="00B02416" w:rsidRPr="00154CC8" w:rsidRDefault="00B02416" w:rsidP="00625F68">
            <w:pPr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</w:tr>
    </w:tbl>
    <w:p w14:paraId="117DDD29" w14:textId="77777777" w:rsidR="00DF1EA1" w:rsidRPr="005A3231" w:rsidRDefault="00B02416" w:rsidP="00B02416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Note: </w:t>
      </w:r>
      <w:r w:rsidR="005A3231" w:rsidRPr="005A3231">
        <w:rPr>
          <w:rFonts w:ascii="Times New Roman" w:hAnsi="Times New Roman" w:cs="Times New Roman"/>
          <w:sz w:val="18"/>
          <w:szCs w:val="18"/>
        </w:rPr>
        <w:t>*Significant difference between males and females, p &lt; 0.05</w:t>
      </w:r>
      <w:r>
        <w:rPr>
          <w:rFonts w:ascii="Times New Roman" w:hAnsi="Times New Roman" w:cs="Times New Roman"/>
          <w:sz w:val="18"/>
          <w:szCs w:val="18"/>
        </w:rPr>
        <w:t>;</w:t>
      </w:r>
      <w:r w:rsidR="005A3231" w:rsidRPr="005A3231">
        <w:rPr>
          <w:rFonts w:ascii="Times New Roman" w:hAnsi="Times New Roman" w:cs="Times New Roman"/>
          <w:sz w:val="18"/>
          <w:szCs w:val="18"/>
        </w:rPr>
        <w:cr/>
      </w:r>
      <w:r w:rsidR="00DF1EA1" w:rsidRPr="00DF1EA1">
        <w:rPr>
          <w:rFonts w:ascii="Times New Roman" w:hAnsi="Times New Roman" w:cs="Times New Roman"/>
          <w:sz w:val="18"/>
          <w:szCs w:val="18"/>
        </w:rPr>
        <w:t>All values are expressed as mean ± SD except t</w:t>
      </w:r>
      <w:r w:rsidR="00DF1EA1" w:rsidRPr="00066276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="00DF1EA1" w:rsidRPr="00DF1EA1">
        <w:rPr>
          <w:rFonts w:ascii="Times New Roman" w:hAnsi="Times New Roman" w:cs="Times New Roman"/>
          <w:sz w:val="18"/>
          <w:szCs w:val="18"/>
        </w:rPr>
        <w:t xml:space="preserve"> values, which are median (range). </w:t>
      </w:r>
    </w:p>
    <w:p w14:paraId="249A1589" w14:textId="5F1FE697" w:rsidR="00DD4775" w:rsidRPr="00B02416" w:rsidRDefault="00B02416" w:rsidP="00B02416">
      <w:pPr>
        <w:widowControl/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0716F8">
        <w:rPr>
          <w:rFonts w:ascii="Times New Roman" w:hAnsi="Times New Roman" w:cs="Times New Roman"/>
          <w:sz w:val="18"/>
          <w:szCs w:val="18"/>
        </w:rPr>
        <w:t xml:space="preserve">Abbreviations: </w:t>
      </w:r>
      <w:r>
        <w:rPr>
          <w:rFonts w:ascii="Times New Roman" w:hAnsi="Times New Roman" w:cs="Times New Roman"/>
          <w:sz w:val="18"/>
          <w:szCs w:val="18"/>
        </w:rPr>
        <w:t>PK, p</w:t>
      </w:r>
      <w:r w:rsidRPr="00084981">
        <w:rPr>
          <w:rFonts w:ascii="Times New Roman" w:hAnsi="Times New Roman" w:cs="Times New Roman"/>
          <w:sz w:val="18"/>
          <w:szCs w:val="18"/>
        </w:rPr>
        <w:t>harmacokinetic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08498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716F8">
        <w:rPr>
          <w:rFonts w:ascii="Times New Roman" w:hAnsi="Times New Roman" w:cs="Times New Roman" w:hint="eastAsia"/>
          <w:sz w:val="18"/>
          <w:szCs w:val="18"/>
        </w:rPr>
        <w:t>C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Pr="000716F8">
        <w:rPr>
          <w:rFonts w:ascii="Times New Roman" w:hAnsi="Times New Roman" w:cs="Times New Roman"/>
          <w:sz w:val="18"/>
          <w:szCs w:val="18"/>
        </w:rPr>
        <w:t>, maximum observed plasma concentration; 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max</w:t>
      </w:r>
      <w:r w:rsidRPr="000716F8">
        <w:rPr>
          <w:rFonts w:ascii="Times New Roman" w:hAnsi="Times New Roman" w:cs="Times New Roman"/>
          <w:sz w:val="18"/>
          <w:szCs w:val="18"/>
        </w:rPr>
        <w:t xml:space="preserve">, time to maximum plasma concentration; 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0-t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, area under the plasma concentration time curve from zero to t; AUC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 xml:space="preserve">, area under the plasma concentration time curve from zero to infinity; </w:t>
      </w:r>
      <w:r w:rsidRPr="000716F8">
        <w:rPr>
          <w:rFonts w:ascii="Times New Roman" w:hAnsi="Times New Roman" w:cs="Times New Roman"/>
          <w:sz w:val="18"/>
          <w:szCs w:val="18"/>
        </w:rPr>
        <w:sym w:font="Symbol" w:char="F06C"/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z</w:t>
      </w:r>
      <w:r w:rsidRPr="000716F8">
        <w:rPr>
          <w:rFonts w:ascii="Times New Roman" w:hAnsi="Times New Roman" w:cs="Times New Roman"/>
          <w:sz w:val="18"/>
          <w:szCs w:val="18"/>
        </w:rPr>
        <w:t>, elimination rate constant; 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1/2</w:t>
      </w:r>
      <w:r w:rsidRPr="000716F8">
        <w:rPr>
          <w:rFonts w:ascii="Times New Roman" w:hAnsi="Times New Roman" w:cs="Times New Roman"/>
          <w:sz w:val="18"/>
          <w:szCs w:val="18"/>
        </w:rPr>
        <w:t>, terminal elimination half-life; V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z</w:t>
      </w:r>
      <w:r w:rsidRPr="000716F8">
        <w:rPr>
          <w:rFonts w:ascii="Times New Roman" w:hAnsi="Times New Roman" w:cs="Times New Roman"/>
          <w:sz w:val="18"/>
          <w:szCs w:val="18"/>
        </w:rPr>
        <w:t xml:space="preserve">, apparent volume of distribution; CL, </w:t>
      </w:r>
      <w:r w:rsidRPr="000716F8">
        <w:rPr>
          <w:rFonts w:ascii="Times New Roman" w:hAnsi="Times New Roman"/>
          <w:sz w:val="18"/>
          <w:szCs w:val="18"/>
        </w:rPr>
        <w:t xml:space="preserve">apparent clearance; </w:t>
      </w:r>
      <w:r w:rsidRPr="000716F8">
        <w:rPr>
          <w:rFonts w:ascii="Times New Roman" w:hAnsi="Times New Roman" w:cs="Times New Roman"/>
          <w:sz w:val="18"/>
          <w:szCs w:val="18"/>
        </w:rPr>
        <w:t>MRT</w:t>
      </w:r>
      <w:r w:rsidRPr="000716F8">
        <w:rPr>
          <w:rFonts w:ascii="Times New Roman" w:hAnsi="Times New Roman" w:cs="Times New Roman"/>
          <w:sz w:val="18"/>
          <w:szCs w:val="18"/>
          <w:vertAlign w:val="subscript"/>
        </w:rPr>
        <w:t>0-t</w:t>
      </w:r>
      <w:r w:rsidRPr="000716F8">
        <w:rPr>
          <w:rFonts w:ascii="Times New Roman" w:hAnsi="Times New Roman" w:cs="Times New Roman" w:hint="eastAsia"/>
          <w:sz w:val="18"/>
          <w:szCs w:val="18"/>
        </w:rPr>
        <w:t>,</w:t>
      </w:r>
      <w:r w:rsidRPr="000716F8">
        <w:rPr>
          <w:rFonts w:ascii="Times New Roman" w:hAnsi="Times New Roman" w:cs="Times New Roman"/>
          <w:sz w:val="18"/>
          <w:szCs w:val="18"/>
        </w:rPr>
        <w:t xml:space="preserve"> </w:t>
      </w:r>
      <w:r w:rsidR="00766FAC">
        <w:rPr>
          <w:rFonts w:ascii="Times New Roman" w:hAnsi="Times New Roman" w:cs="Times New Roman"/>
          <w:sz w:val="18"/>
          <w:szCs w:val="18"/>
        </w:rPr>
        <w:t>a</w:t>
      </w:r>
      <w:r w:rsidRPr="000716F8">
        <w:rPr>
          <w:rFonts w:ascii="Times New Roman" w:hAnsi="Times New Roman" w:cs="Times New Roman"/>
          <w:sz w:val="18"/>
          <w:szCs w:val="18"/>
        </w:rPr>
        <w:t>verage dwell time from 0 to t; MRT</w:t>
      </w:r>
      <w:r w:rsidRPr="000716F8">
        <w:rPr>
          <w:rFonts w:ascii="Times New Roman" w:hAnsi="Times New Roman" w:cs="Times New Roman"/>
          <w:sz w:val="18"/>
          <w:szCs w:val="18"/>
          <w:vertAlign w:val="subscript"/>
          <w:lang w:val="fr-FR"/>
        </w:rPr>
        <w:t>0-∞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="00766FAC">
        <w:rPr>
          <w:rFonts w:ascii="Times New Roman" w:hAnsi="Times New Roman" w:cs="Times New Roman"/>
          <w:sz w:val="18"/>
          <w:szCs w:val="18"/>
          <w:lang w:val="fr-FR"/>
        </w:rPr>
        <w:t>a</w:t>
      </w:r>
      <w:r w:rsidRPr="000716F8">
        <w:rPr>
          <w:rFonts w:ascii="Times New Roman" w:hAnsi="Times New Roman" w:cs="Times New Roman"/>
          <w:sz w:val="18"/>
          <w:szCs w:val="18"/>
          <w:lang w:val="fr-FR"/>
        </w:rPr>
        <w:t>verage dwell time from 0 to infinity.</w:t>
      </w:r>
    </w:p>
    <w:p w14:paraId="4638DF9E" w14:textId="77777777" w:rsidR="006054AE" w:rsidRDefault="006054AE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E788BE" w14:textId="77777777" w:rsidR="006054AE" w:rsidRPr="00B02416" w:rsidRDefault="006054AE" w:rsidP="006054AE">
      <w:pPr>
        <w:rPr>
          <w:rFonts w:ascii="Times New Roman" w:hAnsi="Times New Roman" w:cs="Times New Roman"/>
          <w:szCs w:val="21"/>
        </w:rPr>
      </w:pPr>
      <w:r w:rsidRPr="00B02416">
        <w:rPr>
          <w:rFonts w:ascii="Times New Roman" w:hAnsi="Times New Roman" w:cs="Times New Roman"/>
          <w:b/>
          <w:bCs/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31B1D9F5" wp14:editId="0F0352BD">
            <wp:simplePos x="0" y="0"/>
            <wp:positionH relativeFrom="column">
              <wp:posOffset>396240</wp:posOffset>
            </wp:positionH>
            <wp:positionV relativeFrom="paragraph">
              <wp:posOffset>12700</wp:posOffset>
            </wp:positionV>
            <wp:extent cx="4345940" cy="33147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416">
        <w:rPr>
          <w:rFonts w:ascii="Times New Roman" w:hAnsi="Times New Roman" w:cs="Times New Roman"/>
          <w:b/>
          <w:bCs/>
          <w:szCs w:val="21"/>
        </w:rPr>
        <w:t>Figure S1.</w:t>
      </w:r>
      <w:r w:rsidRPr="00B02416">
        <w:rPr>
          <w:rFonts w:ascii="Times New Roman" w:hAnsi="Times New Roman" w:cs="Times New Roman"/>
          <w:szCs w:val="21"/>
        </w:rPr>
        <w:t xml:space="preserve"> Box plot </w:t>
      </w:r>
      <w:r w:rsidR="0030732A" w:rsidRPr="00B02416">
        <w:rPr>
          <w:rFonts w:ascii="Times New Roman" w:hAnsi="Times New Roman" w:cs="Times New Roman"/>
          <w:szCs w:val="21"/>
        </w:rPr>
        <w:t>for QP001 trough plasma concentration in multiple-dose group on day 10, 11 and 12</w:t>
      </w:r>
      <w:r w:rsidR="00BB79EA" w:rsidRPr="00B02416">
        <w:rPr>
          <w:rFonts w:ascii="Times New Roman" w:hAnsi="Times New Roman" w:cs="Times New Roman"/>
          <w:szCs w:val="21"/>
        </w:rPr>
        <w:t xml:space="preserve"> </w:t>
      </w:r>
    </w:p>
    <w:p w14:paraId="63759A6B" w14:textId="77777777" w:rsidR="008A2E12" w:rsidRPr="00B02416" w:rsidRDefault="002B5FA0" w:rsidP="006054AE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B02416">
        <w:rPr>
          <w:rFonts w:ascii="Times New Roman" w:hAnsi="Times New Roman" w:cs="Times New Roman"/>
          <w:sz w:val="18"/>
          <w:szCs w:val="18"/>
        </w:rPr>
        <w:t xml:space="preserve">Note: </w:t>
      </w:r>
      <w:r w:rsidR="006054AE" w:rsidRPr="00B02416">
        <w:rPr>
          <w:rFonts w:ascii="Times New Roman" w:hAnsi="Times New Roman" w:cs="Times New Roman"/>
          <w:sz w:val="18"/>
          <w:szCs w:val="18"/>
        </w:rPr>
        <w:t xml:space="preserve"># p &gt; 0.05 between groups, using a </w:t>
      </w:r>
      <w:r w:rsidR="0030732A" w:rsidRPr="00B02416">
        <w:rPr>
          <w:rFonts w:ascii="Times New Roman" w:hAnsi="Times New Roman" w:cs="Times New Roman"/>
          <w:sz w:val="18"/>
          <w:szCs w:val="18"/>
        </w:rPr>
        <w:t>F-</w:t>
      </w:r>
      <w:r w:rsidR="006054AE" w:rsidRPr="00B02416">
        <w:rPr>
          <w:rFonts w:ascii="Times New Roman" w:hAnsi="Times New Roman" w:cs="Times New Roman"/>
          <w:sz w:val="18"/>
          <w:szCs w:val="18"/>
        </w:rPr>
        <w:t>test.</w:t>
      </w:r>
    </w:p>
    <w:sectPr w:rsidR="008A2E12" w:rsidRPr="00B02416" w:rsidSect="008B7D6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2840" w14:textId="77777777" w:rsidR="00E460C7" w:rsidRDefault="00E460C7" w:rsidP="00DD4775">
      <w:r>
        <w:separator/>
      </w:r>
    </w:p>
  </w:endnote>
  <w:endnote w:type="continuationSeparator" w:id="0">
    <w:p w14:paraId="18981759" w14:textId="77777777" w:rsidR="00E460C7" w:rsidRDefault="00E460C7" w:rsidP="00D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7D89" w14:textId="4B4ED29B" w:rsidR="007244D2" w:rsidRDefault="007244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F2578E" wp14:editId="60AA1FC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2eae4825ae06b9b2acdbc7e9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A6D41" w14:textId="3A9FB216" w:rsidR="007244D2" w:rsidRPr="007244D2" w:rsidRDefault="007244D2" w:rsidP="007244D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244D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2578E" id="_x0000_t202" coordsize="21600,21600" o:spt="202" path="m,l,21600r21600,l21600,xe">
              <v:stroke joinstyle="miter"/>
              <v:path gradientshapeok="t" o:connecttype="rect"/>
            </v:shapetype>
            <v:shape id="MSIPCM2eae4825ae06b9b2acdbc7e9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38A6D41" w14:textId="3A9FB216" w:rsidR="007244D2" w:rsidRPr="007244D2" w:rsidRDefault="007244D2" w:rsidP="007244D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244D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9873" w14:textId="77777777" w:rsidR="00E460C7" w:rsidRDefault="00E460C7" w:rsidP="00DD4775">
      <w:r>
        <w:separator/>
      </w:r>
    </w:p>
  </w:footnote>
  <w:footnote w:type="continuationSeparator" w:id="0">
    <w:p w14:paraId="4B5BC5F7" w14:textId="77777777" w:rsidR="00E460C7" w:rsidRDefault="00E460C7" w:rsidP="00DD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74EE"/>
    <w:multiLevelType w:val="multilevel"/>
    <w:tmpl w:val="596374EE"/>
    <w:lvl w:ilvl="0">
      <w:start w:val="1"/>
      <w:numFmt w:val="decimal"/>
      <w:lvlText w:val="表5-%1"/>
      <w:lvlJc w:val="left"/>
      <w:pPr>
        <w:ind w:left="420" w:hanging="42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20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A2"/>
    <w:rsid w:val="00001F45"/>
    <w:rsid w:val="000518C5"/>
    <w:rsid w:val="00066276"/>
    <w:rsid w:val="00102980"/>
    <w:rsid w:val="00154CC8"/>
    <w:rsid w:val="00175ED0"/>
    <w:rsid w:val="002B5FA0"/>
    <w:rsid w:val="002C5AAB"/>
    <w:rsid w:val="0030732A"/>
    <w:rsid w:val="00335A43"/>
    <w:rsid w:val="003D3032"/>
    <w:rsid w:val="00466696"/>
    <w:rsid w:val="005116A2"/>
    <w:rsid w:val="00540C3C"/>
    <w:rsid w:val="00582976"/>
    <w:rsid w:val="005856A0"/>
    <w:rsid w:val="005A3231"/>
    <w:rsid w:val="005B1EF5"/>
    <w:rsid w:val="005C55A0"/>
    <w:rsid w:val="005D4202"/>
    <w:rsid w:val="006054AE"/>
    <w:rsid w:val="00625F68"/>
    <w:rsid w:val="00635000"/>
    <w:rsid w:val="00654339"/>
    <w:rsid w:val="006E1FB1"/>
    <w:rsid w:val="0071707B"/>
    <w:rsid w:val="007244D2"/>
    <w:rsid w:val="00734915"/>
    <w:rsid w:val="00766FAC"/>
    <w:rsid w:val="007F4F73"/>
    <w:rsid w:val="008A2E12"/>
    <w:rsid w:val="008B7D6A"/>
    <w:rsid w:val="008D3B6B"/>
    <w:rsid w:val="00913827"/>
    <w:rsid w:val="009452BB"/>
    <w:rsid w:val="009744AF"/>
    <w:rsid w:val="00A269D0"/>
    <w:rsid w:val="00A702B7"/>
    <w:rsid w:val="00A84F32"/>
    <w:rsid w:val="00AB1740"/>
    <w:rsid w:val="00AD3BDB"/>
    <w:rsid w:val="00B02416"/>
    <w:rsid w:val="00B3389E"/>
    <w:rsid w:val="00B86741"/>
    <w:rsid w:val="00BB79EA"/>
    <w:rsid w:val="00BC529B"/>
    <w:rsid w:val="00BE6E71"/>
    <w:rsid w:val="00C472DD"/>
    <w:rsid w:val="00C62A1D"/>
    <w:rsid w:val="00C63A33"/>
    <w:rsid w:val="00C653DE"/>
    <w:rsid w:val="00CB5B5F"/>
    <w:rsid w:val="00CC5251"/>
    <w:rsid w:val="00CE1007"/>
    <w:rsid w:val="00CE2CAA"/>
    <w:rsid w:val="00CF01BF"/>
    <w:rsid w:val="00CF7BA7"/>
    <w:rsid w:val="00D554EC"/>
    <w:rsid w:val="00DD4775"/>
    <w:rsid w:val="00DF04A0"/>
    <w:rsid w:val="00DF1EA1"/>
    <w:rsid w:val="00E32112"/>
    <w:rsid w:val="00E460C7"/>
    <w:rsid w:val="00E71D5E"/>
    <w:rsid w:val="00ED737C"/>
    <w:rsid w:val="00F27A64"/>
    <w:rsid w:val="00F27CA8"/>
    <w:rsid w:val="00F75DD4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B600AA"/>
  <w14:defaultImageDpi w14:val="32767"/>
  <w15:chartTrackingRefBased/>
  <w15:docId w15:val="{F563B3D8-D77D-47BD-95BE-8CBA0831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A64"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47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477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4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2E5F-632A-404A-89D7-B5708F65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junlong</dc:creator>
  <cp:keywords/>
  <dc:description/>
  <cp:lastModifiedBy>Smith, Jessica</cp:lastModifiedBy>
  <cp:revision>36</cp:revision>
  <dcterms:created xsi:type="dcterms:W3CDTF">2023-04-02T07:51:00Z</dcterms:created>
  <dcterms:modified xsi:type="dcterms:W3CDTF">2023-07-27T00:03:00Z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2023-07-27T00:03:49Z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a0cc5131-4363-406e-b5c6-88e5d9185025</vt:lpwstr>
  </property>
  <property fmtid="{D5CDD505-2E9C-101B-9397-08002B2CF9AE}" pid="8" name="MSIP_Label_2bbab825-a111-45e4-86a1-18cee0005896_ContentBits">
    <vt:lpwstr>2</vt:lpwstr>
  </property>
</Properties>
</file>