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F01E" w14:textId="0DFE18BE" w:rsidR="00617CD7" w:rsidRDefault="00617CD7" w:rsidP="00617CD7">
      <w:pPr>
        <w:rPr>
          <w:rFonts w:ascii="Times New Roman" w:hAnsi="Times New Roman" w:cs="Times New Roman"/>
          <w:b/>
          <w:sz w:val="24"/>
          <w:szCs w:val="24"/>
        </w:rPr>
      </w:pPr>
      <w:r w:rsidRPr="00617CD7">
        <w:rPr>
          <w:rFonts w:ascii="Times New Roman" w:hAnsi="Times New Roman" w:cs="Times New Roman"/>
          <w:b/>
          <w:sz w:val="24"/>
          <w:szCs w:val="24"/>
        </w:rPr>
        <w:t>Supplement Tables</w:t>
      </w:r>
    </w:p>
    <w:p w14:paraId="7F2372F5" w14:textId="77777777" w:rsidR="00AB3AF7" w:rsidRPr="00617CD7" w:rsidRDefault="00AB3AF7" w:rsidP="00617CD7">
      <w:pPr>
        <w:rPr>
          <w:rFonts w:ascii="Times New Roman" w:hAnsi="Times New Roman" w:cs="Times New Roman"/>
          <w:b/>
          <w:sz w:val="24"/>
          <w:szCs w:val="24"/>
        </w:rPr>
      </w:pPr>
    </w:p>
    <w:p w14:paraId="23967F26" w14:textId="77777777" w:rsidR="00617CD7" w:rsidRPr="00617CD7" w:rsidRDefault="00617CD7" w:rsidP="00617CD7">
      <w:pPr>
        <w:jc w:val="left"/>
        <w:rPr>
          <w:rFonts w:ascii="Times New Roman" w:hAnsi="Times New Roman" w:cs="Times New Roman"/>
          <w:b/>
        </w:rPr>
      </w:pPr>
      <w:r w:rsidRPr="00617CD7">
        <w:rPr>
          <w:rFonts w:ascii="Times New Roman" w:hAnsi="Times New Roman" w:cs="Times New Roman"/>
          <w:b/>
        </w:rPr>
        <w:t xml:space="preserve">Supplement </w:t>
      </w:r>
      <w:r w:rsidRPr="00617CD7">
        <w:rPr>
          <w:rFonts w:ascii="Times New Roman" w:hAnsi="Times New Roman" w:cs="Times New Roman" w:hint="eastAsia"/>
          <w:b/>
        </w:rPr>
        <w:t>T</w:t>
      </w:r>
      <w:r w:rsidRPr="00617CD7">
        <w:rPr>
          <w:rFonts w:ascii="Times New Roman" w:hAnsi="Times New Roman" w:cs="Times New Roman"/>
          <w:b/>
        </w:rPr>
        <w:t xml:space="preserve">able 1. The clinical data of patients and the number of CFUs </w:t>
      </w:r>
    </w:p>
    <w:tbl>
      <w:tblPr>
        <w:tblW w:w="10517" w:type="dxa"/>
        <w:tblInd w:w="-1134" w:type="dxa"/>
        <w:tblLook w:val="04A0" w:firstRow="1" w:lastRow="0" w:firstColumn="1" w:lastColumn="0" w:noHBand="0" w:noVBand="1"/>
      </w:tblPr>
      <w:tblGrid>
        <w:gridCol w:w="730"/>
        <w:gridCol w:w="893"/>
        <w:gridCol w:w="567"/>
        <w:gridCol w:w="1842"/>
        <w:gridCol w:w="930"/>
        <w:gridCol w:w="1134"/>
        <w:gridCol w:w="426"/>
        <w:gridCol w:w="991"/>
        <w:gridCol w:w="1208"/>
        <w:gridCol w:w="1870"/>
      </w:tblGrid>
      <w:tr w:rsidR="00617CD7" w:rsidRPr="00617CD7" w14:paraId="5A78250E" w14:textId="77777777" w:rsidTr="00051160">
        <w:trPr>
          <w:trHeight w:val="300"/>
        </w:trPr>
        <w:tc>
          <w:tcPr>
            <w:tcW w:w="7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89CE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Cases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804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Gender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0755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Age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24CC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gingival tissues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7E3F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PD (mm)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DEE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CAL (mm)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41C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PI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58552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BOP (100%)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141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CFUs/1000 cells</w:t>
            </w:r>
          </w:p>
        </w:tc>
        <w:tc>
          <w:tcPr>
            <w:tcW w:w="18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8469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CFUs for further experiments</w:t>
            </w:r>
          </w:p>
        </w:tc>
      </w:tr>
      <w:tr w:rsidR="00617CD7" w:rsidRPr="00617CD7" w14:paraId="4588A19B" w14:textId="77777777" w:rsidTr="00051160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780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AA1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4D5A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4D9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DC09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1CA7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201F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2316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149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4BCB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36B614EF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C8B2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3AD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7A7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B11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9CB3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554A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E089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CC5A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4D7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DE3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5A8F1BFE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DD67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4B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D7A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C9A8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0298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9BC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3ED4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3771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D931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ACA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69572CB5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1C84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051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BDB8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CA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3EAC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D5F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85B3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6D6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DE2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B6C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31C3D0AF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AFB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84F4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6844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78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BF40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610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E10C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59E9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147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FEE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6F3D5FA4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9A65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F148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3260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DF9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548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BCE7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516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948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4DD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3DE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352D430D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148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8C4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8F0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F15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F731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FEC5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A800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F404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974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03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789EACF2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217F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910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1ABE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DDF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FE11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A1ED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D295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8D52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57F5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644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66FBE49B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AAF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751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C53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5CD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295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EB69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0EA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18F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D744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082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4C36888B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DE9A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48E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268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B86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F31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025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970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74F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C84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38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62189947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12D3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6B7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BD0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691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4BC7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E811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05C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8920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28D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00A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</w:tr>
      <w:tr w:rsidR="00617CD7" w:rsidRPr="00617CD7" w14:paraId="6FDE3CED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D2D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D35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C22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82C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C4A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E91D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D727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3FC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904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FB1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5E1B89AE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4A4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761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3AF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4EC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1DB3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DE2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B1E9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2397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48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885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112E9641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DB48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34A2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F987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9348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1A99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2D6D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2A8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3662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2D7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65B6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36227161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708C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0AA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216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E549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0510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1D63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3867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A93E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6E8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B1F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4C541D45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45A7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A62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4301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D19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90C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3227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E0DB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1013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79B3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AE58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0A84E90F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3C6D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149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5B1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503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CF7F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A79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8A9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E12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BA5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093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4A2DDED9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9DC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66A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126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CB0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periodontitis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F50F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20A1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FA7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68DD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C50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84E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25AF53DF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FC8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5BA4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1DD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08CD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89FF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DFB4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D6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8531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D40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EFC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1C516C19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1518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2694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FD6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AFB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AC72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729A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63A5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8344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757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134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53A5B396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CB97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22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923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1A0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52E5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EBBB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DAC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3EF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22B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7FC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</w:tr>
      <w:tr w:rsidR="00617CD7" w:rsidRPr="00617CD7" w14:paraId="2145E99E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772B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75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118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2B8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8D3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5798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33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4A66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FDC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8998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0F13CCC1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20A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65E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34B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318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510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A06C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32A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E9D1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71F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D91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17207905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2BE9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65C5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1DD1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65A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ADC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F80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102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02EB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D0E4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A886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4BB8F99E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F69D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34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7E7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715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4BA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137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BEAD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C0FF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C7D6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46F2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7E8E46D8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D030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161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45D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533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7561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0DF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A884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296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A56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CDE0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4267160A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0D54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3456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B8D1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0761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FAF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17D3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D9C9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E39F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313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0AE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421CE990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65B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B60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271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CFF7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23F9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E743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806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08B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6D4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64D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0E16F209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91D4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9F6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38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5EB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3355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29C7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9EB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D9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508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FB1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7C8BA042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FF1B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37B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B952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647B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B3B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9050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3505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D45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1DA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0E55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31B3F842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F9C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9C5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4C3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B45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149F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F479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A7B4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D30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2F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A7CD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1514DDF3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7BFA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FAAE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B4B5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F4A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gingivitis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7F01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072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8BF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0456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C09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D0E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</w:tr>
      <w:tr w:rsidR="00617CD7" w:rsidRPr="00617CD7" w14:paraId="0BA23983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3775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50F3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213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422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CC5E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73E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A2D1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1C27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747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E0E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1032986F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104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951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562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B6C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4313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0825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07E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9BB6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8194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294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</w:p>
        </w:tc>
      </w:tr>
      <w:tr w:rsidR="00617CD7" w:rsidRPr="00617CD7" w14:paraId="61217C91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E95A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959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AA5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21B8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0C4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E811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A466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1C4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9BC1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C3C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419CBE52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4B27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9A9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4E4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2AED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A5F0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C38C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A1A3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31C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86E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C74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235BBA1A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E389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BD4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0D36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7C4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53F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005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07D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5F3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523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2FF5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7BBDF484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F422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9895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5B64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911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019C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9069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D890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56D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786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DCA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</w:tr>
      <w:tr w:rsidR="00617CD7" w:rsidRPr="00617CD7" w14:paraId="4FE0078F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A63D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FA8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166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D1E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516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8736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C70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F6A3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E60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3B6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1BA3593F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EEAE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40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6F76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604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0AD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C906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DB0E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7E81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F2B8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68A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CB89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57A84EAD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3832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458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AF9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34C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D03F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D8D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C68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51F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278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B513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  <w:tr w:rsidR="00617CD7" w:rsidRPr="00617CD7" w14:paraId="1E5134F3" w14:textId="77777777" w:rsidTr="0005116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DF218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7353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0E60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5881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Healthy gingiva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2AEC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8BD2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9D2A2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6701C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CAA9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9B85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</w:tr>
    </w:tbl>
    <w:p w14:paraId="2C691E3A" w14:textId="77777777" w:rsidR="00617CD7" w:rsidRPr="00617CD7" w:rsidRDefault="00617CD7" w:rsidP="00617CD7">
      <w:pPr>
        <w:jc w:val="left"/>
        <w:rPr>
          <w:rFonts w:ascii="Times New Roman" w:hAnsi="Times New Roman" w:cs="Times New Roman"/>
          <w:b/>
        </w:rPr>
      </w:pPr>
    </w:p>
    <w:p w14:paraId="57B969A4" w14:textId="77777777" w:rsidR="00617CD7" w:rsidRPr="00617CD7" w:rsidRDefault="00617CD7" w:rsidP="00617CD7">
      <w:pPr>
        <w:jc w:val="left"/>
        <w:rPr>
          <w:rFonts w:ascii="Times New Roman" w:hAnsi="Times New Roman" w:cs="Times New Roman"/>
          <w:b/>
        </w:rPr>
      </w:pPr>
      <w:r w:rsidRPr="00617CD7">
        <w:rPr>
          <w:rFonts w:ascii="Times New Roman" w:hAnsi="Times New Roman" w:cs="Times New Roman"/>
          <w:b/>
        </w:rPr>
        <w:t xml:space="preserve">Supplement </w:t>
      </w:r>
      <w:r w:rsidRPr="00617CD7">
        <w:rPr>
          <w:rFonts w:ascii="Times New Roman" w:hAnsi="Times New Roman" w:cs="Times New Roman" w:hint="eastAsia"/>
          <w:b/>
        </w:rPr>
        <w:t>T</w:t>
      </w:r>
      <w:r w:rsidRPr="00617CD7">
        <w:rPr>
          <w:rFonts w:ascii="Times New Roman" w:hAnsi="Times New Roman" w:cs="Times New Roman"/>
          <w:b/>
        </w:rPr>
        <w:t xml:space="preserve">able 2.  </w:t>
      </w:r>
      <w:r w:rsidRPr="00617CD7">
        <w:rPr>
          <w:rFonts w:ascii="Times New Roman" w:hAnsi="Times New Roman" w:cs="Times New Roman"/>
          <w:b/>
          <w:szCs w:val="21"/>
        </w:rPr>
        <w:t>Clinical periodontal measurements of samples (median with interquartile range)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1844"/>
        <w:gridCol w:w="2693"/>
        <w:gridCol w:w="2268"/>
        <w:gridCol w:w="2410"/>
      </w:tblGrid>
      <w:tr w:rsidR="00617CD7" w:rsidRPr="00617CD7" w14:paraId="1ADC9005" w14:textId="77777777" w:rsidTr="00051160">
        <w:trPr>
          <w:trHeight w:val="300"/>
        </w:trPr>
        <w:tc>
          <w:tcPr>
            <w:tcW w:w="18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98D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Clinical parameters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196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Healthy gingiva</w:t>
            </w:r>
          </w:p>
          <w:p w14:paraId="2923147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 (Control)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A12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Gingivitis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3EC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Periodontitis</w:t>
            </w:r>
          </w:p>
        </w:tc>
      </w:tr>
      <w:tr w:rsidR="00617CD7" w:rsidRPr="00617CD7" w14:paraId="01A8D041" w14:textId="77777777" w:rsidTr="00051160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DD1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4C9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545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0BC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18</w:t>
            </w:r>
          </w:p>
        </w:tc>
      </w:tr>
      <w:tr w:rsidR="00617CD7" w:rsidRPr="00617CD7" w14:paraId="3D220EC0" w14:textId="77777777" w:rsidTr="00051160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A0F1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PD (mm)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228D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2.5 (1.5, 2.875)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5C7F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 (2.125, 3.875)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9B2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5.5 (4.125, 7.25)</w:t>
            </w:r>
          </w:p>
        </w:tc>
      </w:tr>
      <w:tr w:rsidR="00617CD7" w:rsidRPr="00617CD7" w14:paraId="01103B0C" w14:textId="77777777" w:rsidTr="00051160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A9D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CAL (mm)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BE7D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 (0, 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AA9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 (0, 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8FB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5.75 (4, 7.25)</w:t>
            </w:r>
          </w:p>
        </w:tc>
      </w:tr>
      <w:tr w:rsidR="00617CD7" w:rsidRPr="00617CD7" w14:paraId="747A8A09" w14:textId="77777777" w:rsidTr="00051160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ED7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9BB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0.5 (0, 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7AA5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 (1, 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3E5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 (2, 3)</w:t>
            </w:r>
          </w:p>
        </w:tc>
      </w:tr>
      <w:tr w:rsidR="00617CD7" w:rsidRPr="00617CD7" w14:paraId="3EAB4C0C" w14:textId="77777777" w:rsidTr="00051160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E73D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BOP (100%)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E6FE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 (0, 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782E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100 (100, 100)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5A22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100 (100, 100)</w:t>
            </w:r>
          </w:p>
        </w:tc>
      </w:tr>
    </w:tbl>
    <w:p w14:paraId="4C914EF0" w14:textId="77777777" w:rsidR="00617CD7" w:rsidRPr="00617CD7" w:rsidRDefault="00617CD7" w:rsidP="00617CD7">
      <w:pPr>
        <w:rPr>
          <w:rFonts w:ascii="Times New Roman" w:hAnsi="Times New Roman" w:cs="Times New Roman"/>
          <w:szCs w:val="21"/>
        </w:rPr>
      </w:pPr>
      <w:r w:rsidRPr="00617CD7">
        <w:rPr>
          <w:rFonts w:ascii="Times New Roman" w:hAnsi="Times New Roman" w:cs="Times New Roman"/>
          <w:szCs w:val="21"/>
        </w:rPr>
        <w:t>PD, probing depth; CAL, clinical attachment loss; PI, plaque index; BOP, bleeding on probing</w:t>
      </w:r>
    </w:p>
    <w:p w14:paraId="7D8E1A36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p w14:paraId="4F907F54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p w14:paraId="7571A123" w14:textId="77777777" w:rsidR="00617CD7" w:rsidRPr="00617CD7" w:rsidRDefault="00617CD7" w:rsidP="00617CD7">
      <w:pPr>
        <w:jc w:val="left"/>
        <w:rPr>
          <w:rFonts w:ascii="Times New Roman" w:hAnsi="Times New Roman" w:cs="Times New Roman"/>
          <w:b/>
        </w:rPr>
      </w:pPr>
      <w:r w:rsidRPr="00617CD7">
        <w:rPr>
          <w:rFonts w:ascii="Times New Roman" w:hAnsi="Times New Roman" w:cs="Times New Roman"/>
          <w:b/>
        </w:rPr>
        <w:t xml:space="preserve">Supplement </w:t>
      </w:r>
      <w:r w:rsidRPr="00617CD7">
        <w:rPr>
          <w:rFonts w:ascii="Times New Roman" w:eastAsia="SimSun" w:hAnsi="Times New Roman" w:cs="Times New Roman"/>
          <w:b/>
          <w:szCs w:val="21"/>
        </w:rPr>
        <w:t xml:space="preserve">Table </w:t>
      </w:r>
      <w:r w:rsidRPr="00617CD7">
        <w:rPr>
          <w:rFonts w:ascii="Times New Roman" w:hAnsi="Times New Roman"/>
          <w:b/>
          <w:szCs w:val="21"/>
        </w:rPr>
        <w:t>3</w:t>
      </w:r>
      <w:r w:rsidRPr="00617CD7">
        <w:rPr>
          <w:rFonts w:ascii="Times New Roman" w:hAnsi="Times New Roman" w:hint="eastAsia"/>
          <w:b/>
          <w:szCs w:val="21"/>
        </w:rPr>
        <w:t xml:space="preserve">.    </w:t>
      </w:r>
      <w:r w:rsidRPr="00617CD7">
        <w:rPr>
          <w:rFonts w:ascii="Times New Roman" w:eastAsia="SimSun" w:hAnsi="Times New Roman" w:cs="Times New Roman"/>
          <w:b/>
          <w:szCs w:val="21"/>
        </w:rPr>
        <w:t>Sequences of CRISPR sgRNA and confirming primers</w:t>
      </w:r>
      <w:r w:rsidRPr="00617CD7">
        <w:rPr>
          <w:rFonts w:ascii="Times New Roman" w:hAnsi="Times New Roman" w:cs="Times New Roman"/>
          <w:b/>
        </w:rPr>
        <w:t xml:space="preserve"> </w:t>
      </w:r>
    </w:p>
    <w:tbl>
      <w:tblPr>
        <w:tblW w:w="10937" w:type="dxa"/>
        <w:tblInd w:w="-1276" w:type="dxa"/>
        <w:tblLook w:val="04A0" w:firstRow="1" w:lastRow="0" w:firstColumn="1" w:lastColumn="0" w:noHBand="0" w:noVBand="1"/>
      </w:tblPr>
      <w:tblGrid>
        <w:gridCol w:w="2269"/>
        <w:gridCol w:w="3530"/>
        <w:gridCol w:w="2409"/>
        <w:gridCol w:w="2729"/>
      </w:tblGrid>
      <w:tr w:rsidR="00617CD7" w:rsidRPr="00617CD7" w14:paraId="52AAEB84" w14:textId="77777777" w:rsidTr="00051160">
        <w:trPr>
          <w:trHeight w:val="300"/>
        </w:trPr>
        <w:tc>
          <w:tcPr>
            <w:tcW w:w="22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C3F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35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8A5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sgRNA sequence (5'-3')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996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PAM sequences (5'-3')</w:t>
            </w:r>
          </w:p>
        </w:tc>
        <w:tc>
          <w:tcPr>
            <w:tcW w:w="27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D8A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DSB site in fibronectin (FN) genome (ref|NC_018913.2|)</w:t>
            </w:r>
          </w:p>
        </w:tc>
      </w:tr>
      <w:tr w:rsidR="00617CD7" w:rsidRPr="00617CD7" w14:paraId="123B7376" w14:textId="77777777" w:rsidTr="00051160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073D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sgRNA up-stream-F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724C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GTTACAGACATTGATCGCCCTAA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9DD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AGG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E00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216251686</w:t>
            </w:r>
          </w:p>
        </w:tc>
      </w:tr>
      <w:tr w:rsidR="00617CD7" w:rsidRPr="00617CD7" w14:paraId="1EFE3FF9" w14:textId="77777777" w:rsidTr="00051160">
        <w:trPr>
          <w:trHeight w:val="34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93B54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sgRNA up-stream-R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5C799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AACTTAGGGCGATCAATGTCTGT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40BB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AFB10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7CD7" w:rsidRPr="00617CD7" w14:paraId="53D316C4" w14:textId="77777777" w:rsidTr="00051160">
        <w:trPr>
          <w:trHeight w:val="34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8FEEA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sgRNA down-stream-F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071C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GTTCTGATTGGAACCCAGTCCAC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AE8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AGG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B73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  <w:t>216251434</w:t>
            </w:r>
          </w:p>
        </w:tc>
      </w:tr>
      <w:tr w:rsidR="00617CD7" w:rsidRPr="00617CD7" w14:paraId="3F4E57A9" w14:textId="77777777" w:rsidTr="00051160">
        <w:trPr>
          <w:trHeight w:val="345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D5037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sgRNA down-stream-R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B4737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AACGTGGACTGGGTTCCAATCAG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7DEC7" w14:textId="77777777" w:rsidR="00617CD7" w:rsidRPr="00617CD7" w:rsidRDefault="00617CD7" w:rsidP="00617CD7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617CD7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A2AF2" w14:textId="77777777" w:rsidR="00617CD7" w:rsidRPr="00617CD7" w:rsidRDefault="00617CD7" w:rsidP="00617CD7">
            <w:pPr>
              <w:widowControl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617CD7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17CD7" w:rsidRPr="00617CD7" w14:paraId="12461CCA" w14:textId="77777777" w:rsidTr="00051160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5CEC1" w14:textId="77777777" w:rsidR="00617CD7" w:rsidRPr="00617CD7" w:rsidRDefault="00617CD7" w:rsidP="00617CD7">
            <w:pPr>
              <w:widowControl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98C3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primers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50C7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product containing EDA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466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product without EDA</w:t>
            </w:r>
          </w:p>
        </w:tc>
      </w:tr>
      <w:tr w:rsidR="00617CD7" w:rsidRPr="00617CD7" w14:paraId="0DDCE613" w14:textId="77777777" w:rsidTr="00051160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2190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Primer-down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634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atagtgggttaattggact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B66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675 bp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0AF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415 bp</w:t>
            </w:r>
          </w:p>
        </w:tc>
      </w:tr>
      <w:tr w:rsidR="00617CD7" w:rsidRPr="00617CD7" w14:paraId="2D0C7A55" w14:textId="77777777" w:rsidTr="00051160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7324DE" w14:textId="77777777" w:rsidR="00617CD7" w:rsidRPr="00617CD7" w:rsidRDefault="00617CD7" w:rsidP="00617CD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Primer-up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A3AC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agggtaatcacagggag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EC8E0" w14:textId="77777777" w:rsidR="00617CD7" w:rsidRPr="00617CD7" w:rsidRDefault="00617CD7" w:rsidP="00617CD7">
            <w:pPr>
              <w:widowControl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617CD7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BD23A1" w14:textId="77777777" w:rsidR="00617CD7" w:rsidRPr="00617CD7" w:rsidRDefault="00617CD7" w:rsidP="00617CD7">
            <w:pPr>
              <w:widowControl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617CD7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2BDD41D" w14:textId="77777777" w:rsidR="00617CD7" w:rsidRPr="00617CD7" w:rsidRDefault="00617CD7" w:rsidP="00617CD7">
      <w:pPr>
        <w:widowControl/>
        <w:jc w:val="center"/>
        <w:rPr>
          <w:rFonts w:ascii="Times New Roman" w:eastAsia="DengXian" w:hAnsi="Times New Roman" w:cs="Times New Roman"/>
          <w:color w:val="000000"/>
          <w:kern w:val="0"/>
          <w:szCs w:val="21"/>
        </w:rPr>
      </w:pPr>
    </w:p>
    <w:p w14:paraId="577F4715" w14:textId="77777777" w:rsidR="00617CD7" w:rsidRPr="00617CD7" w:rsidRDefault="00617CD7" w:rsidP="00617CD7">
      <w:pPr>
        <w:widowControl/>
        <w:jc w:val="center"/>
        <w:rPr>
          <w:rFonts w:ascii="Times New Roman" w:eastAsia="DengXian" w:hAnsi="Times New Roman" w:cs="Times New Roman"/>
          <w:color w:val="000000"/>
          <w:kern w:val="0"/>
          <w:szCs w:val="21"/>
        </w:rPr>
      </w:pPr>
    </w:p>
    <w:p w14:paraId="48D6D5B5" w14:textId="77777777" w:rsidR="00617CD7" w:rsidRPr="00617CD7" w:rsidRDefault="00617CD7" w:rsidP="00617CD7">
      <w:pPr>
        <w:jc w:val="left"/>
        <w:rPr>
          <w:rFonts w:ascii="Times New Roman" w:hAnsi="Times New Roman" w:cs="Times New Roman"/>
          <w:b/>
        </w:rPr>
      </w:pPr>
      <w:r w:rsidRPr="00617CD7">
        <w:rPr>
          <w:rFonts w:ascii="Times New Roman" w:hAnsi="Times New Roman" w:cs="Times New Roman"/>
          <w:b/>
        </w:rPr>
        <w:t>Supplement Table</w:t>
      </w:r>
      <w:r w:rsidRPr="00617CD7">
        <w:rPr>
          <w:rFonts w:ascii="Times New Roman" w:hAnsi="Times New Roman" w:cs="Times New Roman" w:hint="eastAsia"/>
          <w:b/>
        </w:rPr>
        <w:t xml:space="preserve"> </w:t>
      </w:r>
      <w:r w:rsidRPr="00617CD7">
        <w:rPr>
          <w:rFonts w:ascii="Times New Roman" w:hAnsi="Times New Roman" w:cs="Times New Roman"/>
          <w:b/>
        </w:rPr>
        <w:t>4</w:t>
      </w:r>
      <w:r w:rsidRPr="00617CD7">
        <w:rPr>
          <w:rFonts w:ascii="Times New Roman" w:hAnsi="Times New Roman" w:cs="Times New Roman" w:hint="eastAsia"/>
          <w:b/>
        </w:rPr>
        <w:t xml:space="preserve">.    </w:t>
      </w:r>
      <w:r w:rsidRPr="00617CD7">
        <w:rPr>
          <w:rFonts w:ascii="Times New Roman" w:hAnsi="Times New Roman" w:cs="Times New Roman"/>
          <w:b/>
        </w:rPr>
        <w:t>The primers used for</w:t>
      </w:r>
      <w:r w:rsidRPr="00617CD7">
        <w:rPr>
          <w:rFonts w:ascii="Times New Roman" w:hAnsi="Times New Roman" w:cs="Times New Roman" w:hint="eastAsia"/>
          <w:b/>
        </w:rPr>
        <w:t xml:space="preserve"> </w:t>
      </w:r>
      <w:r w:rsidRPr="00617CD7">
        <w:rPr>
          <w:rFonts w:ascii="Times New Roman" w:hAnsi="Times New Roman" w:cs="Times New Roman"/>
          <w:b/>
        </w:rPr>
        <w:t xml:space="preserve">real-time PCR </w:t>
      </w:r>
    </w:p>
    <w:p w14:paraId="74D15BDD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tbl>
      <w:tblPr>
        <w:tblW w:w="10423" w:type="dxa"/>
        <w:tblInd w:w="-1050" w:type="dxa"/>
        <w:tblLook w:val="04A0" w:firstRow="1" w:lastRow="0" w:firstColumn="1" w:lastColumn="0" w:noHBand="0" w:noVBand="1"/>
      </w:tblPr>
      <w:tblGrid>
        <w:gridCol w:w="1900"/>
        <w:gridCol w:w="3367"/>
        <w:gridCol w:w="3394"/>
        <w:gridCol w:w="1762"/>
      </w:tblGrid>
      <w:tr w:rsidR="00617CD7" w:rsidRPr="00617CD7" w14:paraId="3F1B43B9" w14:textId="77777777" w:rsidTr="00051160">
        <w:trPr>
          <w:trHeight w:val="300"/>
        </w:trPr>
        <w:tc>
          <w:tcPr>
            <w:tcW w:w="1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28B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Osteoclastogenesis related genes 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EE7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forward primers (5'-3')</w:t>
            </w:r>
          </w:p>
        </w:tc>
        <w:tc>
          <w:tcPr>
            <w:tcW w:w="33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6F3E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reverse primers (5'-3')</w:t>
            </w: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23F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 ID</w:t>
            </w:r>
          </w:p>
        </w:tc>
      </w:tr>
      <w:tr w:rsidR="00617CD7" w:rsidRPr="00617CD7" w14:paraId="7137B81E" w14:textId="77777777" w:rsidTr="00051160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1E242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EDA+FN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1AD7C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AggACTggCATTCACTgATgTg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27AC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gTCACCCTgTACCTggAAACTTg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98BF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NM_212482</w:t>
            </w:r>
          </w:p>
        </w:tc>
      </w:tr>
      <w:tr w:rsidR="00617CD7" w:rsidRPr="00617CD7" w14:paraId="508E17B6" w14:textId="77777777" w:rsidTr="00051160">
        <w:trPr>
          <w:trHeight w:val="3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43D9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COX-2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9381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CCAgTATAAgTgCgATTgTACCC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99422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TCAAAAATTCCggTgTTgAgCA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9A3D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NM_000963.3</w:t>
            </w:r>
          </w:p>
        </w:tc>
      </w:tr>
      <w:tr w:rsidR="00617CD7" w:rsidRPr="00617CD7" w14:paraId="1F001376" w14:textId="77777777" w:rsidTr="00051160">
        <w:trPr>
          <w:trHeight w:val="3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07D20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IL-6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D36ED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AACCTgAACCTTCCAAAgATgg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F723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TCTggCTTgTTCCTCACTACT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0023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NM_000600.4</w:t>
            </w:r>
          </w:p>
        </w:tc>
      </w:tr>
      <w:tr w:rsidR="00617CD7" w:rsidRPr="00617CD7" w14:paraId="25D532D4" w14:textId="77777777" w:rsidTr="00051160">
        <w:trPr>
          <w:trHeight w:val="3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5A0D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IL-17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89CE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CCggAATACCAATACCAATCCC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15897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AggTggATCggTTgTAgTAATCT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4789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NM_002190.2</w:t>
            </w:r>
          </w:p>
        </w:tc>
      </w:tr>
      <w:tr w:rsidR="00617CD7" w:rsidRPr="00617CD7" w14:paraId="57A88E20" w14:textId="77777777" w:rsidTr="00051160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BC39B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M-CSF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144A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AgACCTCgTgCCAAATTACATT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FB7A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AggTgTCTCATAgAAAgTTCggA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651AF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NM_000757.5</w:t>
            </w:r>
          </w:p>
        </w:tc>
      </w:tr>
      <w:tr w:rsidR="00617CD7" w:rsidRPr="00617CD7" w14:paraId="1F9D058A" w14:textId="77777777" w:rsidTr="00051160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3CA9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IL-1α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13D5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AgATgCCTgAgATACCCAAAACC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2B6B5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CCAAgCACACCCAgTAgTCT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81FE8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NM_000575.4</w:t>
            </w:r>
          </w:p>
        </w:tc>
      </w:tr>
      <w:tr w:rsidR="00617CD7" w:rsidRPr="00617CD7" w14:paraId="31C0FE9B" w14:textId="77777777" w:rsidTr="00051160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3527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TNF-α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17F2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gAggCCAAgCCCTggTATg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85A4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CgggCCgATTgATCTCAgC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BF8B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NM_000594.3</w:t>
            </w:r>
          </w:p>
        </w:tc>
      </w:tr>
      <w:tr w:rsidR="00617CD7" w:rsidRPr="00617CD7" w14:paraId="206AD304" w14:textId="77777777" w:rsidTr="00051160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423F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VEGF-A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E3EBB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TTATgCggATCAAACCTCACC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6F97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gAAgCTCATCTCTCCTATgTgC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ABDA9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NM_001171623.1</w:t>
            </w:r>
          </w:p>
        </w:tc>
      </w:tr>
      <w:tr w:rsidR="00617CD7" w:rsidRPr="00617CD7" w14:paraId="05331D94" w14:textId="77777777" w:rsidTr="00051160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F308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OPG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44B0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CACAAATTgCAgTgTCTTTggTC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4D20E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TCTgCgTTTACTTTggTgCCA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B2CD0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NM_002546.3</w:t>
            </w:r>
          </w:p>
        </w:tc>
      </w:tr>
      <w:tr w:rsidR="00617CD7" w:rsidRPr="00617CD7" w14:paraId="1A71018E" w14:textId="77777777" w:rsidTr="00051160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26D8B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RANKL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11882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AgATCgCTCCTCCATgTACCA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F0BF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gCCTTgCCTgTATCACAAACTT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87BC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NM_003839.3</w:t>
            </w:r>
          </w:p>
        </w:tc>
      </w:tr>
      <w:tr w:rsidR="00617CD7" w:rsidRPr="00617CD7" w14:paraId="049B73A2" w14:textId="77777777" w:rsidTr="00051160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55848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β-actin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8CF18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CATgTACggTTgCTATCCAggC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DBF2F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CTCCTTAATgTCAcgCACgAT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C4477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NM_001101.3</w:t>
            </w:r>
          </w:p>
        </w:tc>
      </w:tr>
    </w:tbl>
    <w:p w14:paraId="5AAFBEA1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p w14:paraId="233109D8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  <w:r w:rsidRPr="00617CD7">
        <w:rPr>
          <w:rFonts w:ascii="Times New Roman" w:hAnsi="Times New Roman" w:cs="Times New Roman"/>
          <w:b/>
        </w:rPr>
        <w:t>Supplement Table</w:t>
      </w:r>
      <w:r w:rsidRPr="00617CD7">
        <w:rPr>
          <w:rFonts w:ascii="Times New Roman" w:hAnsi="Times New Roman" w:cs="Times New Roman" w:hint="eastAsia"/>
          <w:b/>
        </w:rPr>
        <w:t xml:space="preserve"> </w:t>
      </w:r>
      <w:r w:rsidRPr="00617CD7">
        <w:rPr>
          <w:rFonts w:ascii="Times New Roman" w:hAnsi="Times New Roman" w:cs="Times New Roman"/>
          <w:b/>
        </w:rPr>
        <w:t>5</w:t>
      </w:r>
      <w:r w:rsidRPr="00617CD7">
        <w:rPr>
          <w:rFonts w:ascii="Times New Roman" w:hAnsi="Times New Roman" w:cs="Times New Roman" w:hint="eastAsia"/>
          <w:b/>
        </w:rPr>
        <w:t xml:space="preserve">. </w:t>
      </w:r>
      <w:r w:rsidRPr="00617CD7">
        <w:rPr>
          <w:rFonts w:ascii="Times New Roman" w:hAnsi="Times New Roman" w:cs="Times New Roman"/>
          <w:b/>
        </w:rPr>
        <w:t>Relative expression of genes in the fibroblasts from healthy gingiva, gingivitis and periodontitis</w:t>
      </w:r>
    </w:p>
    <w:tbl>
      <w:tblPr>
        <w:tblW w:w="10860" w:type="dxa"/>
        <w:tblInd w:w="-1267" w:type="dxa"/>
        <w:tblLook w:val="04A0" w:firstRow="1" w:lastRow="0" w:firstColumn="1" w:lastColumn="0" w:noHBand="0" w:noVBand="1"/>
      </w:tblPr>
      <w:tblGrid>
        <w:gridCol w:w="1873"/>
        <w:gridCol w:w="2184"/>
        <w:gridCol w:w="2004"/>
        <w:gridCol w:w="2058"/>
        <w:gridCol w:w="283"/>
        <w:gridCol w:w="993"/>
        <w:gridCol w:w="879"/>
        <w:gridCol w:w="766"/>
      </w:tblGrid>
      <w:tr w:rsidR="00617CD7" w:rsidRPr="00617CD7" w14:paraId="39301E46" w14:textId="77777777" w:rsidTr="00051160">
        <w:trPr>
          <w:trHeight w:val="348"/>
        </w:trPr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77C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Osteoclastogenesis related genes</w:t>
            </w:r>
            <w:r w:rsidRPr="00617CD7">
              <w:rPr>
                <w:rFonts w:ascii="SimSun" w:eastAsia="SimSun" w:hAnsi="SimSun" w:cs="Times New Roman" w:hint="eastAsia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21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65AF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0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BA6F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Relative expression</w:t>
            </w:r>
          </w:p>
        </w:tc>
        <w:tc>
          <w:tcPr>
            <w:tcW w:w="20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372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A23E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FA42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8C96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3437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617CD7" w:rsidRPr="00617CD7" w14:paraId="3F52F7F7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62871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A35B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1</w:t>
            </w:r>
            <w:r w:rsidRPr="00617CD7">
              <w:rPr>
                <w:rFonts w:ascii="SimSun" w:eastAsia="SimSun" w:hAnsi="SimSun" w:cs="Times New Roman" w:hint="eastAsia"/>
                <w:b/>
                <w:bCs/>
                <w:kern w:val="0"/>
                <w:szCs w:val="21"/>
              </w:rPr>
              <w:t>（</w:t>
            </w: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Healthy gingiva 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A9B7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2</w:t>
            </w:r>
            <w:r w:rsidRPr="00617CD7">
              <w:rPr>
                <w:rFonts w:ascii="SimSun" w:eastAsia="SimSun" w:hAnsi="SimSun" w:cs="Times New Roman" w:hint="eastAsia"/>
                <w:b/>
                <w:bCs/>
                <w:kern w:val="0"/>
                <w:szCs w:val="21"/>
              </w:rPr>
              <w:t>（</w:t>
            </w: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Gingivitis</w:t>
            </w:r>
            <w:r w:rsidRPr="00617CD7">
              <w:rPr>
                <w:rFonts w:ascii="SimSun" w:eastAsia="SimSun" w:hAnsi="SimSu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A3D9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3</w:t>
            </w:r>
            <w:r w:rsidRPr="00617CD7">
              <w:rPr>
                <w:rFonts w:ascii="SimSun" w:eastAsia="SimSun" w:hAnsi="SimSun" w:cs="Times New Roman" w:hint="eastAsia"/>
                <w:b/>
                <w:bCs/>
                <w:kern w:val="0"/>
                <w:szCs w:val="21"/>
              </w:rPr>
              <w:t>（</w:t>
            </w: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Periodontitis</w:t>
            </w:r>
            <w:r w:rsidRPr="00617CD7">
              <w:rPr>
                <w:rFonts w:ascii="SimSun" w:eastAsia="SimSun" w:hAnsi="SimSun" w:cs="Times New Roman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9369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071B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1/2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71CB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1/3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B4C0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2/3</w:t>
            </w:r>
          </w:p>
        </w:tc>
      </w:tr>
      <w:tr w:rsidR="00617CD7" w:rsidRPr="00617CD7" w14:paraId="475AD46D" w14:textId="77777777" w:rsidTr="00051160">
        <w:trPr>
          <w:trHeight w:val="300"/>
        </w:trPr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8862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EDA+FN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06A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0.3320±0.3733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BC94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0.4767±0.4790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55A6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0.7033±0.5120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B7F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398D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0.8684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BFBC0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0.1368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5C7B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0.4232</w:t>
            </w:r>
          </w:p>
        </w:tc>
      </w:tr>
      <w:tr w:rsidR="00617CD7" w:rsidRPr="00617CD7" w14:paraId="010DEE5C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2EA5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COX2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E29A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0.0152±0.0061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026D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0.0227±0.0179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DC6C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0.0276±0.0199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A1C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351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0.1108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D008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*0.0100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B1B9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0.7924</w:t>
            </w:r>
          </w:p>
        </w:tc>
      </w:tr>
      <w:tr w:rsidR="00617CD7" w:rsidRPr="00617CD7" w14:paraId="38488EFB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00FD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IL6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9AE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0.0020±0.0007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E06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0.0026±0.0009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CCC5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0.0022±0.0008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8CE0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4858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*0.0183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3AC0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0.3519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AE7B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0.4000</w:t>
            </w:r>
          </w:p>
        </w:tc>
      </w:tr>
      <w:tr w:rsidR="00617CD7" w:rsidRPr="00617CD7" w14:paraId="52B76635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06E1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IL17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BB7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0.0054±0.0032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498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0.0078±0.0051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7C1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0.0074±0.0049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5E5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4FD3D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0.2751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B82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0.2878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2D8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0.9996</w:t>
            </w:r>
          </w:p>
        </w:tc>
      </w:tr>
      <w:tr w:rsidR="00617CD7" w:rsidRPr="00617CD7" w14:paraId="65A6B1F6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EFDF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MCSF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181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0.0036±0.0020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777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0.0048±0.0031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76C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0.0049±0.0027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8D35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06DA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0.0591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C3AB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6945E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0.9788</w:t>
            </w:r>
          </w:p>
        </w:tc>
      </w:tr>
      <w:tr w:rsidR="00617CD7" w:rsidRPr="00617CD7" w14:paraId="11D2DE61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2613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IL-1α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7C7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0.0151±0.0121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6F21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0.0193±0.0175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544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0.0260±0.0192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53C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8E7C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0.4474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0C73D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*0.0201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831F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0.4516</w:t>
            </w:r>
          </w:p>
        </w:tc>
      </w:tr>
      <w:tr w:rsidR="00617CD7" w:rsidRPr="00617CD7" w14:paraId="0DA07EF4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E170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TNF-α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7A5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0.0036±0.0031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A16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0.0043±0.0035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14DB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0.0063±0.0053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FB9D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CB0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0.3179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1197E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*0.0150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BC3B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0.3267</w:t>
            </w:r>
          </w:p>
        </w:tc>
      </w:tr>
      <w:tr w:rsidR="00617CD7" w:rsidRPr="00617CD7" w14:paraId="1353983B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1C19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VEGF-A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D38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0.0023±0.0026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EA3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0.0050±0.0055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0ED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0.0064±0.0068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B973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4E08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*0.0340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D38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D506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0.7835</w:t>
            </w:r>
          </w:p>
        </w:tc>
      </w:tr>
      <w:tr w:rsidR="00617CD7" w:rsidRPr="00617CD7" w14:paraId="0E1290A2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3C41D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OPG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7343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0.0133±0.0056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C391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0.0111±0.0076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157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0.0193±0.0134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83B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31B1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0.8060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3B3AD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0.1922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B7A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0.0539</w:t>
            </w:r>
          </w:p>
        </w:tc>
      </w:tr>
      <w:tr w:rsidR="00617CD7" w:rsidRPr="00617CD7" w14:paraId="3B69E066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6034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RANKL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EA46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8.8707E-5±8.5025E-5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B50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9.5750E-5±7.4972E-5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8A3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1.3553E-4±7.1801E-5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44C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265D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0.3658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A664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2F5B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0.2332</w:t>
            </w:r>
          </w:p>
        </w:tc>
      </w:tr>
      <w:tr w:rsidR="00617CD7" w:rsidRPr="00617CD7" w14:paraId="2DFDA6FB" w14:textId="77777777" w:rsidTr="00051160">
        <w:trPr>
          <w:trHeight w:val="300"/>
        </w:trPr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D27E3F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</w:rPr>
              <w:t>RANKL/OPG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224E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0.0071±0.0073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DBE7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0.0146±0.0165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0458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0.0130±0.0123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725C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411AD0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0.0521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E570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*0.0150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4DB3F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0.9922</w:t>
            </w:r>
          </w:p>
        </w:tc>
      </w:tr>
    </w:tbl>
    <w:p w14:paraId="76FBB104" w14:textId="77777777" w:rsidR="00617CD7" w:rsidRPr="00617CD7" w:rsidRDefault="00617CD7" w:rsidP="00617CD7">
      <w:pPr>
        <w:rPr>
          <w:rFonts w:ascii="Times New Roman" w:hAnsi="Times New Roman" w:cs="Times New Roman"/>
          <w:sz w:val="20"/>
          <w:szCs w:val="21"/>
        </w:rPr>
      </w:pPr>
      <w:r w:rsidRPr="00617CD7">
        <w:rPr>
          <w:rFonts w:ascii="Times New Roman" w:hAnsi="Times New Roman" w:cs="Times New Roman"/>
          <w:sz w:val="20"/>
          <w:szCs w:val="21"/>
        </w:rPr>
        <w:t>*P &lt; 0.05; **P &lt; 0.01.</w:t>
      </w:r>
    </w:p>
    <w:p w14:paraId="30C2CB62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p w14:paraId="3C013BDA" w14:textId="77777777" w:rsidR="00617CD7" w:rsidRPr="00617CD7" w:rsidRDefault="00617CD7" w:rsidP="00617CD7">
      <w:pPr>
        <w:rPr>
          <w:szCs w:val="21"/>
        </w:rPr>
      </w:pPr>
      <w:r w:rsidRPr="00617CD7">
        <w:rPr>
          <w:rFonts w:ascii="Times New Roman" w:hAnsi="Times New Roman" w:cs="Times New Roman"/>
          <w:b/>
        </w:rPr>
        <w:t>Supplement Table</w:t>
      </w:r>
      <w:r w:rsidRPr="00617CD7">
        <w:rPr>
          <w:rFonts w:ascii="Times New Roman" w:hAnsi="Times New Roman" w:cs="Times New Roman" w:hint="eastAsia"/>
          <w:b/>
        </w:rPr>
        <w:t xml:space="preserve"> </w:t>
      </w:r>
      <w:r w:rsidRPr="00617CD7">
        <w:rPr>
          <w:rFonts w:ascii="Times New Roman" w:hAnsi="Times New Roman" w:cs="Times New Roman"/>
          <w:b/>
        </w:rPr>
        <w:t>6</w:t>
      </w:r>
      <w:r w:rsidRPr="00617CD7">
        <w:rPr>
          <w:rFonts w:ascii="Times New Roman" w:hAnsi="Times New Roman" w:cs="Times New Roman" w:hint="eastAsia"/>
          <w:b/>
          <w:szCs w:val="21"/>
        </w:rPr>
        <w:t xml:space="preserve">.    The </w:t>
      </w:r>
      <w:r w:rsidRPr="00617CD7">
        <w:rPr>
          <w:rFonts w:ascii="Times New Roman" w:eastAsia="SimSun" w:hAnsi="Times New Roman" w:cs="Times New Roman" w:hint="eastAsia"/>
          <w:b/>
          <w:bCs/>
          <w:kern w:val="0"/>
          <w:szCs w:val="21"/>
        </w:rPr>
        <w:t>t</w:t>
      </w:r>
      <w:r w:rsidRPr="00617CD7">
        <w:rPr>
          <w:rFonts w:ascii="Times New Roman" w:eastAsia="SimSun" w:hAnsi="Times New Roman" w:cs="Times New Roman"/>
          <w:b/>
          <w:bCs/>
          <w:kern w:val="0"/>
          <w:szCs w:val="21"/>
        </w:rPr>
        <w:t xml:space="preserve">otal </w:t>
      </w:r>
      <w:r w:rsidRPr="00617CD7">
        <w:rPr>
          <w:rFonts w:ascii="Times New Roman" w:eastAsia="SimSun" w:hAnsi="Times New Roman" w:cs="Times New Roman" w:hint="eastAsia"/>
          <w:b/>
          <w:bCs/>
          <w:kern w:val="0"/>
          <w:szCs w:val="21"/>
        </w:rPr>
        <w:t>v</w:t>
      </w:r>
      <w:r w:rsidRPr="00617CD7">
        <w:rPr>
          <w:rFonts w:ascii="Times New Roman" w:eastAsia="SimSun" w:hAnsi="Times New Roman" w:cs="Times New Roman"/>
          <w:b/>
          <w:bCs/>
          <w:kern w:val="0"/>
          <w:szCs w:val="21"/>
        </w:rPr>
        <w:t xml:space="preserve">ariance </w:t>
      </w:r>
      <w:r w:rsidRPr="00617CD7">
        <w:rPr>
          <w:rFonts w:ascii="Times New Roman" w:eastAsia="SimSun" w:hAnsi="Times New Roman" w:cs="Times New Roman" w:hint="eastAsia"/>
          <w:b/>
          <w:bCs/>
          <w:kern w:val="0"/>
          <w:szCs w:val="21"/>
        </w:rPr>
        <w:t>e</w:t>
      </w:r>
      <w:r w:rsidRPr="00617CD7">
        <w:rPr>
          <w:rFonts w:ascii="Times New Roman" w:eastAsia="SimSun" w:hAnsi="Times New Roman" w:cs="Times New Roman"/>
          <w:b/>
          <w:bCs/>
          <w:kern w:val="0"/>
          <w:szCs w:val="21"/>
        </w:rPr>
        <w:t>xplained</w:t>
      </w:r>
      <w:r w:rsidRPr="00617CD7">
        <w:rPr>
          <w:rFonts w:ascii="Times New Roman" w:eastAsia="SimSun" w:hAnsi="Times New Roman" w:cs="Times New Roman" w:hint="eastAsia"/>
          <w:b/>
          <w:bCs/>
          <w:kern w:val="0"/>
          <w:szCs w:val="21"/>
        </w:rPr>
        <w:t xml:space="preserve"> by the components</w:t>
      </w:r>
    </w:p>
    <w:tbl>
      <w:tblPr>
        <w:tblW w:w="9640" w:type="dxa"/>
        <w:tblInd w:w="-601" w:type="dxa"/>
        <w:tblLook w:val="04A0" w:firstRow="1" w:lastRow="0" w:firstColumn="1" w:lastColumn="0" w:noHBand="0" w:noVBand="1"/>
      </w:tblPr>
      <w:tblGrid>
        <w:gridCol w:w="1267"/>
        <w:gridCol w:w="1285"/>
        <w:gridCol w:w="1559"/>
        <w:gridCol w:w="1424"/>
        <w:gridCol w:w="1128"/>
        <w:gridCol w:w="1559"/>
        <w:gridCol w:w="1424"/>
      </w:tblGrid>
      <w:tr w:rsidR="00617CD7" w:rsidRPr="00617CD7" w14:paraId="269893F6" w14:textId="77777777" w:rsidTr="00051160">
        <w:trPr>
          <w:trHeight w:val="372"/>
        </w:trPr>
        <w:tc>
          <w:tcPr>
            <w:tcW w:w="1267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1FE7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Component</w:t>
            </w:r>
          </w:p>
        </w:tc>
        <w:tc>
          <w:tcPr>
            <w:tcW w:w="426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B5CF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Initial Eigenvalues</w:t>
            </w:r>
          </w:p>
        </w:tc>
        <w:tc>
          <w:tcPr>
            <w:tcW w:w="410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A4BB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Extraction Sums of Squared Loadings</w:t>
            </w:r>
          </w:p>
        </w:tc>
      </w:tr>
      <w:tr w:rsidR="00617CD7" w:rsidRPr="00617CD7" w14:paraId="120F1AC1" w14:textId="77777777" w:rsidTr="00051160">
        <w:trPr>
          <w:trHeight w:val="250"/>
        </w:trPr>
        <w:tc>
          <w:tcPr>
            <w:tcW w:w="1267" w:type="dxa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6711956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5D15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C829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% of Variance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ADD7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Cumulative 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9B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DB2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% of Variance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E416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Cumulative %</w:t>
            </w:r>
          </w:p>
        </w:tc>
      </w:tr>
      <w:tr w:rsidR="00617CD7" w:rsidRPr="00617CD7" w14:paraId="48FA913B" w14:textId="77777777" w:rsidTr="00051160">
        <w:trPr>
          <w:trHeight w:val="300"/>
        </w:trPr>
        <w:tc>
          <w:tcPr>
            <w:tcW w:w="12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222E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1A1A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5.8330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642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EA6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C24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5.8330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C610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53.0272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3D9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53.0272</w:t>
            </w:r>
          </w:p>
        </w:tc>
      </w:tr>
      <w:tr w:rsidR="00617CD7" w:rsidRPr="00617CD7" w14:paraId="0410D1ED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26F0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B582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1.2490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E75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11.3542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F06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64.3814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E28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1.2490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2ED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11.3542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3FA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64.3814</w:t>
            </w:r>
          </w:p>
        </w:tc>
      </w:tr>
      <w:tr w:rsidR="00617CD7" w:rsidRPr="00617CD7" w14:paraId="74C0058B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2312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D75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1.1647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48E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10.5885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6C8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74.9699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A5B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1.1647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AD6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10.5885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D248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74.9699</w:t>
            </w:r>
          </w:p>
        </w:tc>
      </w:tr>
      <w:tr w:rsidR="00617CD7" w:rsidRPr="00617CD7" w14:paraId="79187D50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9AE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A86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0.7557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91D0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6.8696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9CC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81.8395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C5E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049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6D36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29BA9011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C6C0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666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0.5814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AE5D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5.2859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07A8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87.1254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9EFA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AB1C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10C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63CE8EEF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939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247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0.4783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8E4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4.3484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FC7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91.4737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C77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C0D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5F1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784B5796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E57E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EA35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0.3155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D0E7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2.8679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6DC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94.3416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04BE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AF6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28B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314B4D7E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C049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BCE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0.2055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908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1.8684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4939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96.2101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8C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53C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9D9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3362584B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8ACB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7EA4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0.1619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D6A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1.4716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D855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97.6816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2982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3055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2B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0ADE856F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1F29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541C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0.1517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A74B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1.3794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A9F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99.0611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C97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0C3E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26B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7FF9EB88" w14:textId="77777777" w:rsidTr="00051160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1B61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A33DC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0.1033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853E8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0.9389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BC8EF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100.0000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C5965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253DB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BD01C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14:paraId="31CDC21C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p w14:paraId="3D9C6FD5" w14:textId="77777777" w:rsidR="00617CD7" w:rsidRPr="00617CD7" w:rsidRDefault="00617CD7" w:rsidP="00617CD7">
      <w:pPr>
        <w:rPr>
          <w:rFonts w:ascii="Times New Roman" w:hAnsi="Times New Roman" w:cs="Times New Roman"/>
          <w:b/>
          <w:szCs w:val="21"/>
        </w:rPr>
      </w:pPr>
      <w:r w:rsidRPr="00617CD7">
        <w:rPr>
          <w:rFonts w:ascii="Times New Roman" w:hAnsi="Times New Roman" w:cs="Times New Roman"/>
          <w:b/>
        </w:rPr>
        <w:t>Supplement Table</w:t>
      </w:r>
      <w:r w:rsidRPr="00617CD7">
        <w:rPr>
          <w:rFonts w:ascii="Times New Roman" w:hAnsi="Times New Roman" w:cs="Times New Roman" w:hint="eastAsia"/>
          <w:b/>
        </w:rPr>
        <w:t xml:space="preserve"> </w:t>
      </w:r>
      <w:r w:rsidRPr="00617CD7">
        <w:rPr>
          <w:rFonts w:ascii="Times New Roman" w:hAnsi="Times New Roman" w:cs="Times New Roman"/>
          <w:b/>
        </w:rPr>
        <w:t>7</w:t>
      </w:r>
      <w:r w:rsidRPr="00617CD7">
        <w:rPr>
          <w:rFonts w:ascii="Times New Roman" w:hAnsi="Times New Roman" w:cs="Times New Roman"/>
          <w:b/>
          <w:szCs w:val="21"/>
        </w:rPr>
        <w:t>.  The percentage of CFUs in each clusters among groups of healthy gingiva, gingivitis and periodontitis</w:t>
      </w:r>
    </w:p>
    <w:tbl>
      <w:tblPr>
        <w:tblW w:w="8972" w:type="dxa"/>
        <w:tblInd w:w="-324" w:type="dxa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701"/>
        <w:gridCol w:w="1134"/>
        <w:gridCol w:w="1317"/>
      </w:tblGrid>
      <w:tr w:rsidR="00617CD7" w:rsidRPr="00617CD7" w14:paraId="7C7ADD79" w14:textId="77777777" w:rsidTr="00051160">
        <w:trPr>
          <w:trHeight w:val="300"/>
        </w:trPr>
        <w:tc>
          <w:tcPr>
            <w:tcW w:w="17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190B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Major Clusters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7C8C9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periodontal conditions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A75A4" w14:textId="77777777" w:rsidR="00617CD7" w:rsidRPr="00617CD7" w:rsidRDefault="00617CD7" w:rsidP="00617CD7">
            <w:pPr>
              <w:widowControl/>
              <w:jc w:val="center"/>
              <w:rPr>
                <w:rFonts w:ascii="Arial" w:eastAsia="DengXian" w:hAnsi="Arial" w:cs="Arial"/>
                <w:b/>
                <w:bCs/>
                <w:kern w:val="0"/>
                <w:szCs w:val="21"/>
              </w:rPr>
            </w:pPr>
            <w:r w:rsidRPr="00617CD7">
              <w:rPr>
                <w:rFonts w:ascii="Arial" w:eastAsia="DengXian" w:hAnsi="Arial" w:cs="Arial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EFE6ED" w14:textId="77777777" w:rsidR="00617CD7" w:rsidRPr="00617CD7" w:rsidRDefault="00617CD7" w:rsidP="00617CD7">
            <w:pPr>
              <w:widowControl/>
              <w:jc w:val="center"/>
              <w:rPr>
                <w:rFonts w:ascii="DengXian" w:eastAsia="DengXian" w:hAnsi="DengXian" w:cs="SimSun"/>
                <w:b/>
                <w:bCs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617CD7" w:rsidRPr="00617CD7" w14:paraId="18697CD8" w14:textId="77777777" w:rsidTr="00051160">
        <w:trPr>
          <w:trHeight w:val="2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60D3" w14:textId="77777777" w:rsidR="00617CD7" w:rsidRPr="00617CD7" w:rsidRDefault="00617CD7" w:rsidP="00617CD7">
            <w:pPr>
              <w:widowControl/>
              <w:jc w:val="center"/>
              <w:rPr>
                <w:rFonts w:ascii="DengXian" w:eastAsia="DengXian" w:hAnsi="DengXian" w:cs="SimSun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2277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healthy gingiva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1C00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gingivitis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0895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periodontitis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0817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χ</w:t>
            </w: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  <w:vertAlign w:val="superscript"/>
              </w:rPr>
              <w:t>2</w:t>
            </w: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 value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30C3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Cs w:val="21"/>
              </w:rPr>
              <w:t>p-</w:t>
            </w: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value</w:t>
            </w:r>
          </w:p>
        </w:tc>
      </w:tr>
      <w:tr w:rsidR="00617CD7" w:rsidRPr="00617CD7" w14:paraId="34D3A8A7" w14:textId="77777777" w:rsidTr="00051160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7278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8E0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13(86.67%)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ABE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FB4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2(7.14%)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BCE81" w14:textId="77777777" w:rsidR="00617CD7" w:rsidRPr="00617CD7" w:rsidRDefault="00617CD7" w:rsidP="00617CD7">
            <w:pPr>
              <w:widowControl/>
              <w:jc w:val="center"/>
              <w:rPr>
                <w:rFonts w:ascii="DengXian" w:eastAsia="DengXian" w:hAnsi="DengXian" w:cs="SimSun"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DDA11" w14:textId="77777777" w:rsidR="00617CD7" w:rsidRPr="00617CD7" w:rsidRDefault="00617CD7" w:rsidP="00617CD7">
            <w:pPr>
              <w:widowControl/>
              <w:jc w:val="center"/>
              <w:rPr>
                <w:rFonts w:ascii="DengXian" w:eastAsia="DengXian" w:hAnsi="DengXian" w:cs="SimSun"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kern w:val="0"/>
                <w:szCs w:val="21"/>
              </w:rPr>
              <w:t xml:space="preserve">　</w:t>
            </w:r>
          </w:p>
        </w:tc>
      </w:tr>
      <w:tr w:rsidR="00617CD7" w:rsidRPr="00617CD7" w14:paraId="52B225F3" w14:textId="77777777" w:rsidTr="00051160">
        <w:trPr>
          <w:trHeight w:val="2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9DD6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280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DD2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2(9.09%)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BF82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2(7.14%)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AEC3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28.2632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FF4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25214E8C" w14:textId="77777777" w:rsidTr="00051160">
        <w:trPr>
          <w:trHeight w:val="2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6CF7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E40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1(6.67%)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80F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4(18.18%)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7C8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9(32.14%)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5601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3A8D9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2CA52C47" w14:textId="77777777" w:rsidTr="00051160">
        <w:trPr>
          <w:trHeight w:val="285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F0FC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DF52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1(6.67%)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1BBA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5(22.73%)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9704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15(53.57%)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62A5E" w14:textId="77777777" w:rsidR="00617CD7" w:rsidRPr="00617CD7" w:rsidRDefault="00617CD7" w:rsidP="00617CD7">
            <w:pPr>
              <w:widowControl/>
              <w:jc w:val="center"/>
              <w:rPr>
                <w:rFonts w:ascii="DengXian" w:eastAsia="DengXian" w:hAnsi="DengXian" w:cs="SimSun"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41D50" w14:textId="77777777" w:rsidR="00617CD7" w:rsidRPr="00617CD7" w:rsidRDefault="00617CD7" w:rsidP="00617CD7">
            <w:pPr>
              <w:widowControl/>
              <w:jc w:val="center"/>
              <w:rPr>
                <w:rFonts w:ascii="DengXian" w:eastAsia="DengXian" w:hAnsi="DengXian" w:cs="SimSun"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kern w:val="0"/>
                <w:szCs w:val="21"/>
              </w:rPr>
              <w:t xml:space="preserve">　</w:t>
            </w:r>
          </w:p>
        </w:tc>
      </w:tr>
    </w:tbl>
    <w:p w14:paraId="57A06BB2" w14:textId="77777777" w:rsidR="00617CD7" w:rsidRPr="00617CD7" w:rsidRDefault="00617CD7" w:rsidP="00617CD7">
      <w:pPr>
        <w:rPr>
          <w:rFonts w:ascii="Times New Roman" w:hAnsi="Times New Roman" w:cs="Times New Roman"/>
          <w:sz w:val="20"/>
          <w:szCs w:val="21"/>
        </w:rPr>
      </w:pPr>
      <w:r w:rsidRPr="00617CD7">
        <w:rPr>
          <w:rFonts w:ascii="Times New Roman" w:hAnsi="Times New Roman" w:cs="Times New Roman"/>
          <w:sz w:val="20"/>
          <w:szCs w:val="21"/>
        </w:rPr>
        <w:t>**P &lt; 0.01.</w:t>
      </w:r>
    </w:p>
    <w:p w14:paraId="40506594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p w14:paraId="6755B767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p w14:paraId="5E69E60C" w14:textId="77777777" w:rsidR="00617CD7" w:rsidRPr="00617CD7" w:rsidRDefault="00617CD7" w:rsidP="00617CD7">
      <w:pPr>
        <w:rPr>
          <w:rFonts w:ascii="Times New Roman" w:hAnsi="Times New Roman" w:cs="Times New Roman"/>
          <w:b/>
          <w:szCs w:val="21"/>
        </w:rPr>
      </w:pPr>
      <w:r w:rsidRPr="00617CD7">
        <w:rPr>
          <w:rFonts w:ascii="Times New Roman" w:hAnsi="Times New Roman" w:cs="Times New Roman"/>
          <w:b/>
        </w:rPr>
        <w:t>Supplement Table</w:t>
      </w:r>
      <w:r w:rsidRPr="00617CD7">
        <w:rPr>
          <w:rFonts w:ascii="Times New Roman" w:hAnsi="Times New Roman" w:cs="Times New Roman" w:hint="eastAsia"/>
          <w:b/>
        </w:rPr>
        <w:t xml:space="preserve"> </w:t>
      </w:r>
      <w:r w:rsidRPr="00617CD7">
        <w:rPr>
          <w:rFonts w:ascii="Times New Roman" w:hAnsi="Times New Roman" w:cs="Times New Roman"/>
          <w:b/>
        </w:rPr>
        <w:t>8</w:t>
      </w:r>
      <w:r w:rsidRPr="00617CD7">
        <w:rPr>
          <w:rFonts w:ascii="Times New Roman" w:hAnsi="Times New Roman" w:cs="Times New Roman"/>
          <w:b/>
          <w:szCs w:val="21"/>
        </w:rPr>
        <w:t>.   The percentage of c</w:t>
      </w:r>
      <w:r w:rsidRPr="00617CD7">
        <w:rPr>
          <w:rFonts w:ascii="Times New Roman" w:hAnsi="Times New Roman" w:cs="Times New Roman" w:hint="eastAsia"/>
          <w:b/>
          <w:szCs w:val="21"/>
        </w:rPr>
        <w:t>luster</w:t>
      </w:r>
      <w:r w:rsidRPr="00617CD7">
        <w:rPr>
          <w:rFonts w:ascii="Times New Roman" w:hAnsi="Times New Roman" w:cs="Times New Roman"/>
          <w:b/>
          <w:szCs w:val="21"/>
        </w:rPr>
        <w:t xml:space="preserve"> 1, 3 and 4 in the CFU</w:t>
      </w:r>
      <w:r w:rsidRPr="00617CD7">
        <w:rPr>
          <w:rFonts w:ascii="Times New Roman" w:hAnsi="Times New Roman" w:cs="Times New Roman" w:hint="eastAsia"/>
          <w:b/>
          <w:szCs w:val="21"/>
        </w:rPr>
        <w:t>s</w:t>
      </w:r>
      <w:r w:rsidRPr="00617CD7">
        <w:rPr>
          <w:rFonts w:ascii="Times New Roman" w:hAnsi="Times New Roman" w:cs="Times New Roman"/>
          <w:b/>
          <w:szCs w:val="21"/>
        </w:rPr>
        <w:t xml:space="preserve"> from gingivitis or periodontitis</w:t>
      </w:r>
    </w:p>
    <w:tbl>
      <w:tblPr>
        <w:tblW w:w="8300" w:type="dxa"/>
        <w:tblInd w:w="108" w:type="dxa"/>
        <w:tblLook w:val="04A0" w:firstRow="1" w:lastRow="0" w:firstColumn="1" w:lastColumn="0" w:noHBand="0" w:noVBand="1"/>
      </w:tblPr>
      <w:tblGrid>
        <w:gridCol w:w="2000"/>
        <w:gridCol w:w="1880"/>
        <w:gridCol w:w="1780"/>
        <w:gridCol w:w="1560"/>
        <w:gridCol w:w="1080"/>
      </w:tblGrid>
      <w:tr w:rsidR="00617CD7" w:rsidRPr="00617CD7" w14:paraId="377B1818" w14:textId="77777777" w:rsidTr="00051160">
        <w:trPr>
          <w:trHeight w:val="315"/>
        </w:trPr>
        <w:tc>
          <w:tcPr>
            <w:tcW w:w="2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4F5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Major Clusters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EB6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Gingivitis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8EC5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Periodontitis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81F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χ</w:t>
            </w: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  <w:vertAlign w:val="superscript"/>
              </w:rPr>
              <w:t>2</w:t>
            </w: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 xml:space="preserve"> value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AFD1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i/>
                <w:i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i/>
                <w:iCs/>
                <w:kern w:val="0"/>
                <w:szCs w:val="21"/>
              </w:rPr>
              <w:t>p</w:t>
            </w: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-value</w:t>
            </w:r>
          </w:p>
        </w:tc>
      </w:tr>
      <w:tr w:rsidR="00617CD7" w:rsidRPr="00617CD7" w14:paraId="19BACE6C" w14:textId="77777777" w:rsidTr="00051160">
        <w:trPr>
          <w:trHeight w:val="330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1CE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592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11(73.33%)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420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2(18.18%)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1C37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7.7212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794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48A15747" w14:textId="77777777" w:rsidTr="00051160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8DC41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8DC2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4(26.67%)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1D12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9(81.82%)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91A5FA" w14:textId="77777777" w:rsidR="00617CD7" w:rsidRPr="00617CD7" w:rsidRDefault="00617CD7" w:rsidP="00617CD7">
            <w:pPr>
              <w:widowControl/>
              <w:jc w:val="left"/>
              <w:rPr>
                <w:rFonts w:ascii="DengXian" w:eastAsia="DengXian" w:hAnsi="DengXian" w:cs="SimSun"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93560" w14:textId="77777777" w:rsidR="00617CD7" w:rsidRPr="00617CD7" w:rsidRDefault="00617CD7" w:rsidP="00617CD7">
            <w:pPr>
              <w:widowControl/>
              <w:jc w:val="left"/>
              <w:rPr>
                <w:rFonts w:ascii="DengXian" w:eastAsia="DengXian" w:hAnsi="DengXian" w:cs="SimSun"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kern w:val="0"/>
                <w:szCs w:val="21"/>
              </w:rPr>
              <w:t xml:space="preserve">　</w:t>
            </w:r>
          </w:p>
        </w:tc>
      </w:tr>
      <w:tr w:rsidR="00617CD7" w:rsidRPr="00617CD7" w14:paraId="6781653C" w14:textId="77777777" w:rsidTr="00051160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097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2AA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11(68.75%)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3F02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2(11.76%)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0FDE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11.2108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884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2E315C1C" w14:textId="77777777" w:rsidTr="00051160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58D4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DED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5(31.25%)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D11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15(88.24%)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CAB5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699A7" w14:textId="77777777" w:rsidR="00617CD7" w:rsidRPr="00617CD7" w:rsidRDefault="00617CD7" w:rsidP="00617C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17CD7" w:rsidRPr="00617CD7" w14:paraId="0630AD95" w14:textId="77777777" w:rsidTr="00051160">
        <w:trPr>
          <w:trHeight w:val="285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59B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910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4(44.44%)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E26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9(37.50%)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59B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0.1322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9D1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0.7162</w:t>
            </w:r>
          </w:p>
        </w:tc>
      </w:tr>
      <w:tr w:rsidR="00617CD7" w:rsidRPr="00617CD7" w14:paraId="0350666D" w14:textId="77777777" w:rsidTr="00051160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FF24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kern w:val="0"/>
                <w:szCs w:val="21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7ECD7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5(55.56%)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CF3C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15(62.50%)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40A67C" w14:textId="77777777" w:rsidR="00617CD7" w:rsidRPr="00617CD7" w:rsidRDefault="00617CD7" w:rsidP="00617CD7">
            <w:pPr>
              <w:widowControl/>
              <w:jc w:val="left"/>
              <w:rPr>
                <w:rFonts w:ascii="DengXian" w:eastAsia="DengXian" w:hAnsi="DengXian" w:cs="SimSun"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3F9553" w14:textId="77777777" w:rsidR="00617CD7" w:rsidRPr="00617CD7" w:rsidRDefault="00617CD7" w:rsidP="00617CD7">
            <w:pPr>
              <w:widowControl/>
              <w:jc w:val="left"/>
              <w:rPr>
                <w:rFonts w:ascii="DengXian" w:eastAsia="DengXian" w:hAnsi="DengXian" w:cs="SimSun"/>
                <w:kern w:val="0"/>
                <w:szCs w:val="21"/>
              </w:rPr>
            </w:pPr>
            <w:r w:rsidRPr="00617CD7">
              <w:rPr>
                <w:rFonts w:ascii="DengXian" w:eastAsia="DengXian" w:hAnsi="DengXian" w:cs="SimSun" w:hint="eastAsia"/>
                <w:kern w:val="0"/>
                <w:szCs w:val="21"/>
              </w:rPr>
              <w:t xml:space="preserve">　</w:t>
            </w:r>
          </w:p>
        </w:tc>
      </w:tr>
    </w:tbl>
    <w:p w14:paraId="3E760BD6" w14:textId="77777777" w:rsidR="00617CD7" w:rsidRPr="00617CD7" w:rsidRDefault="00617CD7" w:rsidP="00617CD7">
      <w:pPr>
        <w:rPr>
          <w:szCs w:val="21"/>
        </w:rPr>
      </w:pPr>
      <w:r w:rsidRPr="00617CD7">
        <w:rPr>
          <w:rFonts w:ascii="Times New Roman" w:eastAsia="DengXian" w:hAnsi="Times New Roman" w:cs="Times New Roman"/>
          <w:bCs/>
          <w:kern w:val="0"/>
          <w:szCs w:val="21"/>
        </w:rPr>
        <w:t>T</w:t>
      </w:r>
      <w:r w:rsidRPr="00617CD7">
        <w:rPr>
          <w:rFonts w:ascii="Times New Roman" w:eastAsia="DengXian" w:hAnsi="Times New Roman" w:cs="Times New Roman" w:hint="eastAsia"/>
          <w:bCs/>
          <w:kern w:val="0"/>
          <w:szCs w:val="21"/>
        </w:rPr>
        <w:t>h</w:t>
      </w:r>
      <w:r w:rsidRPr="00617CD7">
        <w:rPr>
          <w:rFonts w:ascii="Times New Roman" w:eastAsia="DengXian" w:hAnsi="Times New Roman" w:cs="Times New Roman"/>
          <w:bCs/>
          <w:kern w:val="0"/>
          <w:szCs w:val="21"/>
        </w:rPr>
        <w:t>e χ</w:t>
      </w:r>
      <w:r w:rsidRPr="00617CD7">
        <w:rPr>
          <w:rFonts w:ascii="Times New Roman" w:eastAsia="DengXian" w:hAnsi="Times New Roman" w:cs="Times New Roman"/>
          <w:bCs/>
          <w:kern w:val="0"/>
          <w:szCs w:val="21"/>
          <w:vertAlign w:val="superscript"/>
        </w:rPr>
        <w:t>2</w:t>
      </w:r>
      <w:r w:rsidRPr="00617CD7">
        <w:rPr>
          <w:rFonts w:ascii="Times New Roman" w:eastAsia="DengXian" w:hAnsi="Times New Roman" w:cs="Times New Roman"/>
          <w:bCs/>
          <w:kern w:val="0"/>
          <w:szCs w:val="21"/>
        </w:rPr>
        <w:t xml:space="preserve"> value among three groups is 12.5853, and </w:t>
      </w:r>
      <w:r w:rsidRPr="00617CD7">
        <w:rPr>
          <w:rFonts w:ascii="Times New Roman" w:eastAsia="DengXian" w:hAnsi="Times New Roman" w:cs="Times New Roman"/>
          <w:bCs/>
          <w:i/>
          <w:iCs/>
          <w:kern w:val="0"/>
          <w:szCs w:val="21"/>
        </w:rPr>
        <w:t>p</w:t>
      </w:r>
      <w:r w:rsidRPr="00617CD7">
        <w:rPr>
          <w:rFonts w:ascii="Times New Roman" w:eastAsia="DengXian" w:hAnsi="Times New Roman" w:cs="Times New Roman"/>
          <w:bCs/>
          <w:kern w:val="0"/>
          <w:szCs w:val="21"/>
        </w:rPr>
        <w:t>-value is **0.0019. **p &lt; 0.01.</w:t>
      </w:r>
    </w:p>
    <w:p w14:paraId="51B0D8FA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</w:p>
    <w:p w14:paraId="0880BD33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  <w:r w:rsidRPr="00617CD7">
        <w:rPr>
          <w:rFonts w:ascii="Times New Roman" w:hAnsi="Times New Roman" w:cs="Times New Roman"/>
          <w:b/>
        </w:rPr>
        <w:t>Supplement Table 9.</w:t>
      </w:r>
      <w:r>
        <w:rPr>
          <w:rFonts w:ascii="Times New Roman" w:hAnsi="Times New Roman" w:cs="Times New Roman"/>
          <w:b/>
        </w:rPr>
        <w:t xml:space="preserve"> </w:t>
      </w:r>
      <w:r w:rsidRPr="00617CD7">
        <w:rPr>
          <w:rFonts w:ascii="Times New Roman" w:hAnsi="Times New Roman" w:cs="Times New Roman"/>
          <w:b/>
        </w:rPr>
        <w:t>Relative expression of genes among the fibroblasts of cluster 1, 2 and 3</w:t>
      </w:r>
    </w:p>
    <w:tbl>
      <w:tblPr>
        <w:tblW w:w="10988" w:type="dxa"/>
        <w:tblInd w:w="-1329" w:type="dxa"/>
        <w:tblLook w:val="04A0" w:firstRow="1" w:lastRow="0" w:firstColumn="1" w:lastColumn="0" w:noHBand="0" w:noVBand="1"/>
      </w:tblPr>
      <w:tblGrid>
        <w:gridCol w:w="1873"/>
        <w:gridCol w:w="2127"/>
        <w:gridCol w:w="2126"/>
        <w:gridCol w:w="2126"/>
        <w:gridCol w:w="912"/>
        <w:gridCol w:w="912"/>
        <w:gridCol w:w="912"/>
      </w:tblGrid>
      <w:tr w:rsidR="00617CD7" w:rsidRPr="00617CD7" w14:paraId="212BD820" w14:textId="77777777" w:rsidTr="00051160">
        <w:trPr>
          <w:trHeight w:val="300"/>
        </w:trPr>
        <w:tc>
          <w:tcPr>
            <w:tcW w:w="18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700D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Osteoclastogenesis related genes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8954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3FE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Relative expression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683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D8E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BD8D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44D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17CD7" w:rsidRPr="00617CD7" w14:paraId="21904F77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011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C0E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1(Cluster1)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C5C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2(Cluster2)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0A1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3(Cluster3)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7650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1/2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92A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1/3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81E5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2/3</w:t>
            </w:r>
          </w:p>
        </w:tc>
      </w:tr>
      <w:tr w:rsidR="00617CD7" w:rsidRPr="00617CD7" w14:paraId="66FDF32D" w14:textId="77777777" w:rsidTr="00051160">
        <w:trPr>
          <w:trHeight w:val="285"/>
        </w:trPr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3EB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EDA+FN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5B4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0.2161±0.1405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9A9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1.1547±0.1268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563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0.1269±0.0.0423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1873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9BD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0.0566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FF31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3F797815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6F12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COX2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E71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0.0131±0.0030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7F5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0.0342±0.0097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483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0.0531±0.0111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D47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0.1788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0648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F58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0.1801 </w:t>
            </w:r>
          </w:p>
        </w:tc>
      </w:tr>
      <w:tr w:rsidR="00617CD7" w:rsidRPr="00617CD7" w14:paraId="6DADB1A4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A12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IL6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853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0.0020±0.0007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967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0.0035±0.0001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A3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0.0030±0.0009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ECB3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030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*0.0175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A21C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0.4369 </w:t>
            </w:r>
          </w:p>
        </w:tc>
      </w:tr>
      <w:tr w:rsidR="00617CD7" w:rsidRPr="00617CD7" w14:paraId="64275378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DA3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IL17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35C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0.0053±0.0029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2B6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0.0191±0.0028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B7B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0.0088±0.0044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8517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9998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0.1079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5180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06163B86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16B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MCSF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F29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0.0031±0.0012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E2A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0.0103±0.0004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D8F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0.0080±0.0017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358D7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3E7E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5554D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5B6C3C4E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414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IL-1α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D9B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0.0146±0.0095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3A8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0.0414±0.0108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DAC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0.0447±0.0118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012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0.1059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AD68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400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0.9986 </w:t>
            </w:r>
          </w:p>
        </w:tc>
      </w:tr>
      <w:tr w:rsidR="00617CD7" w:rsidRPr="00617CD7" w14:paraId="4B0D2B6C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2634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TNF-α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D76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0.0027±0.0015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ED21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0.0107±0.0015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E5F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0.0113±0.0039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BFE0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857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1D6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0.9974 </w:t>
            </w:r>
          </w:p>
        </w:tc>
      </w:tr>
      <w:tr w:rsidR="00617CD7" w:rsidRPr="00617CD7" w14:paraId="0C8F019C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A5D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VEGF-A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767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0.0017±0.0005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A221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0.0145±0.0016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9F5F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0.0132±0.0051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CE1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F53E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7F78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0.9710 </w:t>
            </w:r>
          </w:p>
        </w:tc>
      </w:tr>
      <w:tr w:rsidR="00617CD7" w:rsidRPr="00617CD7" w14:paraId="0671BD22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66C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OPG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EDD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0.0123±0.0067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98E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0.0024±0.0003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F3C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0.0093±0.0067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481B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5AE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0.7442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B28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*0.0176</w:t>
            </w:r>
          </w:p>
        </w:tc>
      </w:tr>
      <w:tr w:rsidR="00617CD7" w:rsidRPr="00617CD7" w14:paraId="04126BD0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72A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RANKL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5E7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5.8473E-5±2.9879E-5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CC8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6.1300E-5±7.2574E-6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0DD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2.1484E-4±9.4526E-5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961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0.9993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392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3AC36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2AAD9375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BEB60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RANKL/OPG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9C52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0.0052±0.0018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CE26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0.0253±0.0012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73C1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0.0310±0.0157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9766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8F4547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166B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1"/>
              </w:rPr>
              <w:t xml:space="preserve">0.7616 </w:t>
            </w:r>
          </w:p>
        </w:tc>
      </w:tr>
    </w:tbl>
    <w:p w14:paraId="5FFEAC58" w14:textId="77777777" w:rsidR="00617CD7" w:rsidRPr="00617CD7" w:rsidRDefault="00617CD7" w:rsidP="00617CD7">
      <w:pPr>
        <w:rPr>
          <w:rFonts w:ascii="Times New Roman" w:hAnsi="Times New Roman" w:cs="Times New Roman"/>
          <w:sz w:val="20"/>
          <w:szCs w:val="21"/>
        </w:rPr>
      </w:pPr>
      <w:r w:rsidRPr="00617CD7">
        <w:rPr>
          <w:rFonts w:ascii="Times New Roman" w:hAnsi="Times New Roman" w:cs="Times New Roman"/>
          <w:sz w:val="20"/>
          <w:szCs w:val="21"/>
        </w:rPr>
        <w:t>*P &lt; 0.05; **P &lt; 0.01.</w:t>
      </w:r>
    </w:p>
    <w:p w14:paraId="482698B1" w14:textId="77777777" w:rsidR="00617CD7" w:rsidRPr="00617CD7" w:rsidRDefault="00617CD7" w:rsidP="00617CD7">
      <w:pPr>
        <w:jc w:val="center"/>
        <w:rPr>
          <w:rFonts w:ascii="Times New Roman" w:hAnsi="Times New Roman" w:cs="Times New Roman"/>
          <w:b/>
        </w:rPr>
      </w:pPr>
    </w:p>
    <w:p w14:paraId="0BBC8749" w14:textId="77777777" w:rsidR="00617CD7" w:rsidRPr="00617CD7" w:rsidRDefault="00617CD7" w:rsidP="00617CD7">
      <w:pPr>
        <w:rPr>
          <w:rFonts w:ascii="Times New Roman" w:hAnsi="Times New Roman" w:cs="Times New Roman"/>
          <w:b/>
        </w:rPr>
      </w:pPr>
      <w:r w:rsidRPr="00617CD7">
        <w:rPr>
          <w:rFonts w:ascii="Times New Roman" w:hAnsi="Times New Roman" w:cs="Times New Roman"/>
          <w:b/>
        </w:rPr>
        <w:t xml:space="preserve">Supplement Table 10. Relative expression of genes among the fibroblasts of cluster 2, 3 and 4 </w:t>
      </w:r>
    </w:p>
    <w:tbl>
      <w:tblPr>
        <w:tblW w:w="11097" w:type="dxa"/>
        <w:tblInd w:w="-1390" w:type="dxa"/>
        <w:tblLook w:val="04A0" w:firstRow="1" w:lastRow="0" w:firstColumn="1" w:lastColumn="0" w:noHBand="0" w:noVBand="1"/>
      </w:tblPr>
      <w:tblGrid>
        <w:gridCol w:w="1873"/>
        <w:gridCol w:w="2127"/>
        <w:gridCol w:w="2160"/>
        <w:gridCol w:w="2234"/>
        <w:gridCol w:w="912"/>
        <w:gridCol w:w="912"/>
        <w:gridCol w:w="879"/>
      </w:tblGrid>
      <w:tr w:rsidR="00617CD7" w:rsidRPr="00617CD7" w14:paraId="46E2DA8E" w14:textId="77777777" w:rsidTr="00051160">
        <w:trPr>
          <w:trHeight w:val="300"/>
        </w:trPr>
        <w:tc>
          <w:tcPr>
            <w:tcW w:w="18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ABD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Osteoclastogenesis related genes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83B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D6A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Relative expression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B61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6706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410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4C8A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617CD7" w:rsidRPr="00617CD7" w14:paraId="7C83A4B1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474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A33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2(Cluster2)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0842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3(Cluster3)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43E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4(Cluster4)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FBE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2/3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7E62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2/4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04B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3/4</w:t>
            </w:r>
          </w:p>
        </w:tc>
      </w:tr>
      <w:tr w:rsidR="00617CD7" w:rsidRPr="00617CD7" w14:paraId="633A79E9" w14:textId="77777777" w:rsidTr="00051160">
        <w:trPr>
          <w:trHeight w:val="285"/>
        </w:trPr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218E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EDA+FN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3B6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1.1547±0.1268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A9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0.1269±0.0.0423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C7A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1.1022±0.3158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CEA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**&lt;0.01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6C2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 xml:space="preserve">0.9968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E316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77A1B734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3C7B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COX2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1C32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0.0342±0.0097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527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0.0531±0.0111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41A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0.0133±0.0029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58E9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0.1801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CEE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 xml:space="preserve">0.1811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D2F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7E4361D5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45C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IL6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58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0.0035±0.0001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860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0.0030±0.0009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832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0.0019±0.0005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2305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0.4369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44F7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A2E0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3B084AD8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2F5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IL17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623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0.0191±0.0028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84F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0.0088±0.0044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FEA8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0.0058±0.0030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D4A6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A018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B6F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 xml:space="preserve">0.2519 </w:t>
            </w:r>
          </w:p>
        </w:tc>
      </w:tr>
      <w:tr w:rsidR="00617CD7" w:rsidRPr="00617CD7" w14:paraId="1E02E15A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18E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MCSF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7CD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0.0103±0.0004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AB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0.0080±0.0017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A834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0.0031±0.0010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962F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5CE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8708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3BD069AA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E9F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IL-1α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E83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0.0414±0.0108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773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0.0447±0.0118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8A49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0.0099±0.0109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FE0A6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0.9986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00F8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 xml:space="preserve">0.0554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FA9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01BC511A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623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TNF-α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DDE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0.0107±0.0015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84B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0.0113±0.0039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A71F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0.0024±0.0017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C747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0.9974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D19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DB10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4F301BE4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0ED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VEGF-A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6110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0.0145±0.0016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BF2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0.0132±0.0051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79A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0.0018±0.0008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31B6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0.9710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0089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F4F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44CBF5FF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DF3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OPG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C4E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0.0024±0.0003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AB04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0.0093±0.0067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352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0.0251±0.0106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7948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*0.0176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7DA6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C0F8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  <w:tr w:rsidR="00617CD7" w:rsidRPr="00617CD7" w14:paraId="204A58C2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9169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RANKL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BE3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6.1300E-5±7.2574E-6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783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2.1484E-4±9.4526E-5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30D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1.1708E-4±3.3815E-5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FBE56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CA5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A1C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*0.0159</w:t>
            </w:r>
          </w:p>
        </w:tc>
      </w:tr>
      <w:tr w:rsidR="00617CD7" w:rsidRPr="00617CD7" w14:paraId="69A9F70B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3BD6A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RANKL/OPG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7A0A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0.0253±0.0012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A555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0.0310±0.0157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9F44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0.0058±0.0033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D2EAC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0.7616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43F0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82880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1"/>
              </w:rPr>
              <w:t>**&lt;0.01</w:t>
            </w:r>
          </w:p>
        </w:tc>
      </w:tr>
    </w:tbl>
    <w:p w14:paraId="38775429" w14:textId="77777777" w:rsidR="00617CD7" w:rsidRPr="00617CD7" w:rsidRDefault="00617CD7" w:rsidP="00617CD7">
      <w:pPr>
        <w:rPr>
          <w:rFonts w:ascii="Times New Roman" w:hAnsi="Times New Roman" w:cs="Times New Roman"/>
          <w:sz w:val="20"/>
          <w:szCs w:val="21"/>
        </w:rPr>
      </w:pPr>
      <w:r w:rsidRPr="00617CD7">
        <w:rPr>
          <w:rFonts w:ascii="Times New Roman" w:hAnsi="Times New Roman" w:cs="Times New Roman"/>
          <w:sz w:val="20"/>
          <w:szCs w:val="21"/>
        </w:rPr>
        <w:lastRenderedPageBreak/>
        <w:t>*P &lt; 0.05; **P &lt; 0.01.</w:t>
      </w:r>
    </w:p>
    <w:p w14:paraId="54E489B3" w14:textId="77777777" w:rsidR="00617CD7" w:rsidRPr="00617CD7" w:rsidRDefault="00617CD7" w:rsidP="00617CD7">
      <w:pPr>
        <w:rPr>
          <w:rFonts w:ascii="Times New Roman" w:hAnsi="Times New Roman" w:cs="Times New Roman"/>
          <w:b/>
          <w:szCs w:val="21"/>
        </w:rPr>
      </w:pPr>
      <w:r w:rsidRPr="00617CD7">
        <w:rPr>
          <w:rFonts w:ascii="Times New Roman" w:hAnsi="Times New Roman" w:cs="Times New Roman"/>
          <w:b/>
        </w:rPr>
        <w:t xml:space="preserve">Supplement </w:t>
      </w:r>
      <w:r w:rsidRPr="00617CD7">
        <w:rPr>
          <w:rFonts w:ascii="Times New Roman" w:hAnsi="Times New Roman" w:cs="Times New Roman"/>
          <w:b/>
          <w:szCs w:val="21"/>
        </w:rPr>
        <w:t>Table 11</w:t>
      </w:r>
      <w:r w:rsidRPr="00617CD7">
        <w:rPr>
          <w:rFonts w:ascii="Times New Roman" w:hAnsi="Times New Roman" w:cs="Times New Roman" w:hint="eastAsia"/>
          <w:b/>
          <w:szCs w:val="21"/>
        </w:rPr>
        <w:t xml:space="preserve">.    Relative </w:t>
      </w:r>
      <w:r w:rsidRPr="00617CD7">
        <w:rPr>
          <w:rFonts w:ascii="Times New Roman" w:hAnsi="Times New Roman" w:cs="Times New Roman"/>
          <w:b/>
          <w:szCs w:val="21"/>
        </w:rPr>
        <w:t>expression of genes</w:t>
      </w:r>
      <w:r w:rsidRPr="00617CD7">
        <w:rPr>
          <w:rFonts w:ascii="Times New Roman" w:hAnsi="Times New Roman" w:cs="Times New Roman" w:hint="eastAsia"/>
          <w:b/>
          <w:szCs w:val="21"/>
        </w:rPr>
        <w:t xml:space="preserve"> among the fibroblasts of cluster </w:t>
      </w:r>
      <w:r w:rsidRPr="00617CD7">
        <w:rPr>
          <w:rFonts w:ascii="Times New Roman" w:hAnsi="Times New Roman" w:cs="Times New Roman"/>
          <w:b/>
          <w:szCs w:val="21"/>
        </w:rPr>
        <w:t xml:space="preserve">1, 3 and 4 </w:t>
      </w:r>
    </w:p>
    <w:tbl>
      <w:tblPr>
        <w:tblW w:w="11077" w:type="dxa"/>
        <w:tblInd w:w="-1186" w:type="dxa"/>
        <w:tblLook w:val="04A0" w:firstRow="1" w:lastRow="0" w:firstColumn="1" w:lastColumn="0" w:noHBand="0" w:noVBand="1"/>
      </w:tblPr>
      <w:tblGrid>
        <w:gridCol w:w="1873"/>
        <w:gridCol w:w="2093"/>
        <w:gridCol w:w="2093"/>
        <w:gridCol w:w="2093"/>
        <w:gridCol w:w="984"/>
        <w:gridCol w:w="912"/>
        <w:gridCol w:w="1029"/>
      </w:tblGrid>
      <w:tr w:rsidR="00617CD7" w:rsidRPr="00617CD7" w14:paraId="37CBEF3A" w14:textId="77777777" w:rsidTr="00051160">
        <w:trPr>
          <w:trHeight w:val="315"/>
        </w:trPr>
        <w:tc>
          <w:tcPr>
            <w:tcW w:w="18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8BF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Osteoclastogenesis related genes</w:t>
            </w: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765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CC2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Relative expression</w:t>
            </w: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EB9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C3B3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8C4D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0CE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617CD7" w:rsidRPr="00617CD7" w14:paraId="368B9DAD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61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AAFC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1(Cluster1)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6723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3(Cluster3)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934D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4(Cluster4)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C520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1/3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B18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1/4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491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3/4</w:t>
            </w:r>
          </w:p>
        </w:tc>
      </w:tr>
      <w:tr w:rsidR="00617CD7" w:rsidRPr="00617CD7" w14:paraId="5A8FF2E2" w14:textId="77777777" w:rsidTr="00051160">
        <w:trPr>
          <w:trHeight w:val="300"/>
        </w:trPr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BBE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EDA+FN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186C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0.2161±0.1405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5AE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0.1269±0.0423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C148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1.1022±0.3158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93F8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0.0566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7BA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27CE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4C919608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5BB6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COX2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C04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0.0131±0.0030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42E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0.0531±0.0111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B323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0.0133±0.0029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384E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B94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1.0000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DD4D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557710B2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A08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IL6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0D6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0.0020±0.0007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DE0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0.0030±0.0009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A545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0.0019±0.0005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3E0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*0.0175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B99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0.9280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31D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578C0829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65B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IL17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EA4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0.0053±0.0029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ACF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0.0088±0.0044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4D4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0.0058±0.0030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9CED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0.1079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FD497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0.9911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B69F0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0.2519 </w:t>
            </w:r>
          </w:p>
        </w:tc>
      </w:tr>
      <w:tr w:rsidR="00617CD7" w:rsidRPr="00617CD7" w14:paraId="01B3014D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F3E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MCSF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7753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0.0031±0.0012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4F3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0.0080±0.0017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C0F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0.0031±0.0010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B632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A097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1.0000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B6BC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0C3D27A8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5941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IL-1α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AA7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0.0146±0.0095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DA67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0.0447±0.0118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EEE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0.0099±0.0109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525A7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5CA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0.5798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06A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1718C472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7115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TNF-α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81C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0.0027±0.0015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D36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0.0113±0.0039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4750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0.0024±0.0017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807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E0F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0.9888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5A43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4423E795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4F85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VEGF-A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7306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0.0017±0.0005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349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0.0132±0.0051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2FA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0.0018±0.0008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2F5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B92F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0.9999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F0D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55FBDD70" w14:textId="77777777" w:rsidTr="00051160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80E8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OPG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25B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0.0123±0.0067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BC0C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0.0093±0.0067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FEC4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0.0251±0.0106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88E0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0.7442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DE9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A2F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  <w:tr w:rsidR="00617CD7" w:rsidRPr="00617CD7" w14:paraId="4A95FA54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F27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RANKL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5BFB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5.8473E-5±2.9879E-5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9CB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2.1484E-4±9.4526E-5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370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1.1708E-4±3.3815E-5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263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7734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86C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*0.0159</w:t>
            </w:r>
          </w:p>
        </w:tc>
      </w:tr>
      <w:tr w:rsidR="00617CD7" w:rsidRPr="00617CD7" w14:paraId="7C5AFC5C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1478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RANKL/OPG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1C5D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0.0052±0.0018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E5FD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0.0310±0.0157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01D3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0.0058±0.0033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E8E58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E7901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0.9772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EF507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**&lt;0.01</w:t>
            </w:r>
          </w:p>
        </w:tc>
      </w:tr>
    </w:tbl>
    <w:p w14:paraId="49904823" w14:textId="77777777" w:rsidR="00617CD7" w:rsidRPr="00617CD7" w:rsidRDefault="00617CD7" w:rsidP="00617CD7">
      <w:pPr>
        <w:rPr>
          <w:rFonts w:ascii="Times New Roman" w:hAnsi="Times New Roman" w:cs="Times New Roman"/>
          <w:sz w:val="20"/>
          <w:szCs w:val="21"/>
        </w:rPr>
      </w:pPr>
      <w:r w:rsidRPr="00617CD7">
        <w:rPr>
          <w:rFonts w:ascii="Times New Roman" w:hAnsi="Times New Roman" w:cs="Times New Roman"/>
          <w:sz w:val="20"/>
          <w:szCs w:val="21"/>
        </w:rPr>
        <w:t>*P &lt; 0.05; **P &lt; 0.01.</w:t>
      </w:r>
    </w:p>
    <w:p w14:paraId="3F2C4427" w14:textId="77777777" w:rsidR="00617CD7" w:rsidRPr="00617CD7" w:rsidRDefault="00617CD7" w:rsidP="00617CD7">
      <w:pPr>
        <w:jc w:val="center"/>
        <w:rPr>
          <w:rFonts w:ascii="Times New Roman" w:hAnsi="Times New Roman" w:cs="Times New Roman"/>
          <w:b/>
        </w:rPr>
      </w:pPr>
    </w:p>
    <w:p w14:paraId="203F530D" w14:textId="77777777" w:rsidR="00617CD7" w:rsidRP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3861ED1E" w14:textId="77777777" w:rsidR="00617CD7" w:rsidRPr="00617CD7" w:rsidRDefault="00617CD7" w:rsidP="00617CD7">
      <w:pPr>
        <w:rPr>
          <w:rFonts w:ascii="Times New Roman" w:hAnsi="Times New Roman" w:cs="Times New Roman"/>
          <w:b/>
          <w:szCs w:val="21"/>
        </w:rPr>
      </w:pPr>
      <w:r w:rsidRPr="00617CD7">
        <w:rPr>
          <w:rFonts w:ascii="Times New Roman" w:hAnsi="Times New Roman" w:cs="Times New Roman"/>
          <w:b/>
        </w:rPr>
        <w:t xml:space="preserve">Supplement </w:t>
      </w:r>
      <w:r w:rsidRPr="00617CD7">
        <w:rPr>
          <w:rFonts w:ascii="Times New Roman" w:hAnsi="Times New Roman" w:cs="Times New Roman"/>
          <w:b/>
          <w:szCs w:val="21"/>
        </w:rPr>
        <w:t>Table 12.    Relative expression of genes among the co-cultured Cluster 1</w:t>
      </w:r>
    </w:p>
    <w:tbl>
      <w:tblPr>
        <w:tblW w:w="11171" w:type="dxa"/>
        <w:tblInd w:w="-1424" w:type="dxa"/>
        <w:tblLook w:val="04A0" w:firstRow="1" w:lastRow="0" w:firstColumn="1" w:lastColumn="0" w:noHBand="0" w:noVBand="1"/>
      </w:tblPr>
      <w:tblGrid>
        <w:gridCol w:w="1873"/>
        <w:gridCol w:w="2093"/>
        <w:gridCol w:w="2093"/>
        <w:gridCol w:w="2588"/>
        <w:gridCol w:w="879"/>
        <w:gridCol w:w="766"/>
        <w:gridCol w:w="879"/>
      </w:tblGrid>
      <w:tr w:rsidR="00617CD7" w:rsidRPr="00617CD7" w14:paraId="77013F5F" w14:textId="77777777" w:rsidTr="00051160">
        <w:trPr>
          <w:trHeight w:val="300"/>
        </w:trPr>
        <w:tc>
          <w:tcPr>
            <w:tcW w:w="18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2781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n=12</w:t>
            </w: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6865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a</w:t>
            </w: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C8BF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b</w:t>
            </w:r>
          </w:p>
        </w:tc>
        <w:tc>
          <w:tcPr>
            <w:tcW w:w="25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2BD8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DB75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0440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E80D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617CD7" w:rsidRPr="00617CD7" w14:paraId="4468886A" w14:textId="77777777" w:rsidTr="00051160">
        <w:trPr>
          <w:trHeight w:val="540"/>
        </w:trPr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9111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Osteoclastogenesis related genes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1FA5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Cluster1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EE5E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Cluster1 (cocultured with Cluster4)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35BAA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Cluster1 (cocultured with EDA knockout Cluster4)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45C72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a/b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5BEA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a/c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0730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Cs w:val="21"/>
              </w:rPr>
              <w:t>b/c</w:t>
            </w:r>
          </w:p>
        </w:tc>
      </w:tr>
      <w:tr w:rsidR="00617CD7" w:rsidRPr="00617CD7" w14:paraId="7165F473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613E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COX2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B85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0.0142±0.0080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35C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0.0490±0.0109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BCC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0.0158±0.0036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F67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**&lt;0.01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0B18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0.6946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5A7C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**&lt;0.01</w:t>
            </w:r>
          </w:p>
        </w:tc>
      </w:tr>
      <w:tr w:rsidR="00617CD7" w:rsidRPr="00617CD7" w14:paraId="2B3AB023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E2D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IL6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AD0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0.0015±0.0017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4FB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0.0039±0.0020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6E4F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0.0095±0.0045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AD9BC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*0.0310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BA65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0.2292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77E6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0.0925 </w:t>
            </w:r>
          </w:p>
        </w:tc>
      </w:tr>
      <w:tr w:rsidR="00617CD7" w:rsidRPr="00617CD7" w14:paraId="73877581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3F2A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IL17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A70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0.0051±0.0017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1524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0.0067±0.0021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DB2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0.0095±0.0045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C4E1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0.2131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D7C9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0.0682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1103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0.2432 </w:t>
            </w:r>
          </w:p>
        </w:tc>
      </w:tr>
      <w:tr w:rsidR="00617CD7" w:rsidRPr="00617CD7" w14:paraId="788BED0E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3D8C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MCSF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974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0.0040±0.0024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F12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0.0078±0.0022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631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0.0034±0.0024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8310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*0.0219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DEBF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0.7079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70873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*0.0128</w:t>
            </w:r>
          </w:p>
        </w:tc>
      </w:tr>
      <w:tr w:rsidR="00617CD7" w:rsidRPr="00617CD7" w14:paraId="1CE2F3A1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24A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IL-1α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4EA2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0.0205±0.0056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42B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0.0359±0.0114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6C0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0.0027±0.0014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5628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*0.0219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21E9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0.1145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DB845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**&lt;0.01</w:t>
            </w:r>
          </w:p>
        </w:tc>
      </w:tr>
      <w:tr w:rsidR="00617CD7" w:rsidRPr="00617CD7" w14:paraId="51F30F9E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22A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TNF-α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5A1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0.0032±0.0013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0AE8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0.0145±0.0016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FF5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0.0027±0.0014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35A5A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**&lt;0.01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3B09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0.5341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AA5A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**&lt;0.01</w:t>
            </w:r>
          </w:p>
        </w:tc>
      </w:tr>
      <w:tr w:rsidR="00617CD7" w:rsidRPr="00617CD7" w14:paraId="65C168B2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00D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VEGF-A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BBC7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0.0018±0.0011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9764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0.0127±0.0090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C186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0.0016±0.0004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01E6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*0.0223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CB77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0.7623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7842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*0.0201</w:t>
            </w:r>
          </w:p>
        </w:tc>
      </w:tr>
      <w:tr w:rsidR="00617CD7" w:rsidRPr="00617CD7" w14:paraId="2D2549EC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640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OPG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776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0.0090±0.0044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123C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0.0094±0.0035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6765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0.0086±0.0042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BFEB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0.8837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6093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0.8929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EF2D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0.7647 </w:t>
            </w:r>
          </w:p>
        </w:tc>
      </w:tr>
      <w:tr w:rsidR="00617CD7" w:rsidRPr="00617CD7" w14:paraId="37951F60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19B8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RANKL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7E1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5.9403E-5±2.6890E-5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B98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2.3324E-4±1.5818E-4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990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6.0448E-5±4.1203E-5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B65FC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*0.0359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43B5A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0.9620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DE7D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*0.0397</w:t>
            </w:r>
          </w:p>
        </w:tc>
      </w:tr>
      <w:tr w:rsidR="00617CD7" w:rsidRPr="00617CD7" w14:paraId="75D1C7AD" w14:textId="77777777" w:rsidTr="0005116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1880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RANKL/OPG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C72C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0.0072±0.0026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CD88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0.0265±0.0146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A588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Cs w:val="21"/>
              </w:rPr>
              <w:t>0.0073±0.0038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3FFF3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*0.0158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EE851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0.9627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533980" w14:textId="77777777" w:rsidR="00617CD7" w:rsidRPr="00617CD7" w:rsidRDefault="00617CD7" w:rsidP="00617CD7">
            <w:pPr>
              <w:jc w:val="righ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sz w:val="20"/>
                <w:szCs w:val="20"/>
              </w:rPr>
              <w:t>*0.0176</w:t>
            </w:r>
          </w:p>
        </w:tc>
      </w:tr>
    </w:tbl>
    <w:p w14:paraId="0BE6326F" w14:textId="77777777" w:rsidR="00617CD7" w:rsidRPr="00617CD7" w:rsidRDefault="00617CD7" w:rsidP="00617CD7">
      <w:pPr>
        <w:rPr>
          <w:rFonts w:ascii="Times New Roman" w:hAnsi="Times New Roman" w:cs="Times New Roman"/>
          <w:sz w:val="20"/>
          <w:szCs w:val="21"/>
        </w:rPr>
      </w:pPr>
      <w:r w:rsidRPr="00617CD7">
        <w:rPr>
          <w:rFonts w:ascii="Times New Roman" w:hAnsi="Times New Roman" w:cs="Times New Roman"/>
          <w:sz w:val="20"/>
          <w:szCs w:val="21"/>
        </w:rPr>
        <w:t>*P &lt; 0.05; **P &lt; 0.01.</w:t>
      </w:r>
    </w:p>
    <w:p w14:paraId="19298619" w14:textId="77777777" w:rsidR="00617CD7" w:rsidRP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690A2247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44D1FCA6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46D633A3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2287CB0F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4E85C5EE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7D07203C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156CA9C4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04B9835F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5BF18BB5" w14:textId="77777777" w:rsidR="00617CD7" w:rsidRDefault="00617CD7" w:rsidP="00617CD7">
      <w:pPr>
        <w:rPr>
          <w:rFonts w:ascii="Times New Roman" w:hAnsi="Times New Roman" w:cs="Times New Roman"/>
          <w:b/>
          <w:szCs w:val="21"/>
        </w:rPr>
      </w:pPr>
    </w:p>
    <w:p w14:paraId="5C89816F" w14:textId="77777777" w:rsidR="00617CD7" w:rsidRPr="00617CD7" w:rsidRDefault="00617CD7" w:rsidP="00617CD7">
      <w:pPr>
        <w:rPr>
          <w:rFonts w:ascii="Times New Roman" w:hAnsi="Times New Roman" w:cs="Times New Roman"/>
          <w:b/>
          <w:szCs w:val="21"/>
        </w:rPr>
      </w:pPr>
      <w:r w:rsidRPr="00617CD7">
        <w:rPr>
          <w:rFonts w:ascii="Times New Roman" w:hAnsi="Times New Roman" w:cs="Times New Roman"/>
          <w:b/>
        </w:rPr>
        <w:t xml:space="preserve">Supplement </w:t>
      </w:r>
      <w:r w:rsidRPr="00617CD7">
        <w:rPr>
          <w:rFonts w:ascii="Times New Roman" w:hAnsi="Times New Roman" w:cs="Times New Roman"/>
          <w:b/>
          <w:szCs w:val="21"/>
        </w:rPr>
        <w:t xml:space="preserve">Table 13.    Relative expression of genes among the cocultured Cluster 3 </w:t>
      </w:r>
    </w:p>
    <w:tbl>
      <w:tblPr>
        <w:tblW w:w="11075" w:type="dxa"/>
        <w:tblInd w:w="-1376" w:type="dxa"/>
        <w:tblLook w:val="04A0" w:firstRow="1" w:lastRow="0" w:firstColumn="1" w:lastColumn="0" w:noHBand="0" w:noVBand="1"/>
      </w:tblPr>
      <w:tblGrid>
        <w:gridCol w:w="1794"/>
        <w:gridCol w:w="2004"/>
        <w:gridCol w:w="2004"/>
        <w:gridCol w:w="2649"/>
        <w:gridCol w:w="866"/>
        <w:gridCol w:w="879"/>
        <w:gridCol w:w="879"/>
      </w:tblGrid>
      <w:tr w:rsidR="00617CD7" w:rsidRPr="00617CD7" w14:paraId="2DECA809" w14:textId="77777777" w:rsidTr="00051160">
        <w:trPr>
          <w:trHeight w:val="300"/>
        </w:trPr>
        <w:tc>
          <w:tcPr>
            <w:tcW w:w="17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761A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n=12</w:t>
            </w:r>
          </w:p>
        </w:tc>
        <w:tc>
          <w:tcPr>
            <w:tcW w:w="20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9435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20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84E8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26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83056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310A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3E15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P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A7AEE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17CD7" w:rsidRPr="00617CD7" w14:paraId="56073F9E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720E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Osteoclastogenesis related genes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B5601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Cluster3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34DC2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Cluster3 (cocultured with Cluster4)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D9C2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Cluster3 (cocultured with EDA knockout Cluster4)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D616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a/b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EC4A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a/c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2BD7EC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b/c</w:t>
            </w:r>
          </w:p>
        </w:tc>
      </w:tr>
      <w:tr w:rsidR="00617CD7" w:rsidRPr="00617CD7" w14:paraId="2B364081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063C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COX2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42F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0.0498±0.0210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6D2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0.0578±0.0301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055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0.0153±0.0035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3BEA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0.6334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4614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3EB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*0.0105</w:t>
            </w:r>
          </w:p>
        </w:tc>
      </w:tr>
      <w:tr w:rsidR="00617CD7" w:rsidRPr="00617CD7" w14:paraId="46871FFC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68C8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IL6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AB4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0.0037±0.0005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AED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0.0047±0.0012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4454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0.0027±0.0009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1653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0.1210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5CFD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0.0649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26C06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*0.0165</w:t>
            </w:r>
          </w:p>
        </w:tc>
      </w:tr>
      <w:tr w:rsidR="00617CD7" w:rsidRPr="00617CD7" w14:paraId="4DD57157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2DF7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IL17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8930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0.0074±0.0025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FDAE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0.0110±0.0074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33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0.0054±0.0036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3C19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0.3309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41D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0.3373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3FEE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0.1645 </w:t>
            </w:r>
          </w:p>
        </w:tc>
      </w:tr>
      <w:tr w:rsidR="00617CD7" w:rsidRPr="00617CD7" w14:paraId="6DCEFCC2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F551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MCSF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EEA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0.0075±0.0043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634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0.0093±0.0036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5B02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0.0049±0.0016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28C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0.4857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64377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0.2311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ED6B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*0.0317</w:t>
            </w:r>
          </w:p>
        </w:tc>
      </w:tr>
      <w:tr w:rsidR="00617CD7" w:rsidRPr="00617CD7" w14:paraId="02F3330F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84F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IL-1α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1573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0.0470±0.0200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B8F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0.0628±0.0234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1CF7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0.0189±0.0154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4D30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0.2769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FF2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*0.0319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3724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**&lt;0.01</w:t>
            </w:r>
          </w:p>
        </w:tc>
      </w:tr>
      <w:tr w:rsidR="00617CD7" w:rsidRPr="00617CD7" w14:paraId="324EC88F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7B3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TNF-α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289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0.0111±0.0048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2601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0.0219±0.0132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D90F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0.0086±0.0130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F7DE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0.1166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D8113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0.6895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D8972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0.1386 </w:t>
            </w:r>
          </w:p>
        </w:tc>
      </w:tr>
      <w:tr w:rsidR="00617CD7" w:rsidRPr="00617CD7" w14:paraId="6A544D99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0F06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VEGF-A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E904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0.0147±0.0037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2439A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0.0260±0.0085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83C3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0.0015±0.0005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F36F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*0.0223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6CC28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**&lt;0.01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E47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**&lt;0.01</w:t>
            </w:r>
          </w:p>
        </w:tc>
      </w:tr>
      <w:tr w:rsidR="00617CD7" w:rsidRPr="00617CD7" w14:paraId="45E891A5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1DDA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OPG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0CE7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0.0106±0.0047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AF07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0.0137±0.0051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08CDE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0.0135±0.0053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D4A6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0.3452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C06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0.3802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9F3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0.9653 </w:t>
            </w:r>
          </w:p>
        </w:tc>
      </w:tr>
      <w:tr w:rsidR="00617CD7" w:rsidRPr="00617CD7" w14:paraId="3F3EE524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406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RANKL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AAF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2.7584E-4±2.2067E-4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0073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3.4306E-4±8.7481E-5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2E7F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5.4787E-5±2.5114E-5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D7535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0.5408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65F8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0.0502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850C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**&lt;0.01</w:t>
            </w:r>
          </w:p>
        </w:tc>
      </w:tr>
      <w:tr w:rsidR="00617CD7" w:rsidRPr="00617CD7" w14:paraId="037DEE3A" w14:textId="77777777" w:rsidTr="00051160">
        <w:trPr>
          <w:trHeight w:val="285"/>
        </w:trPr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9705D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RANKL/OPG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89B45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0.0342±0.0277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966BB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0.0418±0.0147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6E469" w14:textId="77777777" w:rsidR="00617CD7" w:rsidRPr="00617CD7" w:rsidRDefault="00617CD7" w:rsidP="00617CD7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0.0046±0.0017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9546C4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0.5986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8B701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*0.0381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16720" w14:textId="77777777" w:rsidR="00617CD7" w:rsidRPr="00617CD7" w:rsidRDefault="00617CD7" w:rsidP="00617CD7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617CD7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**&lt;0.01</w:t>
            </w:r>
          </w:p>
        </w:tc>
      </w:tr>
    </w:tbl>
    <w:p w14:paraId="1128D202" w14:textId="77777777" w:rsidR="00617CD7" w:rsidRPr="00617CD7" w:rsidRDefault="00617CD7" w:rsidP="00617CD7">
      <w:pPr>
        <w:rPr>
          <w:rFonts w:ascii="Times New Roman" w:hAnsi="Times New Roman" w:cs="Times New Roman"/>
          <w:sz w:val="20"/>
          <w:szCs w:val="21"/>
        </w:rPr>
      </w:pPr>
      <w:r w:rsidRPr="00617CD7">
        <w:rPr>
          <w:rFonts w:ascii="Times New Roman" w:hAnsi="Times New Roman" w:cs="Times New Roman"/>
          <w:sz w:val="20"/>
          <w:szCs w:val="21"/>
        </w:rPr>
        <w:t>*P &lt; 0.05; **P &lt; 0.01.</w:t>
      </w:r>
    </w:p>
    <w:p w14:paraId="660D4D46" w14:textId="77777777" w:rsidR="00617CD7" w:rsidRPr="00617CD7" w:rsidRDefault="00617CD7" w:rsidP="00617CD7">
      <w:pPr>
        <w:rPr>
          <w:szCs w:val="21"/>
        </w:rPr>
      </w:pPr>
    </w:p>
    <w:p w14:paraId="275A5943" w14:textId="77777777" w:rsidR="00617CD7" w:rsidRPr="00617CD7" w:rsidRDefault="00617CD7" w:rsidP="00617CD7">
      <w:pPr>
        <w:jc w:val="center"/>
        <w:rPr>
          <w:rFonts w:ascii="Times New Roman" w:hAnsi="Times New Roman" w:cs="Times New Roman"/>
          <w:b/>
        </w:rPr>
      </w:pPr>
    </w:p>
    <w:p w14:paraId="501F2938" w14:textId="77777777" w:rsidR="00617CD7" w:rsidRPr="00617CD7" w:rsidRDefault="00617CD7" w:rsidP="00617CD7">
      <w:pPr>
        <w:rPr>
          <w:szCs w:val="21"/>
        </w:rPr>
      </w:pPr>
    </w:p>
    <w:p w14:paraId="567D26EE" w14:textId="77777777" w:rsidR="00617CD7" w:rsidRPr="00617CD7" w:rsidRDefault="00617CD7" w:rsidP="00617CD7">
      <w:pPr>
        <w:rPr>
          <w:szCs w:val="21"/>
        </w:rPr>
      </w:pPr>
    </w:p>
    <w:p w14:paraId="1A4B4D48" w14:textId="77777777" w:rsidR="004127D2" w:rsidRDefault="004127D2" w:rsidP="0035648F">
      <w:pPr>
        <w:spacing w:beforeLines="50" w:before="156" w:afterLines="50" w:after="156"/>
        <w:rPr>
          <w:rFonts w:ascii="Times New Roman Regular" w:hAnsi="Times New Roman Regular" w:cs="Times New Roman Regular" w:hint="eastAsia"/>
          <w:sz w:val="24"/>
          <w:szCs w:val="24"/>
        </w:rPr>
      </w:pPr>
    </w:p>
    <w:p w14:paraId="55E08E4F" w14:textId="77777777" w:rsidR="00617CD7" w:rsidRDefault="00617CD7" w:rsidP="0035648F">
      <w:pPr>
        <w:spacing w:beforeLines="50" w:before="156" w:afterLines="50" w:after="156"/>
        <w:rPr>
          <w:rFonts w:ascii="Times New Roman Regular" w:hAnsi="Times New Roman Regular" w:cs="Times New Roman Regular" w:hint="eastAsia"/>
          <w:sz w:val="24"/>
          <w:szCs w:val="24"/>
        </w:rPr>
      </w:pPr>
    </w:p>
    <w:p w14:paraId="22C04DA9" w14:textId="77777777" w:rsidR="00617CD7" w:rsidRDefault="00617CD7" w:rsidP="0035648F">
      <w:pPr>
        <w:spacing w:beforeLines="50" w:before="156" w:afterLines="50" w:after="156"/>
        <w:rPr>
          <w:rFonts w:ascii="Times New Roman Regular" w:hAnsi="Times New Roman Regular" w:cs="Times New Roman Regular" w:hint="eastAsia"/>
          <w:sz w:val="24"/>
          <w:szCs w:val="24"/>
        </w:rPr>
      </w:pPr>
    </w:p>
    <w:p w14:paraId="46700185" w14:textId="77777777" w:rsidR="00617CD7" w:rsidRDefault="00617CD7" w:rsidP="0035648F">
      <w:pPr>
        <w:spacing w:beforeLines="50" w:before="156" w:afterLines="50" w:after="156"/>
        <w:rPr>
          <w:rFonts w:ascii="Times New Roman Regular" w:hAnsi="Times New Roman Regular" w:cs="Times New Roman Regular" w:hint="eastAsia"/>
          <w:sz w:val="24"/>
          <w:szCs w:val="24"/>
        </w:rPr>
      </w:pPr>
    </w:p>
    <w:p w14:paraId="51F71CD6" w14:textId="77777777" w:rsidR="00617CD7" w:rsidRDefault="00617CD7" w:rsidP="0035648F">
      <w:pPr>
        <w:spacing w:beforeLines="50" w:before="156" w:afterLines="50" w:after="156"/>
        <w:rPr>
          <w:rFonts w:ascii="Times New Roman Regular" w:hAnsi="Times New Roman Regular" w:cs="Times New Roman Regular" w:hint="eastAsia"/>
          <w:sz w:val="24"/>
          <w:szCs w:val="24"/>
        </w:rPr>
      </w:pPr>
    </w:p>
    <w:p w14:paraId="101A2F90" w14:textId="2A8C9286" w:rsidR="00617CD7" w:rsidRPr="0035648F" w:rsidRDefault="00617CD7" w:rsidP="0035648F">
      <w:pPr>
        <w:spacing w:beforeLines="50" w:before="156" w:afterLines="50" w:after="156"/>
        <w:rPr>
          <w:rFonts w:ascii="Times New Roman Regular" w:hAnsi="Times New Roman Regular" w:cs="Times New Roman Regular" w:hint="eastAsia"/>
          <w:sz w:val="24"/>
          <w:szCs w:val="24"/>
        </w:rPr>
      </w:pPr>
    </w:p>
    <w:sectPr w:rsidR="00617CD7" w:rsidRPr="003564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C790" w14:textId="77777777" w:rsidR="00AD5368" w:rsidRDefault="00AD5368" w:rsidP="00345BA8">
      <w:r>
        <w:separator/>
      </w:r>
    </w:p>
  </w:endnote>
  <w:endnote w:type="continuationSeparator" w:id="0">
    <w:p w14:paraId="7482DAC1" w14:textId="77777777" w:rsidR="00AD5368" w:rsidRDefault="00AD5368" w:rsidP="0034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DF07" w14:textId="1E5F62AD" w:rsidR="00051160" w:rsidRDefault="00C213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1DA8FB" wp14:editId="4718D2E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4160"/>
              <wp:effectExtent l="0" t="0" r="2540" b="4445"/>
              <wp:wrapNone/>
              <wp:docPr id="2" name="MSIPCM0075463691d7a9a81aa43efa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36E19" w14:textId="2F238CD3" w:rsidR="00051160" w:rsidRPr="00DD7194" w:rsidRDefault="00051160" w:rsidP="00DD719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D719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DA8FB" id="_x0000_t202" coordsize="21600,21600" o:spt="202" path="m,l,21600r21600,l21600,xe">
              <v:stroke joinstyle="miter"/>
              <v:path gradientshapeok="t" o:connecttype="rect"/>
            </v:shapetype>
            <v:shape id="MSIPCM0075463691d7a9a81aa43ef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" o:allowincell="f" filled="f" stroked="f">
              <v:textbox inset="20pt,0,,0">
                <w:txbxContent>
                  <w:p w14:paraId="4A836E19" w14:textId="2F238CD3" w:rsidR="00051160" w:rsidRPr="00DD7194" w:rsidRDefault="00051160" w:rsidP="00DD719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D719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ED3E" w14:textId="77777777" w:rsidR="00AD5368" w:rsidRDefault="00AD5368" w:rsidP="00345BA8">
      <w:r>
        <w:separator/>
      </w:r>
    </w:p>
  </w:footnote>
  <w:footnote w:type="continuationSeparator" w:id="0">
    <w:p w14:paraId="7D74EDC4" w14:textId="77777777" w:rsidR="00AD5368" w:rsidRDefault="00AD5368" w:rsidP="0034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CE7FC1"/>
    <w:multiLevelType w:val="singleLevel"/>
    <w:tmpl w:val="F9CE7FC1"/>
    <w:lvl w:ilvl="0">
      <w:start w:val="5"/>
      <w:numFmt w:val="upperLetter"/>
      <w:suff w:val="nothing"/>
      <w:lvlText w:val="%1-"/>
      <w:lvlJc w:val="left"/>
    </w:lvl>
  </w:abstractNum>
  <w:num w:numId="1" w16cid:durableId="33581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eriodont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0vrzr9ldf0p9ezt9lxst0kssrvxv5rt0z0&quot;&gt;My EndNote Library&lt;record-ids&gt;&lt;item&gt;2&lt;/item&gt;&lt;item&gt;7&lt;/item&gt;&lt;item&gt;8&lt;/item&gt;&lt;item&gt;12&lt;/item&gt;&lt;item&gt;13&lt;/item&gt;&lt;item&gt;14&lt;/item&gt;&lt;item&gt;15&lt;/item&gt;&lt;item&gt;16&lt;/item&gt;&lt;item&gt;17&lt;/item&gt;&lt;item&gt;21&lt;/item&gt;&lt;item&gt;22&lt;/item&gt;&lt;item&gt;29&lt;/item&gt;&lt;item&gt;56&lt;/item&gt;&lt;item&gt;61&lt;/item&gt;&lt;item&gt;62&lt;/item&gt;&lt;item&gt;63&lt;/item&gt;&lt;item&gt;64&lt;/item&gt;&lt;item&gt;65&lt;/item&gt;&lt;item&gt;84&lt;/item&gt;&lt;item&gt;85&lt;/item&gt;&lt;item&gt;87&lt;/item&gt;&lt;item&gt;88&lt;/item&gt;&lt;item&gt;97&lt;/item&gt;&lt;item&gt;98&lt;/item&gt;&lt;item&gt;99&lt;/item&gt;&lt;item&gt;101&lt;/item&gt;&lt;item&gt;102&lt;/item&gt;&lt;item&gt;103&lt;/item&gt;&lt;item&gt;104&lt;/item&gt;&lt;item&gt;105&lt;/item&gt;&lt;/record-ids&gt;&lt;/item&gt;&lt;/Libraries&gt;"/>
    <w:docVar w:name="MachineID" w:val="207|207|197|185|203|197|199|187|197|190|190|197|190|204|197|202|187|"/>
    <w:docVar w:name="Username" w:val="Editor"/>
  </w:docVars>
  <w:rsids>
    <w:rsidRoot w:val="00DF45F2"/>
    <w:rsid w:val="AFFB989E"/>
    <w:rsid w:val="B9FF64A5"/>
    <w:rsid w:val="D7FF1FE0"/>
    <w:rsid w:val="DD7DBD02"/>
    <w:rsid w:val="F1DBF297"/>
    <w:rsid w:val="F58B81EB"/>
    <w:rsid w:val="00000020"/>
    <w:rsid w:val="000027DA"/>
    <w:rsid w:val="0000477D"/>
    <w:rsid w:val="000065D5"/>
    <w:rsid w:val="00007D98"/>
    <w:rsid w:val="00011ABE"/>
    <w:rsid w:val="000120B0"/>
    <w:rsid w:val="00015E55"/>
    <w:rsid w:val="00021AB7"/>
    <w:rsid w:val="00025131"/>
    <w:rsid w:val="00026747"/>
    <w:rsid w:val="000320F6"/>
    <w:rsid w:val="0004096A"/>
    <w:rsid w:val="00043569"/>
    <w:rsid w:val="00043819"/>
    <w:rsid w:val="00045501"/>
    <w:rsid w:val="00046375"/>
    <w:rsid w:val="00046F1D"/>
    <w:rsid w:val="00051160"/>
    <w:rsid w:val="000515A1"/>
    <w:rsid w:val="00051738"/>
    <w:rsid w:val="0005307E"/>
    <w:rsid w:val="000536D5"/>
    <w:rsid w:val="0005609A"/>
    <w:rsid w:val="0006302D"/>
    <w:rsid w:val="000635CF"/>
    <w:rsid w:val="000641EA"/>
    <w:rsid w:val="00065B17"/>
    <w:rsid w:val="000704AE"/>
    <w:rsid w:val="00071BD7"/>
    <w:rsid w:val="000734F5"/>
    <w:rsid w:val="00073F97"/>
    <w:rsid w:val="000758C4"/>
    <w:rsid w:val="00075E90"/>
    <w:rsid w:val="00077CDE"/>
    <w:rsid w:val="00080934"/>
    <w:rsid w:val="00080A06"/>
    <w:rsid w:val="00082CA8"/>
    <w:rsid w:val="0008418C"/>
    <w:rsid w:val="00085704"/>
    <w:rsid w:val="00086260"/>
    <w:rsid w:val="0008649A"/>
    <w:rsid w:val="000871E9"/>
    <w:rsid w:val="00087541"/>
    <w:rsid w:val="00091F0B"/>
    <w:rsid w:val="000937EB"/>
    <w:rsid w:val="000A0EAB"/>
    <w:rsid w:val="000A147A"/>
    <w:rsid w:val="000A38CB"/>
    <w:rsid w:val="000A54B0"/>
    <w:rsid w:val="000A5E8E"/>
    <w:rsid w:val="000A6DFD"/>
    <w:rsid w:val="000A7E6A"/>
    <w:rsid w:val="000B023D"/>
    <w:rsid w:val="000B4205"/>
    <w:rsid w:val="000B64E5"/>
    <w:rsid w:val="000B78D8"/>
    <w:rsid w:val="000C03F7"/>
    <w:rsid w:val="000C16E6"/>
    <w:rsid w:val="000C3092"/>
    <w:rsid w:val="000C320A"/>
    <w:rsid w:val="000C5620"/>
    <w:rsid w:val="000D2822"/>
    <w:rsid w:val="000D6009"/>
    <w:rsid w:val="000D6910"/>
    <w:rsid w:val="000E0ABD"/>
    <w:rsid w:val="000E52AA"/>
    <w:rsid w:val="000E7105"/>
    <w:rsid w:val="000F0695"/>
    <w:rsid w:val="000F0CD8"/>
    <w:rsid w:val="00103424"/>
    <w:rsid w:val="0010364B"/>
    <w:rsid w:val="001044A8"/>
    <w:rsid w:val="00106D7E"/>
    <w:rsid w:val="001103D9"/>
    <w:rsid w:val="0011101E"/>
    <w:rsid w:val="0011297A"/>
    <w:rsid w:val="001131D4"/>
    <w:rsid w:val="00116437"/>
    <w:rsid w:val="0011669E"/>
    <w:rsid w:val="001174C1"/>
    <w:rsid w:val="001179A0"/>
    <w:rsid w:val="00117BA8"/>
    <w:rsid w:val="00120A83"/>
    <w:rsid w:val="00120CA0"/>
    <w:rsid w:val="0012332B"/>
    <w:rsid w:val="001237B4"/>
    <w:rsid w:val="00123CC2"/>
    <w:rsid w:val="001246C5"/>
    <w:rsid w:val="0012489B"/>
    <w:rsid w:val="00125F2F"/>
    <w:rsid w:val="00126DAE"/>
    <w:rsid w:val="0012771C"/>
    <w:rsid w:val="0013047E"/>
    <w:rsid w:val="001346A7"/>
    <w:rsid w:val="001350A0"/>
    <w:rsid w:val="00136A90"/>
    <w:rsid w:val="00140A3F"/>
    <w:rsid w:val="00140F79"/>
    <w:rsid w:val="00142964"/>
    <w:rsid w:val="00143413"/>
    <w:rsid w:val="00143813"/>
    <w:rsid w:val="00144464"/>
    <w:rsid w:val="0014708D"/>
    <w:rsid w:val="00147884"/>
    <w:rsid w:val="001479F9"/>
    <w:rsid w:val="001515ED"/>
    <w:rsid w:val="001603D5"/>
    <w:rsid w:val="00160723"/>
    <w:rsid w:val="00160FB8"/>
    <w:rsid w:val="00161998"/>
    <w:rsid w:val="00163470"/>
    <w:rsid w:val="001665B4"/>
    <w:rsid w:val="00166B91"/>
    <w:rsid w:val="001673C6"/>
    <w:rsid w:val="001679E2"/>
    <w:rsid w:val="00170331"/>
    <w:rsid w:val="00171522"/>
    <w:rsid w:val="00171FB0"/>
    <w:rsid w:val="0017341C"/>
    <w:rsid w:val="00173D68"/>
    <w:rsid w:val="00174CA4"/>
    <w:rsid w:val="00176153"/>
    <w:rsid w:val="001800E9"/>
    <w:rsid w:val="0019040E"/>
    <w:rsid w:val="001918B5"/>
    <w:rsid w:val="001939EC"/>
    <w:rsid w:val="001942EE"/>
    <w:rsid w:val="001963BF"/>
    <w:rsid w:val="001A0249"/>
    <w:rsid w:val="001A394E"/>
    <w:rsid w:val="001A727D"/>
    <w:rsid w:val="001B0E0C"/>
    <w:rsid w:val="001B3042"/>
    <w:rsid w:val="001B3540"/>
    <w:rsid w:val="001B3B87"/>
    <w:rsid w:val="001B5625"/>
    <w:rsid w:val="001C0116"/>
    <w:rsid w:val="001C1B13"/>
    <w:rsid w:val="001C2DFE"/>
    <w:rsid w:val="001C3E10"/>
    <w:rsid w:val="001C590D"/>
    <w:rsid w:val="001C71F9"/>
    <w:rsid w:val="001D067E"/>
    <w:rsid w:val="001D5CBB"/>
    <w:rsid w:val="001D70F4"/>
    <w:rsid w:val="001E32A6"/>
    <w:rsid w:val="001E3475"/>
    <w:rsid w:val="001E360D"/>
    <w:rsid w:val="001E39E1"/>
    <w:rsid w:val="001E4F69"/>
    <w:rsid w:val="001E56F1"/>
    <w:rsid w:val="001E7BB5"/>
    <w:rsid w:val="001F10FC"/>
    <w:rsid w:val="001F15BA"/>
    <w:rsid w:val="001F19F3"/>
    <w:rsid w:val="001F1CC6"/>
    <w:rsid w:val="001F233A"/>
    <w:rsid w:val="001F47F8"/>
    <w:rsid w:val="001F59C6"/>
    <w:rsid w:val="001F5D89"/>
    <w:rsid w:val="001F630B"/>
    <w:rsid w:val="001F6AD5"/>
    <w:rsid w:val="00200663"/>
    <w:rsid w:val="00200D49"/>
    <w:rsid w:val="00200EA8"/>
    <w:rsid w:val="00202BE2"/>
    <w:rsid w:val="00202D71"/>
    <w:rsid w:val="00202E3B"/>
    <w:rsid w:val="00204ADE"/>
    <w:rsid w:val="00205C6E"/>
    <w:rsid w:val="002071D7"/>
    <w:rsid w:val="0020741B"/>
    <w:rsid w:val="0021028F"/>
    <w:rsid w:val="00212835"/>
    <w:rsid w:val="002131CF"/>
    <w:rsid w:val="00213F78"/>
    <w:rsid w:val="00216700"/>
    <w:rsid w:val="00217A8C"/>
    <w:rsid w:val="00223717"/>
    <w:rsid w:val="002257EC"/>
    <w:rsid w:val="00227FEC"/>
    <w:rsid w:val="00231B70"/>
    <w:rsid w:val="00232117"/>
    <w:rsid w:val="002327F2"/>
    <w:rsid w:val="00232A62"/>
    <w:rsid w:val="00242FCF"/>
    <w:rsid w:val="00244FAF"/>
    <w:rsid w:val="00253763"/>
    <w:rsid w:val="0025544E"/>
    <w:rsid w:val="0025775B"/>
    <w:rsid w:val="00257D2C"/>
    <w:rsid w:val="002628C5"/>
    <w:rsid w:val="002631C8"/>
    <w:rsid w:val="002678AF"/>
    <w:rsid w:val="00267DF8"/>
    <w:rsid w:val="00273DCB"/>
    <w:rsid w:val="00275387"/>
    <w:rsid w:val="00276338"/>
    <w:rsid w:val="00277B92"/>
    <w:rsid w:val="00282995"/>
    <w:rsid w:val="00282E6B"/>
    <w:rsid w:val="0028440F"/>
    <w:rsid w:val="00286D08"/>
    <w:rsid w:val="00291102"/>
    <w:rsid w:val="002922C3"/>
    <w:rsid w:val="002926B1"/>
    <w:rsid w:val="00292D9D"/>
    <w:rsid w:val="00296354"/>
    <w:rsid w:val="00296992"/>
    <w:rsid w:val="002976E7"/>
    <w:rsid w:val="002A02F3"/>
    <w:rsid w:val="002A08AE"/>
    <w:rsid w:val="002A1A26"/>
    <w:rsid w:val="002A3650"/>
    <w:rsid w:val="002B0195"/>
    <w:rsid w:val="002B1F92"/>
    <w:rsid w:val="002B7815"/>
    <w:rsid w:val="002C234F"/>
    <w:rsid w:val="002C4294"/>
    <w:rsid w:val="002C554A"/>
    <w:rsid w:val="002C6993"/>
    <w:rsid w:val="002C6EDB"/>
    <w:rsid w:val="002C7BB7"/>
    <w:rsid w:val="002D075D"/>
    <w:rsid w:val="002D52C9"/>
    <w:rsid w:val="002D65B4"/>
    <w:rsid w:val="002D79CD"/>
    <w:rsid w:val="002D7C7E"/>
    <w:rsid w:val="002E1E4B"/>
    <w:rsid w:val="002E4B52"/>
    <w:rsid w:val="002E60A0"/>
    <w:rsid w:val="002E662D"/>
    <w:rsid w:val="002E69C4"/>
    <w:rsid w:val="002E7EBD"/>
    <w:rsid w:val="002F0F24"/>
    <w:rsid w:val="002F1A89"/>
    <w:rsid w:val="002F2E00"/>
    <w:rsid w:val="002F3836"/>
    <w:rsid w:val="00301D73"/>
    <w:rsid w:val="0030343D"/>
    <w:rsid w:val="0030457C"/>
    <w:rsid w:val="00304A7D"/>
    <w:rsid w:val="003070A4"/>
    <w:rsid w:val="00312B35"/>
    <w:rsid w:val="003147C8"/>
    <w:rsid w:val="00316DE5"/>
    <w:rsid w:val="00316FC7"/>
    <w:rsid w:val="003206D5"/>
    <w:rsid w:val="00320CB7"/>
    <w:rsid w:val="003230FF"/>
    <w:rsid w:val="00323451"/>
    <w:rsid w:val="00325FEE"/>
    <w:rsid w:val="00326989"/>
    <w:rsid w:val="0032760A"/>
    <w:rsid w:val="00330DBB"/>
    <w:rsid w:val="003320BD"/>
    <w:rsid w:val="00332987"/>
    <w:rsid w:val="00333C1F"/>
    <w:rsid w:val="00334A81"/>
    <w:rsid w:val="00337020"/>
    <w:rsid w:val="00343902"/>
    <w:rsid w:val="00345BA8"/>
    <w:rsid w:val="003514DD"/>
    <w:rsid w:val="00351EC5"/>
    <w:rsid w:val="003532A9"/>
    <w:rsid w:val="0035648F"/>
    <w:rsid w:val="00360010"/>
    <w:rsid w:val="00360F73"/>
    <w:rsid w:val="00362339"/>
    <w:rsid w:val="00362399"/>
    <w:rsid w:val="00362B7E"/>
    <w:rsid w:val="00363A5C"/>
    <w:rsid w:val="00363B98"/>
    <w:rsid w:val="00367667"/>
    <w:rsid w:val="0037038B"/>
    <w:rsid w:val="00370811"/>
    <w:rsid w:val="003719E5"/>
    <w:rsid w:val="00372DD6"/>
    <w:rsid w:val="0037582E"/>
    <w:rsid w:val="0038393B"/>
    <w:rsid w:val="003935D8"/>
    <w:rsid w:val="00396F1C"/>
    <w:rsid w:val="003A60B7"/>
    <w:rsid w:val="003B091D"/>
    <w:rsid w:val="003B0E90"/>
    <w:rsid w:val="003B10F0"/>
    <w:rsid w:val="003B3433"/>
    <w:rsid w:val="003B37DD"/>
    <w:rsid w:val="003B46A9"/>
    <w:rsid w:val="003B4858"/>
    <w:rsid w:val="003B4F05"/>
    <w:rsid w:val="003B68B7"/>
    <w:rsid w:val="003C0190"/>
    <w:rsid w:val="003C0F90"/>
    <w:rsid w:val="003C29BD"/>
    <w:rsid w:val="003C7404"/>
    <w:rsid w:val="003D497F"/>
    <w:rsid w:val="003D49E2"/>
    <w:rsid w:val="003D56E9"/>
    <w:rsid w:val="003D5F33"/>
    <w:rsid w:val="003D6D15"/>
    <w:rsid w:val="003D7883"/>
    <w:rsid w:val="003E2F62"/>
    <w:rsid w:val="003E464F"/>
    <w:rsid w:val="003E46AE"/>
    <w:rsid w:val="003E4715"/>
    <w:rsid w:val="003E59D7"/>
    <w:rsid w:val="003E6562"/>
    <w:rsid w:val="003E6A3B"/>
    <w:rsid w:val="003F106F"/>
    <w:rsid w:val="003F1AB1"/>
    <w:rsid w:val="003F4D37"/>
    <w:rsid w:val="003F5527"/>
    <w:rsid w:val="003F68D4"/>
    <w:rsid w:val="00407783"/>
    <w:rsid w:val="00407B66"/>
    <w:rsid w:val="004127D2"/>
    <w:rsid w:val="0041752E"/>
    <w:rsid w:val="00420C5E"/>
    <w:rsid w:val="00420D0E"/>
    <w:rsid w:val="00421ACB"/>
    <w:rsid w:val="004221F8"/>
    <w:rsid w:val="004223CE"/>
    <w:rsid w:val="00423D02"/>
    <w:rsid w:val="00424332"/>
    <w:rsid w:val="00427B74"/>
    <w:rsid w:val="00430C2C"/>
    <w:rsid w:val="00432A25"/>
    <w:rsid w:val="00432D38"/>
    <w:rsid w:val="00433657"/>
    <w:rsid w:val="00434402"/>
    <w:rsid w:val="004358C8"/>
    <w:rsid w:val="00440228"/>
    <w:rsid w:val="0044026C"/>
    <w:rsid w:val="00440A72"/>
    <w:rsid w:val="004419C1"/>
    <w:rsid w:val="004456B8"/>
    <w:rsid w:val="004459E1"/>
    <w:rsid w:val="00445E54"/>
    <w:rsid w:val="00447B55"/>
    <w:rsid w:val="00450833"/>
    <w:rsid w:val="004519E3"/>
    <w:rsid w:val="00452C7C"/>
    <w:rsid w:val="004649A5"/>
    <w:rsid w:val="00464B44"/>
    <w:rsid w:val="00465A0A"/>
    <w:rsid w:val="00466253"/>
    <w:rsid w:val="004668AD"/>
    <w:rsid w:val="00470DC0"/>
    <w:rsid w:val="00471C73"/>
    <w:rsid w:val="00472173"/>
    <w:rsid w:val="0047235A"/>
    <w:rsid w:val="0047334F"/>
    <w:rsid w:val="00475B93"/>
    <w:rsid w:val="00475D43"/>
    <w:rsid w:val="00475E20"/>
    <w:rsid w:val="0047711E"/>
    <w:rsid w:val="00480125"/>
    <w:rsid w:val="00483BF2"/>
    <w:rsid w:val="004855DA"/>
    <w:rsid w:val="0048621F"/>
    <w:rsid w:val="00486C55"/>
    <w:rsid w:val="00490FF3"/>
    <w:rsid w:val="0049625A"/>
    <w:rsid w:val="00496C2C"/>
    <w:rsid w:val="004A23EC"/>
    <w:rsid w:val="004A3458"/>
    <w:rsid w:val="004A44E5"/>
    <w:rsid w:val="004B0660"/>
    <w:rsid w:val="004B4B5C"/>
    <w:rsid w:val="004B4F78"/>
    <w:rsid w:val="004C0439"/>
    <w:rsid w:val="004C056A"/>
    <w:rsid w:val="004C4A31"/>
    <w:rsid w:val="004C563D"/>
    <w:rsid w:val="004C79E0"/>
    <w:rsid w:val="004D0B43"/>
    <w:rsid w:val="004D1479"/>
    <w:rsid w:val="004D4E08"/>
    <w:rsid w:val="004D6B8E"/>
    <w:rsid w:val="004E1DBC"/>
    <w:rsid w:val="004E2905"/>
    <w:rsid w:val="004E47D8"/>
    <w:rsid w:val="004E6A08"/>
    <w:rsid w:val="004F23A6"/>
    <w:rsid w:val="004F7BBD"/>
    <w:rsid w:val="005027F5"/>
    <w:rsid w:val="005029ED"/>
    <w:rsid w:val="00505EC7"/>
    <w:rsid w:val="005061BE"/>
    <w:rsid w:val="00507B81"/>
    <w:rsid w:val="005112D8"/>
    <w:rsid w:val="00512116"/>
    <w:rsid w:val="00515BB3"/>
    <w:rsid w:val="00515CCC"/>
    <w:rsid w:val="00515F8E"/>
    <w:rsid w:val="005175E5"/>
    <w:rsid w:val="00521840"/>
    <w:rsid w:val="005238C4"/>
    <w:rsid w:val="00526EF8"/>
    <w:rsid w:val="0053002A"/>
    <w:rsid w:val="00530936"/>
    <w:rsid w:val="0053200D"/>
    <w:rsid w:val="00534205"/>
    <w:rsid w:val="0053532D"/>
    <w:rsid w:val="005411D8"/>
    <w:rsid w:val="00545198"/>
    <w:rsid w:val="005451FF"/>
    <w:rsid w:val="00546E21"/>
    <w:rsid w:val="00551257"/>
    <w:rsid w:val="00553397"/>
    <w:rsid w:val="0055542B"/>
    <w:rsid w:val="00561319"/>
    <w:rsid w:val="005614C2"/>
    <w:rsid w:val="005617E3"/>
    <w:rsid w:val="005639DC"/>
    <w:rsid w:val="00563E40"/>
    <w:rsid w:val="00565C96"/>
    <w:rsid w:val="00566A3A"/>
    <w:rsid w:val="0056704C"/>
    <w:rsid w:val="00573519"/>
    <w:rsid w:val="0057396A"/>
    <w:rsid w:val="005760E9"/>
    <w:rsid w:val="00576DD6"/>
    <w:rsid w:val="005803CB"/>
    <w:rsid w:val="00583935"/>
    <w:rsid w:val="00586CA0"/>
    <w:rsid w:val="00586CF8"/>
    <w:rsid w:val="00587885"/>
    <w:rsid w:val="00590CC7"/>
    <w:rsid w:val="00593E67"/>
    <w:rsid w:val="00596D0B"/>
    <w:rsid w:val="005A2E8C"/>
    <w:rsid w:val="005A32A8"/>
    <w:rsid w:val="005A3560"/>
    <w:rsid w:val="005A4506"/>
    <w:rsid w:val="005A50B6"/>
    <w:rsid w:val="005B08FD"/>
    <w:rsid w:val="005B0B4C"/>
    <w:rsid w:val="005B17D3"/>
    <w:rsid w:val="005B2A60"/>
    <w:rsid w:val="005B2C7B"/>
    <w:rsid w:val="005B600F"/>
    <w:rsid w:val="005C563F"/>
    <w:rsid w:val="005C59ED"/>
    <w:rsid w:val="005C61CF"/>
    <w:rsid w:val="005C6370"/>
    <w:rsid w:val="005D3285"/>
    <w:rsid w:val="005D3291"/>
    <w:rsid w:val="005D3835"/>
    <w:rsid w:val="005D3AFC"/>
    <w:rsid w:val="005D6494"/>
    <w:rsid w:val="005D78DC"/>
    <w:rsid w:val="005E0112"/>
    <w:rsid w:val="005E1C30"/>
    <w:rsid w:val="005E1E56"/>
    <w:rsid w:val="005E2851"/>
    <w:rsid w:val="005E5ED8"/>
    <w:rsid w:val="005F2597"/>
    <w:rsid w:val="005F6451"/>
    <w:rsid w:val="005F6C05"/>
    <w:rsid w:val="005F740D"/>
    <w:rsid w:val="00604C39"/>
    <w:rsid w:val="0060501A"/>
    <w:rsid w:val="00607757"/>
    <w:rsid w:val="00612FE3"/>
    <w:rsid w:val="006130F6"/>
    <w:rsid w:val="00613BE8"/>
    <w:rsid w:val="0061409D"/>
    <w:rsid w:val="0061435D"/>
    <w:rsid w:val="00616FF6"/>
    <w:rsid w:val="00617584"/>
    <w:rsid w:val="00617CD7"/>
    <w:rsid w:val="00623650"/>
    <w:rsid w:val="006276D4"/>
    <w:rsid w:val="006305D5"/>
    <w:rsid w:val="00635483"/>
    <w:rsid w:val="00635C91"/>
    <w:rsid w:val="00635DA0"/>
    <w:rsid w:val="0063656E"/>
    <w:rsid w:val="006367B5"/>
    <w:rsid w:val="00640685"/>
    <w:rsid w:val="00640CF0"/>
    <w:rsid w:val="00641015"/>
    <w:rsid w:val="00644384"/>
    <w:rsid w:val="006452E6"/>
    <w:rsid w:val="0064614B"/>
    <w:rsid w:val="00647AAC"/>
    <w:rsid w:val="00652BA3"/>
    <w:rsid w:val="00652F28"/>
    <w:rsid w:val="006550A9"/>
    <w:rsid w:val="0065562B"/>
    <w:rsid w:val="0065594C"/>
    <w:rsid w:val="0065776E"/>
    <w:rsid w:val="00663D7F"/>
    <w:rsid w:val="0066479C"/>
    <w:rsid w:val="006672FD"/>
    <w:rsid w:val="00671691"/>
    <w:rsid w:val="006743F0"/>
    <w:rsid w:val="00682833"/>
    <w:rsid w:val="00682DD8"/>
    <w:rsid w:val="00686E96"/>
    <w:rsid w:val="006925B8"/>
    <w:rsid w:val="00693483"/>
    <w:rsid w:val="006953E0"/>
    <w:rsid w:val="00696561"/>
    <w:rsid w:val="00696A9E"/>
    <w:rsid w:val="006A07DC"/>
    <w:rsid w:val="006A0A35"/>
    <w:rsid w:val="006A0ED4"/>
    <w:rsid w:val="006A58BA"/>
    <w:rsid w:val="006A65EA"/>
    <w:rsid w:val="006B24D5"/>
    <w:rsid w:val="006B495B"/>
    <w:rsid w:val="006B72CC"/>
    <w:rsid w:val="006C41A0"/>
    <w:rsid w:val="006D06F3"/>
    <w:rsid w:val="006D16C0"/>
    <w:rsid w:val="006D49A2"/>
    <w:rsid w:val="006D55FA"/>
    <w:rsid w:val="006D72C6"/>
    <w:rsid w:val="006E0506"/>
    <w:rsid w:val="006E22C8"/>
    <w:rsid w:val="006E61F6"/>
    <w:rsid w:val="0070277B"/>
    <w:rsid w:val="00712927"/>
    <w:rsid w:val="00713902"/>
    <w:rsid w:val="007143F2"/>
    <w:rsid w:val="007176C9"/>
    <w:rsid w:val="00717F31"/>
    <w:rsid w:val="00721F48"/>
    <w:rsid w:val="007231EE"/>
    <w:rsid w:val="007238D4"/>
    <w:rsid w:val="00725F0C"/>
    <w:rsid w:val="0072621F"/>
    <w:rsid w:val="00736D9C"/>
    <w:rsid w:val="007370BC"/>
    <w:rsid w:val="00737281"/>
    <w:rsid w:val="00737A8D"/>
    <w:rsid w:val="00741661"/>
    <w:rsid w:val="0074195E"/>
    <w:rsid w:val="007506CE"/>
    <w:rsid w:val="00751CDA"/>
    <w:rsid w:val="00757360"/>
    <w:rsid w:val="007629A3"/>
    <w:rsid w:val="00762CE4"/>
    <w:rsid w:val="00763CDE"/>
    <w:rsid w:val="0076508B"/>
    <w:rsid w:val="00765C25"/>
    <w:rsid w:val="00771094"/>
    <w:rsid w:val="007724F4"/>
    <w:rsid w:val="00775DDA"/>
    <w:rsid w:val="007804A1"/>
    <w:rsid w:val="007823E6"/>
    <w:rsid w:val="007835CE"/>
    <w:rsid w:val="0078543F"/>
    <w:rsid w:val="00791503"/>
    <w:rsid w:val="007917F5"/>
    <w:rsid w:val="007938FE"/>
    <w:rsid w:val="007A4CE4"/>
    <w:rsid w:val="007B497B"/>
    <w:rsid w:val="007B511E"/>
    <w:rsid w:val="007C027D"/>
    <w:rsid w:val="007C072C"/>
    <w:rsid w:val="007C11C1"/>
    <w:rsid w:val="007C11EF"/>
    <w:rsid w:val="007C20E9"/>
    <w:rsid w:val="007C21A9"/>
    <w:rsid w:val="007C28C1"/>
    <w:rsid w:val="007C2AD4"/>
    <w:rsid w:val="007C7735"/>
    <w:rsid w:val="007D0C08"/>
    <w:rsid w:val="007D5EF3"/>
    <w:rsid w:val="007D71CD"/>
    <w:rsid w:val="007D7CEC"/>
    <w:rsid w:val="007E0B45"/>
    <w:rsid w:val="007E1123"/>
    <w:rsid w:val="007E1521"/>
    <w:rsid w:val="007E2160"/>
    <w:rsid w:val="007E2750"/>
    <w:rsid w:val="007E3BD1"/>
    <w:rsid w:val="007E634E"/>
    <w:rsid w:val="007F4445"/>
    <w:rsid w:val="007F7BEC"/>
    <w:rsid w:val="0080017E"/>
    <w:rsid w:val="0080042E"/>
    <w:rsid w:val="008007B9"/>
    <w:rsid w:val="00804994"/>
    <w:rsid w:val="0080764A"/>
    <w:rsid w:val="0081581B"/>
    <w:rsid w:val="00820703"/>
    <w:rsid w:val="00820E44"/>
    <w:rsid w:val="00823B5B"/>
    <w:rsid w:val="00823D33"/>
    <w:rsid w:val="008243C0"/>
    <w:rsid w:val="008258D0"/>
    <w:rsid w:val="00831CAE"/>
    <w:rsid w:val="00832656"/>
    <w:rsid w:val="00832DE4"/>
    <w:rsid w:val="00834D52"/>
    <w:rsid w:val="00835694"/>
    <w:rsid w:val="0083572B"/>
    <w:rsid w:val="0084259A"/>
    <w:rsid w:val="00842BE4"/>
    <w:rsid w:val="008444CE"/>
    <w:rsid w:val="0084470D"/>
    <w:rsid w:val="00846B6D"/>
    <w:rsid w:val="0085008A"/>
    <w:rsid w:val="00851090"/>
    <w:rsid w:val="00855886"/>
    <w:rsid w:val="00855E95"/>
    <w:rsid w:val="00861F5A"/>
    <w:rsid w:val="00863A7B"/>
    <w:rsid w:val="008643EF"/>
    <w:rsid w:val="0086706A"/>
    <w:rsid w:val="00867978"/>
    <w:rsid w:val="00873EDC"/>
    <w:rsid w:val="008754B2"/>
    <w:rsid w:val="00877944"/>
    <w:rsid w:val="008802CE"/>
    <w:rsid w:val="0088061A"/>
    <w:rsid w:val="008810F6"/>
    <w:rsid w:val="0088180B"/>
    <w:rsid w:val="00883E05"/>
    <w:rsid w:val="00884C1D"/>
    <w:rsid w:val="008858BD"/>
    <w:rsid w:val="00885E5C"/>
    <w:rsid w:val="008867AC"/>
    <w:rsid w:val="008907B3"/>
    <w:rsid w:val="00891299"/>
    <w:rsid w:val="008928F9"/>
    <w:rsid w:val="00893502"/>
    <w:rsid w:val="00895D8F"/>
    <w:rsid w:val="00897D46"/>
    <w:rsid w:val="008A4075"/>
    <w:rsid w:val="008A4A2D"/>
    <w:rsid w:val="008A4DF8"/>
    <w:rsid w:val="008A4E93"/>
    <w:rsid w:val="008A53BD"/>
    <w:rsid w:val="008A59DB"/>
    <w:rsid w:val="008B0EF4"/>
    <w:rsid w:val="008B2687"/>
    <w:rsid w:val="008B463D"/>
    <w:rsid w:val="008B5C9B"/>
    <w:rsid w:val="008B64E5"/>
    <w:rsid w:val="008B6677"/>
    <w:rsid w:val="008B726A"/>
    <w:rsid w:val="008C091B"/>
    <w:rsid w:val="008C0AC3"/>
    <w:rsid w:val="008C7853"/>
    <w:rsid w:val="008D5257"/>
    <w:rsid w:val="008D6D64"/>
    <w:rsid w:val="008D7DBD"/>
    <w:rsid w:val="008E102C"/>
    <w:rsid w:val="008E1714"/>
    <w:rsid w:val="008E5936"/>
    <w:rsid w:val="008F1E5F"/>
    <w:rsid w:val="008F2721"/>
    <w:rsid w:val="008F2DA2"/>
    <w:rsid w:val="008F5A2E"/>
    <w:rsid w:val="008F6F5F"/>
    <w:rsid w:val="00900AAB"/>
    <w:rsid w:val="009023C2"/>
    <w:rsid w:val="00902578"/>
    <w:rsid w:val="009050FB"/>
    <w:rsid w:val="00910BFF"/>
    <w:rsid w:val="00912D98"/>
    <w:rsid w:val="009131FA"/>
    <w:rsid w:val="00914862"/>
    <w:rsid w:val="009150C5"/>
    <w:rsid w:val="00920D41"/>
    <w:rsid w:val="00921AAC"/>
    <w:rsid w:val="00922FB5"/>
    <w:rsid w:val="00923565"/>
    <w:rsid w:val="009238DE"/>
    <w:rsid w:val="0092423D"/>
    <w:rsid w:val="00927D2D"/>
    <w:rsid w:val="0093024F"/>
    <w:rsid w:val="0093033E"/>
    <w:rsid w:val="009328E4"/>
    <w:rsid w:val="00932A93"/>
    <w:rsid w:val="00932ABC"/>
    <w:rsid w:val="00932D7F"/>
    <w:rsid w:val="009348E6"/>
    <w:rsid w:val="00935524"/>
    <w:rsid w:val="00935AF7"/>
    <w:rsid w:val="00941E38"/>
    <w:rsid w:val="00942FE7"/>
    <w:rsid w:val="00947602"/>
    <w:rsid w:val="009500CC"/>
    <w:rsid w:val="00951B77"/>
    <w:rsid w:val="0095204D"/>
    <w:rsid w:val="0095522F"/>
    <w:rsid w:val="00956746"/>
    <w:rsid w:val="009615BB"/>
    <w:rsid w:val="00962337"/>
    <w:rsid w:val="00963227"/>
    <w:rsid w:val="0096379C"/>
    <w:rsid w:val="00967064"/>
    <w:rsid w:val="009713A8"/>
    <w:rsid w:val="00971A5A"/>
    <w:rsid w:val="0097252A"/>
    <w:rsid w:val="009737FE"/>
    <w:rsid w:val="00977E7C"/>
    <w:rsid w:val="009806E9"/>
    <w:rsid w:val="00981E08"/>
    <w:rsid w:val="00990E37"/>
    <w:rsid w:val="009914D3"/>
    <w:rsid w:val="00991E80"/>
    <w:rsid w:val="00992B6A"/>
    <w:rsid w:val="00996BC0"/>
    <w:rsid w:val="00996BFD"/>
    <w:rsid w:val="00996F93"/>
    <w:rsid w:val="00997013"/>
    <w:rsid w:val="00997E64"/>
    <w:rsid w:val="009A02B4"/>
    <w:rsid w:val="009A0782"/>
    <w:rsid w:val="009A103D"/>
    <w:rsid w:val="009A2E4F"/>
    <w:rsid w:val="009A2EC7"/>
    <w:rsid w:val="009A411F"/>
    <w:rsid w:val="009A4323"/>
    <w:rsid w:val="009A444A"/>
    <w:rsid w:val="009A5B7B"/>
    <w:rsid w:val="009A620C"/>
    <w:rsid w:val="009A6AC2"/>
    <w:rsid w:val="009A7EEF"/>
    <w:rsid w:val="009B0F2B"/>
    <w:rsid w:val="009B12F1"/>
    <w:rsid w:val="009B264C"/>
    <w:rsid w:val="009B3D41"/>
    <w:rsid w:val="009B4332"/>
    <w:rsid w:val="009B4617"/>
    <w:rsid w:val="009B5BEF"/>
    <w:rsid w:val="009B71EF"/>
    <w:rsid w:val="009C047F"/>
    <w:rsid w:val="009C071B"/>
    <w:rsid w:val="009C0DAF"/>
    <w:rsid w:val="009C6C06"/>
    <w:rsid w:val="009C7260"/>
    <w:rsid w:val="009C7FEB"/>
    <w:rsid w:val="009D2535"/>
    <w:rsid w:val="009D4C82"/>
    <w:rsid w:val="009D72D6"/>
    <w:rsid w:val="009E16A6"/>
    <w:rsid w:val="009E438F"/>
    <w:rsid w:val="009E5C95"/>
    <w:rsid w:val="009F03DF"/>
    <w:rsid w:val="009F1BAC"/>
    <w:rsid w:val="009F33D4"/>
    <w:rsid w:val="009F6754"/>
    <w:rsid w:val="009F69BC"/>
    <w:rsid w:val="00A00BDE"/>
    <w:rsid w:val="00A02546"/>
    <w:rsid w:val="00A04581"/>
    <w:rsid w:val="00A046D0"/>
    <w:rsid w:val="00A05FDC"/>
    <w:rsid w:val="00A065C2"/>
    <w:rsid w:val="00A13493"/>
    <w:rsid w:val="00A13661"/>
    <w:rsid w:val="00A140AD"/>
    <w:rsid w:val="00A1452A"/>
    <w:rsid w:val="00A14B4E"/>
    <w:rsid w:val="00A16BCA"/>
    <w:rsid w:val="00A207E4"/>
    <w:rsid w:val="00A25FEA"/>
    <w:rsid w:val="00A26BDE"/>
    <w:rsid w:val="00A30503"/>
    <w:rsid w:val="00A30EEE"/>
    <w:rsid w:val="00A4041B"/>
    <w:rsid w:val="00A41988"/>
    <w:rsid w:val="00A41DCD"/>
    <w:rsid w:val="00A47A79"/>
    <w:rsid w:val="00A47D17"/>
    <w:rsid w:val="00A47D32"/>
    <w:rsid w:val="00A54B53"/>
    <w:rsid w:val="00A557F5"/>
    <w:rsid w:val="00A55FC0"/>
    <w:rsid w:val="00A60BA5"/>
    <w:rsid w:val="00A60BAE"/>
    <w:rsid w:val="00A639AF"/>
    <w:rsid w:val="00A64205"/>
    <w:rsid w:val="00A708AD"/>
    <w:rsid w:val="00A73515"/>
    <w:rsid w:val="00A7458F"/>
    <w:rsid w:val="00A74C0E"/>
    <w:rsid w:val="00A762A4"/>
    <w:rsid w:val="00A768D2"/>
    <w:rsid w:val="00A76E22"/>
    <w:rsid w:val="00A77FF1"/>
    <w:rsid w:val="00A80CB0"/>
    <w:rsid w:val="00A81296"/>
    <w:rsid w:val="00A817E3"/>
    <w:rsid w:val="00A81A49"/>
    <w:rsid w:val="00A86A55"/>
    <w:rsid w:val="00A878AE"/>
    <w:rsid w:val="00A879F2"/>
    <w:rsid w:val="00A9425A"/>
    <w:rsid w:val="00A97711"/>
    <w:rsid w:val="00AA0BCA"/>
    <w:rsid w:val="00AA3517"/>
    <w:rsid w:val="00AA3621"/>
    <w:rsid w:val="00AA3D44"/>
    <w:rsid w:val="00AA3FCE"/>
    <w:rsid w:val="00AA6812"/>
    <w:rsid w:val="00AA734D"/>
    <w:rsid w:val="00AB102D"/>
    <w:rsid w:val="00AB1E08"/>
    <w:rsid w:val="00AB3AF7"/>
    <w:rsid w:val="00AB3C05"/>
    <w:rsid w:val="00AB635C"/>
    <w:rsid w:val="00AC202F"/>
    <w:rsid w:val="00AC3A12"/>
    <w:rsid w:val="00AC3BC2"/>
    <w:rsid w:val="00AC5252"/>
    <w:rsid w:val="00AD0C01"/>
    <w:rsid w:val="00AD16C7"/>
    <w:rsid w:val="00AD4AF4"/>
    <w:rsid w:val="00AD505D"/>
    <w:rsid w:val="00AD5368"/>
    <w:rsid w:val="00AD67F8"/>
    <w:rsid w:val="00AD7531"/>
    <w:rsid w:val="00AE3597"/>
    <w:rsid w:val="00AE40D6"/>
    <w:rsid w:val="00AE439F"/>
    <w:rsid w:val="00AE6477"/>
    <w:rsid w:val="00AF1BB2"/>
    <w:rsid w:val="00AF2EE9"/>
    <w:rsid w:val="00AF3333"/>
    <w:rsid w:val="00AF4405"/>
    <w:rsid w:val="00AF555E"/>
    <w:rsid w:val="00B004CF"/>
    <w:rsid w:val="00B00F29"/>
    <w:rsid w:val="00B037FD"/>
    <w:rsid w:val="00B03921"/>
    <w:rsid w:val="00B055F7"/>
    <w:rsid w:val="00B05CAA"/>
    <w:rsid w:val="00B10EF2"/>
    <w:rsid w:val="00B119D0"/>
    <w:rsid w:val="00B13B86"/>
    <w:rsid w:val="00B13F26"/>
    <w:rsid w:val="00B14C08"/>
    <w:rsid w:val="00B16A90"/>
    <w:rsid w:val="00B17282"/>
    <w:rsid w:val="00B2086D"/>
    <w:rsid w:val="00B20C6A"/>
    <w:rsid w:val="00B225F5"/>
    <w:rsid w:val="00B25925"/>
    <w:rsid w:val="00B27A76"/>
    <w:rsid w:val="00B312A7"/>
    <w:rsid w:val="00B3374C"/>
    <w:rsid w:val="00B36579"/>
    <w:rsid w:val="00B36E21"/>
    <w:rsid w:val="00B37561"/>
    <w:rsid w:val="00B37671"/>
    <w:rsid w:val="00B40767"/>
    <w:rsid w:val="00B40A90"/>
    <w:rsid w:val="00B40BE0"/>
    <w:rsid w:val="00B41691"/>
    <w:rsid w:val="00B43603"/>
    <w:rsid w:val="00B466DC"/>
    <w:rsid w:val="00B506F9"/>
    <w:rsid w:val="00B52CE6"/>
    <w:rsid w:val="00B53190"/>
    <w:rsid w:val="00B5349F"/>
    <w:rsid w:val="00B545D3"/>
    <w:rsid w:val="00B60E0E"/>
    <w:rsid w:val="00B62987"/>
    <w:rsid w:val="00B63B42"/>
    <w:rsid w:val="00B64323"/>
    <w:rsid w:val="00B725A4"/>
    <w:rsid w:val="00B725C5"/>
    <w:rsid w:val="00B72974"/>
    <w:rsid w:val="00B73A33"/>
    <w:rsid w:val="00B74862"/>
    <w:rsid w:val="00B75346"/>
    <w:rsid w:val="00B755AA"/>
    <w:rsid w:val="00B84B79"/>
    <w:rsid w:val="00B854FD"/>
    <w:rsid w:val="00B87567"/>
    <w:rsid w:val="00B91C42"/>
    <w:rsid w:val="00B9219B"/>
    <w:rsid w:val="00BA08F0"/>
    <w:rsid w:val="00BA1000"/>
    <w:rsid w:val="00BA1983"/>
    <w:rsid w:val="00BA47F0"/>
    <w:rsid w:val="00BA4D9B"/>
    <w:rsid w:val="00BA59F4"/>
    <w:rsid w:val="00BA73DB"/>
    <w:rsid w:val="00BB183A"/>
    <w:rsid w:val="00BB2D36"/>
    <w:rsid w:val="00BB4ACA"/>
    <w:rsid w:val="00BB6515"/>
    <w:rsid w:val="00BB7B22"/>
    <w:rsid w:val="00BC1E6A"/>
    <w:rsid w:val="00BC1F94"/>
    <w:rsid w:val="00BC4818"/>
    <w:rsid w:val="00BC70F5"/>
    <w:rsid w:val="00BD0D85"/>
    <w:rsid w:val="00BD2394"/>
    <w:rsid w:val="00BD2709"/>
    <w:rsid w:val="00BD3B85"/>
    <w:rsid w:val="00BD6AA8"/>
    <w:rsid w:val="00BE6AFD"/>
    <w:rsid w:val="00BE7B4F"/>
    <w:rsid w:val="00BF0953"/>
    <w:rsid w:val="00BF1DF2"/>
    <w:rsid w:val="00BF4B45"/>
    <w:rsid w:val="00BF6B7A"/>
    <w:rsid w:val="00BF6D27"/>
    <w:rsid w:val="00BF7D3A"/>
    <w:rsid w:val="00C01B2D"/>
    <w:rsid w:val="00C0271C"/>
    <w:rsid w:val="00C05026"/>
    <w:rsid w:val="00C05102"/>
    <w:rsid w:val="00C0585C"/>
    <w:rsid w:val="00C07163"/>
    <w:rsid w:val="00C13552"/>
    <w:rsid w:val="00C14A3D"/>
    <w:rsid w:val="00C15A6E"/>
    <w:rsid w:val="00C213B0"/>
    <w:rsid w:val="00C215D5"/>
    <w:rsid w:val="00C26316"/>
    <w:rsid w:val="00C26F26"/>
    <w:rsid w:val="00C27C0B"/>
    <w:rsid w:val="00C33D10"/>
    <w:rsid w:val="00C34D4C"/>
    <w:rsid w:val="00C36442"/>
    <w:rsid w:val="00C3796D"/>
    <w:rsid w:val="00C37E97"/>
    <w:rsid w:val="00C408AD"/>
    <w:rsid w:val="00C42249"/>
    <w:rsid w:val="00C42CEA"/>
    <w:rsid w:val="00C44BA6"/>
    <w:rsid w:val="00C51F2E"/>
    <w:rsid w:val="00C53B50"/>
    <w:rsid w:val="00C57516"/>
    <w:rsid w:val="00C62BFF"/>
    <w:rsid w:val="00C6675F"/>
    <w:rsid w:val="00C667B0"/>
    <w:rsid w:val="00C7073C"/>
    <w:rsid w:val="00C71A04"/>
    <w:rsid w:val="00C723EB"/>
    <w:rsid w:val="00C7451D"/>
    <w:rsid w:val="00C74782"/>
    <w:rsid w:val="00C80AAE"/>
    <w:rsid w:val="00C83449"/>
    <w:rsid w:val="00C838D1"/>
    <w:rsid w:val="00C86096"/>
    <w:rsid w:val="00C93417"/>
    <w:rsid w:val="00C9769F"/>
    <w:rsid w:val="00C97D14"/>
    <w:rsid w:val="00CA05CD"/>
    <w:rsid w:val="00CA0A02"/>
    <w:rsid w:val="00CA208A"/>
    <w:rsid w:val="00CA5638"/>
    <w:rsid w:val="00CB02C0"/>
    <w:rsid w:val="00CB08E5"/>
    <w:rsid w:val="00CB203C"/>
    <w:rsid w:val="00CB3529"/>
    <w:rsid w:val="00CB7543"/>
    <w:rsid w:val="00CB7F4B"/>
    <w:rsid w:val="00CC01C9"/>
    <w:rsid w:val="00CC1D6A"/>
    <w:rsid w:val="00CC6FDC"/>
    <w:rsid w:val="00CC7029"/>
    <w:rsid w:val="00CD0061"/>
    <w:rsid w:val="00CD67A8"/>
    <w:rsid w:val="00CD734F"/>
    <w:rsid w:val="00CD7AE5"/>
    <w:rsid w:val="00CE0398"/>
    <w:rsid w:val="00CE1B8D"/>
    <w:rsid w:val="00CE2473"/>
    <w:rsid w:val="00CE2EC0"/>
    <w:rsid w:val="00CE3040"/>
    <w:rsid w:val="00CE647B"/>
    <w:rsid w:val="00CE7D48"/>
    <w:rsid w:val="00CF112D"/>
    <w:rsid w:val="00CF1939"/>
    <w:rsid w:val="00CF6069"/>
    <w:rsid w:val="00CF6A21"/>
    <w:rsid w:val="00D01C29"/>
    <w:rsid w:val="00D0382B"/>
    <w:rsid w:val="00D0440A"/>
    <w:rsid w:val="00D0469B"/>
    <w:rsid w:val="00D05FFD"/>
    <w:rsid w:val="00D064FC"/>
    <w:rsid w:val="00D10640"/>
    <w:rsid w:val="00D11C91"/>
    <w:rsid w:val="00D12B16"/>
    <w:rsid w:val="00D161BD"/>
    <w:rsid w:val="00D1770B"/>
    <w:rsid w:val="00D20D14"/>
    <w:rsid w:val="00D23053"/>
    <w:rsid w:val="00D2465D"/>
    <w:rsid w:val="00D25EFB"/>
    <w:rsid w:val="00D261C3"/>
    <w:rsid w:val="00D26D69"/>
    <w:rsid w:val="00D27870"/>
    <w:rsid w:val="00D34112"/>
    <w:rsid w:val="00D34EF4"/>
    <w:rsid w:val="00D41549"/>
    <w:rsid w:val="00D444C9"/>
    <w:rsid w:val="00D464B4"/>
    <w:rsid w:val="00D47361"/>
    <w:rsid w:val="00D5072D"/>
    <w:rsid w:val="00D50EA3"/>
    <w:rsid w:val="00D52583"/>
    <w:rsid w:val="00D57F0E"/>
    <w:rsid w:val="00D61623"/>
    <w:rsid w:val="00D62834"/>
    <w:rsid w:val="00D64336"/>
    <w:rsid w:val="00D66F15"/>
    <w:rsid w:val="00D67F39"/>
    <w:rsid w:val="00D70FA5"/>
    <w:rsid w:val="00D7218F"/>
    <w:rsid w:val="00D7332C"/>
    <w:rsid w:val="00D737CE"/>
    <w:rsid w:val="00D7526D"/>
    <w:rsid w:val="00D80AB3"/>
    <w:rsid w:val="00D81253"/>
    <w:rsid w:val="00D82588"/>
    <w:rsid w:val="00D9096E"/>
    <w:rsid w:val="00D90D0F"/>
    <w:rsid w:val="00D918A0"/>
    <w:rsid w:val="00D9440B"/>
    <w:rsid w:val="00D94C4A"/>
    <w:rsid w:val="00D95F23"/>
    <w:rsid w:val="00DA32EE"/>
    <w:rsid w:val="00DA3BEE"/>
    <w:rsid w:val="00DA7909"/>
    <w:rsid w:val="00DB2A50"/>
    <w:rsid w:val="00DB449C"/>
    <w:rsid w:val="00DC023D"/>
    <w:rsid w:val="00DC18AD"/>
    <w:rsid w:val="00DC1C4C"/>
    <w:rsid w:val="00DC325B"/>
    <w:rsid w:val="00DC6233"/>
    <w:rsid w:val="00DD0707"/>
    <w:rsid w:val="00DD1F2D"/>
    <w:rsid w:val="00DD2A44"/>
    <w:rsid w:val="00DD38F3"/>
    <w:rsid w:val="00DD41F9"/>
    <w:rsid w:val="00DD4213"/>
    <w:rsid w:val="00DD551C"/>
    <w:rsid w:val="00DD7194"/>
    <w:rsid w:val="00DD7E90"/>
    <w:rsid w:val="00DE1312"/>
    <w:rsid w:val="00DE3156"/>
    <w:rsid w:val="00DE4717"/>
    <w:rsid w:val="00DF12C9"/>
    <w:rsid w:val="00DF27B1"/>
    <w:rsid w:val="00DF45F2"/>
    <w:rsid w:val="00DF5382"/>
    <w:rsid w:val="00DF5A1F"/>
    <w:rsid w:val="00E01B38"/>
    <w:rsid w:val="00E01F06"/>
    <w:rsid w:val="00E0340F"/>
    <w:rsid w:val="00E045C2"/>
    <w:rsid w:val="00E05F4C"/>
    <w:rsid w:val="00E12B62"/>
    <w:rsid w:val="00E14358"/>
    <w:rsid w:val="00E154E3"/>
    <w:rsid w:val="00E1705A"/>
    <w:rsid w:val="00E17BE1"/>
    <w:rsid w:val="00E17C1F"/>
    <w:rsid w:val="00E20A4A"/>
    <w:rsid w:val="00E20ED2"/>
    <w:rsid w:val="00E21329"/>
    <w:rsid w:val="00E2209F"/>
    <w:rsid w:val="00E2369C"/>
    <w:rsid w:val="00E267D5"/>
    <w:rsid w:val="00E26BC2"/>
    <w:rsid w:val="00E270DF"/>
    <w:rsid w:val="00E30B86"/>
    <w:rsid w:val="00E31646"/>
    <w:rsid w:val="00E31937"/>
    <w:rsid w:val="00E31F24"/>
    <w:rsid w:val="00E3392E"/>
    <w:rsid w:val="00E34BFF"/>
    <w:rsid w:val="00E36DF3"/>
    <w:rsid w:val="00E44E39"/>
    <w:rsid w:val="00E46999"/>
    <w:rsid w:val="00E47048"/>
    <w:rsid w:val="00E4767D"/>
    <w:rsid w:val="00E47B7E"/>
    <w:rsid w:val="00E51130"/>
    <w:rsid w:val="00E51464"/>
    <w:rsid w:val="00E52D2D"/>
    <w:rsid w:val="00E55D39"/>
    <w:rsid w:val="00E57425"/>
    <w:rsid w:val="00E57742"/>
    <w:rsid w:val="00E60346"/>
    <w:rsid w:val="00E60C8E"/>
    <w:rsid w:val="00E62C4D"/>
    <w:rsid w:val="00E640A6"/>
    <w:rsid w:val="00E65D62"/>
    <w:rsid w:val="00E65DEF"/>
    <w:rsid w:val="00E65F8B"/>
    <w:rsid w:val="00E7037E"/>
    <w:rsid w:val="00E71377"/>
    <w:rsid w:val="00E72D77"/>
    <w:rsid w:val="00E73714"/>
    <w:rsid w:val="00E746FC"/>
    <w:rsid w:val="00E81BA5"/>
    <w:rsid w:val="00E81BDA"/>
    <w:rsid w:val="00E84E54"/>
    <w:rsid w:val="00E85B69"/>
    <w:rsid w:val="00E8693E"/>
    <w:rsid w:val="00E93724"/>
    <w:rsid w:val="00EA2330"/>
    <w:rsid w:val="00EA2AAE"/>
    <w:rsid w:val="00EA2CA0"/>
    <w:rsid w:val="00EA5A2E"/>
    <w:rsid w:val="00EB0212"/>
    <w:rsid w:val="00EB4536"/>
    <w:rsid w:val="00EB518D"/>
    <w:rsid w:val="00EB742B"/>
    <w:rsid w:val="00EC15C4"/>
    <w:rsid w:val="00EC3E2C"/>
    <w:rsid w:val="00EC7378"/>
    <w:rsid w:val="00ED00F1"/>
    <w:rsid w:val="00ED7C07"/>
    <w:rsid w:val="00EE044E"/>
    <w:rsid w:val="00EE2F47"/>
    <w:rsid w:val="00EE5691"/>
    <w:rsid w:val="00EE651E"/>
    <w:rsid w:val="00EF0954"/>
    <w:rsid w:val="00EF0E63"/>
    <w:rsid w:val="00EF0F80"/>
    <w:rsid w:val="00EF138A"/>
    <w:rsid w:val="00EF2798"/>
    <w:rsid w:val="00EF557C"/>
    <w:rsid w:val="00EF58C5"/>
    <w:rsid w:val="00EF6220"/>
    <w:rsid w:val="00EF75E4"/>
    <w:rsid w:val="00EF7F84"/>
    <w:rsid w:val="00F05457"/>
    <w:rsid w:val="00F06AF1"/>
    <w:rsid w:val="00F10E8E"/>
    <w:rsid w:val="00F121E9"/>
    <w:rsid w:val="00F12DDE"/>
    <w:rsid w:val="00F1415C"/>
    <w:rsid w:val="00F145C8"/>
    <w:rsid w:val="00F14EF7"/>
    <w:rsid w:val="00F154A1"/>
    <w:rsid w:val="00F178A8"/>
    <w:rsid w:val="00F20CAF"/>
    <w:rsid w:val="00F23CAC"/>
    <w:rsid w:val="00F24DE3"/>
    <w:rsid w:val="00F256A3"/>
    <w:rsid w:val="00F274BC"/>
    <w:rsid w:val="00F30F6F"/>
    <w:rsid w:val="00F310A1"/>
    <w:rsid w:val="00F3126C"/>
    <w:rsid w:val="00F31BB5"/>
    <w:rsid w:val="00F31D93"/>
    <w:rsid w:val="00F37461"/>
    <w:rsid w:val="00F40CA8"/>
    <w:rsid w:val="00F42D32"/>
    <w:rsid w:val="00F45186"/>
    <w:rsid w:val="00F4532E"/>
    <w:rsid w:val="00F456F1"/>
    <w:rsid w:val="00F45B22"/>
    <w:rsid w:val="00F45DC3"/>
    <w:rsid w:val="00F46B7F"/>
    <w:rsid w:val="00F47265"/>
    <w:rsid w:val="00F4754E"/>
    <w:rsid w:val="00F47821"/>
    <w:rsid w:val="00F47F36"/>
    <w:rsid w:val="00F53A1E"/>
    <w:rsid w:val="00F54147"/>
    <w:rsid w:val="00F55151"/>
    <w:rsid w:val="00F601FC"/>
    <w:rsid w:val="00F61220"/>
    <w:rsid w:val="00F61871"/>
    <w:rsid w:val="00F639C3"/>
    <w:rsid w:val="00F639FF"/>
    <w:rsid w:val="00F64116"/>
    <w:rsid w:val="00F64275"/>
    <w:rsid w:val="00F70685"/>
    <w:rsid w:val="00F70C0B"/>
    <w:rsid w:val="00F71DDF"/>
    <w:rsid w:val="00F7254D"/>
    <w:rsid w:val="00F744D9"/>
    <w:rsid w:val="00F74AEE"/>
    <w:rsid w:val="00F75B9F"/>
    <w:rsid w:val="00F77E46"/>
    <w:rsid w:val="00F80485"/>
    <w:rsid w:val="00F82A3D"/>
    <w:rsid w:val="00F83085"/>
    <w:rsid w:val="00F854E8"/>
    <w:rsid w:val="00F87D9F"/>
    <w:rsid w:val="00F902B9"/>
    <w:rsid w:val="00F906E9"/>
    <w:rsid w:val="00F90CBB"/>
    <w:rsid w:val="00F92702"/>
    <w:rsid w:val="00F95C05"/>
    <w:rsid w:val="00F9754F"/>
    <w:rsid w:val="00FA3AB4"/>
    <w:rsid w:val="00FA620D"/>
    <w:rsid w:val="00FA6C3F"/>
    <w:rsid w:val="00FB7077"/>
    <w:rsid w:val="00FB7994"/>
    <w:rsid w:val="00FC01EB"/>
    <w:rsid w:val="00FC1502"/>
    <w:rsid w:val="00FC74AC"/>
    <w:rsid w:val="00FC7A60"/>
    <w:rsid w:val="00FD15D6"/>
    <w:rsid w:val="00FD327C"/>
    <w:rsid w:val="00FE022D"/>
    <w:rsid w:val="00FE2559"/>
    <w:rsid w:val="00FE3CBF"/>
    <w:rsid w:val="00FF0878"/>
    <w:rsid w:val="00FF35C0"/>
    <w:rsid w:val="00FF6417"/>
    <w:rsid w:val="00FF68E7"/>
    <w:rsid w:val="00FF6E58"/>
    <w:rsid w:val="0FDB1997"/>
    <w:rsid w:val="36FD541C"/>
    <w:rsid w:val="3FBF08BE"/>
    <w:rsid w:val="57F37A22"/>
    <w:rsid w:val="74B770A8"/>
    <w:rsid w:val="7BF94A1B"/>
    <w:rsid w:val="7FBDF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6B8D"/>
  <w15:docId w15:val="{F74BB331-E962-4069-AB2D-F852CA9C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4">
    <w:name w:val="heading 4"/>
    <w:basedOn w:val="Normal"/>
    <w:next w:val="NormalIndent"/>
    <w:link w:val="Heading4Char"/>
    <w:qFormat/>
    <w:pPr>
      <w:keepNext/>
      <w:widowControl/>
      <w:spacing w:line="360" w:lineRule="auto"/>
      <w:jc w:val="center"/>
      <w:outlineLvl w:val="3"/>
    </w:pPr>
    <w:rPr>
      <w:rFonts w:ascii="Times New Roman" w:eastAsia="SimSu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qFormat/>
    <w:pPr>
      <w:ind w:firstLineChars="200" w:firstLine="420"/>
    </w:pPr>
  </w:style>
  <w:style w:type="paragraph" w:styleId="CommentText">
    <w:name w:val="annotation text"/>
    <w:basedOn w:val="Normal"/>
    <w:link w:val="CommentTextChar"/>
    <w:unhideWhenUsed/>
    <w:qFormat/>
    <w:rPr>
      <w:rFonts w:ascii="Tahoma" w:hAnsi="Tahoma" w:cs="Tahoma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rFonts w:asciiTheme="minorHAnsi" w:hAnsiTheme="minorHAnsi" w:cstheme="minorBidi"/>
      <w:b/>
      <w:bCs/>
      <w:sz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rFonts w:ascii="Tahoma" w:hAnsi="Tahoma" w:cs="Tahoma"/>
      <w:sz w:val="16"/>
      <w:szCs w:val="16"/>
      <w:u w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Theme="minorEastAsia" w:hAnsi="Calibri" w:cs="Calibri"/>
      <w:kern w:val="2"/>
      <w:szCs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ahoma" w:hAnsi="Tahoma" w:cs="Tahoma"/>
      <w:sz w:val="16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ahoma" w:hAnsi="Tahoma" w:cs="Tahoma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SimSun" w:hAnsi="Times New Roman" w:cs="Times New Roman"/>
      <w:b/>
      <w:i/>
      <w:sz w:val="24"/>
      <w:szCs w:val="20"/>
    </w:rPr>
  </w:style>
  <w:style w:type="numbering" w:customStyle="1" w:styleId="10">
    <w:name w:val="无列表1"/>
    <w:next w:val="NoList"/>
    <w:uiPriority w:val="99"/>
    <w:semiHidden/>
    <w:unhideWhenUsed/>
    <w:rsid w:val="00617CD7"/>
  </w:style>
  <w:style w:type="character" w:customStyle="1" w:styleId="EndNoteBibliographyTitle0">
    <w:name w:val="EndNote Bibliography Title 字符"/>
    <w:basedOn w:val="DefaultParagraphFont"/>
    <w:qFormat/>
    <w:rsid w:val="00617CD7"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DefaultParagraphFont"/>
    <w:qFormat/>
    <w:rsid w:val="00617CD7"/>
    <w:rPr>
      <w:rFonts w:ascii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1697</Words>
  <Characters>9678</Characters>
  <Application>Microsoft Office Word</Application>
  <DocSecurity>0</DocSecurity>
  <Lines>80</Lines>
  <Paragraphs>22</Paragraphs>
  <ScaleCrop>false</ScaleCrop>
  <Company>Organization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xushuyu</dc:creator>
  <cp:lastModifiedBy>Bartle, Claudia</cp:lastModifiedBy>
  <cp:revision>4</cp:revision>
  <dcterms:created xsi:type="dcterms:W3CDTF">2023-07-12T08:41:00Z</dcterms:created>
  <dcterms:modified xsi:type="dcterms:W3CDTF">2023-07-12T19:38:00Z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minderText">
    <vt:lpwstr>_TRDJZ6QR</vt:lpwstr>
  </property>
  <property fmtid="{D5CDD505-2E9C-101B-9397-08002B2CF9AE}" pid="3" name="KSOProductBuildVer">
    <vt:lpwstr>2052-5.1.1.7676</vt:lpwstr>
  </property>
  <property fmtid="{D5CDD505-2E9C-101B-9397-08002B2CF9AE}" pid="4" name="ICV">
    <vt:lpwstr>00ECD2BE1079CCA38B460864EA7B4ADE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2023-07-12T19:38:43Z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21712f43-9d01-467f-8bc2-3e07e39901b3</vt:lpwstr>
  </property>
  <property fmtid="{D5CDD505-2E9C-101B-9397-08002B2CF9AE}" pid="11" name="MSIP_Label_2bbab825-a111-45e4-86a1-18cee0005896_ContentBits">
    <vt:lpwstr>2</vt:lpwstr>
  </property>
</Properties>
</file>