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1F12" w14:textId="77777777" w:rsidR="001B298E" w:rsidRPr="000F495D" w:rsidRDefault="001B298E" w:rsidP="001B2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5C1BF" w14:textId="77777777" w:rsidR="001B298E" w:rsidRPr="00E57413" w:rsidRDefault="001B298E" w:rsidP="001B298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57413">
        <w:rPr>
          <w:rFonts w:ascii="Times New Roman" w:hAnsi="Times New Roman" w:cs="Times New Roman"/>
          <w:b/>
          <w:bCs/>
          <w:color w:val="000000" w:themeColor="text1"/>
        </w:rPr>
        <w:t>Supplementary Table 1</w:t>
      </w:r>
      <w:r w:rsidRPr="00E57413">
        <w:rPr>
          <w:rFonts w:ascii="Times New Roman" w:hAnsi="Times New Roman" w:cs="Times New Roman"/>
          <w:b/>
          <w:bCs/>
          <w:color w:val="000000" w:themeColor="text1"/>
        </w:rPr>
        <w:t>：</w:t>
      </w:r>
      <w:r w:rsidRPr="00E57413">
        <w:rPr>
          <w:rFonts w:ascii="Times New Roman" w:hAnsi="Times New Roman" w:cs="Times New Roman"/>
          <w:b/>
          <w:bCs/>
          <w:color w:val="000000" w:themeColor="text1"/>
        </w:rPr>
        <w:t xml:space="preserve">Analysis of the selected clinical </w:t>
      </w:r>
      <w:r w:rsidRPr="00551655">
        <w:rPr>
          <w:rFonts w:ascii="Times New Roman" w:hAnsi="Times New Roman" w:cs="Times New Roman"/>
          <w:b/>
          <w:bCs/>
          <w:color w:val="000000" w:themeColor="text1"/>
        </w:rPr>
        <w:t>indicators</w:t>
      </w:r>
      <w:r w:rsidRPr="00E57413">
        <w:rPr>
          <w:rFonts w:ascii="Times New Roman" w:hAnsi="Times New Roman" w:cs="Times New Roman"/>
          <w:b/>
          <w:bCs/>
          <w:color w:val="000000" w:themeColor="text1"/>
        </w:rPr>
        <w:t xml:space="preserve"> in the development cohort set and validation cohort set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835"/>
        <w:gridCol w:w="2475"/>
        <w:gridCol w:w="2770"/>
        <w:gridCol w:w="992"/>
      </w:tblGrid>
      <w:tr w:rsidR="001B298E" w:rsidRPr="00457A5D" w14:paraId="47542F5C" w14:textId="77777777" w:rsidTr="00531330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66572" w14:textId="77777777" w:rsidR="001B298E" w:rsidRPr="00551655" w:rsidRDefault="001B298E" w:rsidP="0053133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B4F0" w14:textId="77777777" w:rsidR="001B298E" w:rsidRPr="000F495D" w:rsidRDefault="001B298E" w:rsidP="00531330">
            <w:pPr>
              <w:widowControl/>
              <w:ind w:left="720" w:hangingChars="300" w:hanging="72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Development cohort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=98)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00B97" w14:textId="77777777" w:rsidR="001B298E" w:rsidRDefault="001B298E" w:rsidP="00531330">
            <w:pPr>
              <w:widowControl/>
              <w:ind w:left="720" w:hangingChars="300" w:hanging="7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986BB" w14:textId="77777777" w:rsidR="001B298E" w:rsidRDefault="001B298E" w:rsidP="00531330">
            <w:pPr>
              <w:widowControl/>
              <w:ind w:left="720" w:hangingChars="300" w:hanging="7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 cohor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  <w:p w14:paraId="64529CD5" w14:textId="77777777" w:rsidR="001B298E" w:rsidRPr="000F495D" w:rsidRDefault="001B298E" w:rsidP="00531330">
            <w:pPr>
              <w:widowControl/>
              <w:ind w:leftChars="200" w:left="660" w:hangingChars="100" w:hanging="24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929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=43</w:t>
            </w:r>
            <w:r w:rsidRPr="000F495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7C9B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P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value</w:t>
            </w:r>
          </w:p>
        </w:tc>
      </w:tr>
      <w:tr w:rsidR="001B298E" w:rsidRPr="00457A5D" w14:paraId="16C4AE32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A93A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N (mean ± SD)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084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84.4 ± 10.5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2581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86.0 ± 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FA1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0.392</w:t>
            </w:r>
          </w:p>
        </w:tc>
      </w:tr>
      <w:tr w:rsidR="001B298E" w:rsidRPr="00457A5D" w14:paraId="4EF020AB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6B50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TBIL (mean ± SD)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A9E9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24.3 ± 26.8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4548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22.2 ± 18.7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BBBD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0.637</w:t>
            </w:r>
          </w:p>
        </w:tc>
      </w:tr>
      <w:tr w:rsidR="001B298E" w:rsidRPr="00457A5D" w14:paraId="56F446D4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263F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APACHE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II (mean ± SD)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2ED4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20.3 ± 7.6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33F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19.4 ± 7.4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0E67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0.523</w:t>
            </w:r>
          </w:p>
        </w:tc>
      </w:tr>
      <w:tr w:rsidR="001B298E" w:rsidRPr="00457A5D" w14:paraId="055ABDBB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22CE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WPRN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%)</w:t>
            </w:r>
          </w:p>
          <w:p w14:paraId="749A3956" w14:textId="77777777" w:rsidR="001B298E" w:rsidRPr="000F495D" w:rsidRDefault="001B298E" w:rsidP="00531330">
            <w:pPr>
              <w:widowControl/>
              <w:ind w:firstLine="444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No</w:t>
            </w:r>
          </w:p>
          <w:p w14:paraId="5B9685DC" w14:textId="77777777" w:rsidR="001B298E" w:rsidRPr="000F495D" w:rsidRDefault="001B298E" w:rsidP="00531330">
            <w:pPr>
              <w:widowControl/>
              <w:ind w:firstLine="444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Yes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3F3C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078B35F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34 (34.7%)</w:t>
            </w:r>
          </w:p>
          <w:p w14:paraId="0185FD6F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64 (65.3%)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4E77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2C6D51E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12 (27.9%)</w:t>
            </w:r>
          </w:p>
          <w:p w14:paraId="10EAB37C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31 (72.1%)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5422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0.551</w:t>
            </w:r>
          </w:p>
          <w:p w14:paraId="364C6166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B415B5D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298E" w:rsidRPr="00457A5D" w14:paraId="208F4037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523B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WTOST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, 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%)</w:t>
            </w:r>
          </w:p>
          <w:p w14:paraId="36B843C0" w14:textId="77777777" w:rsidR="001B298E" w:rsidRPr="000F495D" w:rsidRDefault="001B298E" w:rsidP="00531330">
            <w:pPr>
              <w:widowControl/>
              <w:ind w:firstLineChars="150" w:firstLine="36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No</w:t>
            </w:r>
          </w:p>
          <w:p w14:paraId="560BFDEE" w14:textId="77777777" w:rsidR="001B298E" w:rsidRPr="000F495D" w:rsidRDefault="001B298E" w:rsidP="00531330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Yes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83DB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EE42DB7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83 (84.7%)</w:t>
            </w:r>
          </w:p>
          <w:p w14:paraId="72BAB86B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15 (15.3%)</w:t>
            </w: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D324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84DBFB3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38 (88.4%)</w:t>
            </w:r>
          </w:p>
          <w:p w14:paraId="59C03C00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 (11.6%)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AB89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0.753</w:t>
            </w:r>
          </w:p>
          <w:p w14:paraId="002370F4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AB0ED5F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298E" w:rsidRPr="00457A5D" w14:paraId="4C5F381F" w14:textId="77777777" w:rsidTr="00531330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F32A8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57A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DMV</w:t>
            </w: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(mean ± SD)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7251C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4.7 ± 7.8)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60FD" w14:textId="77777777" w:rsidR="001B298E" w:rsidRPr="000F495D" w:rsidRDefault="001B298E" w:rsidP="00531330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4.0 ± 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09E22" w14:textId="77777777" w:rsidR="001B298E" w:rsidRPr="000F495D" w:rsidRDefault="001B298E" w:rsidP="00531330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495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0.604</w:t>
            </w:r>
          </w:p>
        </w:tc>
      </w:tr>
    </w:tbl>
    <w:p w14:paraId="6451CEB9" w14:textId="77777777" w:rsidR="002E2598" w:rsidRDefault="002E2598"/>
    <w:sectPr w:rsidR="002E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E"/>
    <w:rsid w:val="001B298E"/>
    <w:rsid w:val="002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CC66"/>
  <w15:chartTrackingRefBased/>
  <w15:docId w15:val="{B6AF9104-5FE5-4C85-B799-A7AA7689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8615152803386</dc:creator>
  <cp:keywords/>
  <dc:description/>
  <cp:lastModifiedBy>8615152803386</cp:lastModifiedBy>
  <cp:revision>1</cp:revision>
  <dcterms:created xsi:type="dcterms:W3CDTF">2023-06-22T15:27:00Z</dcterms:created>
  <dcterms:modified xsi:type="dcterms:W3CDTF">2023-06-22T15:27:00Z</dcterms:modified>
</cp:coreProperties>
</file>