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9F537" w14:textId="71AC9435" w:rsidR="0044735E" w:rsidRDefault="0044735E" w:rsidP="0044735E">
      <w:pPr>
        <w:spacing w:beforeLines="50" w:before="156" w:after="0" w:line="480" w:lineRule="auto"/>
        <w:rPr>
          <w:b/>
        </w:rPr>
      </w:pPr>
      <w:r>
        <w:rPr>
          <w:b/>
        </w:rPr>
        <w:t xml:space="preserve">Supplementary </w:t>
      </w:r>
      <w:r w:rsidRPr="001F00A8">
        <w:rPr>
          <w:b/>
        </w:rPr>
        <w:t>Figure legends</w:t>
      </w:r>
    </w:p>
    <w:p w14:paraId="04BEA055" w14:textId="43FF0E89" w:rsidR="007C35D3" w:rsidRPr="001F00A8" w:rsidRDefault="007C35D3" w:rsidP="0044735E">
      <w:pPr>
        <w:spacing w:beforeLines="50" w:before="156" w:after="0" w:line="480" w:lineRule="auto"/>
        <w:rPr>
          <w:b/>
        </w:rPr>
      </w:pPr>
      <w:r w:rsidRPr="007C35D3">
        <w:rPr>
          <w:b/>
          <w:noProof/>
          <w:lang w:eastAsia="zh-CN"/>
        </w:rPr>
        <w:drawing>
          <wp:inline distT="0" distB="0" distL="0" distR="0" wp14:anchorId="434F3F99" wp14:editId="56052CD6">
            <wp:extent cx="5274310" cy="1527250"/>
            <wp:effectExtent l="0" t="0" r="2540" b="0"/>
            <wp:docPr id="2" name="图片 2" descr="C:\工作\ATP8B1-AS1 S29\sub journal of hepatocellular carcinoma\revised\Figure S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工作\ATP8B1-AS1 S29\sub journal of hepatocellular carcinoma\revised\Figure S1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2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13884" w14:textId="1F95EAA8" w:rsidR="0069498D" w:rsidRDefault="0044735E" w:rsidP="0044735E">
      <w:pPr>
        <w:spacing w:beforeLines="50" w:before="156" w:after="0" w:line="480" w:lineRule="auto"/>
        <w:rPr>
          <w:szCs w:val="24"/>
          <w:lang w:eastAsia="zh-CN"/>
        </w:rPr>
      </w:pPr>
      <w:r w:rsidRPr="001F00A8">
        <w:rPr>
          <w:rFonts w:cs="Times New Roman"/>
          <w:b/>
          <w:bCs/>
          <w:szCs w:val="24"/>
        </w:rPr>
        <w:t xml:space="preserve">Figure </w:t>
      </w:r>
      <w:r>
        <w:rPr>
          <w:rFonts w:cs="Times New Roman"/>
          <w:b/>
          <w:bCs/>
          <w:szCs w:val="24"/>
        </w:rPr>
        <w:t>S</w:t>
      </w:r>
      <w:r w:rsidRPr="001F00A8">
        <w:rPr>
          <w:rFonts w:cs="Times New Roman"/>
          <w:b/>
          <w:bCs/>
          <w:szCs w:val="24"/>
        </w:rPr>
        <w:t>1.</w:t>
      </w:r>
      <w:r w:rsidRPr="001F00A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Overexpression efficiencies of METTL3 and FTO </w:t>
      </w:r>
      <w:r w:rsidRPr="001F00A8">
        <w:rPr>
          <w:rFonts w:cs="Times New Roman"/>
          <w:szCs w:val="24"/>
        </w:rPr>
        <w:t>in HCC</w:t>
      </w:r>
      <w:r>
        <w:rPr>
          <w:rFonts w:cs="Times New Roman"/>
          <w:szCs w:val="24"/>
        </w:rPr>
        <w:t xml:space="preserve"> cells</w:t>
      </w:r>
      <w:r w:rsidRPr="001F00A8">
        <w:rPr>
          <w:rFonts w:cs="Times New Roman"/>
          <w:szCs w:val="24"/>
        </w:rPr>
        <w:t xml:space="preserve">. </w:t>
      </w:r>
      <w:r>
        <w:rPr>
          <w:szCs w:val="24"/>
          <w:lang w:eastAsia="zh-CN"/>
        </w:rPr>
        <w:t xml:space="preserve">METTL3 and FTO protein </w:t>
      </w:r>
      <w:r w:rsidRPr="0044735E">
        <w:rPr>
          <w:szCs w:val="24"/>
          <w:lang w:eastAsia="zh-CN"/>
        </w:rPr>
        <w:t xml:space="preserve">expression </w:t>
      </w:r>
      <w:r>
        <w:rPr>
          <w:szCs w:val="24"/>
          <w:lang w:eastAsia="zh-CN"/>
        </w:rPr>
        <w:t xml:space="preserve">levels </w:t>
      </w:r>
      <w:r w:rsidRPr="0044735E">
        <w:rPr>
          <w:szCs w:val="24"/>
          <w:lang w:eastAsia="zh-CN"/>
        </w:rPr>
        <w:t xml:space="preserve">in </w:t>
      </w:r>
      <w:r>
        <w:rPr>
          <w:szCs w:val="24"/>
          <w:lang w:eastAsia="zh-CN"/>
        </w:rPr>
        <w:t xml:space="preserve">HuH-7 and </w:t>
      </w:r>
      <w:r w:rsidRPr="0044735E">
        <w:rPr>
          <w:szCs w:val="24"/>
          <w:lang w:eastAsia="zh-CN"/>
        </w:rPr>
        <w:t xml:space="preserve">SNU-398 cells </w:t>
      </w:r>
      <w:r>
        <w:rPr>
          <w:szCs w:val="24"/>
          <w:lang w:eastAsia="zh-CN"/>
        </w:rPr>
        <w:t>with METTL3 or FTO</w:t>
      </w:r>
      <w:r w:rsidRPr="0044735E">
        <w:rPr>
          <w:szCs w:val="24"/>
          <w:lang w:eastAsia="zh-CN"/>
        </w:rPr>
        <w:t xml:space="preserve"> overexpression was measured by </w:t>
      </w:r>
      <w:r>
        <w:rPr>
          <w:szCs w:val="24"/>
          <w:lang w:eastAsia="zh-CN"/>
        </w:rPr>
        <w:t>western blot</w:t>
      </w:r>
      <w:r w:rsidRPr="0044735E">
        <w:rPr>
          <w:szCs w:val="24"/>
          <w:lang w:eastAsia="zh-CN"/>
        </w:rPr>
        <w:t>.</w:t>
      </w:r>
    </w:p>
    <w:p w14:paraId="5557EB7F" w14:textId="28F25762" w:rsidR="007C35D3" w:rsidRDefault="007C35D3" w:rsidP="0044735E">
      <w:pPr>
        <w:spacing w:beforeLines="50" w:before="156" w:after="0" w:line="480" w:lineRule="auto"/>
        <w:rPr>
          <w:szCs w:val="24"/>
          <w:lang w:eastAsia="zh-CN"/>
        </w:rPr>
      </w:pPr>
    </w:p>
    <w:p w14:paraId="740F01D2" w14:textId="4CF34C03" w:rsidR="007C35D3" w:rsidRDefault="007C35D3" w:rsidP="0044735E">
      <w:pPr>
        <w:spacing w:beforeLines="50" w:before="156" w:after="0" w:line="480" w:lineRule="auto"/>
        <w:rPr>
          <w:szCs w:val="24"/>
          <w:lang w:eastAsia="zh-CN"/>
        </w:rPr>
      </w:pPr>
      <w:r w:rsidRPr="007C35D3">
        <w:rPr>
          <w:noProof/>
          <w:szCs w:val="24"/>
          <w:lang w:eastAsia="zh-CN"/>
        </w:rPr>
        <w:drawing>
          <wp:inline distT="0" distB="0" distL="0" distR="0" wp14:anchorId="60B8B958" wp14:editId="210ACA0F">
            <wp:extent cx="5274310" cy="1837868"/>
            <wp:effectExtent l="0" t="0" r="2540" b="0"/>
            <wp:docPr id="3" name="图片 3" descr="C:\工作\ATP8B1-AS1 S29\sub journal of hepatocellular carcinoma\revised\Figure S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工作\ATP8B1-AS1 S29\sub journal of hepatocellular carcinoma\revised\Figure S2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37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11EB68" w14:textId="35F6572D" w:rsidR="0044735E" w:rsidRDefault="0044735E" w:rsidP="0044735E">
      <w:pPr>
        <w:spacing w:beforeLines="50" w:before="156" w:after="0" w:line="480" w:lineRule="auto"/>
        <w:rPr>
          <w:rFonts w:cs="Times New Roman"/>
          <w:szCs w:val="24"/>
        </w:rPr>
      </w:pPr>
      <w:r w:rsidRPr="001F00A8">
        <w:rPr>
          <w:rFonts w:cs="Times New Roman"/>
          <w:b/>
          <w:bCs/>
          <w:szCs w:val="24"/>
        </w:rPr>
        <w:t xml:space="preserve">Figure </w:t>
      </w:r>
      <w:r>
        <w:rPr>
          <w:rFonts w:cs="Times New Roman"/>
          <w:b/>
          <w:bCs/>
          <w:szCs w:val="24"/>
        </w:rPr>
        <w:t>S2</w:t>
      </w:r>
      <w:r w:rsidRPr="001F00A8">
        <w:rPr>
          <w:rFonts w:cs="Times New Roman"/>
          <w:b/>
          <w:bCs/>
          <w:szCs w:val="24"/>
        </w:rPr>
        <w:t>.</w:t>
      </w:r>
      <w:r w:rsidRPr="001F00A8">
        <w:rPr>
          <w:rFonts w:cs="Times New Roman"/>
          <w:szCs w:val="24"/>
        </w:rPr>
        <w:t xml:space="preserve"> </w:t>
      </w:r>
      <w:r w:rsidRPr="0044735E">
        <w:rPr>
          <w:rFonts w:cs="Times New Roman"/>
          <w:szCs w:val="24"/>
        </w:rPr>
        <w:t xml:space="preserve">METTL3 </w:t>
      </w:r>
      <w:r>
        <w:rPr>
          <w:rFonts w:cs="Times New Roman"/>
          <w:szCs w:val="24"/>
        </w:rPr>
        <w:t>i</w:t>
      </w:r>
      <w:r w:rsidRPr="0044735E">
        <w:rPr>
          <w:rFonts w:cs="Times New Roman"/>
          <w:szCs w:val="24"/>
        </w:rPr>
        <w:t xml:space="preserve">s increased and while FTO </w:t>
      </w:r>
      <w:r>
        <w:rPr>
          <w:rFonts w:cs="Times New Roman"/>
          <w:szCs w:val="24"/>
        </w:rPr>
        <w:t>i</w:t>
      </w:r>
      <w:r w:rsidRPr="0044735E">
        <w:rPr>
          <w:rFonts w:cs="Times New Roman"/>
          <w:szCs w:val="24"/>
        </w:rPr>
        <w:t>s decreased in HCC cell lines</w:t>
      </w:r>
      <w:r>
        <w:rPr>
          <w:rFonts w:cs="Times New Roman"/>
          <w:szCs w:val="24"/>
        </w:rPr>
        <w:t xml:space="preserve">. </w:t>
      </w:r>
      <w:r w:rsidRPr="001F00A8">
        <w:rPr>
          <w:rFonts w:cs="Times New Roman"/>
          <w:b/>
          <w:bCs/>
          <w:szCs w:val="24"/>
        </w:rPr>
        <w:t>(A)</w:t>
      </w:r>
      <w:r>
        <w:rPr>
          <w:rFonts w:cs="Times New Roman"/>
          <w:b/>
          <w:bCs/>
          <w:szCs w:val="24"/>
        </w:rPr>
        <w:t xml:space="preserve"> </w:t>
      </w:r>
      <w:r>
        <w:rPr>
          <w:rFonts w:cs="Times New Roman"/>
          <w:szCs w:val="24"/>
        </w:rPr>
        <w:t xml:space="preserve">METTL3 </w:t>
      </w:r>
      <w:r w:rsidRPr="001F00A8">
        <w:rPr>
          <w:rFonts w:cs="Times New Roman"/>
          <w:szCs w:val="24"/>
        </w:rPr>
        <w:t xml:space="preserve">expression </w:t>
      </w:r>
      <w:r w:rsidRPr="001F00A8">
        <w:rPr>
          <w:rFonts w:cs="Times New Roman" w:hint="eastAsia"/>
          <w:szCs w:val="24"/>
          <w:lang w:eastAsia="zh-CN"/>
        </w:rPr>
        <w:t>in</w:t>
      </w:r>
      <w:r w:rsidRPr="001F00A8">
        <w:rPr>
          <w:szCs w:val="24"/>
          <w:lang w:eastAsia="zh-CN"/>
        </w:rPr>
        <w:t xml:space="preserve"> immortalized liver cell line THLE-</w:t>
      </w:r>
      <w:r>
        <w:rPr>
          <w:szCs w:val="24"/>
          <w:lang w:eastAsia="zh-CN"/>
        </w:rPr>
        <w:t>2</w:t>
      </w:r>
      <w:r w:rsidRPr="001F00A8">
        <w:rPr>
          <w:szCs w:val="24"/>
          <w:lang w:eastAsia="zh-CN"/>
        </w:rPr>
        <w:t xml:space="preserve"> and HCC cell lines HuH-7</w:t>
      </w:r>
      <w:r>
        <w:rPr>
          <w:szCs w:val="24"/>
          <w:lang w:eastAsia="zh-CN"/>
        </w:rPr>
        <w:t>,</w:t>
      </w:r>
      <w:r w:rsidRPr="00671644">
        <w:rPr>
          <w:szCs w:val="24"/>
          <w:lang w:eastAsia="zh-CN"/>
        </w:rPr>
        <w:t xml:space="preserve"> </w:t>
      </w:r>
      <w:r w:rsidRPr="001F00A8">
        <w:rPr>
          <w:szCs w:val="24"/>
          <w:lang w:eastAsia="zh-CN"/>
        </w:rPr>
        <w:t>SNU-398, and</w:t>
      </w:r>
      <w:r>
        <w:rPr>
          <w:szCs w:val="24"/>
          <w:lang w:eastAsia="zh-CN"/>
        </w:rPr>
        <w:t xml:space="preserve"> </w:t>
      </w:r>
      <w:r w:rsidRPr="001F00A8">
        <w:rPr>
          <w:szCs w:val="24"/>
          <w:lang w:eastAsia="zh-CN"/>
        </w:rPr>
        <w:t xml:space="preserve">SK-HEP-1 </w:t>
      </w:r>
      <w:r w:rsidRPr="001F00A8">
        <w:rPr>
          <w:rFonts w:cs="Times New Roman"/>
          <w:szCs w:val="24"/>
        </w:rPr>
        <w:t xml:space="preserve">was </w:t>
      </w:r>
      <w:r>
        <w:rPr>
          <w:rFonts w:cs="Times New Roman"/>
          <w:szCs w:val="24"/>
        </w:rPr>
        <w:t>detected</w:t>
      </w:r>
      <w:r w:rsidRPr="001F00A8">
        <w:rPr>
          <w:rFonts w:cs="Times New Roman"/>
          <w:szCs w:val="24"/>
        </w:rPr>
        <w:t xml:space="preserve"> by </w:t>
      </w:r>
      <w:r w:rsidRPr="001F00A8">
        <w:rPr>
          <w:szCs w:val="24"/>
          <w:lang w:eastAsia="zh-CN"/>
        </w:rPr>
        <w:t>qPCR.</w:t>
      </w:r>
      <w:r w:rsidRPr="001F00A8">
        <w:rPr>
          <w:rFonts w:cs="Times New Roman"/>
          <w:szCs w:val="24"/>
        </w:rPr>
        <w:t xml:space="preserve"> </w:t>
      </w:r>
      <w:r w:rsidRPr="001F00A8">
        <w:rPr>
          <w:rFonts w:cs="Times New Roman"/>
          <w:b/>
          <w:bCs/>
          <w:szCs w:val="24"/>
        </w:rPr>
        <w:t>(</w:t>
      </w:r>
      <w:r>
        <w:rPr>
          <w:rFonts w:cs="Times New Roman"/>
          <w:b/>
          <w:bCs/>
          <w:szCs w:val="24"/>
        </w:rPr>
        <w:t>B</w:t>
      </w:r>
      <w:r w:rsidRPr="001F00A8">
        <w:rPr>
          <w:rFonts w:cs="Times New Roman"/>
          <w:b/>
          <w:bCs/>
          <w:szCs w:val="24"/>
        </w:rPr>
        <w:t>)</w:t>
      </w:r>
      <w:r>
        <w:rPr>
          <w:rFonts w:cs="Times New Roman"/>
          <w:b/>
          <w:bCs/>
          <w:szCs w:val="24"/>
        </w:rPr>
        <w:t xml:space="preserve"> </w:t>
      </w:r>
      <w:r>
        <w:rPr>
          <w:rFonts w:cs="Times New Roman"/>
          <w:szCs w:val="24"/>
        </w:rPr>
        <w:t xml:space="preserve">FTO </w:t>
      </w:r>
      <w:r w:rsidRPr="001F00A8">
        <w:rPr>
          <w:rFonts w:cs="Times New Roman"/>
          <w:szCs w:val="24"/>
        </w:rPr>
        <w:t xml:space="preserve">expression </w:t>
      </w:r>
      <w:r w:rsidRPr="001F00A8">
        <w:rPr>
          <w:rFonts w:cs="Times New Roman" w:hint="eastAsia"/>
          <w:szCs w:val="24"/>
          <w:lang w:eastAsia="zh-CN"/>
        </w:rPr>
        <w:t>in</w:t>
      </w:r>
      <w:r w:rsidRPr="001F00A8">
        <w:rPr>
          <w:szCs w:val="24"/>
          <w:lang w:eastAsia="zh-CN"/>
        </w:rPr>
        <w:t xml:space="preserve"> immortalized liver cell line THLE-</w:t>
      </w:r>
      <w:r>
        <w:rPr>
          <w:szCs w:val="24"/>
          <w:lang w:eastAsia="zh-CN"/>
        </w:rPr>
        <w:t>2</w:t>
      </w:r>
      <w:r w:rsidRPr="001F00A8">
        <w:rPr>
          <w:szCs w:val="24"/>
          <w:lang w:eastAsia="zh-CN"/>
        </w:rPr>
        <w:t xml:space="preserve"> and HCC cell lines HuH-7</w:t>
      </w:r>
      <w:r>
        <w:rPr>
          <w:szCs w:val="24"/>
          <w:lang w:eastAsia="zh-CN"/>
        </w:rPr>
        <w:t>,</w:t>
      </w:r>
      <w:r w:rsidRPr="00671644">
        <w:rPr>
          <w:szCs w:val="24"/>
          <w:lang w:eastAsia="zh-CN"/>
        </w:rPr>
        <w:t xml:space="preserve"> </w:t>
      </w:r>
      <w:r w:rsidRPr="001F00A8">
        <w:rPr>
          <w:szCs w:val="24"/>
          <w:lang w:eastAsia="zh-CN"/>
        </w:rPr>
        <w:t>SNU-398, and</w:t>
      </w:r>
      <w:r>
        <w:rPr>
          <w:szCs w:val="24"/>
          <w:lang w:eastAsia="zh-CN"/>
        </w:rPr>
        <w:t xml:space="preserve"> </w:t>
      </w:r>
      <w:r w:rsidRPr="001F00A8">
        <w:rPr>
          <w:szCs w:val="24"/>
          <w:lang w:eastAsia="zh-CN"/>
        </w:rPr>
        <w:t xml:space="preserve">SK-HEP-1 </w:t>
      </w:r>
      <w:r w:rsidRPr="001F00A8">
        <w:rPr>
          <w:rFonts w:cs="Times New Roman"/>
          <w:szCs w:val="24"/>
        </w:rPr>
        <w:t xml:space="preserve">was </w:t>
      </w:r>
      <w:r>
        <w:rPr>
          <w:rFonts w:cs="Times New Roman"/>
          <w:szCs w:val="24"/>
        </w:rPr>
        <w:t>detected</w:t>
      </w:r>
      <w:r w:rsidRPr="001F00A8">
        <w:rPr>
          <w:rFonts w:cs="Times New Roman"/>
          <w:szCs w:val="24"/>
        </w:rPr>
        <w:t xml:space="preserve"> by </w:t>
      </w:r>
      <w:r w:rsidRPr="001F00A8">
        <w:rPr>
          <w:szCs w:val="24"/>
          <w:lang w:eastAsia="zh-CN"/>
        </w:rPr>
        <w:t xml:space="preserve">qPCR. Results are </w:t>
      </w:r>
      <w:r>
        <w:rPr>
          <w:szCs w:val="24"/>
          <w:lang w:eastAsia="zh-CN"/>
        </w:rPr>
        <w:t>presented</w:t>
      </w:r>
      <w:r w:rsidRPr="001F00A8">
        <w:rPr>
          <w:szCs w:val="24"/>
          <w:lang w:eastAsia="zh-CN"/>
        </w:rPr>
        <w:t xml:space="preserve"> as mean ± SD based on three independent experiments. </w:t>
      </w:r>
      <w:r w:rsidRPr="001F00A8">
        <w:rPr>
          <w:rFonts w:cs="Times New Roman"/>
          <w:szCs w:val="24"/>
        </w:rPr>
        <w:t>*</w:t>
      </w:r>
      <w:r w:rsidRPr="001F2000">
        <w:rPr>
          <w:rFonts w:cs="Times New Roman"/>
          <w:i/>
          <w:iCs/>
          <w:szCs w:val="24"/>
        </w:rPr>
        <w:t>P</w:t>
      </w:r>
      <w:r w:rsidRPr="001F00A8">
        <w:rPr>
          <w:rFonts w:cs="Times New Roman"/>
          <w:szCs w:val="24"/>
        </w:rPr>
        <w:t xml:space="preserve"> &lt; 0.0</w:t>
      </w:r>
      <w:r>
        <w:rPr>
          <w:rFonts w:cs="Times New Roman"/>
          <w:szCs w:val="24"/>
        </w:rPr>
        <w:t xml:space="preserve">5, </w:t>
      </w:r>
      <w:r w:rsidRPr="001F00A8">
        <w:rPr>
          <w:rFonts w:cs="Times New Roman"/>
          <w:szCs w:val="24"/>
        </w:rPr>
        <w:t>**</w:t>
      </w:r>
      <w:r w:rsidRPr="001F2000">
        <w:rPr>
          <w:rFonts w:cs="Times New Roman"/>
          <w:i/>
          <w:iCs/>
          <w:szCs w:val="24"/>
        </w:rPr>
        <w:t>P</w:t>
      </w:r>
      <w:r w:rsidRPr="001F00A8">
        <w:rPr>
          <w:rFonts w:cs="Times New Roman"/>
          <w:szCs w:val="24"/>
        </w:rPr>
        <w:t xml:space="preserve"> &lt; 0.01</w:t>
      </w:r>
      <w:r>
        <w:rPr>
          <w:rFonts w:cs="Times New Roman"/>
          <w:szCs w:val="24"/>
        </w:rPr>
        <w:t xml:space="preserve">, </w:t>
      </w:r>
      <w:r w:rsidRPr="001F00A8">
        <w:rPr>
          <w:rFonts w:cs="Times New Roman"/>
          <w:szCs w:val="24"/>
        </w:rPr>
        <w:t>***</w:t>
      </w:r>
      <w:r w:rsidRPr="001F2000">
        <w:rPr>
          <w:rFonts w:cs="Times New Roman"/>
          <w:i/>
          <w:iCs/>
          <w:szCs w:val="24"/>
        </w:rPr>
        <w:t>P</w:t>
      </w:r>
      <w:r w:rsidRPr="001F00A8">
        <w:rPr>
          <w:rFonts w:cs="Times New Roman"/>
          <w:szCs w:val="24"/>
        </w:rPr>
        <w:t xml:space="preserve"> &lt; 0.001 by one-way ANOVA followed by Dunnett's multiple comparisons test.</w:t>
      </w:r>
    </w:p>
    <w:p w14:paraId="73D58097" w14:textId="110152B1" w:rsidR="007C35D3" w:rsidRDefault="007C35D3" w:rsidP="0044735E">
      <w:pPr>
        <w:spacing w:beforeLines="50" w:before="156" w:after="0" w:line="480" w:lineRule="auto"/>
        <w:rPr>
          <w:szCs w:val="24"/>
          <w:lang w:eastAsia="zh-CN"/>
        </w:rPr>
      </w:pPr>
      <w:r w:rsidRPr="007C35D3">
        <w:rPr>
          <w:rFonts w:cs="Times New Roman"/>
          <w:noProof/>
          <w:szCs w:val="24"/>
          <w:lang w:eastAsia="zh-CN"/>
        </w:rPr>
        <w:lastRenderedPageBreak/>
        <w:drawing>
          <wp:inline distT="0" distB="0" distL="0" distR="0" wp14:anchorId="1D015BE4" wp14:editId="6219C0AB">
            <wp:extent cx="5274310" cy="3261751"/>
            <wp:effectExtent l="0" t="0" r="2540" b="0"/>
            <wp:docPr id="4" name="图片 4" descr="C:\工作\ATP8B1-AS1 S29\sub journal of hepatocellular carcinoma\revised\Figure S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工作\ATP8B1-AS1 S29\sub journal of hepatocellular carcinoma\revised\Figure S3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61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0CB3F" w14:textId="77777777" w:rsidR="0044735E" w:rsidRDefault="0044735E" w:rsidP="0044735E">
      <w:pPr>
        <w:spacing w:beforeLines="50" w:before="156" w:after="0" w:line="480" w:lineRule="auto"/>
      </w:pPr>
      <w:r w:rsidRPr="001F00A8">
        <w:rPr>
          <w:rFonts w:cs="Times New Roman"/>
          <w:b/>
          <w:bCs/>
          <w:szCs w:val="24"/>
        </w:rPr>
        <w:t xml:space="preserve">Figure </w:t>
      </w:r>
      <w:r>
        <w:rPr>
          <w:rFonts w:cs="Times New Roman"/>
          <w:b/>
          <w:bCs/>
          <w:szCs w:val="24"/>
        </w:rPr>
        <w:t>S3</w:t>
      </w:r>
      <w:r w:rsidRPr="001F00A8">
        <w:rPr>
          <w:rFonts w:cs="Times New Roman"/>
          <w:b/>
          <w:bCs/>
          <w:szCs w:val="24"/>
        </w:rPr>
        <w:t xml:space="preserve">. </w:t>
      </w:r>
      <w:r>
        <w:rPr>
          <w:rFonts w:cs="Times New Roman"/>
          <w:szCs w:val="24"/>
        </w:rPr>
        <w:t>ATP8B1-AS1</w:t>
      </w:r>
      <w:r w:rsidRPr="0086731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upregulates</w:t>
      </w:r>
      <w:r w:rsidRPr="00867319">
        <w:rPr>
          <w:rFonts w:cs="Times New Roman"/>
          <w:szCs w:val="24"/>
        </w:rPr>
        <w:t xml:space="preserve"> </w:t>
      </w:r>
      <w:r w:rsidRPr="00867319">
        <w:rPr>
          <w:rFonts w:cs="Times New Roman"/>
          <w:i/>
          <w:szCs w:val="24"/>
        </w:rPr>
        <w:t>MYC</w:t>
      </w:r>
      <w:r w:rsidRPr="00867319">
        <w:rPr>
          <w:rFonts w:cs="Times New Roman"/>
          <w:szCs w:val="24"/>
        </w:rPr>
        <w:t xml:space="preserve"> expression </w:t>
      </w:r>
      <w:r>
        <w:rPr>
          <w:rFonts w:cs="Times New Roman"/>
          <w:szCs w:val="24"/>
        </w:rPr>
        <w:t xml:space="preserve">in an </w:t>
      </w:r>
      <w:r w:rsidRPr="00F95D80">
        <w:rPr>
          <w:rFonts w:cs="Times New Roman"/>
          <w:szCs w:val="24"/>
        </w:rPr>
        <w:t>m</w:t>
      </w:r>
      <w:r w:rsidRPr="00BE7489">
        <w:rPr>
          <w:rFonts w:cs="Times New Roman"/>
          <w:szCs w:val="24"/>
          <w:vertAlign w:val="superscript"/>
        </w:rPr>
        <w:t>6</w:t>
      </w:r>
      <w:r w:rsidRPr="00F95D80">
        <w:rPr>
          <w:rFonts w:cs="Times New Roman"/>
          <w:szCs w:val="24"/>
        </w:rPr>
        <w:t xml:space="preserve">A </w:t>
      </w:r>
      <w:r>
        <w:rPr>
          <w:rFonts w:cs="Times New Roman"/>
          <w:szCs w:val="24"/>
        </w:rPr>
        <w:t>dependent manner</w:t>
      </w:r>
      <w:r w:rsidRPr="001F00A8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</w:t>
      </w:r>
      <w:r w:rsidRPr="001F00A8">
        <w:rPr>
          <w:rFonts w:cs="Times New Roman"/>
          <w:b/>
          <w:bCs/>
          <w:szCs w:val="24"/>
        </w:rPr>
        <w:t>(A)</w:t>
      </w:r>
      <w:r>
        <w:rPr>
          <w:rFonts w:cs="Times New Roman"/>
          <w:b/>
          <w:bCs/>
          <w:szCs w:val="24"/>
        </w:rPr>
        <w:t xml:space="preserve"> </w:t>
      </w:r>
      <w:r>
        <w:rPr>
          <w:rFonts w:cs="Times New Roman"/>
          <w:szCs w:val="24"/>
        </w:rPr>
        <w:t xml:space="preserve">MYC </w:t>
      </w:r>
      <w:r w:rsidRPr="001F00A8">
        <w:rPr>
          <w:rFonts w:cs="Times New Roman"/>
          <w:szCs w:val="24"/>
        </w:rPr>
        <w:t xml:space="preserve">expression </w:t>
      </w:r>
      <w:r w:rsidRPr="001F00A8">
        <w:rPr>
          <w:rFonts w:cs="Times New Roman" w:hint="eastAsia"/>
          <w:szCs w:val="24"/>
          <w:lang w:eastAsia="zh-CN"/>
        </w:rPr>
        <w:t>in</w:t>
      </w:r>
      <w:r w:rsidRPr="001F00A8">
        <w:rPr>
          <w:szCs w:val="24"/>
          <w:lang w:eastAsia="zh-CN"/>
        </w:rPr>
        <w:t xml:space="preserve"> immortalized liver cell line THLE-</w:t>
      </w:r>
      <w:r>
        <w:rPr>
          <w:szCs w:val="24"/>
          <w:lang w:eastAsia="zh-CN"/>
        </w:rPr>
        <w:t>2</w:t>
      </w:r>
      <w:r w:rsidRPr="001F00A8">
        <w:rPr>
          <w:szCs w:val="24"/>
          <w:lang w:eastAsia="zh-CN"/>
        </w:rPr>
        <w:t xml:space="preserve"> and HCC cell lines HuH-7</w:t>
      </w:r>
      <w:r>
        <w:rPr>
          <w:szCs w:val="24"/>
          <w:lang w:eastAsia="zh-CN"/>
        </w:rPr>
        <w:t>,</w:t>
      </w:r>
      <w:r w:rsidRPr="00671644">
        <w:rPr>
          <w:szCs w:val="24"/>
          <w:lang w:eastAsia="zh-CN"/>
        </w:rPr>
        <w:t xml:space="preserve"> </w:t>
      </w:r>
      <w:r w:rsidRPr="001F00A8">
        <w:rPr>
          <w:szCs w:val="24"/>
          <w:lang w:eastAsia="zh-CN"/>
        </w:rPr>
        <w:t>SNU-398, and</w:t>
      </w:r>
      <w:r>
        <w:rPr>
          <w:szCs w:val="24"/>
          <w:lang w:eastAsia="zh-CN"/>
        </w:rPr>
        <w:t xml:space="preserve"> </w:t>
      </w:r>
      <w:r w:rsidRPr="001F00A8">
        <w:rPr>
          <w:szCs w:val="24"/>
          <w:lang w:eastAsia="zh-CN"/>
        </w:rPr>
        <w:t xml:space="preserve">SK-HEP-1 </w:t>
      </w:r>
      <w:r w:rsidRPr="001F00A8">
        <w:rPr>
          <w:rFonts w:cs="Times New Roman"/>
          <w:szCs w:val="24"/>
        </w:rPr>
        <w:t xml:space="preserve">was </w:t>
      </w:r>
      <w:r>
        <w:rPr>
          <w:rFonts w:cs="Times New Roman"/>
          <w:szCs w:val="24"/>
        </w:rPr>
        <w:t>detected</w:t>
      </w:r>
      <w:r w:rsidRPr="001F00A8">
        <w:rPr>
          <w:rFonts w:cs="Times New Roman"/>
          <w:szCs w:val="24"/>
        </w:rPr>
        <w:t xml:space="preserve"> by </w:t>
      </w:r>
      <w:r w:rsidRPr="001F00A8">
        <w:rPr>
          <w:szCs w:val="24"/>
          <w:lang w:eastAsia="zh-CN"/>
        </w:rPr>
        <w:t>qPCR.</w:t>
      </w:r>
      <w:r>
        <w:rPr>
          <w:szCs w:val="24"/>
          <w:lang w:eastAsia="zh-CN"/>
        </w:rPr>
        <w:t xml:space="preserve"> </w:t>
      </w:r>
      <w:r w:rsidRPr="001F00A8">
        <w:rPr>
          <w:rFonts w:cs="Times New Roman"/>
          <w:b/>
          <w:bCs/>
          <w:szCs w:val="24"/>
        </w:rPr>
        <w:t>(B)</w:t>
      </w:r>
      <w:r>
        <w:rPr>
          <w:szCs w:val="24"/>
          <w:lang w:eastAsia="zh-CN"/>
        </w:rPr>
        <w:t xml:space="preserve"> MYC</w:t>
      </w:r>
      <w:r w:rsidRPr="001F00A8">
        <w:rPr>
          <w:szCs w:val="24"/>
          <w:lang w:eastAsia="zh-CN"/>
        </w:rPr>
        <w:t xml:space="preserve"> </w:t>
      </w:r>
      <w:r w:rsidR="001E1151">
        <w:rPr>
          <w:szCs w:val="24"/>
          <w:lang w:eastAsia="zh-CN"/>
        </w:rPr>
        <w:t>protein levels</w:t>
      </w:r>
      <w:r w:rsidRPr="001F00A8">
        <w:rPr>
          <w:szCs w:val="24"/>
          <w:lang w:eastAsia="zh-CN"/>
        </w:rPr>
        <w:t xml:space="preserve"> in</w:t>
      </w:r>
      <w:r>
        <w:rPr>
          <w:szCs w:val="24"/>
          <w:lang w:eastAsia="zh-CN"/>
        </w:rPr>
        <w:t xml:space="preserve"> </w:t>
      </w:r>
      <w:r w:rsidRPr="001F00A8">
        <w:rPr>
          <w:szCs w:val="24"/>
          <w:lang w:eastAsia="zh-CN"/>
        </w:rPr>
        <w:t>SNU-398 cells</w:t>
      </w:r>
      <w:r>
        <w:rPr>
          <w:szCs w:val="24"/>
          <w:lang w:eastAsia="zh-CN"/>
        </w:rPr>
        <w:t xml:space="preserve"> with wild-type or </w:t>
      </w:r>
      <w:r w:rsidRPr="006051A6">
        <w:rPr>
          <w:szCs w:val="24"/>
          <w:lang w:eastAsia="zh-CN"/>
        </w:rPr>
        <w:t>m</w:t>
      </w:r>
      <w:r w:rsidRPr="006051A6">
        <w:rPr>
          <w:szCs w:val="24"/>
          <w:vertAlign w:val="superscript"/>
          <w:lang w:eastAsia="zh-CN"/>
        </w:rPr>
        <w:t>6</w:t>
      </w:r>
      <w:r w:rsidRPr="006051A6">
        <w:rPr>
          <w:szCs w:val="24"/>
          <w:lang w:eastAsia="zh-CN"/>
        </w:rPr>
        <w:t>A</w:t>
      </w:r>
      <w:r>
        <w:rPr>
          <w:szCs w:val="24"/>
          <w:lang w:eastAsia="zh-CN"/>
        </w:rPr>
        <w:t>-</w:t>
      </w:r>
      <w:r w:rsidRPr="006051A6">
        <w:rPr>
          <w:szCs w:val="24"/>
          <w:lang w:eastAsia="zh-CN"/>
        </w:rPr>
        <w:t>modifi</w:t>
      </w:r>
      <w:r>
        <w:rPr>
          <w:szCs w:val="24"/>
          <w:lang w:eastAsia="zh-CN"/>
        </w:rPr>
        <w:t xml:space="preserve">ed </w:t>
      </w:r>
      <w:r>
        <w:rPr>
          <w:lang w:val="en-GB"/>
        </w:rPr>
        <w:t xml:space="preserve">792 site mutated </w:t>
      </w:r>
      <w:r>
        <w:t xml:space="preserve">ATP8B1-AS1 overexpression </w:t>
      </w:r>
      <w:r w:rsidRPr="001F00A8">
        <w:rPr>
          <w:rFonts w:hint="eastAsia"/>
          <w:szCs w:val="24"/>
          <w:lang w:eastAsia="zh-CN"/>
        </w:rPr>
        <w:t>w</w:t>
      </w:r>
      <w:r w:rsidR="001E1151">
        <w:rPr>
          <w:szCs w:val="24"/>
          <w:lang w:eastAsia="zh-CN"/>
        </w:rPr>
        <w:t>ere</w:t>
      </w:r>
      <w:r w:rsidRPr="001F00A8">
        <w:rPr>
          <w:szCs w:val="24"/>
          <w:lang w:eastAsia="zh-CN"/>
        </w:rPr>
        <w:t xml:space="preserve"> measured by </w:t>
      </w:r>
      <w:r w:rsidR="001E1151">
        <w:rPr>
          <w:szCs w:val="24"/>
          <w:lang w:eastAsia="zh-CN"/>
        </w:rPr>
        <w:t>western blot</w:t>
      </w:r>
      <w:r w:rsidRPr="001F00A8">
        <w:rPr>
          <w:szCs w:val="24"/>
          <w:lang w:eastAsia="zh-CN"/>
        </w:rPr>
        <w:t>.</w:t>
      </w:r>
      <w:r>
        <w:rPr>
          <w:szCs w:val="24"/>
          <w:lang w:eastAsia="zh-CN"/>
        </w:rPr>
        <w:t xml:space="preserve"> </w:t>
      </w:r>
      <w:r w:rsidRPr="001F00A8">
        <w:rPr>
          <w:rFonts w:cs="Times New Roman"/>
          <w:b/>
          <w:bCs/>
          <w:szCs w:val="24"/>
        </w:rPr>
        <w:t>(</w:t>
      </w:r>
      <w:r>
        <w:rPr>
          <w:rFonts w:cs="Times New Roman"/>
          <w:b/>
          <w:bCs/>
          <w:szCs w:val="24"/>
        </w:rPr>
        <w:t>C</w:t>
      </w:r>
      <w:r w:rsidRPr="001F00A8">
        <w:rPr>
          <w:rFonts w:cs="Times New Roman"/>
          <w:b/>
          <w:bCs/>
          <w:szCs w:val="24"/>
        </w:rPr>
        <w:t>)</w:t>
      </w:r>
      <w:r>
        <w:rPr>
          <w:rFonts w:cs="Times New Roman"/>
          <w:b/>
          <w:bCs/>
          <w:szCs w:val="24"/>
        </w:rPr>
        <w:t xml:space="preserve"> </w:t>
      </w:r>
      <w:r>
        <w:rPr>
          <w:szCs w:val="24"/>
          <w:lang w:eastAsia="zh-CN"/>
        </w:rPr>
        <w:t>MYC</w:t>
      </w:r>
      <w:r w:rsidRPr="001F00A8">
        <w:rPr>
          <w:szCs w:val="24"/>
          <w:lang w:eastAsia="zh-CN"/>
        </w:rPr>
        <w:t xml:space="preserve"> </w:t>
      </w:r>
      <w:r w:rsidR="001E1151">
        <w:rPr>
          <w:szCs w:val="24"/>
          <w:lang w:eastAsia="zh-CN"/>
        </w:rPr>
        <w:t>protein levels</w:t>
      </w:r>
      <w:r w:rsidR="001E1151" w:rsidRPr="001F00A8">
        <w:rPr>
          <w:szCs w:val="24"/>
          <w:lang w:eastAsia="zh-CN"/>
        </w:rPr>
        <w:t xml:space="preserve"> </w:t>
      </w:r>
      <w:r w:rsidRPr="001F00A8">
        <w:rPr>
          <w:szCs w:val="24"/>
          <w:lang w:eastAsia="zh-CN"/>
        </w:rPr>
        <w:t>in</w:t>
      </w:r>
      <w:r>
        <w:rPr>
          <w:szCs w:val="24"/>
          <w:lang w:eastAsia="zh-CN"/>
        </w:rPr>
        <w:t xml:space="preserve"> </w:t>
      </w:r>
      <w:r w:rsidRPr="001F00A8">
        <w:rPr>
          <w:szCs w:val="24"/>
          <w:lang w:eastAsia="zh-CN"/>
        </w:rPr>
        <w:t>SNU-398</w:t>
      </w:r>
      <w:r>
        <w:rPr>
          <w:szCs w:val="24"/>
          <w:lang w:eastAsia="zh-CN"/>
        </w:rPr>
        <w:t xml:space="preserve"> </w:t>
      </w:r>
      <w:r w:rsidRPr="001F00A8">
        <w:rPr>
          <w:szCs w:val="24"/>
          <w:lang w:eastAsia="zh-CN"/>
        </w:rPr>
        <w:t>cells</w:t>
      </w:r>
      <w:r>
        <w:rPr>
          <w:szCs w:val="24"/>
          <w:lang w:eastAsia="zh-CN"/>
        </w:rPr>
        <w:t xml:space="preserve"> with </w:t>
      </w:r>
      <w:r>
        <w:t xml:space="preserve">ATP8B1-AS1 depletion </w:t>
      </w:r>
      <w:r w:rsidR="001E1151">
        <w:rPr>
          <w:szCs w:val="24"/>
          <w:lang w:eastAsia="zh-CN"/>
        </w:rPr>
        <w:t>were</w:t>
      </w:r>
      <w:r w:rsidRPr="001F00A8">
        <w:rPr>
          <w:szCs w:val="24"/>
          <w:lang w:eastAsia="zh-CN"/>
        </w:rPr>
        <w:t xml:space="preserve"> measured by </w:t>
      </w:r>
      <w:r w:rsidR="001E1151">
        <w:rPr>
          <w:szCs w:val="24"/>
          <w:lang w:eastAsia="zh-CN"/>
        </w:rPr>
        <w:t>western blot</w:t>
      </w:r>
      <w:r w:rsidR="001E1151" w:rsidRPr="001F00A8">
        <w:rPr>
          <w:szCs w:val="24"/>
          <w:lang w:eastAsia="zh-CN"/>
        </w:rPr>
        <w:t>.</w:t>
      </w:r>
      <w:r w:rsidR="001E1151">
        <w:rPr>
          <w:szCs w:val="24"/>
          <w:lang w:eastAsia="zh-CN"/>
        </w:rPr>
        <w:t xml:space="preserve"> </w:t>
      </w:r>
      <w:r w:rsidR="001E1151" w:rsidRPr="001F00A8">
        <w:rPr>
          <w:rFonts w:cs="Times New Roman"/>
          <w:b/>
          <w:bCs/>
          <w:szCs w:val="24"/>
        </w:rPr>
        <w:t>(</w:t>
      </w:r>
      <w:r w:rsidR="001E1151">
        <w:rPr>
          <w:rFonts w:cs="Times New Roman"/>
          <w:b/>
          <w:bCs/>
          <w:szCs w:val="24"/>
        </w:rPr>
        <w:t>D</w:t>
      </w:r>
      <w:r w:rsidR="001E1151" w:rsidRPr="001F00A8">
        <w:rPr>
          <w:rFonts w:cs="Times New Roman"/>
          <w:b/>
          <w:bCs/>
          <w:szCs w:val="24"/>
        </w:rPr>
        <w:t>)</w:t>
      </w:r>
      <w:r w:rsidR="001E1151">
        <w:rPr>
          <w:rFonts w:cs="Times New Roman"/>
          <w:b/>
          <w:bCs/>
          <w:szCs w:val="24"/>
        </w:rPr>
        <w:t xml:space="preserve"> </w:t>
      </w:r>
      <w:r w:rsidR="001E1151">
        <w:rPr>
          <w:rFonts w:cs="Times New Roman"/>
          <w:szCs w:val="24"/>
        </w:rPr>
        <w:t xml:space="preserve">YTHDC1 </w:t>
      </w:r>
      <w:r w:rsidR="001E1151" w:rsidRPr="001F00A8">
        <w:rPr>
          <w:rFonts w:cs="Times New Roman"/>
          <w:szCs w:val="24"/>
        </w:rPr>
        <w:t xml:space="preserve">expression </w:t>
      </w:r>
      <w:r w:rsidR="001E1151" w:rsidRPr="001F00A8">
        <w:rPr>
          <w:rFonts w:cs="Times New Roman" w:hint="eastAsia"/>
          <w:szCs w:val="24"/>
          <w:lang w:eastAsia="zh-CN"/>
        </w:rPr>
        <w:t>in</w:t>
      </w:r>
      <w:r w:rsidR="001E1151" w:rsidRPr="00671644">
        <w:rPr>
          <w:szCs w:val="24"/>
          <w:lang w:eastAsia="zh-CN"/>
        </w:rPr>
        <w:t xml:space="preserve"> </w:t>
      </w:r>
      <w:r w:rsidR="001E1151" w:rsidRPr="001F00A8">
        <w:rPr>
          <w:szCs w:val="24"/>
          <w:lang w:eastAsia="zh-CN"/>
        </w:rPr>
        <w:t>SNU-398 cell</w:t>
      </w:r>
      <w:r w:rsidR="001E1151">
        <w:rPr>
          <w:szCs w:val="24"/>
          <w:lang w:eastAsia="zh-CN"/>
        </w:rPr>
        <w:t xml:space="preserve">s with YTHDC1 </w:t>
      </w:r>
      <w:r w:rsidR="001E1151">
        <w:t>silencing</w:t>
      </w:r>
      <w:r w:rsidR="001E1151" w:rsidRPr="001F00A8">
        <w:rPr>
          <w:szCs w:val="24"/>
          <w:lang w:eastAsia="zh-CN"/>
        </w:rPr>
        <w:t xml:space="preserve"> </w:t>
      </w:r>
      <w:r w:rsidR="001E1151" w:rsidRPr="001F00A8">
        <w:rPr>
          <w:rFonts w:cs="Times New Roman"/>
          <w:szCs w:val="24"/>
        </w:rPr>
        <w:t xml:space="preserve">was </w:t>
      </w:r>
      <w:r w:rsidR="001E1151">
        <w:rPr>
          <w:rFonts w:cs="Times New Roman"/>
          <w:szCs w:val="24"/>
        </w:rPr>
        <w:t>detected</w:t>
      </w:r>
      <w:r w:rsidR="001E1151" w:rsidRPr="001F00A8">
        <w:rPr>
          <w:rFonts w:cs="Times New Roman"/>
          <w:szCs w:val="24"/>
        </w:rPr>
        <w:t xml:space="preserve"> by </w:t>
      </w:r>
      <w:r w:rsidR="001E1151" w:rsidRPr="001F00A8">
        <w:rPr>
          <w:szCs w:val="24"/>
          <w:lang w:eastAsia="zh-CN"/>
        </w:rPr>
        <w:t>qPCR.</w:t>
      </w:r>
      <w:r w:rsidR="001E1151">
        <w:rPr>
          <w:szCs w:val="24"/>
          <w:lang w:eastAsia="zh-CN"/>
        </w:rPr>
        <w:t xml:space="preserve"> </w:t>
      </w:r>
      <w:r w:rsidR="001E1151" w:rsidRPr="001F00A8">
        <w:rPr>
          <w:rFonts w:cs="Times New Roman"/>
          <w:b/>
          <w:bCs/>
          <w:szCs w:val="24"/>
        </w:rPr>
        <w:t>(</w:t>
      </w:r>
      <w:r w:rsidR="001E1151">
        <w:rPr>
          <w:rFonts w:cs="Times New Roman"/>
          <w:b/>
          <w:bCs/>
          <w:szCs w:val="24"/>
        </w:rPr>
        <w:t>E</w:t>
      </w:r>
      <w:r w:rsidR="001E1151" w:rsidRPr="001F00A8">
        <w:rPr>
          <w:rFonts w:cs="Times New Roman"/>
          <w:b/>
          <w:bCs/>
          <w:szCs w:val="24"/>
        </w:rPr>
        <w:t>)</w:t>
      </w:r>
      <w:r w:rsidR="001E1151">
        <w:rPr>
          <w:rFonts w:cs="Times New Roman"/>
          <w:b/>
          <w:bCs/>
          <w:szCs w:val="24"/>
        </w:rPr>
        <w:t xml:space="preserve"> </w:t>
      </w:r>
      <w:r w:rsidR="001E1151">
        <w:rPr>
          <w:rFonts w:cs="Times New Roman"/>
          <w:szCs w:val="24"/>
        </w:rPr>
        <w:t xml:space="preserve">KDM3B </w:t>
      </w:r>
      <w:r w:rsidR="001E1151" w:rsidRPr="001F00A8">
        <w:rPr>
          <w:rFonts w:cs="Times New Roman"/>
          <w:szCs w:val="24"/>
        </w:rPr>
        <w:t xml:space="preserve">expression </w:t>
      </w:r>
      <w:r w:rsidR="001E1151" w:rsidRPr="001F00A8">
        <w:rPr>
          <w:rFonts w:cs="Times New Roman" w:hint="eastAsia"/>
          <w:szCs w:val="24"/>
          <w:lang w:eastAsia="zh-CN"/>
        </w:rPr>
        <w:t>in</w:t>
      </w:r>
      <w:r w:rsidR="001E1151" w:rsidRPr="00671644">
        <w:rPr>
          <w:szCs w:val="24"/>
          <w:lang w:eastAsia="zh-CN"/>
        </w:rPr>
        <w:t xml:space="preserve"> </w:t>
      </w:r>
      <w:r w:rsidR="001E1151" w:rsidRPr="001F00A8">
        <w:rPr>
          <w:szCs w:val="24"/>
          <w:lang w:eastAsia="zh-CN"/>
        </w:rPr>
        <w:t>SNU-398 cell</w:t>
      </w:r>
      <w:r w:rsidR="001E1151">
        <w:rPr>
          <w:szCs w:val="24"/>
          <w:lang w:eastAsia="zh-CN"/>
        </w:rPr>
        <w:t xml:space="preserve">s with KDM3B </w:t>
      </w:r>
      <w:r w:rsidR="001E1151">
        <w:t>silencing</w:t>
      </w:r>
      <w:r w:rsidR="001E1151" w:rsidRPr="001F00A8">
        <w:rPr>
          <w:szCs w:val="24"/>
          <w:lang w:eastAsia="zh-CN"/>
        </w:rPr>
        <w:t xml:space="preserve"> </w:t>
      </w:r>
      <w:r w:rsidR="001E1151" w:rsidRPr="001F00A8">
        <w:rPr>
          <w:rFonts w:cs="Times New Roman"/>
          <w:szCs w:val="24"/>
        </w:rPr>
        <w:t xml:space="preserve">was </w:t>
      </w:r>
      <w:r w:rsidR="001E1151">
        <w:rPr>
          <w:rFonts w:cs="Times New Roman"/>
          <w:szCs w:val="24"/>
        </w:rPr>
        <w:t>detected</w:t>
      </w:r>
      <w:r w:rsidR="001E1151" w:rsidRPr="001F00A8">
        <w:rPr>
          <w:rFonts w:cs="Times New Roman"/>
          <w:szCs w:val="24"/>
        </w:rPr>
        <w:t xml:space="preserve"> by </w:t>
      </w:r>
      <w:r w:rsidR="001E1151" w:rsidRPr="001F00A8">
        <w:rPr>
          <w:szCs w:val="24"/>
          <w:lang w:eastAsia="zh-CN"/>
        </w:rPr>
        <w:t>qPCR.</w:t>
      </w:r>
      <w:r w:rsidR="001E1151">
        <w:rPr>
          <w:szCs w:val="24"/>
          <w:lang w:eastAsia="zh-CN"/>
        </w:rPr>
        <w:t xml:space="preserve"> </w:t>
      </w:r>
      <w:r w:rsidR="001E1151" w:rsidRPr="001F00A8">
        <w:rPr>
          <w:szCs w:val="24"/>
          <w:lang w:eastAsia="zh-CN"/>
        </w:rPr>
        <w:t xml:space="preserve">Results are </w:t>
      </w:r>
      <w:r w:rsidR="001E1151">
        <w:rPr>
          <w:szCs w:val="24"/>
          <w:lang w:eastAsia="zh-CN"/>
        </w:rPr>
        <w:t>presented</w:t>
      </w:r>
      <w:r w:rsidR="001E1151" w:rsidRPr="001F00A8">
        <w:rPr>
          <w:szCs w:val="24"/>
          <w:lang w:eastAsia="zh-CN"/>
        </w:rPr>
        <w:t xml:space="preserve"> as mean ± SD based on three independent experiments. </w:t>
      </w:r>
      <w:r w:rsidR="001E1151" w:rsidRPr="001F00A8">
        <w:rPr>
          <w:rFonts w:cs="Times New Roman"/>
          <w:szCs w:val="24"/>
        </w:rPr>
        <w:t>**</w:t>
      </w:r>
      <w:r w:rsidR="001E1151" w:rsidRPr="001F2000">
        <w:rPr>
          <w:rFonts w:cs="Times New Roman"/>
          <w:i/>
          <w:iCs/>
          <w:szCs w:val="24"/>
        </w:rPr>
        <w:t>P</w:t>
      </w:r>
      <w:r w:rsidR="001E1151" w:rsidRPr="001F00A8">
        <w:rPr>
          <w:rFonts w:cs="Times New Roman"/>
          <w:szCs w:val="24"/>
        </w:rPr>
        <w:t xml:space="preserve"> &lt; 0.01</w:t>
      </w:r>
      <w:r w:rsidR="001E1151">
        <w:rPr>
          <w:rFonts w:cs="Times New Roman"/>
          <w:szCs w:val="24"/>
        </w:rPr>
        <w:t xml:space="preserve">, </w:t>
      </w:r>
      <w:r w:rsidR="001E1151" w:rsidRPr="001F00A8">
        <w:rPr>
          <w:rFonts w:cs="Times New Roman"/>
          <w:szCs w:val="24"/>
        </w:rPr>
        <w:t>***</w:t>
      </w:r>
      <w:r w:rsidR="001E1151" w:rsidRPr="001F2000">
        <w:rPr>
          <w:rFonts w:cs="Times New Roman"/>
          <w:i/>
          <w:iCs/>
          <w:szCs w:val="24"/>
        </w:rPr>
        <w:t>P</w:t>
      </w:r>
      <w:r w:rsidR="001E1151" w:rsidRPr="001F00A8">
        <w:rPr>
          <w:rFonts w:cs="Times New Roman"/>
          <w:szCs w:val="24"/>
        </w:rPr>
        <w:t xml:space="preserve"> &lt; 0.001 by one-way ANOVA followed by Dunnett's multiple comparisons test</w:t>
      </w:r>
      <w:r w:rsidR="001E1151">
        <w:rPr>
          <w:rFonts w:cs="Times New Roman"/>
          <w:szCs w:val="24"/>
        </w:rPr>
        <w:t xml:space="preserve"> (</w:t>
      </w:r>
      <w:r w:rsidR="001E1151" w:rsidRPr="001E1151">
        <w:rPr>
          <w:rFonts w:cs="Times New Roman"/>
          <w:b/>
          <w:szCs w:val="24"/>
        </w:rPr>
        <w:t>A</w:t>
      </w:r>
      <w:r w:rsidR="001E1151">
        <w:rPr>
          <w:rFonts w:cs="Times New Roman"/>
          <w:szCs w:val="24"/>
        </w:rPr>
        <w:t>)</w:t>
      </w:r>
      <w:r w:rsidR="001E1151" w:rsidRPr="001E1151">
        <w:rPr>
          <w:rFonts w:cs="Times New Roman"/>
          <w:szCs w:val="24"/>
        </w:rPr>
        <w:t xml:space="preserve"> </w:t>
      </w:r>
      <w:r w:rsidR="001E1151">
        <w:rPr>
          <w:rFonts w:cs="Times New Roman"/>
          <w:szCs w:val="24"/>
        </w:rPr>
        <w:t xml:space="preserve">or </w:t>
      </w:r>
      <w:r w:rsidR="001E1151" w:rsidRPr="001F00A8">
        <w:rPr>
          <w:rFonts w:cs="Times New Roman"/>
          <w:szCs w:val="24"/>
        </w:rPr>
        <w:t>two-tailed unpaired t test</w:t>
      </w:r>
      <w:r w:rsidR="001E1151">
        <w:rPr>
          <w:rFonts w:cs="Times New Roman"/>
          <w:szCs w:val="24"/>
        </w:rPr>
        <w:t xml:space="preserve"> (</w:t>
      </w:r>
      <w:r w:rsidR="001E1151">
        <w:rPr>
          <w:rFonts w:cs="Times New Roman"/>
          <w:b/>
          <w:szCs w:val="24"/>
        </w:rPr>
        <w:t>D</w:t>
      </w:r>
      <w:r w:rsidR="001E1151" w:rsidRPr="001E1151">
        <w:rPr>
          <w:rFonts w:cs="Times New Roman"/>
          <w:szCs w:val="24"/>
        </w:rPr>
        <w:t xml:space="preserve">, </w:t>
      </w:r>
      <w:r w:rsidR="001E1151">
        <w:rPr>
          <w:rFonts w:cs="Times New Roman"/>
          <w:b/>
          <w:szCs w:val="24"/>
        </w:rPr>
        <w:t>E</w:t>
      </w:r>
      <w:r w:rsidR="001E1151">
        <w:rPr>
          <w:rFonts w:cs="Times New Roman"/>
          <w:szCs w:val="24"/>
        </w:rPr>
        <w:t>)</w:t>
      </w:r>
      <w:r w:rsidR="001E1151" w:rsidRPr="001F00A8">
        <w:rPr>
          <w:rFonts w:cs="Times New Roman"/>
          <w:szCs w:val="24"/>
        </w:rPr>
        <w:t>.</w:t>
      </w:r>
    </w:p>
    <w:sectPr w:rsidR="0044735E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5E289" w14:textId="77777777" w:rsidR="009672AC" w:rsidRDefault="009672AC" w:rsidP="00E93336">
      <w:pPr>
        <w:spacing w:before="0" w:after="0"/>
      </w:pPr>
      <w:r>
        <w:separator/>
      </w:r>
    </w:p>
  </w:endnote>
  <w:endnote w:type="continuationSeparator" w:id="0">
    <w:p w14:paraId="14A9BF34" w14:textId="77777777" w:rsidR="009672AC" w:rsidRDefault="009672AC" w:rsidP="00E9333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603B4" w14:textId="4D697EC4" w:rsidR="00E93336" w:rsidRDefault="00E93336">
    <w:pPr>
      <w:pStyle w:val="Footer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330F78C" wp14:editId="70AA47EC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1" name="MSIPCM32bd4054854255a55c9907fb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9FDD2C8" w14:textId="51B2E407" w:rsidR="00E93336" w:rsidRPr="00E93336" w:rsidRDefault="00E93336" w:rsidP="00E93336">
                          <w:pPr>
                            <w:spacing w:before="0"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E93336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30F78C" id="_x0000_t202" coordsize="21600,21600" o:spt="202" path="m,l,21600r21600,l21600,xe">
              <v:stroke joinstyle="miter"/>
              <v:path gradientshapeok="t" o:connecttype="rect"/>
            </v:shapetype>
            <v:shape id="MSIPCM32bd4054854255a55c9907fb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29FDD2C8" w14:textId="51B2E407" w:rsidR="00E93336" w:rsidRPr="00E93336" w:rsidRDefault="00E93336" w:rsidP="00E93336">
                    <w:pPr>
                      <w:spacing w:before="0"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E93336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5FF7C" w14:textId="77777777" w:rsidR="009672AC" w:rsidRDefault="009672AC" w:rsidP="00E93336">
      <w:pPr>
        <w:spacing w:before="0" w:after="0"/>
      </w:pPr>
      <w:r>
        <w:separator/>
      </w:r>
    </w:p>
  </w:footnote>
  <w:footnote w:type="continuationSeparator" w:id="0">
    <w:p w14:paraId="06B885EA" w14:textId="77777777" w:rsidR="009672AC" w:rsidRDefault="009672AC" w:rsidP="00E93336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35E"/>
    <w:rsid w:val="001E1151"/>
    <w:rsid w:val="00240570"/>
    <w:rsid w:val="00327FF8"/>
    <w:rsid w:val="0044735E"/>
    <w:rsid w:val="0069498D"/>
    <w:rsid w:val="007C35D3"/>
    <w:rsid w:val="009672AC"/>
    <w:rsid w:val="009C0FDB"/>
    <w:rsid w:val="00E5250D"/>
    <w:rsid w:val="00E93336"/>
    <w:rsid w:val="00EF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C28DB6"/>
  <w15:chartTrackingRefBased/>
  <w15:docId w15:val="{536CECDD-39CA-49FF-A3AF-2D997F82F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35E"/>
    <w:pPr>
      <w:spacing w:before="120" w:after="240"/>
    </w:pPr>
    <w:rPr>
      <w:rFonts w:ascii="Times New Roman" w:hAnsi="Times New Roman"/>
      <w:kern w:val="0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933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33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3336"/>
    <w:rPr>
      <w:rFonts w:ascii="Times New Roman" w:hAnsi="Times New Roman"/>
      <w:kern w:val="0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33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3336"/>
    <w:rPr>
      <w:rFonts w:ascii="Times New Roman" w:hAnsi="Times New Roman"/>
      <w:b/>
      <w:bCs/>
      <w:kern w:val="0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93336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93336"/>
    <w:rPr>
      <w:rFonts w:ascii="Times New Roman" w:hAnsi="Times New Roman"/>
      <w:kern w:val="0"/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93336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93336"/>
    <w:rPr>
      <w:rFonts w:ascii="Times New Roman" w:hAnsi="Times New Roman"/>
      <w:kern w:val="0"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35D3"/>
    <w:pPr>
      <w:spacing w:before="0"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5D3"/>
    <w:rPr>
      <w:rFonts w:ascii="Times New Roman" w:hAnsi="Times New Roman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6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Bartle, Claudia</cp:lastModifiedBy>
  <cp:revision>2</cp:revision>
  <dcterms:created xsi:type="dcterms:W3CDTF">2023-05-27T13:10:00Z</dcterms:created>
  <dcterms:modified xsi:type="dcterms:W3CDTF">2023-06-06T19:39:00Z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2023-06-06T19:39:30Z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4e55da55-eb21-4f10-9326-435d9675c41f</vt:lpwstr>
  </property>
  <property fmtid="{D5CDD505-2E9C-101B-9397-08002B2CF9AE}" pid="8" name="MSIP_Label_2bbab825-a111-45e4-86a1-18cee0005896_ContentBits">
    <vt:lpwstr>2</vt:lpwstr>
  </property>
</Properties>
</file>