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14C01" w14:textId="126E39B9" w:rsidR="00AE2AE9" w:rsidRPr="00966D29" w:rsidRDefault="005C79E8" w:rsidP="00280B3A">
      <w:pPr>
        <w:pStyle w:val="TableHeader"/>
        <w:rPr>
          <w:rFonts w:ascii="Cambria" w:hAnsi="Cambria"/>
          <w:bCs/>
          <w:color w:val="000000"/>
          <w:sz w:val="32"/>
          <w:szCs w:val="32"/>
          <w:lang w:val="en-US"/>
        </w:rPr>
      </w:pPr>
      <w:r>
        <w:rPr>
          <w:rFonts w:ascii="Cambria" w:hAnsi="Cambria"/>
          <w:bCs/>
          <w:color w:val="000000"/>
          <w:sz w:val="32"/>
          <w:szCs w:val="32"/>
          <w:lang w:val="en-US" w:eastAsia="en-CA"/>
        </w:rPr>
        <w:pict w14:anchorId="7D5B3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55pt;margin-top:-30.95pt;width:30.75pt;height:36pt;z-index:251657728;mso-wrap-edited:f" wrapcoords="-57 0 -57 21551 21600 21551 21600 0 -57 0">
            <v:imagedata r:id="rId8" o:title="Consort-Logo-Graphic-30-12-071"/>
          </v:shape>
        </w:pict>
      </w:r>
      <w:r w:rsidR="00E163DB" w:rsidRPr="00966D29">
        <w:rPr>
          <w:rFonts w:ascii="Cambria" w:hAnsi="Cambria"/>
          <w:bCs/>
          <w:color w:val="000000"/>
          <w:sz w:val="32"/>
          <w:szCs w:val="32"/>
          <w:lang w:val="en-US"/>
        </w:rPr>
        <w:t>Supplementary Information 1:</w:t>
      </w:r>
      <w:r w:rsidR="00010327" w:rsidRPr="00966D29">
        <w:rPr>
          <w:rFonts w:ascii="Cambria" w:hAnsi="Cambria"/>
          <w:bCs/>
          <w:color w:val="000000"/>
          <w:sz w:val="32"/>
          <w:szCs w:val="32"/>
          <w:lang w:val="en-US"/>
        </w:rPr>
        <w:t xml:space="preserve"> </w:t>
      </w:r>
      <w:r w:rsidR="00AE2AE9" w:rsidRPr="00966D29">
        <w:rPr>
          <w:rFonts w:ascii="Cambria" w:hAnsi="Cambria"/>
          <w:bCs/>
          <w:color w:val="000000"/>
          <w:sz w:val="32"/>
          <w:szCs w:val="32"/>
          <w:lang w:val="en-US"/>
        </w:rPr>
        <w:t xml:space="preserve">CONSORT 2010 checklist of information to include when reporting a </w:t>
      </w:r>
      <w:r w:rsidR="002815EC" w:rsidRPr="00966D29">
        <w:rPr>
          <w:rFonts w:ascii="Cambria" w:hAnsi="Cambria"/>
          <w:bCs/>
          <w:color w:val="000000"/>
          <w:sz w:val="32"/>
          <w:szCs w:val="32"/>
          <w:lang w:val="en-US"/>
        </w:rPr>
        <w:t xml:space="preserve">pilot or feasibility </w:t>
      </w:r>
      <w:r w:rsidR="00AE2AE9" w:rsidRPr="00966D29">
        <w:rPr>
          <w:rFonts w:ascii="Cambria" w:hAnsi="Cambria"/>
          <w:bCs/>
          <w:color w:val="000000"/>
          <w:sz w:val="32"/>
          <w:szCs w:val="32"/>
          <w:lang w:val="en-US"/>
        </w:rPr>
        <w:t>tria</w:t>
      </w:r>
      <w:r w:rsidR="00624926" w:rsidRPr="00966D29">
        <w:rPr>
          <w:rFonts w:ascii="Cambria" w:hAnsi="Cambria"/>
          <w:bCs/>
          <w:color w:val="000000"/>
          <w:sz w:val="32"/>
          <w:szCs w:val="32"/>
          <w:lang w:val="en-US"/>
        </w:rPr>
        <w:t>l</w:t>
      </w:r>
      <w:r w:rsidR="00AE2AE9" w:rsidRPr="00966D29">
        <w:rPr>
          <w:rFonts w:ascii="Cambria" w:hAnsi="Cambria"/>
          <w:bCs/>
          <w:color w:val="000000"/>
          <w:lang w:val="en-US"/>
        </w:rPr>
        <w:t>*</w:t>
      </w:r>
    </w:p>
    <w:p w14:paraId="779D850C" w14:textId="77777777" w:rsidR="00AE2AE9" w:rsidRPr="00966D29" w:rsidRDefault="00AE2AE9" w:rsidP="00F33427">
      <w:pPr>
        <w:pStyle w:val="TableHeader"/>
        <w:tabs>
          <w:tab w:val="left" w:pos="2160"/>
        </w:tabs>
        <w:jc w:val="center"/>
        <w:rPr>
          <w:rFonts w:ascii="Cambria" w:hAnsi="Cambria"/>
          <w:bCs/>
          <w:color w:val="000000"/>
          <w:sz w:val="8"/>
          <w:szCs w:val="8"/>
          <w:lang w:val="en-US"/>
        </w:rPr>
      </w:pPr>
    </w:p>
    <w:tbl>
      <w:tblPr>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11070"/>
        <w:gridCol w:w="1620"/>
      </w:tblGrid>
      <w:tr w:rsidR="001A321A" w:rsidRPr="00966D29" w14:paraId="4677B927" w14:textId="77777777" w:rsidTr="003F39DA">
        <w:tc>
          <w:tcPr>
            <w:tcW w:w="2088" w:type="dxa"/>
            <w:shd w:val="clear" w:color="auto" w:fill="C6D9F1"/>
            <w:vAlign w:val="bottom"/>
          </w:tcPr>
          <w:p w14:paraId="71061086" w14:textId="77777777" w:rsidR="001A321A" w:rsidRPr="00966D29" w:rsidRDefault="001A321A" w:rsidP="007053B2">
            <w:pPr>
              <w:pStyle w:val="TableHeader"/>
              <w:rPr>
                <w:rFonts w:ascii="Arial" w:hAnsi="Arial" w:cs="Arial"/>
                <w:color w:val="000000"/>
                <w:lang w:val="en-US"/>
              </w:rPr>
            </w:pPr>
            <w:r w:rsidRPr="00966D29">
              <w:rPr>
                <w:rFonts w:ascii="Arial" w:hAnsi="Arial" w:cs="Arial"/>
                <w:color w:val="000000"/>
                <w:lang w:val="en-US"/>
              </w:rPr>
              <w:t>Section/Topic</w:t>
            </w:r>
          </w:p>
        </w:tc>
        <w:tc>
          <w:tcPr>
            <w:tcW w:w="720" w:type="dxa"/>
            <w:shd w:val="clear" w:color="auto" w:fill="C6D9F1"/>
            <w:vAlign w:val="bottom"/>
          </w:tcPr>
          <w:p w14:paraId="10B4C591" w14:textId="77777777" w:rsidR="001A321A" w:rsidRPr="00966D29" w:rsidRDefault="001A321A" w:rsidP="007053B2">
            <w:pPr>
              <w:pStyle w:val="TableHeader"/>
              <w:jc w:val="center"/>
              <w:rPr>
                <w:rFonts w:ascii="Arial" w:hAnsi="Arial" w:cs="Arial"/>
                <w:color w:val="000000"/>
                <w:lang w:val="en-US"/>
              </w:rPr>
            </w:pPr>
            <w:r w:rsidRPr="00966D29">
              <w:rPr>
                <w:rFonts w:ascii="Arial" w:hAnsi="Arial" w:cs="Arial"/>
                <w:color w:val="000000"/>
                <w:lang w:val="en-US"/>
              </w:rPr>
              <w:t xml:space="preserve">Item </w:t>
            </w:r>
            <w:r w:rsidR="009F1A00" w:rsidRPr="00966D29">
              <w:rPr>
                <w:rFonts w:ascii="Arial" w:hAnsi="Arial" w:cs="Arial"/>
                <w:color w:val="000000"/>
                <w:lang w:val="en-US"/>
              </w:rPr>
              <w:t>No</w:t>
            </w:r>
          </w:p>
        </w:tc>
        <w:tc>
          <w:tcPr>
            <w:tcW w:w="11070" w:type="dxa"/>
            <w:shd w:val="clear" w:color="auto" w:fill="C6D9F1"/>
            <w:vAlign w:val="bottom"/>
          </w:tcPr>
          <w:p w14:paraId="020BF9E9" w14:textId="77777777" w:rsidR="001A321A" w:rsidRPr="00966D29" w:rsidRDefault="001A321A" w:rsidP="007053B2">
            <w:pPr>
              <w:pStyle w:val="TableHeader"/>
              <w:rPr>
                <w:rFonts w:ascii="Arial" w:hAnsi="Arial" w:cs="Arial"/>
                <w:color w:val="000000"/>
                <w:lang w:val="en-US"/>
              </w:rPr>
            </w:pPr>
            <w:r w:rsidRPr="00966D29">
              <w:rPr>
                <w:rFonts w:ascii="Arial" w:hAnsi="Arial" w:cs="Arial"/>
                <w:color w:val="000000"/>
                <w:lang w:val="en-US"/>
              </w:rPr>
              <w:t xml:space="preserve">Checklist </w:t>
            </w:r>
            <w:r w:rsidR="00536A68" w:rsidRPr="00966D29">
              <w:rPr>
                <w:rFonts w:ascii="Arial" w:hAnsi="Arial" w:cs="Arial"/>
                <w:color w:val="000000"/>
                <w:lang w:val="en-US"/>
              </w:rPr>
              <w:t>item</w:t>
            </w:r>
          </w:p>
        </w:tc>
        <w:tc>
          <w:tcPr>
            <w:tcW w:w="1620" w:type="dxa"/>
            <w:shd w:val="clear" w:color="auto" w:fill="C6D9F1"/>
            <w:vAlign w:val="bottom"/>
          </w:tcPr>
          <w:p w14:paraId="207F15E5" w14:textId="77777777" w:rsidR="001A321A" w:rsidRPr="00966D29" w:rsidRDefault="009F1A00" w:rsidP="007053B2">
            <w:pPr>
              <w:pStyle w:val="TableHeader"/>
              <w:jc w:val="center"/>
              <w:rPr>
                <w:rFonts w:ascii="Arial" w:hAnsi="Arial" w:cs="Arial"/>
                <w:color w:val="000000"/>
                <w:lang w:val="en-US"/>
              </w:rPr>
            </w:pPr>
            <w:r w:rsidRPr="00966D29">
              <w:rPr>
                <w:rFonts w:ascii="Arial" w:hAnsi="Arial" w:cs="Arial"/>
                <w:color w:val="000000"/>
                <w:lang w:val="en-US"/>
              </w:rPr>
              <w:t xml:space="preserve">Reported on </w:t>
            </w:r>
            <w:r w:rsidR="00536A68" w:rsidRPr="00966D29">
              <w:rPr>
                <w:rFonts w:ascii="Arial" w:hAnsi="Arial" w:cs="Arial"/>
                <w:color w:val="000000"/>
                <w:lang w:val="en-US"/>
              </w:rPr>
              <w:t xml:space="preserve">page </w:t>
            </w:r>
            <w:r w:rsidRPr="00966D29">
              <w:rPr>
                <w:rFonts w:ascii="Arial" w:hAnsi="Arial" w:cs="Arial"/>
                <w:color w:val="000000"/>
                <w:lang w:val="en-US"/>
              </w:rPr>
              <w:t>No</w:t>
            </w:r>
          </w:p>
        </w:tc>
      </w:tr>
      <w:tr w:rsidR="009F1A00" w:rsidRPr="00966D29" w14:paraId="739FE301" w14:textId="77777777" w:rsidTr="003F39DA">
        <w:tc>
          <w:tcPr>
            <w:tcW w:w="15498" w:type="dxa"/>
            <w:gridSpan w:val="4"/>
          </w:tcPr>
          <w:p w14:paraId="7A06D82B" w14:textId="77777777" w:rsidR="009F1A00" w:rsidRPr="00966D29" w:rsidRDefault="009F1A00" w:rsidP="007053B2">
            <w:pPr>
              <w:pStyle w:val="TableSubHead"/>
              <w:rPr>
                <w:rFonts w:ascii="Arial" w:hAnsi="Arial" w:cs="Arial"/>
                <w:color w:val="000000"/>
                <w:sz w:val="22"/>
                <w:szCs w:val="22"/>
                <w:lang w:val="en-US"/>
              </w:rPr>
            </w:pPr>
            <w:r w:rsidRPr="00966D29">
              <w:rPr>
                <w:rFonts w:ascii="Arial" w:hAnsi="Arial" w:cs="Arial"/>
                <w:color w:val="000000"/>
                <w:sz w:val="22"/>
                <w:szCs w:val="22"/>
                <w:lang w:val="en-US"/>
              </w:rPr>
              <w:t>Title and abstract</w:t>
            </w:r>
          </w:p>
        </w:tc>
      </w:tr>
      <w:tr w:rsidR="009F1A00" w:rsidRPr="00966D29" w14:paraId="1F7AE923" w14:textId="77777777" w:rsidTr="003F39DA">
        <w:tc>
          <w:tcPr>
            <w:tcW w:w="2088" w:type="dxa"/>
            <w:vMerge w:val="restart"/>
          </w:tcPr>
          <w:p w14:paraId="57D48117" w14:textId="77777777" w:rsidR="009F1A00" w:rsidRPr="00966D29" w:rsidRDefault="009F1A00" w:rsidP="007053B2">
            <w:pPr>
              <w:rPr>
                <w:rFonts w:ascii="Arial" w:hAnsi="Arial" w:cs="Arial"/>
                <w:color w:val="000000"/>
                <w:sz w:val="22"/>
                <w:szCs w:val="22"/>
                <w:lang w:val="en-US"/>
              </w:rPr>
            </w:pPr>
          </w:p>
        </w:tc>
        <w:tc>
          <w:tcPr>
            <w:tcW w:w="720" w:type="dxa"/>
          </w:tcPr>
          <w:p w14:paraId="0E694692"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w:t>
            </w:r>
            <w:r w:rsidR="009F1A00" w:rsidRPr="00966D29">
              <w:rPr>
                <w:rFonts w:ascii="Arial" w:hAnsi="Arial" w:cs="Arial"/>
                <w:color w:val="000000"/>
                <w:sz w:val="22"/>
                <w:szCs w:val="22"/>
                <w:lang w:val="en-US"/>
              </w:rPr>
              <w:t>a</w:t>
            </w:r>
          </w:p>
        </w:tc>
        <w:tc>
          <w:tcPr>
            <w:tcW w:w="11070" w:type="dxa"/>
          </w:tcPr>
          <w:p w14:paraId="77C50223" w14:textId="77777777" w:rsidR="009F1A00" w:rsidRPr="00966D29" w:rsidRDefault="00F37A37" w:rsidP="00F37A37">
            <w:pPr>
              <w:autoSpaceDE w:val="0"/>
              <w:autoSpaceDN w:val="0"/>
              <w:adjustRightInd w:val="0"/>
              <w:spacing w:line="240" w:lineRule="auto"/>
              <w:rPr>
                <w:rFonts w:ascii="Arial" w:hAnsi="Arial" w:cs="Arial"/>
                <w:color w:val="000000"/>
                <w:sz w:val="22"/>
                <w:szCs w:val="22"/>
                <w:lang w:val="en-US" w:eastAsia="en-CA"/>
              </w:rPr>
            </w:pPr>
            <w:r w:rsidRPr="00966D29">
              <w:rPr>
                <w:rFonts w:ascii="Arial" w:hAnsi="Arial" w:cs="Arial"/>
                <w:color w:val="000000"/>
                <w:sz w:val="22"/>
                <w:szCs w:val="22"/>
                <w:lang w:val="en-US" w:eastAsia="en-CA"/>
              </w:rPr>
              <w:t>Identification as a pilot or feasibility randomised trial in the title</w:t>
            </w:r>
          </w:p>
        </w:tc>
        <w:tc>
          <w:tcPr>
            <w:tcW w:w="1620" w:type="dxa"/>
          </w:tcPr>
          <w:p w14:paraId="5BEFF445"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w:t>
            </w:r>
          </w:p>
        </w:tc>
      </w:tr>
      <w:tr w:rsidR="009F1A00" w:rsidRPr="00966D29" w14:paraId="2FFDC044" w14:textId="77777777" w:rsidTr="003F39DA">
        <w:tc>
          <w:tcPr>
            <w:tcW w:w="2088" w:type="dxa"/>
            <w:vMerge/>
          </w:tcPr>
          <w:p w14:paraId="494EB709" w14:textId="77777777" w:rsidR="009F1A00" w:rsidRPr="00966D29" w:rsidRDefault="009F1A00" w:rsidP="007053B2">
            <w:pPr>
              <w:rPr>
                <w:rFonts w:ascii="Arial" w:hAnsi="Arial" w:cs="Arial"/>
                <w:color w:val="000000"/>
                <w:sz w:val="22"/>
                <w:szCs w:val="22"/>
                <w:lang w:val="en-US"/>
              </w:rPr>
            </w:pPr>
          </w:p>
        </w:tc>
        <w:tc>
          <w:tcPr>
            <w:tcW w:w="720" w:type="dxa"/>
          </w:tcPr>
          <w:p w14:paraId="6BD0AD82"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w:t>
            </w:r>
            <w:r w:rsidR="009F1A00" w:rsidRPr="00966D29">
              <w:rPr>
                <w:rFonts w:ascii="Arial" w:hAnsi="Arial" w:cs="Arial"/>
                <w:color w:val="000000"/>
                <w:sz w:val="22"/>
                <w:szCs w:val="22"/>
                <w:lang w:val="en-US"/>
              </w:rPr>
              <w:t>b</w:t>
            </w:r>
          </w:p>
        </w:tc>
        <w:tc>
          <w:tcPr>
            <w:tcW w:w="11070" w:type="dxa"/>
          </w:tcPr>
          <w:p w14:paraId="3F9D3AE1" w14:textId="77777777" w:rsidR="009F1A00" w:rsidRPr="00966D29" w:rsidRDefault="00F37A37" w:rsidP="00F37A37">
            <w:pPr>
              <w:autoSpaceDE w:val="0"/>
              <w:autoSpaceDN w:val="0"/>
              <w:adjustRightInd w:val="0"/>
              <w:spacing w:line="240" w:lineRule="auto"/>
              <w:rPr>
                <w:rFonts w:ascii="MetaProLight-Regular" w:hAnsi="MetaProLight-Regular" w:cs="MetaProLight-Regular"/>
                <w:color w:val="000000"/>
                <w:sz w:val="15"/>
                <w:szCs w:val="15"/>
                <w:lang w:val="en-US" w:eastAsia="en-CA"/>
              </w:rPr>
            </w:pPr>
            <w:r w:rsidRPr="00966D29">
              <w:rPr>
                <w:rFonts w:ascii="Arial" w:hAnsi="Arial" w:cs="Arial"/>
                <w:color w:val="000000"/>
                <w:sz w:val="22"/>
                <w:szCs w:val="22"/>
                <w:lang w:val="en-US" w:eastAsia="en-CA"/>
              </w:rPr>
              <w:t>Structured summary of pilot trial design, methods, results, and conclusions (for specific guidance see CONSORT abstract extension for pilot trials)</w:t>
            </w:r>
          </w:p>
        </w:tc>
        <w:tc>
          <w:tcPr>
            <w:tcW w:w="1620" w:type="dxa"/>
          </w:tcPr>
          <w:p w14:paraId="0DE89DE3"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3,4</w:t>
            </w:r>
          </w:p>
        </w:tc>
      </w:tr>
      <w:tr w:rsidR="00536A68" w:rsidRPr="00966D29" w14:paraId="23D83E15" w14:textId="77777777" w:rsidTr="003F39DA">
        <w:tc>
          <w:tcPr>
            <w:tcW w:w="15498" w:type="dxa"/>
            <w:gridSpan w:val="4"/>
          </w:tcPr>
          <w:p w14:paraId="34C5D063" w14:textId="77777777" w:rsidR="00536A68" w:rsidRPr="00966D29" w:rsidRDefault="00536A68" w:rsidP="007053B2">
            <w:pPr>
              <w:pStyle w:val="TableSubHead"/>
              <w:rPr>
                <w:rFonts w:ascii="Arial" w:hAnsi="Arial" w:cs="Arial"/>
                <w:color w:val="000000"/>
                <w:sz w:val="22"/>
                <w:szCs w:val="22"/>
                <w:lang w:val="en-US"/>
              </w:rPr>
            </w:pPr>
            <w:r w:rsidRPr="00966D29">
              <w:rPr>
                <w:rFonts w:ascii="Arial" w:hAnsi="Arial" w:cs="Arial"/>
                <w:color w:val="000000"/>
                <w:sz w:val="22"/>
                <w:szCs w:val="22"/>
                <w:lang w:val="en-US"/>
              </w:rPr>
              <w:t>Introduction</w:t>
            </w:r>
          </w:p>
        </w:tc>
      </w:tr>
      <w:tr w:rsidR="009F1A00" w:rsidRPr="00966D29" w14:paraId="063E4BDF" w14:textId="77777777" w:rsidTr="003F39DA">
        <w:tc>
          <w:tcPr>
            <w:tcW w:w="2088" w:type="dxa"/>
            <w:vMerge w:val="restart"/>
          </w:tcPr>
          <w:p w14:paraId="39D2767C"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Background and objectives</w:t>
            </w:r>
          </w:p>
        </w:tc>
        <w:tc>
          <w:tcPr>
            <w:tcW w:w="720" w:type="dxa"/>
          </w:tcPr>
          <w:p w14:paraId="5A183821"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w:t>
            </w:r>
            <w:r w:rsidR="009F1A00" w:rsidRPr="00966D29">
              <w:rPr>
                <w:rFonts w:ascii="Arial" w:hAnsi="Arial" w:cs="Arial"/>
                <w:color w:val="000000"/>
                <w:sz w:val="22"/>
                <w:szCs w:val="22"/>
                <w:lang w:val="en-US"/>
              </w:rPr>
              <w:t>a</w:t>
            </w:r>
          </w:p>
        </w:tc>
        <w:tc>
          <w:tcPr>
            <w:tcW w:w="11070" w:type="dxa"/>
          </w:tcPr>
          <w:p w14:paraId="6E2E35F5" w14:textId="77777777" w:rsidR="009F1A00" w:rsidRPr="00966D29" w:rsidRDefault="00F81B92" w:rsidP="00F81B92">
            <w:pPr>
              <w:autoSpaceDE w:val="0"/>
              <w:autoSpaceDN w:val="0"/>
              <w:adjustRightInd w:val="0"/>
              <w:spacing w:line="240" w:lineRule="auto"/>
              <w:rPr>
                <w:rFonts w:ascii="Arial" w:hAnsi="Arial" w:cs="Arial"/>
                <w:color w:val="000000"/>
                <w:sz w:val="22"/>
                <w:szCs w:val="22"/>
                <w:lang w:val="en-US" w:eastAsia="en-CA"/>
              </w:rPr>
            </w:pPr>
            <w:r w:rsidRPr="00966D29">
              <w:rPr>
                <w:rFonts w:ascii="Arial" w:hAnsi="Arial" w:cs="Arial"/>
                <w:color w:val="000000"/>
                <w:sz w:val="22"/>
                <w:szCs w:val="22"/>
                <w:lang w:val="en-US" w:eastAsia="en-CA"/>
              </w:rPr>
              <w:t>Scientific background and explanation of rationale for future definitive trial, and reasons for randomised pilot trial</w:t>
            </w:r>
          </w:p>
        </w:tc>
        <w:tc>
          <w:tcPr>
            <w:tcW w:w="1620" w:type="dxa"/>
          </w:tcPr>
          <w:p w14:paraId="7DD8EE63"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6,7,</w:t>
            </w:r>
          </w:p>
        </w:tc>
      </w:tr>
      <w:tr w:rsidR="009F1A00" w:rsidRPr="00966D29" w14:paraId="7A39D88E" w14:textId="77777777" w:rsidTr="003F39DA">
        <w:trPr>
          <w:trHeight w:val="413"/>
        </w:trPr>
        <w:tc>
          <w:tcPr>
            <w:tcW w:w="2088" w:type="dxa"/>
            <w:vMerge/>
          </w:tcPr>
          <w:p w14:paraId="1EF15FE3" w14:textId="77777777" w:rsidR="009F1A00" w:rsidRPr="00966D29" w:rsidRDefault="009F1A00" w:rsidP="007053B2">
            <w:pPr>
              <w:rPr>
                <w:rFonts w:ascii="Arial" w:hAnsi="Arial" w:cs="Arial"/>
                <w:color w:val="000000"/>
                <w:sz w:val="22"/>
                <w:szCs w:val="22"/>
                <w:lang w:val="en-US"/>
              </w:rPr>
            </w:pPr>
          </w:p>
        </w:tc>
        <w:tc>
          <w:tcPr>
            <w:tcW w:w="720" w:type="dxa"/>
          </w:tcPr>
          <w:p w14:paraId="2CF851F2"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2b</w:t>
            </w:r>
          </w:p>
        </w:tc>
        <w:tc>
          <w:tcPr>
            <w:tcW w:w="11070" w:type="dxa"/>
          </w:tcPr>
          <w:p w14:paraId="4D6C7985" w14:textId="77777777" w:rsidR="009F1A00" w:rsidRPr="00966D29" w:rsidRDefault="00F81B92" w:rsidP="007053B2">
            <w:pPr>
              <w:rPr>
                <w:rFonts w:ascii="Arial" w:hAnsi="Arial" w:cs="Arial"/>
                <w:color w:val="000000"/>
                <w:sz w:val="22"/>
                <w:szCs w:val="22"/>
                <w:lang w:val="en-US"/>
              </w:rPr>
            </w:pPr>
            <w:r w:rsidRPr="00966D29">
              <w:rPr>
                <w:rFonts w:ascii="Arial" w:hAnsi="Arial" w:cs="Arial"/>
                <w:color w:val="000000"/>
                <w:sz w:val="22"/>
                <w:szCs w:val="22"/>
                <w:lang w:val="en-US" w:eastAsia="en-CA"/>
              </w:rPr>
              <w:t>Specific objectives or research questions for pilot trial</w:t>
            </w:r>
          </w:p>
        </w:tc>
        <w:tc>
          <w:tcPr>
            <w:tcW w:w="1620" w:type="dxa"/>
          </w:tcPr>
          <w:p w14:paraId="557EBD87"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7,8</w:t>
            </w:r>
          </w:p>
        </w:tc>
      </w:tr>
      <w:tr w:rsidR="00536A68" w:rsidRPr="00966D29" w14:paraId="5DE3BE8B" w14:textId="77777777" w:rsidTr="003F39DA">
        <w:tc>
          <w:tcPr>
            <w:tcW w:w="15498" w:type="dxa"/>
            <w:gridSpan w:val="4"/>
          </w:tcPr>
          <w:p w14:paraId="1835AABC" w14:textId="77777777" w:rsidR="00536A68" w:rsidRPr="00966D29" w:rsidRDefault="00536A68" w:rsidP="007053B2">
            <w:pPr>
              <w:pStyle w:val="TableSubHead"/>
              <w:rPr>
                <w:rFonts w:ascii="Arial" w:hAnsi="Arial" w:cs="Arial"/>
                <w:color w:val="000000"/>
                <w:sz w:val="22"/>
                <w:szCs w:val="22"/>
                <w:lang w:val="en-US"/>
              </w:rPr>
            </w:pPr>
            <w:r w:rsidRPr="00966D29">
              <w:rPr>
                <w:rFonts w:ascii="Arial" w:hAnsi="Arial" w:cs="Arial"/>
                <w:color w:val="000000"/>
                <w:sz w:val="22"/>
                <w:szCs w:val="22"/>
                <w:lang w:val="en-US"/>
              </w:rPr>
              <w:t>Methods</w:t>
            </w:r>
          </w:p>
        </w:tc>
      </w:tr>
      <w:tr w:rsidR="009F1A00" w:rsidRPr="00966D29" w14:paraId="47DE7D62" w14:textId="77777777" w:rsidTr="003F39DA">
        <w:tc>
          <w:tcPr>
            <w:tcW w:w="2088" w:type="dxa"/>
            <w:vMerge w:val="restart"/>
          </w:tcPr>
          <w:p w14:paraId="0511C8F2"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Trial design</w:t>
            </w:r>
          </w:p>
        </w:tc>
        <w:tc>
          <w:tcPr>
            <w:tcW w:w="720" w:type="dxa"/>
          </w:tcPr>
          <w:p w14:paraId="1656955A" w14:textId="77777777" w:rsidR="009F1A00" w:rsidRPr="00966D29" w:rsidRDefault="009F1A00" w:rsidP="007053B2">
            <w:pPr>
              <w:jc w:val="center"/>
              <w:rPr>
                <w:rFonts w:ascii="Arial" w:hAnsi="Arial" w:cs="Arial"/>
                <w:color w:val="000000"/>
                <w:sz w:val="22"/>
                <w:szCs w:val="22"/>
                <w:lang w:val="en-US"/>
              </w:rPr>
            </w:pPr>
            <w:r w:rsidRPr="00966D29">
              <w:rPr>
                <w:rFonts w:ascii="Arial" w:hAnsi="Arial" w:cs="Arial"/>
                <w:color w:val="000000"/>
                <w:sz w:val="22"/>
                <w:szCs w:val="22"/>
                <w:lang w:val="en-US"/>
              </w:rPr>
              <w:t>3a</w:t>
            </w:r>
          </w:p>
        </w:tc>
        <w:tc>
          <w:tcPr>
            <w:tcW w:w="11070" w:type="dxa"/>
          </w:tcPr>
          <w:p w14:paraId="12AC6255" w14:textId="77777777" w:rsidR="009F1A00" w:rsidRPr="00966D29" w:rsidRDefault="00E82510" w:rsidP="00E82510">
            <w:pPr>
              <w:autoSpaceDE w:val="0"/>
              <w:autoSpaceDN w:val="0"/>
              <w:adjustRightInd w:val="0"/>
              <w:spacing w:line="240" w:lineRule="auto"/>
              <w:rPr>
                <w:rFonts w:ascii="MetaProLight-Regular" w:hAnsi="MetaProLight-Regular" w:cs="MetaProLight-Regular"/>
                <w:color w:val="000000"/>
                <w:sz w:val="15"/>
                <w:szCs w:val="15"/>
                <w:lang w:val="en-US" w:eastAsia="en-CA"/>
              </w:rPr>
            </w:pPr>
            <w:r w:rsidRPr="00966D29">
              <w:rPr>
                <w:rFonts w:ascii="Arial" w:hAnsi="Arial" w:cs="Arial"/>
                <w:color w:val="000000"/>
                <w:sz w:val="22"/>
                <w:szCs w:val="22"/>
                <w:lang w:val="en-US" w:eastAsia="en-CA"/>
              </w:rPr>
              <w:t>Description of pilot trial design (such as parallel, factorial) including allocation ratio</w:t>
            </w:r>
          </w:p>
        </w:tc>
        <w:tc>
          <w:tcPr>
            <w:tcW w:w="1620" w:type="dxa"/>
          </w:tcPr>
          <w:p w14:paraId="7A45190A"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8</w:t>
            </w:r>
          </w:p>
        </w:tc>
      </w:tr>
      <w:tr w:rsidR="009F1A00" w:rsidRPr="00966D29" w14:paraId="6369A803" w14:textId="77777777" w:rsidTr="003F39DA">
        <w:trPr>
          <w:trHeight w:val="305"/>
        </w:trPr>
        <w:tc>
          <w:tcPr>
            <w:tcW w:w="2088" w:type="dxa"/>
            <w:vMerge/>
          </w:tcPr>
          <w:p w14:paraId="3D7CF00B" w14:textId="77777777" w:rsidR="009F1A00" w:rsidRPr="00966D29" w:rsidRDefault="009F1A00" w:rsidP="007053B2">
            <w:pPr>
              <w:rPr>
                <w:rFonts w:ascii="Arial" w:hAnsi="Arial" w:cs="Arial"/>
                <w:color w:val="000000"/>
                <w:sz w:val="22"/>
                <w:szCs w:val="22"/>
                <w:lang w:val="en-US"/>
              </w:rPr>
            </w:pPr>
          </w:p>
        </w:tc>
        <w:tc>
          <w:tcPr>
            <w:tcW w:w="720" w:type="dxa"/>
          </w:tcPr>
          <w:p w14:paraId="7D11AEDC" w14:textId="77777777" w:rsidR="009F1A00" w:rsidRPr="00966D29" w:rsidRDefault="009F1A00" w:rsidP="007053B2">
            <w:pPr>
              <w:jc w:val="center"/>
              <w:rPr>
                <w:rFonts w:ascii="Arial" w:hAnsi="Arial" w:cs="Arial"/>
                <w:color w:val="000000"/>
                <w:sz w:val="22"/>
                <w:szCs w:val="22"/>
                <w:lang w:val="en-US"/>
              </w:rPr>
            </w:pPr>
            <w:r w:rsidRPr="00966D29">
              <w:rPr>
                <w:rFonts w:ascii="Arial" w:hAnsi="Arial" w:cs="Arial"/>
                <w:color w:val="000000"/>
                <w:sz w:val="22"/>
                <w:szCs w:val="22"/>
                <w:lang w:val="en-US"/>
              </w:rPr>
              <w:t>3b</w:t>
            </w:r>
          </w:p>
        </w:tc>
        <w:tc>
          <w:tcPr>
            <w:tcW w:w="11070" w:type="dxa"/>
          </w:tcPr>
          <w:p w14:paraId="2A6E1819" w14:textId="77777777" w:rsidR="009F1A00" w:rsidRPr="00966D29" w:rsidRDefault="00E82510" w:rsidP="00E82510">
            <w:pPr>
              <w:autoSpaceDE w:val="0"/>
              <w:autoSpaceDN w:val="0"/>
              <w:adjustRightInd w:val="0"/>
              <w:spacing w:line="240" w:lineRule="auto"/>
              <w:rPr>
                <w:rFonts w:ascii="Arial" w:hAnsi="Arial" w:cs="Arial"/>
                <w:color w:val="000000"/>
                <w:sz w:val="22"/>
                <w:szCs w:val="22"/>
                <w:lang w:val="en-US" w:eastAsia="en-CA"/>
              </w:rPr>
            </w:pPr>
            <w:r w:rsidRPr="00966D29">
              <w:rPr>
                <w:rFonts w:ascii="Arial" w:hAnsi="Arial" w:cs="Arial"/>
                <w:color w:val="000000"/>
                <w:sz w:val="22"/>
                <w:szCs w:val="22"/>
                <w:lang w:val="en-US" w:eastAsia="en-CA"/>
              </w:rPr>
              <w:t>Important changes to methods after pilot trial commencement (such as eligibility criteria), with reasons</w:t>
            </w:r>
          </w:p>
        </w:tc>
        <w:tc>
          <w:tcPr>
            <w:tcW w:w="1620" w:type="dxa"/>
          </w:tcPr>
          <w:p w14:paraId="5C9F3964" w14:textId="77777777" w:rsidR="009F1A00" w:rsidRPr="00966D29" w:rsidRDefault="009F1A00" w:rsidP="007053B2">
            <w:pPr>
              <w:rPr>
                <w:rFonts w:ascii="Arial" w:hAnsi="Arial" w:cs="Arial"/>
                <w:color w:val="000000"/>
                <w:sz w:val="22"/>
                <w:szCs w:val="22"/>
                <w:lang w:val="en-US"/>
              </w:rPr>
            </w:pPr>
          </w:p>
        </w:tc>
      </w:tr>
      <w:tr w:rsidR="009F1A00" w:rsidRPr="00966D29" w14:paraId="4C49FECB" w14:textId="77777777" w:rsidTr="003F39DA">
        <w:tc>
          <w:tcPr>
            <w:tcW w:w="2088" w:type="dxa"/>
            <w:vMerge w:val="restart"/>
          </w:tcPr>
          <w:p w14:paraId="675F7080"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Participants</w:t>
            </w:r>
          </w:p>
        </w:tc>
        <w:tc>
          <w:tcPr>
            <w:tcW w:w="720" w:type="dxa"/>
          </w:tcPr>
          <w:p w14:paraId="536BD08A" w14:textId="77777777" w:rsidR="009F1A00" w:rsidRPr="00966D29" w:rsidRDefault="009F1A00" w:rsidP="007053B2">
            <w:pPr>
              <w:jc w:val="center"/>
              <w:rPr>
                <w:rFonts w:ascii="Arial" w:hAnsi="Arial" w:cs="Arial"/>
                <w:color w:val="000000"/>
                <w:sz w:val="22"/>
                <w:szCs w:val="22"/>
                <w:lang w:val="en-US"/>
              </w:rPr>
            </w:pPr>
            <w:r w:rsidRPr="00966D29">
              <w:rPr>
                <w:rFonts w:ascii="Arial" w:hAnsi="Arial" w:cs="Arial"/>
                <w:color w:val="000000"/>
                <w:sz w:val="22"/>
                <w:szCs w:val="22"/>
                <w:lang w:val="en-US"/>
              </w:rPr>
              <w:t>4a</w:t>
            </w:r>
          </w:p>
        </w:tc>
        <w:tc>
          <w:tcPr>
            <w:tcW w:w="11070" w:type="dxa"/>
          </w:tcPr>
          <w:p w14:paraId="6A2C2981"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Eligibility criteria for participants</w:t>
            </w:r>
          </w:p>
        </w:tc>
        <w:tc>
          <w:tcPr>
            <w:tcW w:w="1620" w:type="dxa"/>
          </w:tcPr>
          <w:p w14:paraId="3B411EDE"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9</w:t>
            </w:r>
          </w:p>
        </w:tc>
      </w:tr>
      <w:tr w:rsidR="009F1A00" w:rsidRPr="00966D29" w14:paraId="24C80BD7" w14:textId="77777777" w:rsidTr="003F39DA">
        <w:tc>
          <w:tcPr>
            <w:tcW w:w="2088" w:type="dxa"/>
            <w:vMerge/>
          </w:tcPr>
          <w:p w14:paraId="4DC08AE9" w14:textId="77777777" w:rsidR="009F1A00" w:rsidRPr="00966D29" w:rsidRDefault="009F1A00" w:rsidP="007053B2">
            <w:pPr>
              <w:rPr>
                <w:rFonts w:ascii="Arial" w:hAnsi="Arial" w:cs="Arial"/>
                <w:color w:val="000000"/>
                <w:sz w:val="22"/>
                <w:szCs w:val="22"/>
                <w:lang w:val="en-US"/>
              </w:rPr>
            </w:pPr>
          </w:p>
        </w:tc>
        <w:tc>
          <w:tcPr>
            <w:tcW w:w="720" w:type="dxa"/>
          </w:tcPr>
          <w:p w14:paraId="6E9DEC53" w14:textId="77777777" w:rsidR="009F1A00" w:rsidRPr="00966D29" w:rsidRDefault="009F1A00" w:rsidP="007053B2">
            <w:pPr>
              <w:jc w:val="center"/>
              <w:rPr>
                <w:rFonts w:ascii="Arial" w:hAnsi="Arial" w:cs="Arial"/>
                <w:color w:val="000000"/>
                <w:sz w:val="22"/>
                <w:szCs w:val="22"/>
                <w:lang w:val="en-US"/>
              </w:rPr>
            </w:pPr>
            <w:r w:rsidRPr="00966D29">
              <w:rPr>
                <w:rFonts w:ascii="Arial" w:hAnsi="Arial" w:cs="Arial"/>
                <w:color w:val="000000"/>
                <w:sz w:val="22"/>
                <w:szCs w:val="22"/>
                <w:lang w:val="en-US"/>
              </w:rPr>
              <w:t>4b</w:t>
            </w:r>
          </w:p>
        </w:tc>
        <w:tc>
          <w:tcPr>
            <w:tcW w:w="11070" w:type="dxa"/>
          </w:tcPr>
          <w:p w14:paraId="3B802AA2"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Settings and locations where the data were collected</w:t>
            </w:r>
          </w:p>
        </w:tc>
        <w:tc>
          <w:tcPr>
            <w:tcW w:w="1620" w:type="dxa"/>
          </w:tcPr>
          <w:p w14:paraId="3EF053B5"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8,9</w:t>
            </w:r>
          </w:p>
        </w:tc>
      </w:tr>
      <w:tr w:rsidR="00433F8E" w:rsidRPr="00966D29" w14:paraId="4B3E3C82" w14:textId="77777777" w:rsidTr="003F39DA">
        <w:tc>
          <w:tcPr>
            <w:tcW w:w="2088" w:type="dxa"/>
          </w:tcPr>
          <w:p w14:paraId="297AFCB7" w14:textId="77777777" w:rsidR="00433F8E" w:rsidRPr="00966D29" w:rsidRDefault="00433F8E" w:rsidP="007053B2">
            <w:pPr>
              <w:rPr>
                <w:rFonts w:ascii="Arial" w:hAnsi="Arial" w:cs="Arial"/>
                <w:color w:val="000000"/>
                <w:sz w:val="22"/>
                <w:szCs w:val="22"/>
                <w:lang w:val="en-US"/>
              </w:rPr>
            </w:pPr>
          </w:p>
        </w:tc>
        <w:tc>
          <w:tcPr>
            <w:tcW w:w="720" w:type="dxa"/>
          </w:tcPr>
          <w:p w14:paraId="6E3DC880" w14:textId="77777777" w:rsidR="00433F8E" w:rsidRPr="00966D29" w:rsidRDefault="00433F8E" w:rsidP="007053B2">
            <w:pPr>
              <w:jc w:val="center"/>
              <w:rPr>
                <w:rFonts w:ascii="Arial" w:hAnsi="Arial" w:cs="Arial"/>
                <w:color w:val="000000"/>
                <w:sz w:val="22"/>
                <w:szCs w:val="22"/>
                <w:lang w:val="en-US"/>
              </w:rPr>
            </w:pPr>
            <w:r w:rsidRPr="00966D29">
              <w:rPr>
                <w:rFonts w:ascii="Arial" w:hAnsi="Arial" w:cs="Arial"/>
                <w:color w:val="000000"/>
                <w:sz w:val="22"/>
                <w:szCs w:val="22"/>
                <w:lang w:val="en-US"/>
              </w:rPr>
              <w:t>4c</w:t>
            </w:r>
          </w:p>
        </w:tc>
        <w:tc>
          <w:tcPr>
            <w:tcW w:w="11070" w:type="dxa"/>
          </w:tcPr>
          <w:p w14:paraId="5341D667" w14:textId="77777777" w:rsidR="00433F8E" w:rsidRPr="00966D29" w:rsidRDefault="00433F8E" w:rsidP="007053B2">
            <w:pPr>
              <w:rPr>
                <w:rFonts w:ascii="Arial" w:hAnsi="Arial" w:cs="Arial"/>
                <w:color w:val="000000"/>
                <w:sz w:val="22"/>
                <w:szCs w:val="22"/>
                <w:lang w:val="en-US"/>
              </w:rPr>
            </w:pPr>
            <w:r w:rsidRPr="00966D29">
              <w:rPr>
                <w:rFonts w:ascii="Arial" w:hAnsi="Arial" w:cs="Arial"/>
                <w:color w:val="000000"/>
                <w:sz w:val="22"/>
                <w:szCs w:val="22"/>
                <w:lang w:val="en-US"/>
              </w:rPr>
              <w:t>How participants were identified and consented</w:t>
            </w:r>
          </w:p>
        </w:tc>
        <w:tc>
          <w:tcPr>
            <w:tcW w:w="1620" w:type="dxa"/>
          </w:tcPr>
          <w:p w14:paraId="1FCB09A8" w14:textId="77777777" w:rsidR="00433F8E"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9,10</w:t>
            </w:r>
          </w:p>
        </w:tc>
      </w:tr>
      <w:tr w:rsidR="001A321A" w:rsidRPr="00966D29" w14:paraId="7C6E62A1" w14:textId="77777777" w:rsidTr="003F39DA">
        <w:tc>
          <w:tcPr>
            <w:tcW w:w="2088" w:type="dxa"/>
          </w:tcPr>
          <w:p w14:paraId="2DA43632"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Interventions</w:t>
            </w:r>
          </w:p>
        </w:tc>
        <w:tc>
          <w:tcPr>
            <w:tcW w:w="720" w:type="dxa"/>
          </w:tcPr>
          <w:p w14:paraId="0FBFF662"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5</w:t>
            </w:r>
          </w:p>
        </w:tc>
        <w:tc>
          <w:tcPr>
            <w:tcW w:w="11070" w:type="dxa"/>
          </w:tcPr>
          <w:p w14:paraId="525BB563"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The interventions for each group with sufficient details to allow replication, including how and when they were actually administered</w:t>
            </w:r>
          </w:p>
        </w:tc>
        <w:tc>
          <w:tcPr>
            <w:tcW w:w="1620" w:type="dxa"/>
          </w:tcPr>
          <w:p w14:paraId="234A821D" w14:textId="77777777" w:rsidR="001A321A"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 xml:space="preserve">11, 12 ,13 </w:t>
            </w:r>
          </w:p>
        </w:tc>
      </w:tr>
      <w:tr w:rsidR="009F1A00" w:rsidRPr="00966D29" w14:paraId="6C7ED00A" w14:textId="77777777" w:rsidTr="003F39DA">
        <w:tc>
          <w:tcPr>
            <w:tcW w:w="2088" w:type="dxa"/>
            <w:vMerge w:val="restart"/>
          </w:tcPr>
          <w:p w14:paraId="31CAC15C"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Outcomes</w:t>
            </w:r>
          </w:p>
        </w:tc>
        <w:tc>
          <w:tcPr>
            <w:tcW w:w="720" w:type="dxa"/>
          </w:tcPr>
          <w:p w14:paraId="4A68BE76"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6</w:t>
            </w:r>
            <w:r w:rsidR="009F1A00" w:rsidRPr="00966D29">
              <w:rPr>
                <w:rFonts w:ascii="Arial" w:hAnsi="Arial" w:cs="Arial"/>
                <w:color w:val="000000"/>
                <w:sz w:val="22"/>
                <w:szCs w:val="22"/>
                <w:lang w:val="en-US"/>
              </w:rPr>
              <w:t>a</w:t>
            </w:r>
          </w:p>
        </w:tc>
        <w:tc>
          <w:tcPr>
            <w:tcW w:w="11070" w:type="dxa"/>
          </w:tcPr>
          <w:p w14:paraId="2F5F9F1E" w14:textId="77777777" w:rsidR="009F1A00" w:rsidRPr="00966D29" w:rsidRDefault="00AD6BD1" w:rsidP="00AD6BD1">
            <w:pPr>
              <w:autoSpaceDE w:val="0"/>
              <w:autoSpaceDN w:val="0"/>
              <w:adjustRightInd w:val="0"/>
              <w:spacing w:line="240" w:lineRule="auto"/>
              <w:rPr>
                <w:rFonts w:ascii="MetaProLight-Regular" w:hAnsi="MetaProLight-Regular" w:cs="MetaProLight-Regular"/>
                <w:color w:val="000000"/>
                <w:sz w:val="15"/>
                <w:szCs w:val="15"/>
                <w:lang w:val="en-US" w:eastAsia="en-CA"/>
              </w:rPr>
            </w:pPr>
            <w:r w:rsidRPr="00966D29">
              <w:rPr>
                <w:rFonts w:ascii="Arial" w:hAnsi="Arial" w:cs="Arial"/>
                <w:color w:val="000000"/>
                <w:sz w:val="22"/>
                <w:szCs w:val="22"/>
                <w:lang w:val="en-US"/>
              </w:rPr>
              <w:t>Completely defined prespecified assessments or measurements to address each pilot trial objective specified in 2b, including how and when they were assessed</w:t>
            </w:r>
          </w:p>
        </w:tc>
        <w:tc>
          <w:tcPr>
            <w:tcW w:w="1620" w:type="dxa"/>
          </w:tcPr>
          <w:p w14:paraId="02680B1C"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15,16</w:t>
            </w:r>
          </w:p>
        </w:tc>
      </w:tr>
      <w:tr w:rsidR="009F1A00" w:rsidRPr="00966D29" w14:paraId="3C3DD9AA" w14:textId="77777777" w:rsidTr="003F39DA">
        <w:tc>
          <w:tcPr>
            <w:tcW w:w="2088" w:type="dxa"/>
            <w:vMerge/>
          </w:tcPr>
          <w:p w14:paraId="5800098B" w14:textId="77777777" w:rsidR="009F1A00" w:rsidRPr="00966D29" w:rsidRDefault="009F1A00" w:rsidP="007053B2">
            <w:pPr>
              <w:rPr>
                <w:rFonts w:ascii="Arial" w:hAnsi="Arial" w:cs="Arial"/>
                <w:color w:val="000000"/>
                <w:sz w:val="22"/>
                <w:szCs w:val="22"/>
                <w:lang w:val="en-US"/>
              </w:rPr>
            </w:pPr>
          </w:p>
        </w:tc>
        <w:tc>
          <w:tcPr>
            <w:tcW w:w="720" w:type="dxa"/>
          </w:tcPr>
          <w:p w14:paraId="147AF849"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6</w:t>
            </w:r>
            <w:r w:rsidR="009F1A00" w:rsidRPr="00966D29">
              <w:rPr>
                <w:rFonts w:ascii="Arial" w:hAnsi="Arial" w:cs="Arial"/>
                <w:color w:val="000000"/>
                <w:sz w:val="22"/>
                <w:szCs w:val="22"/>
                <w:lang w:val="en-US"/>
              </w:rPr>
              <w:t>b</w:t>
            </w:r>
          </w:p>
        </w:tc>
        <w:tc>
          <w:tcPr>
            <w:tcW w:w="11070" w:type="dxa"/>
          </w:tcPr>
          <w:p w14:paraId="4C93B361" w14:textId="77777777" w:rsidR="009F1A00" w:rsidRPr="00966D29" w:rsidRDefault="00F10F4E" w:rsidP="00F10F4E">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Any changes to pilot trial assessments or measurements after the pilot trial commenced, with reasons</w:t>
            </w:r>
          </w:p>
        </w:tc>
        <w:tc>
          <w:tcPr>
            <w:tcW w:w="1620" w:type="dxa"/>
          </w:tcPr>
          <w:p w14:paraId="5955662E"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N/A</w:t>
            </w:r>
          </w:p>
        </w:tc>
      </w:tr>
      <w:tr w:rsidR="00F10F4E" w:rsidRPr="00966D29" w14:paraId="5787B32B" w14:textId="77777777" w:rsidTr="003F39DA">
        <w:tc>
          <w:tcPr>
            <w:tcW w:w="2088" w:type="dxa"/>
          </w:tcPr>
          <w:p w14:paraId="2BD41844" w14:textId="77777777" w:rsidR="00F10F4E" w:rsidRPr="00966D29" w:rsidRDefault="00F10F4E" w:rsidP="007053B2">
            <w:pPr>
              <w:rPr>
                <w:rFonts w:ascii="Arial" w:hAnsi="Arial" w:cs="Arial"/>
                <w:color w:val="000000"/>
                <w:sz w:val="22"/>
                <w:szCs w:val="22"/>
                <w:lang w:val="en-US"/>
              </w:rPr>
            </w:pPr>
          </w:p>
        </w:tc>
        <w:tc>
          <w:tcPr>
            <w:tcW w:w="720" w:type="dxa"/>
          </w:tcPr>
          <w:p w14:paraId="02B3A373" w14:textId="77777777" w:rsidR="00F10F4E" w:rsidRPr="00966D29" w:rsidRDefault="00F10F4E" w:rsidP="007053B2">
            <w:pPr>
              <w:jc w:val="center"/>
              <w:rPr>
                <w:rFonts w:ascii="Arial" w:hAnsi="Arial" w:cs="Arial"/>
                <w:color w:val="000000"/>
                <w:sz w:val="22"/>
                <w:szCs w:val="22"/>
                <w:lang w:val="en-US"/>
              </w:rPr>
            </w:pPr>
            <w:r w:rsidRPr="00966D29">
              <w:rPr>
                <w:rFonts w:ascii="Arial" w:hAnsi="Arial" w:cs="Arial"/>
                <w:color w:val="000000"/>
                <w:sz w:val="22"/>
                <w:szCs w:val="22"/>
                <w:lang w:val="en-US"/>
              </w:rPr>
              <w:t>6c</w:t>
            </w:r>
          </w:p>
        </w:tc>
        <w:tc>
          <w:tcPr>
            <w:tcW w:w="11070" w:type="dxa"/>
          </w:tcPr>
          <w:p w14:paraId="409235D7" w14:textId="77777777" w:rsidR="00F10F4E" w:rsidRPr="00966D29" w:rsidRDefault="00F10F4E" w:rsidP="00F10F4E">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If applicable, prespecified criteria used to judge whether, or how, to proceed with future definitive trial</w:t>
            </w:r>
          </w:p>
        </w:tc>
        <w:tc>
          <w:tcPr>
            <w:tcW w:w="1620" w:type="dxa"/>
          </w:tcPr>
          <w:p w14:paraId="44284263" w14:textId="77777777" w:rsidR="00F10F4E"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16</w:t>
            </w:r>
          </w:p>
        </w:tc>
      </w:tr>
      <w:tr w:rsidR="009F1A00" w:rsidRPr="00966D29" w14:paraId="189A1C06" w14:textId="77777777" w:rsidTr="003F39DA">
        <w:tc>
          <w:tcPr>
            <w:tcW w:w="2088" w:type="dxa"/>
            <w:vMerge w:val="restart"/>
          </w:tcPr>
          <w:p w14:paraId="0BF16558"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Sample size</w:t>
            </w:r>
          </w:p>
        </w:tc>
        <w:tc>
          <w:tcPr>
            <w:tcW w:w="720" w:type="dxa"/>
          </w:tcPr>
          <w:p w14:paraId="46C9A9F3"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7</w:t>
            </w:r>
            <w:r w:rsidR="009F1A00" w:rsidRPr="00966D29">
              <w:rPr>
                <w:rFonts w:ascii="Arial" w:hAnsi="Arial" w:cs="Arial"/>
                <w:color w:val="000000"/>
                <w:sz w:val="22"/>
                <w:szCs w:val="22"/>
                <w:lang w:val="en-US"/>
              </w:rPr>
              <w:t>a</w:t>
            </w:r>
          </w:p>
        </w:tc>
        <w:tc>
          <w:tcPr>
            <w:tcW w:w="11070" w:type="dxa"/>
          </w:tcPr>
          <w:p w14:paraId="4189A5F8" w14:textId="77777777" w:rsidR="009F1A00" w:rsidRPr="00966D29" w:rsidRDefault="00C977DC" w:rsidP="007053B2">
            <w:pPr>
              <w:rPr>
                <w:rFonts w:ascii="Arial" w:hAnsi="Arial" w:cs="Arial"/>
                <w:color w:val="000000"/>
                <w:sz w:val="22"/>
                <w:szCs w:val="22"/>
                <w:lang w:val="en-US"/>
              </w:rPr>
            </w:pPr>
            <w:r w:rsidRPr="00966D29">
              <w:rPr>
                <w:rFonts w:ascii="Arial" w:hAnsi="Arial" w:cs="Arial"/>
                <w:color w:val="000000"/>
                <w:sz w:val="22"/>
                <w:szCs w:val="22"/>
                <w:lang w:val="en-US" w:eastAsia="en-CA"/>
              </w:rPr>
              <w:t>Rationale for numbers in the pilot trial</w:t>
            </w:r>
          </w:p>
        </w:tc>
        <w:tc>
          <w:tcPr>
            <w:tcW w:w="1620" w:type="dxa"/>
          </w:tcPr>
          <w:p w14:paraId="58B0FB00"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17 , pre published protocol</w:t>
            </w:r>
          </w:p>
        </w:tc>
      </w:tr>
      <w:tr w:rsidR="009F1A00" w:rsidRPr="00966D29" w14:paraId="302239DC" w14:textId="77777777" w:rsidTr="003F39DA">
        <w:tc>
          <w:tcPr>
            <w:tcW w:w="2088" w:type="dxa"/>
            <w:vMerge/>
          </w:tcPr>
          <w:p w14:paraId="6B31D0AB" w14:textId="77777777" w:rsidR="009F1A00" w:rsidRPr="00966D29" w:rsidRDefault="009F1A00" w:rsidP="007053B2">
            <w:pPr>
              <w:rPr>
                <w:rFonts w:ascii="Arial" w:hAnsi="Arial" w:cs="Arial"/>
                <w:color w:val="000000"/>
                <w:sz w:val="22"/>
                <w:szCs w:val="22"/>
                <w:lang w:val="en-US"/>
              </w:rPr>
            </w:pPr>
          </w:p>
        </w:tc>
        <w:tc>
          <w:tcPr>
            <w:tcW w:w="720" w:type="dxa"/>
          </w:tcPr>
          <w:p w14:paraId="711F1CB1"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7</w:t>
            </w:r>
            <w:r w:rsidR="009F1A00" w:rsidRPr="00966D29">
              <w:rPr>
                <w:rFonts w:ascii="Arial" w:hAnsi="Arial" w:cs="Arial"/>
                <w:color w:val="000000"/>
                <w:sz w:val="22"/>
                <w:szCs w:val="22"/>
                <w:lang w:val="en-US"/>
              </w:rPr>
              <w:t>b</w:t>
            </w:r>
          </w:p>
        </w:tc>
        <w:tc>
          <w:tcPr>
            <w:tcW w:w="11070" w:type="dxa"/>
          </w:tcPr>
          <w:p w14:paraId="519C93C8"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When applicable, explanation of any interim analyses and stopping guidelines</w:t>
            </w:r>
          </w:p>
        </w:tc>
        <w:tc>
          <w:tcPr>
            <w:tcW w:w="1620" w:type="dxa"/>
          </w:tcPr>
          <w:p w14:paraId="7EDE45A1"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N/A</w:t>
            </w:r>
          </w:p>
        </w:tc>
      </w:tr>
      <w:tr w:rsidR="00536A68" w:rsidRPr="00966D29" w14:paraId="145A6EAC" w14:textId="77777777" w:rsidTr="003F39DA">
        <w:tc>
          <w:tcPr>
            <w:tcW w:w="2088" w:type="dxa"/>
          </w:tcPr>
          <w:p w14:paraId="2C1276E1" w14:textId="77777777" w:rsidR="00536A68" w:rsidRPr="00966D29" w:rsidRDefault="00536A68" w:rsidP="007053B2">
            <w:pPr>
              <w:rPr>
                <w:rFonts w:ascii="Arial" w:hAnsi="Arial" w:cs="Arial"/>
                <w:color w:val="000000"/>
                <w:sz w:val="22"/>
                <w:szCs w:val="22"/>
                <w:lang w:val="en-US"/>
              </w:rPr>
            </w:pPr>
            <w:r w:rsidRPr="00966D29">
              <w:rPr>
                <w:rFonts w:ascii="Arial" w:hAnsi="Arial" w:cs="Arial"/>
                <w:color w:val="000000"/>
                <w:sz w:val="22"/>
                <w:szCs w:val="22"/>
                <w:lang w:val="en-US"/>
              </w:rPr>
              <w:t>Randomisation:</w:t>
            </w:r>
          </w:p>
        </w:tc>
        <w:tc>
          <w:tcPr>
            <w:tcW w:w="720" w:type="dxa"/>
          </w:tcPr>
          <w:p w14:paraId="5B6753ED" w14:textId="77777777" w:rsidR="00536A68" w:rsidRPr="00966D29" w:rsidRDefault="00536A68" w:rsidP="007053B2">
            <w:pPr>
              <w:jc w:val="center"/>
              <w:rPr>
                <w:rFonts w:ascii="Arial" w:hAnsi="Arial" w:cs="Arial"/>
                <w:color w:val="000000"/>
                <w:sz w:val="22"/>
                <w:szCs w:val="22"/>
                <w:lang w:val="en-US"/>
              </w:rPr>
            </w:pPr>
          </w:p>
        </w:tc>
        <w:tc>
          <w:tcPr>
            <w:tcW w:w="11070" w:type="dxa"/>
          </w:tcPr>
          <w:p w14:paraId="260BA229" w14:textId="77777777" w:rsidR="00536A68" w:rsidRPr="00966D29" w:rsidRDefault="00536A68" w:rsidP="007053B2">
            <w:pPr>
              <w:rPr>
                <w:rFonts w:ascii="Arial" w:hAnsi="Arial" w:cs="Arial"/>
                <w:color w:val="000000"/>
                <w:sz w:val="22"/>
                <w:szCs w:val="22"/>
                <w:lang w:val="en-US"/>
              </w:rPr>
            </w:pPr>
          </w:p>
        </w:tc>
        <w:tc>
          <w:tcPr>
            <w:tcW w:w="1620" w:type="dxa"/>
          </w:tcPr>
          <w:p w14:paraId="2758CA6D" w14:textId="77777777" w:rsidR="00536A68" w:rsidRPr="00966D29" w:rsidRDefault="00536A68" w:rsidP="007053B2">
            <w:pPr>
              <w:rPr>
                <w:rFonts w:ascii="Arial" w:hAnsi="Arial" w:cs="Arial"/>
                <w:color w:val="000000"/>
                <w:sz w:val="22"/>
                <w:szCs w:val="22"/>
                <w:lang w:val="en-US"/>
              </w:rPr>
            </w:pPr>
          </w:p>
        </w:tc>
      </w:tr>
      <w:tr w:rsidR="009F1A00" w:rsidRPr="00966D29" w14:paraId="7D6F80DD" w14:textId="77777777" w:rsidTr="003F39DA">
        <w:tc>
          <w:tcPr>
            <w:tcW w:w="2088" w:type="dxa"/>
            <w:vMerge w:val="restart"/>
          </w:tcPr>
          <w:p w14:paraId="6C54835D" w14:textId="77777777" w:rsidR="00EC7F25" w:rsidRPr="00966D29" w:rsidRDefault="009F1A00" w:rsidP="00EC7F25">
            <w:pPr>
              <w:ind w:left="540" w:hanging="540"/>
              <w:rPr>
                <w:rFonts w:ascii="Arial" w:hAnsi="Arial" w:cs="Arial"/>
                <w:color w:val="000000"/>
                <w:sz w:val="22"/>
                <w:szCs w:val="22"/>
                <w:lang w:val="en-US"/>
              </w:rPr>
            </w:pPr>
            <w:r w:rsidRPr="00966D29">
              <w:rPr>
                <w:rFonts w:ascii="Arial" w:hAnsi="Arial" w:cs="Arial"/>
                <w:color w:val="000000"/>
                <w:sz w:val="22"/>
                <w:szCs w:val="22"/>
                <w:lang w:val="en-US"/>
              </w:rPr>
              <w:t>Sequence</w:t>
            </w:r>
            <w:r w:rsidR="00EC7F25" w:rsidRPr="00966D29">
              <w:rPr>
                <w:rFonts w:ascii="Arial" w:hAnsi="Arial" w:cs="Arial"/>
                <w:color w:val="000000"/>
                <w:sz w:val="22"/>
                <w:szCs w:val="22"/>
                <w:lang w:val="en-US"/>
              </w:rPr>
              <w:t xml:space="preserve"> </w:t>
            </w:r>
          </w:p>
          <w:p w14:paraId="0140808C" w14:textId="77777777" w:rsidR="009F1A00" w:rsidRPr="00966D29" w:rsidRDefault="00397524" w:rsidP="00EC7F25">
            <w:pPr>
              <w:ind w:left="540" w:hanging="540"/>
              <w:rPr>
                <w:rFonts w:ascii="Arial" w:hAnsi="Arial" w:cs="Arial"/>
                <w:color w:val="000000"/>
                <w:sz w:val="22"/>
                <w:szCs w:val="22"/>
                <w:lang w:val="en-US"/>
              </w:rPr>
            </w:pPr>
            <w:r w:rsidRPr="00966D29">
              <w:rPr>
                <w:rFonts w:ascii="Arial" w:hAnsi="Arial" w:cs="Arial"/>
                <w:color w:val="000000"/>
                <w:sz w:val="22"/>
                <w:szCs w:val="22"/>
                <w:lang w:val="en-US"/>
              </w:rPr>
              <w:t>G</w:t>
            </w:r>
            <w:r w:rsidR="009F1A00" w:rsidRPr="00966D29">
              <w:rPr>
                <w:rFonts w:ascii="Arial" w:hAnsi="Arial" w:cs="Arial"/>
                <w:color w:val="000000"/>
                <w:sz w:val="22"/>
                <w:szCs w:val="22"/>
                <w:lang w:val="en-US"/>
              </w:rPr>
              <w:t>eneration</w:t>
            </w:r>
          </w:p>
        </w:tc>
        <w:tc>
          <w:tcPr>
            <w:tcW w:w="720" w:type="dxa"/>
          </w:tcPr>
          <w:p w14:paraId="229034C8"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8</w:t>
            </w:r>
            <w:r w:rsidR="009F1A00" w:rsidRPr="00966D29">
              <w:rPr>
                <w:rFonts w:ascii="Arial" w:hAnsi="Arial" w:cs="Arial"/>
                <w:color w:val="000000"/>
                <w:sz w:val="22"/>
                <w:szCs w:val="22"/>
                <w:lang w:val="en-US"/>
              </w:rPr>
              <w:t>a</w:t>
            </w:r>
          </w:p>
        </w:tc>
        <w:tc>
          <w:tcPr>
            <w:tcW w:w="11070" w:type="dxa"/>
          </w:tcPr>
          <w:p w14:paraId="11459FCC"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 xml:space="preserve">Method used to generate the random allocation </w:t>
            </w:r>
            <w:r w:rsidR="00536A68" w:rsidRPr="00966D29">
              <w:rPr>
                <w:rFonts w:ascii="Arial" w:hAnsi="Arial" w:cs="Arial"/>
                <w:color w:val="000000"/>
                <w:sz w:val="22"/>
                <w:szCs w:val="22"/>
                <w:lang w:val="en-US"/>
              </w:rPr>
              <w:t>sequence</w:t>
            </w:r>
          </w:p>
        </w:tc>
        <w:tc>
          <w:tcPr>
            <w:tcW w:w="1620" w:type="dxa"/>
          </w:tcPr>
          <w:p w14:paraId="37100A7F"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10</w:t>
            </w:r>
          </w:p>
        </w:tc>
      </w:tr>
      <w:tr w:rsidR="009F1A00" w:rsidRPr="00966D29" w14:paraId="5725178D" w14:textId="77777777" w:rsidTr="003F39DA">
        <w:tc>
          <w:tcPr>
            <w:tcW w:w="2088" w:type="dxa"/>
            <w:vMerge/>
          </w:tcPr>
          <w:p w14:paraId="39AF94D3" w14:textId="77777777" w:rsidR="009F1A00" w:rsidRPr="00966D29" w:rsidRDefault="009F1A00" w:rsidP="007053B2">
            <w:pPr>
              <w:rPr>
                <w:rFonts w:ascii="Arial" w:hAnsi="Arial" w:cs="Arial"/>
                <w:color w:val="000000"/>
                <w:sz w:val="22"/>
                <w:szCs w:val="22"/>
                <w:lang w:val="en-US"/>
              </w:rPr>
            </w:pPr>
          </w:p>
        </w:tc>
        <w:tc>
          <w:tcPr>
            <w:tcW w:w="720" w:type="dxa"/>
          </w:tcPr>
          <w:p w14:paraId="1FED23EB" w14:textId="77777777" w:rsidR="009F1A00" w:rsidRPr="00966D29" w:rsidRDefault="00536A68" w:rsidP="007053B2">
            <w:pPr>
              <w:jc w:val="center"/>
              <w:rPr>
                <w:rFonts w:ascii="Arial" w:hAnsi="Arial" w:cs="Arial"/>
                <w:color w:val="000000"/>
                <w:sz w:val="22"/>
                <w:szCs w:val="22"/>
                <w:lang w:val="en-US"/>
              </w:rPr>
            </w:pPr>
            <w:r w:rsidRPr="00966D29">
              <w:rPr>
                <w:rFonts w:ascii="Arial" w:hAnsi="Arial" w:cs="Arial"/>
                <w:color w:val="000000"/>
                <w:sz w:val="22"/>
                <w:szCs w:val="22"/>
                <w:lang w:val="en-US"/>
              </w:rPr>
              <w:t>8</w:t>
            </w:r>
            <w:r w:rsidR="009F1A00" w:rsidRPr="00966D29">
              <w:rPr>
                <w:rFonts w:ascii="Arial" w:hAnsi="Arial" w:cs="Arial"/>
                <w:color w:val="000000"/>
                <w:sz w:val="22"/>
                <w:szCs w:val="22"/>
                <w:lang w:val="en-US"/>
              </w:rPr>
              <w:t>b</w:t>
            </w:r>
          </w:p>
        </w:tc>
        <w:tc>
          <w:tcPr>
            <w:tcW w:w="11070" w:type="dxa"/>
          </w:tcPr>
          <w:p w14:paraId="6787A9DD" w14:textId="77777777" w:rsidR="009F1A00" w:rsidRPr="00966D29" w:rsidRDefault="0037688C" w:rsidP="0037688C">
            <w:pPr>
              <w:autoSpaceDE w:val="0"/>
              <w:autoSpaceDN w:val="0"/>
              <w:adjustRightInd w:val="0"/>
              <w:spacing w:line="240" w:lineRule="auto"/>
              <w:rPr>
                <w:rFonts w:ascii="Arial" w:hAnsi="Arial" w:cs="Arial"/>
                <w:color w:val="000000"/>
                <w:sz w:val="22"/>
                <w:szCs w:val="22"/>
                <w:lang w:val="en-US" w:eastAsia="en-CA"/>
              </w:rPr>
            </w:pPr>
            <w:r w:rsidRPr="00966D29">
              <w:rPr>
                <w:rFonts w:ascii="Arial" w:hAnsi="Arial" w:cs="Arial"/>
                <w:color w:val="000000"/>
                <w:sz w:val="22"/>
                <w:szCs w:val="22"/>
                <w:lang w:val="en-US" w:eastAsia="en-CA"/>
              </w:rPr>
              <w:t>Type of randomisation(s); details of any restriction (such as blocking and block size)</w:t>
            </w:r>
          </w:p>
        </w:tc>
        <w:tc>
          <w:tcPr>
            <w:tcW w:w="1620" w:type="dxa"/>
          </w:tcPr>
          <w:p w14:paraId="5A8C65AA"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10</w:t>
            </w:r>
          </w:p>
        </w:tc>
      </w:tr>
      <w:tr w:rsidR="001A321A" w:rsidRPr="00966D29" w14:paraId="6BAEFAB4" w14:textId="77777777" w:rsidTr="003F39DA">
        <w:tc>
          <w:tcPr>
            <w:tcW w:w="2088" w:type="dxa"/>
          </w:tcPr>
          <w:p w14:paraId="45057289" w14:textId="77777777" w:rsidR="00DC7949" w:rsidRPr="00966D29" w:rsidRDefault="001A321A" w:rsidP="00F33427">
            <w:pPr>
              <w:ind w:left="540" w:hanging="540"/>
              <w:rPr>
                <w:rFonts w:ascii="Arial" w:hAnsi="Arial" w:cs="Arial"/>
                <w:color w:val="000000"/>
                <w:sz w:val="22"/>
                <w:szCs w:val="22"/>
                <w:lang w:val="en-US"/>
              </w:rPr>
            </w:pPr>
            <w:r w:rsidRPr="00966D29">
              <w:rPr>
                <w:rFonts w:ascii="Arial" w:hAnsi="Arial" w:cs="Arial"/>
                <w:color w:val="000000"/>
                <w:sz w:val="22"/>
                <w:szCs w:val="22"/>
                <w:lang w:val="en-US"/>
              </w:rPr>
              <w:lastRenderedPageBreak/>
              <w:t>Allocation</w:t>
            </w:r>
          </w:p>
          <w:p w14:paraId="7D07C456" w14:textId="77777777" w:rsidR="00DC7949" w:rsidRPr="00966D29" w:rsidRDefault="00DC7949" w:rsidP="00F33427">
            <w:pPr>
              <w:ind w:left="540" w:hanging="540"/>
              <w:rPr>
                <w:rFonts w:ascii="Arial" w:hAnsi="Arial" w:cs="Arial"/>
                <w:color w:val="000000"/>
                <w:sz w:val="22"/>
                <w:szCs w:val="22"/>
                <w:lang w:val="en-US"/>
              </w:rPr>
            </w:pPr>
            <w:r w:rsidRPr="00966D29">
              <w:rPr>
                <w:rFonts w:ascii="Arial" w:hAnsi="Arial" w:cs="Arial"/>
                <w:color w:val="000000"/>
                <w:sz w:val="22"/>
                <w:szCs w:val="22"/>
                <w:lang w:val="en-US"/>
              </w:rPr>
              <w:t>c</w:t>
            </w:r>
            <w:r w:rsidR="001A321A" w:rsidRPr="00966D29">
              <w:rPr>
                <w:rFonts w:ascii="Arial" w:hAnsi="Arial" w:cs="Arial"/>
                <w:color w:val="000000"/>
                <w:sz w:val="22"/>
                <w:szCs w:val="22"/>
                <w:lang w:val="en-US"/>
              </w:rPr>
              <w:t>oncealment</w:t>
            </w:r>
          </w:p>
          <w:p w14:paraId="2E041DE4" w14:textId="77777777" w:rsidR="001A321A" w:rsidRPr="00966D29" w:rsidRDefault="001A321A" w:rsidP="00F33427">
            <w:pPr>
              <w:ind w:left="540" w:hanging="540"/>
              <w:rPr>
                <w:rFonts w:ascii="Arial" w:hAnsi="Arial" w:cs="Arial"/>
                <w:color w:val="000000"/>
                <w:sz w:val="22"/>
                <w:szCs w:val="22"/>
                <w:lang w:val="en-US"/>
              </w:rPr>
            </w:pPr>
            <w:r w:rsidRPr="00966D29">
              <w:rPr>
                <w:rFonts w:ascii="Arial" w:hAnsi="Arial" w:cs="Arial"/>
                <w:color w:val="000000"/>
                <w:sz w:val="22"/>
                <w:szCs w:val="22"/>
                <w:lang w:val="en-US"/>
              </w:rPr>
              <w:t>mechanism</w:t>
            </w:r>
          </w:p>
        </w:tc>
        <w:tc>
          <w:tcPr>
            <w:tcW w:w="720" w:type="dxa"/>
          </w:tcPr>
          <w:p w14:paraId="6EFB7709"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9</w:t>
            </w:r>
          </w:p>
        </w:tc>
        <w:tc>
          <w:tcPr>
            <w:tcW w:w="11070" w:type="dxa"/>
          </w:tcPr>
          <w:p w14:paraId="401291DA" w14:textId="77777777" w:rsidR="001A321A" w:rsidRPr="00966D29" w:rsidRDefault="0037688C" w:rsidP="00225DF3">
            <w:pPr>
              <w:autoSpaceDE w:val="0"/>
              <w:autoSpaceDN w:val="0"/>
              <w:adjustRightInd w:val="0"/>
              <w:spacing w:line="240" w:lineRule="auto"/>
              <w:rPr>
                <w:rFonts w:ascii="Arial" w:hAnsi="Arial" w:cs="Arial"/>
                <w:color w:val="000000"/>
                <w:sz w:val="22"/>
                <w:szCs w:val="22"/>
                <w:lang w:val="en-US" w:eastAsia="en-CA"/>
              </w:rPr>
            </w:pPr>
            <w:r w:rsidRPr="00966D29">
              <w:rPr>
                <w:rFonts w:ascii="Arial" w:hAnsi="Arial" w:cs="Arial"/>
                <w:color w:val="000000"/>
                <w:sz w:val="22"/>
                <w:szCs w:val="22"/>
                <w:lang w:val="en-US" w:eastAsia="en-CA"/>
              </w:rPr>
              <w:t>Mechanism used to implement the random allocation sequence (such as sequentially numbered containers), describing any steps taken to conceal the sequence until</w:t>
            </w:r>
            <w:r w:rsidR="00225DF3" w:rsidRPr="00966D29">
              <w:rPr>
                <w:rFonts w:ascii="Arial" w:hAnsi="Arial" w:cs="Arial"/>
                <w:color w:val="000000"/>
                <w:sz w:val="22"/>
                <w:szCs w:val="22"/>
                <w:lang w:val="en-US" w:eastAsia="en-CA"/>
              </w:rPr>
              <w:t xml:space="preserve"> </w:t>
            </w:r>
            <w:r w:rsidRPr="00966D29">
              <w:rPr>
                <w:rFonts w:ascii="Arial" w:hAnsi="Arial" w:cs="Arial"/>
                <w:color w:val="000000"/>
                <w:sz w:val="22"/>
                <w:szCs w:val="22"/>
                <w:lang w:val="en-US" w:eastAsia="en-CA"/>
              </w:rPr>
              <w:t>interventions were assigned</w:t>
            </w:r>
          </w:p>
        </w:tc>
        <w:tc>
          <w:tcPr>
            <w:tcW w:w="1620" w:type="dxa"/>
          </w:tcPr>
          <w:p w14:paraId="23721C28" w14:textId="77777777" w:rsidR="001A321A"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10</w:t>
            </w:r>
          </w:p>
        </w:tc>
      </w:tr>
      <w:tr w:rsidR="001A321A" w:rsidRPr="00966D29" w14:paraId="34EF5E3A" w14:textId="77777777" w:rsidTr="003F39DA">
        <w:tc>
          <w:tcPr>
            <w:tcW w:w="2088" w:type="dxa"/>
          </w:tcPr>
          <w:p w14:paraId="32D4B2DE"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Implementation</w:t>
            </w:r>
          </w:p>
        </w:tc>
        <w:tc>
          <w:tcPr>
            <w:tcW w:w="720" w:type="dxa"/>
          </w:tcPr>
          <w:p w14:paraId="24DEC2A5"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10</w:t>
            </w:r>
          </w:p>
        </w:tc>
        <w:tc>
          <w:tcPr>
            <w:tcW w:w="11070" w:type="dxa"/>
          </w:tcPr>
          <w:p w14:paraId="10DDFF2C"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Who generated the random allocation sequence, who enrolled participants, and who assigned participants to interventions</w:t>
            </w:r>
          </w:p>
        </w:tc>
        <w:tc>
          <w:tcPr>
            <w:tcW w:w="1620" w:type="dxa"/>
          </w:tcPr>
          <w:p w14:paraId="2F92FC8C" w14:textId="77777777" w:rsidR="001A321A"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10,11</w:t>
            </w:r>
          </w:p>
        </w:tc>
      </w:tr>
      <w:tr w:rsidR="009F1A00" w:rsidRPr="00966D29" w14:paraId="01774ED0" w14:textId="77777777" w:rsidTr="003F39DA">
        <w:tc>
          <w:tcPr>
            <w:tcW w:w="2088" w:type="dxa"/>
            <w:vMerge w:val="restart"/>
          </w:tcPr>
          <w:p w14:paraId="5DFEA8F7"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Blinding</w:t>
            </w:r>
          </w:p>
        </w:tc>
        <w:tc>
          <w:tcPr>
            <w:tcW w:w="720" w:type="dxa"/>
          </w:tcPr>
          <w:p w14:paraId="0DA4FA07" w14:textId="77777777" w:rsidR="009F1A00" w:rsidRPr="00966D29" w:rsidRDefault="000E1A3F"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11</w:t>
            </w:r>
            <w:r w:rsidR="009F1A00" w:rsidRPr="00966D29">
              <w:rPr>
                <w:rFonts w:ascii="Arial" w:hAnsi="Arial" w:cs="Arial"/>
                <w:color w:val="000000"/>
                <w:sz w:val="22"/>
                <w:szCs w:val="22"/>
                <w:lang w:val="en-US"/>
              </w:rPr>
              <w:t>a</w:t>
            </w:r>
          </w:p>
        </w:tc>
        <w:tc>
          <w:tcPr>
            <w:tcW w:w="11070" w:type="dxa"/>
          </w:tcPr>
          <w:p w14:paraId="0D18A069"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If done, who was blinded after assignment to interventions (</w:t>
            </w:r>
            <w:r w:rsidR="000E1A3F" w:rsidRPr="00966D29">
              <w:rPr>
                <w:rFonts w:ascii="Arial" w:hAnsi="Arial" w:cs="Arial"/>
                <w:color w:val="000000"/>
                <w:sz w:val="22"/>
                <w:szCs w:val="22"/>
                <w:lang w:val="en-US"/>
              </w:rPr>
              <w:t xml:space="preserve">for example, </w:t>
            </w:r>
            <w:r w:rsidRPr="00966D29">
              <w:rPr>
                <w:rFonts w:ascii="Arial" w:hAnsi="Arial" w:cs="Arial"/>
                <w:color w:val="000000"/>
                <w:sz w:val="22"/>
                <w:szCs w:val="22"/>
                <w:lang w:val="en-US"/>
              </w:rPr>
              <w:t xml:space="preserve">participants, care providers, </w:t>
            </w:r>
            <w:r w:rsidR="000E1A3F" w:rsidRPr="00966D29">
              <w:rPr>
                <w:rFonts w:ascii="Arial" w:hAnsi="Arial" w:cs="Arial"/>
                <w:color w:val="000000"/>
                <w:sz w:val="22"/>
                <w:szCs w:val="22"/>
                <w:lang w:val="en-US"/>
              </w:rPr>
              <w:t>those assessing outcomes) and how</w:t>
            </w:r>
          </w:p>
        </w:tc>
        <w:tc>
          <w:tcPr>
            <w:tcW w:w="1620" w:type="dxa"/>
          </w:tcPr>
          <w:p w14:paraId="04CE82A9"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10</w:t>
            </w:r>
          </w:p>
        </w:tc>
      </w:tr>
      <w:tr w:rsidR="009F1A00" w:rsidRPr="00966D29" w14:paraId="055AAD54" w14:textId="77777777" w:rsidTr="003F39DA">
        <w:tc>
          <w:tcPr>
            <w:tcW w:w="2088" w:type="dxa"/>
            <w:vMerge/>
          </w:tcPr>
          <w:p w14:paraId="591724A1" w14:textId="77777777" w:rsidR="009F1A00" w:rsidRPr="00966D29" w:rsidRDefault="009F1A00" w:rsidP="007053B2">
            <w:pPr>
              <w:rPr>
                <w:rFonts w:ascii="Arial" w:hAnsi="Arial" w:cs="Arial"/>
                <w:color w:val="000000"/>
                <w:sz w:val="22"/>
                <w:szCs w:val="22"/>
                <w:lang w:val="en-US"/>
              </w:rPr>
            </w:pPr>
          </w:p>
        </w:tc>
        <w:tc>
          <w:tcPr>
            <w:tcW w:w="720" w:type="dxa"/>
          </w:tcPr>
          <w:p w14:paraId="67E50EA0" w14:textId="77777777" w:rsidR="009F1A00" w:rsidRPr="00966D29" w:rsidRDefault="000E1A3F"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11</w:t>
            </w:r>
            <w:r w:rsidR="009F1A00" w:rsidRPr="00966D29">
              <w:rPr>
                <w:rFonts w:ascii="Arial" w:hAnsi="Arial" w:cs="Arial"/>
                <w:color w:val="000000"/>
                <w:sz w:val="22"/>
                <w:szCs w:val="22"/>
                <w:lang w:val="en-US"/>
              </w:rPr>
              <w:t>b</w:t>
            </w:r>
          </w:p>
        </w:tc>
        <w:tc>
          <w:tcPr>
            <w:tcW w:w="11070" w:type="dxa"/>
          </w:tcPr>
          <w:p w14:paraId="596F0922"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If relevant, description of the similarity of interventions</w:t>
            </w:r>
          </w:p>
        </w:tc>
        <w:tc>
          <w:tcPr>
            <w:tcW w:w="1620" w:type="dxa"/>
          </w:tcPr>
          <w:p w14:paraId="13BE449B"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11,12</w:t>
            </w:r>
          </w:p>
        </w:tc>
      </w:tr>
      <w:tr w:rsidR="009F1A00" w:rsidRPr="00966D29" w14:paraId="71AAEFEB" w14:textId="77777777" w:rsidTr="003F39DA">
        <w:tc>
          <w:tcPr>
            <w:tcW w:w="2088" w:type="dxa"/>
          </w:tcPr>
          <w:p w14:paraId="02B819C7"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Statistical methods</w:t>
            </w:r>
          </w:p>
        </w:tc>
        <w:tc>
          <w:tcPr>
            <w:tcW w:w="720" w:type="dxa"/>
          </w:tcPr>
          <w:p w14:paraId="6BC1ABDA" w14:textId="77777777" w:rsidR="009F1A00" w:rsidRPr="00966D29" w:rsidRDefault="000E1A3F"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12</w:t>
            </w:r>
          </w:p>
        </w:tc>
        <w:tc>
          <w:tcPr>
            <w:tcW w:w="11070" w:type="dxa"/>
          </w:tcPr>
          <w:p w14:paraId="7FEAABC0" w14:textId="77777777" w:rsidR="009F1A00" w:rsidRPr="00966D29" w:rsidRDefault="0093141D" w:rsidP="00937518">
            <w:pPr>
              <w:autoSpaceDE w:val="0"/>
              <w:autoSpaceDN w:val="0"/>
              <w:adjustRightInd w:val="0"/>
              <w:spacing w:line="240" w:lineRule="auto"/>
              <w:rPr>
                <w:rFonts w:ascii="Arial" w:hAnsi="Arial" w:cs="Arial"/>
                <w:color w:val="000000"/>
                <w:sz w:val="22"/>
                <w:szCs w:val="22"/>
                <w:lang w:val="en-US" w:eastAsia="en-CA"/>
              </w:rPr>
            </w:pPr>
            <w:r w:rsidRPr="00966D29">
              <w:rPr>
                <w:rFonts w:ascii="Arial" w:hAnsi="Arial" w:cs="Arial"/>
                <w:color w:val="000000"/>
                <w:sz w:val="22"/>
                <w:szCs w:val="22"/>
                <w:lang w:val="en-US" w:eastAsia="en-CA"/>
              </w:rPr>
              <w:t>Methods used to address each pilot trial objective whether</w:t>
            </w:r>
            <w:r w:rsidR="00937518" w:rsidRPr="00966D29">
              <w:rPr>
                <w:rFonts w:ascii="Arial" w:hAnsi="Arial" w:cs="Arial"/>
                <w:color w:val="000000"/>
                <w:sz w:val="22"/>
                <w:szCs w:val="22"/>
                <w:lang w:val="en-US" w:eastAsia="en-CA"/>
              </w:rPr>
              <w:t xml:space="preserve"> </w:t>
            </w:r>
            <w:r w:rsidRPr="00966D29">
              <w:rPr>
                <w:rFonts w:ascii="Arial" w:hAnsi="Arial" w:cs="Arial"/>
                <w:color w:val="000000"/>
                <w:sz w:val="22"/>
                <w:szCs w:val="22"/>
                <w:lang w:val="en-US" w:eastAsia="en-CA"/>
              </w:rPr>
              <w:t>qualitative or quantitative</w:t>
            </w:r>
          </w:p>
        </w:tc>
        <w:tc>
          <w:tcPr>
            <w:tcW w:w="1620" w:type="dxa"/>
          </w:tcPr>
          <w:p w14:paraId="68CBE8B2"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15,16,17</w:t>
            </w:r>
          </w:p>
        </w:tc>
      </w:tr>
      <w:tr w:rsidR="000E1A3F" w:rsidRPr="00966D29" w14:paraId="65516865" w14:textId="77777777" w:rsidTr="003F39DA">
        <w:tc>
          <w:tcPr>
            <w:tcW w:w="15498" w:type="dxa"/>
            <w:gridSpan w:val="4"/>
          </w:tcPr>
          <w:p w14:paraId="45C302DB" w14:textId="77777777" w:rsidR="000E1A3F" w:rsidRPr="00966D29" w:rsidRDefault="000E1A3F" w:rsidP="007053B2">
            <w:pPr>
              <w:pStyle w:val="TableSubHead"/>
              <w:rPr>
                <w:rFonts w:ascii="Arial" w:hAnsi="Arial" w:cs="Arial"/>
                <w:color w:val="000000"/>
                <w:sz w:val="22"/>
                <w:szCs w:val="22"/>
                <w:lang w:val="en-US"/>
              </w:rPr>
            </w:pPr>
            <w:r w:rsidRPr="00966D29">
              <w:rPr>
                <w:rFonts w:ascii="Arial" w:hAnsi="Arial" w:cs="Arial"/>
                <w:color w:val="000000"/>
                <w:sz w:val="22"/>
                <w:szCs w:val="22"/>
                <w:lang w:val="en-US"/>
              </w:rPr>
              <w:t>Results</w:t>
            </w:r>
          </w:p>
        </w:tc>
      </w:tr>
      <w:tr w:rsidR="009F1A00" w:rsidRPr="00966D29" w14:paraId="7FC29A94" w14:textId="77777777" w:rsidTr="003F39DA">
        <w:tc>
          <w:tcPr>
            <w:tcW w:w="2088" w:type="dxa"/>
            <w:vMerge w:val="restart"/>
          </w:tcPr>
          <w:p w14:paraId="7F1EC68D"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Participant flow (</w:t>
            </w:r>
            <w:r w:rsidR="000E1A3F" w:rsidRPr="00966D29">
              <w:rPr>
                <w:rFonts w:ascii="Arial" w:hAnsi="Arial" w:cs="Arial"/>
                <w:color w:val="000000"/>
                <w:sz w:val="22"/>
                <w:szCs w:val="22"/>
                <w:lang w:val="en-US"/>
              </w:rPr>
              <w:t xml:space="preserve">a </w:t>
            </w:r>
            <w:r w:rsidRPr="00966D29">
              <w:rPr>
                <w:rFonts w:ascii="Arial" w:hAnsi="Arial" w:cs="Arial"/>
                <w:color w:val="000000"/>
                <w:sz w:val="22"/>
                <w:szCs w:val="22"/>
                <w:lang w:val="en-US"/>
              </w:rPr>
              <w:t>diagram is strongly recommended)</w:t>
            </w:r>
          </w:p>
        </w:tc>
        <w:tc>
          <w:tcPr>
            <w:tcW w:w="720" w:type="dxa"/>
          </w:tcPr>
          <w:p w14:paraId="5AB40396" w14:textId="77777777" w:rsidR="009F1A00" w:rsidRPr="00966D29" w:rsidRDefault="000E1A3F"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13</w:t>
            </w:r>
            <w:r w:rsidR="009F1A00" w:rsidRPr="00966D29">
              <w:rPr>
                <w:rFonts w:ascii="Arial" w:hAnsi="Arial" w:cs="Arial"/>
                <w:color w:val="000000"/>
                <w:sz w:val="22"/>
                <w:szCs w:val="22"/>
                <w:lang w:val="en-US"/>
              </w:rPr>
              <w:t>a</w:t>
            </w:r>
          </w:p>
        </w:tc>
        <w:tc>
          <w:tcPr>
            <w:tcW w:w="11070" w:type="dxa"/>
          </w:tcPr>
          <w:p w14:paraId="46FA6EC7" w14:textId="77777777" w:rsidR="009F1A00" w:rsidRPr="00966D29" w:rsidRDefault="008B67A6" w:rsidP="008B67A6">
            <w:pPr>
              <w:autoSpaceDE w:val="0"/>
              <w:autoSpaceDN w:val="0"/>
              <w:adjustRightInd w:val="0"/>
              <w:spacing w:line="240" w:lineRule="auto"/>
              <w:rPr>
                <w:rFonts w:ascii="Arial" w:hAnsi="Arial" w:cs="Arial"/>
                <w:color w:val="000000"/>
                <w:sz w:val="22"/>
                <w:szCs w:val="22"/>
                <w:lang w:val="en-US" w:eastAsia="en-CA"/>
              </w:rPr>
            </w:pPr>
            <w:r w:rsidRPr="00966D29">
              <w:rPr>
                <w:rFonts w:ascii="Arial" w:hAnsi="Arial" w:cs="Arial"/>
                <w:color w:val="000000"/>
                <w:sz w:val="22"/>
                <w:szCs w:val="22"/>
                <w:lang w:val="en-US" w:eastAsia="en-CA"/>
              </w:rPr>
              <w:t>For each group, the numbers of participants who were approached and/or assessed for eligibility, randomly assigned, received intended treatment, and were assessed for each objective</w:t>
            </w:r>
          </w:p>
        </w:tc>
        <w:tc>
          <w:tcPr>
            <w:tcW w:w="1620" w:type="dxa"/>
          </w:tcPr>
          <w:p w14:paraId="1078A79B"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Figure 2</w:t>
            </w:r>
          </w:p>
        </w:tc>
      </w:tr>
      <w:tr w:rsidR="009F1A00" w:rsidRPr="00966D29" w14:paraId="3E83E93F" w14:textId="77777777" w:rsidTr="003F39DA">
        <w:tc>
          <w:tcPr>
            <w:tcW w:w="2088" w:type="dxa"/>
            <w:vMerge/>
          </w:tcPr>
          <w:p w14:paraId="67B12596" w14:textId="77777777" w:rsidR="009F1A00" w:rsidRPr="00966D29" w:rsidRDefault="009F1A00" w:rsidP="007053B2">
            <w:pPr>
              <w:rPr>
                <w:rFonts w:ascii="Arial" w:hAnsi="Arial" w:cs="Arial"/>
                <w:color w:val="000000"/>
                <w:sz w:val="22"/>
                <w:szCs w:val="22"/>
                <w:lang w:val="en-US"/>
              </w:rPr>
            </w:pPr>
          </w:p>
        </w:tc>
        <w:tc>
          <w:tcPr>
            <w:tcW w:w="720" w:type="dxa"/>
          </w:tcPr>
          <w:p w14:paraId="11FBD538" w14:textId="77777777" w:rsidR="009F1A00" w:rsidRPr="00966D29" w:rsidRDefault="000E1A3F"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13</w:t>
            </w:r>
            <w:r w:rsidR="009F1A00" w:rsidRPr="00966D29">
              <w:rPr>
                <w:rFonts w:ascii="Arial" w:hAnsi="Arial" w:cs="Arial"/>
                <w:color w:val="000000"/>
                <w:sz w:val="22"/>
                <w:szCs w:val="22"/>
                <w:lang w:val="en-US"/>
              </w:rPr>
              <w:t>b</w:t>
            </w:r>
          </w:p>
        </w:tc>
        <w:tc>
          <w:tcPr>
            <w:tcW w:w="11070" w:type="dxa"/>
          </w:tcPr>
          <w:p w14:paraId="052F8423" w14:textId="77777777" w:rsidR="009F1A00" w:rsidRPr="00966D29" w:rsidRDefault="00B557E8" w:rsidP="00B557E8">
            <w:pPr>
              <w:autoSpaceDE w:val="0"/>
              <w:autoSpaceDN w:val="0"/>
              <w:adjustRightInd w:val="0"/>
              <w:spacing w:line="240" w:lineRule="auto"/>
              <w:rPr>
                <w:rFonts w:ascii="Arial" w:hAnsi="Arial" w:cs="Arial"/>
                <w:color w:val="000000"/>
                <w:sz w:val="22"/>
                <w:szCs w:val="22"/>
                <w:lang w:val="en-US" w:eastAsia="en-CA"/>
              </w:rPr>
            </w:pPr>
            <w:r w:rsidRPr="00966D29">
              <w:rPr>
                <w:rFonts w:ascii="Arial" w:hAnsi="Arial" w:cs="Arial"/>
                <w:color w:val="000000"/>
                <w:sz w:val="22"/>
                <w:szCs w:val="22"/>
                <w:lang w:val="en-US" w:eastAsia="en-CA"/>
              </w:rPr>
              <w:t>For each group, losses and exclusions after randomisation, together with reasons</w:t>
            </w:r>
          </w:p>
        </w:tc>
        <w:tc>
          <w:tcPr>
            <w:tcW w:w="1620" w:type="dxa"/>
          </w:tcPr>
          <w:p w14:paraId="0AECEE70" w14:textId="77777777" w:rsidR="009F1A00"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Figure 2</w:t>
            </w:r>
          </w:p>
        </w:tc>
      </w:tr>
      <w:tr w:rsidR="009F1A00" w:rsidRPr="00966D29" w14:paraId="3E5CE405" w14:textId="77777777" w:rsidTr="003F39DA">
        <w:tc>
          <w:tcPr>
            <w:tcW w:w="2088" w:type="dxa"/>
            <w:vMerge w:val="restart"/>
          </w:tcPr>
          <w:p w14:paraId="6597F651"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Recruitment</w:t>
            </w:r>
          </w:p>
        </w:tc>
        <w:tc>
          <w:tcPr>
            <w:tcW w:w="720" w:type="dxa"/>
          </w:tcPr>
          <w:p w14:paraId="11D178DD" w14:textId="77777777" w:rsidR="009F1A00" w:rsidRPr="00966D29" w:rsidRDefault="000E1A3F"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14</w:t>
            </w:r>
            <w:r w:rsidR="009F1A00" w:rsidRPr="00966D29">
              <w:rPr>
                <w:rFonts w:ascii="Arial" w:hAnsi="Arial" w:cs="Arial"/>
                <w:color w:val="000000"/>
                <w:sz w:val="22"/>
                <w:szCs w:val="22"/>
                <w:lang w:val="en-US"/>
              </w:rPr>
              <w:t>a</w:t>
            </w:r>
          </w:p>
        </w:tc>
        <w:tc>
          <w:tcPr>
            <w:tcW w:w="11070" w:type="dxa"/>
          </w:tcPr>
          <w:p w14:paraId="2C167E4B"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Dates defining the periods of recruitment and follow-up</w:t>
            </w:r>
          </w:p>
        </w:tc>
        <w:tc>
          <w:tcPr>
            <w:tcW w:w="1620" w:type="dxa"/>
          </w:tcPr>
          <w:p w14:paraId="75F7CC13" w14:textId="77777777" w:rsidR="009F1A00"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17,18</w:t>
            </w:r>
          </w:p>
        </w:tc>
      </w:tr>
      <w:tr w:rsidR="009F1A00" w:rsidRPr="00966D29" w14:paraId="5C51F3B3" w14:textId="77777777" w:rsidTr="003F39DA">
        <w:tc>
          <w:tcPr>
            <w:tcW w:w="2088" w:type="dxa"/>
            <w:vMerge/>
          </w:tcPr>
          <w:p w14:paraId="0CA47C0C" w14:textId="77777777" w:rsidR="009F1A00" w:rsidRPr="00966D29" w:rsidRDefault="009F1A00" w:rsidP="007053B2">
            <w:pPr>
              <w:rPr>
                <w:rFonts w:ascii="Arial" w:hAnsi="Arial" w:cs="Arial"/>
                <w:color w:val="000000"/>
                <w:sz w:val="22"/>
                <w:szCs w:val="22"/>
                <w:lang w:val="en-US"/>
              </w:rPr>
            </w:pPr>
          </w:p>
        </w:tc>
        <w:tc>
          <w:tcPr>
            <w:tcW w:w="720" w:type="dxa"/>
          </w:tcPr>
          <w:p w14:paraId="1D377EE0" w14:textId="77777777" w:rsidR="009F1A00" w:rsidRPr="00966D29" w:rsidRDefault="000E1A3F"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14b</w:t>
            </w:r>
          </w:p>
        </w:tc>
        <w:tc>
          <w:tcPr>
            <w:tcW w:w="11070" w:type="dxa"/>
          </w:tcPr>
          <w:p w14:paraId="750B18C9" w14:textId="77777777" w:rsidR="009F1A00" w:rsidRPr="00966D29" w:rsidRDefault="003C0714" w:rsidP="007053B2">
            <w:pPr>
              <w:rPr>
                <w:rFonts w:ascii="Arial" w:hAnsi="Arial" w:cs="Arial"/>
                <w:color w:val="000000"/>
                <w:sz w:val="22"/>
                <w:szCs w:val="22"/>
                <w:lang w:val="en-US"/>
              </w:rPr>
            </w:pPr>
            <w:r w:rsidRPr="00966D29">
              <w:rPr>
                <w:rFonts w:ascii="Arial" w:hAnsi="Arial" w:cs="Arial"/>
                <w:color w:val="000000"/>
                <w:sz w:val="22"/>
                <w:szCs w:val="22"/>
                <w:lang w:val="en-US"/>
              </w:rPr>
              <w:t>Why the pilot trial ended or was stopped</w:t>
            </w:r>
          </w:p>
        </w:tc>
        <w:tc>
          <w:tcPr>
            <w:tcW w:w="1620" w:type="dxa"/>
          </w:tcPr>
          <w:p w14:paraId="45C2C6D0" w14:textId="77777777" w:rsidR="009F1A00"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17</w:t>
            </w:r>
          </w:p>
        </w:tc>
      </w:tr>
      <w:tr w:rsidR="001A321A" w:rsidRPr="00966D29" w14:paraId="3C94FAFD" w14:textId="77777777" w:rsidTr="003F39DA">
        <w:tc>
          <w:tcPr>
            <w:tcW w:w="2088" w:type="dxa"/>
          </w:tcPr>
          <w:p w14:paraId="4EFF0792"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Baseline data</w:t>
            </w:r>
          </w:p>
        </w:tc>
        <w:tc>
          <w:tcPr>
            <w:tcW w:w="720" w:type="dxa"/>
          </w:tcPr>
          <w:p w14:paraId="28D25B4F"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15</w:t>
            </w:r>
          </w:p>
        </w:tc>
        <w:tc>
          <w:tcPr>
            <w:tcW w:w="11070" w:type="dxa"/>
          </w:tcPr>
          <w:p w14:paraId="2905B56D"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A table showing baseline demographic and clinical characteristics for each group</w:t>
            </w:r>
          </w:p>
        </w:tc>
        <w:tc>
          <w:tcPr>
            <w:tcW w:w="1620" w:type="dxa"/>
          </w:tcPr>
          <w:p w14:paraId="5B0DD443" w14:textId="77777777" w:rsidR="001A321A"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Table 4</w:t>
            </w:r>
          </w:p>
        </w:tc>
      </w:tr>
      <w:tr w:rsidR="001A321A" w:rsidRPr="00966D29" w14:paraId="08417B96" w14:textId="77777777" w:rsidTr="003F39DA">
        <w:tc>
          <w:tcPr>
            <w:tcW w:w="2088" w:type="dxa"/>
          </w:tcPr>
          <w:p w14:paraId="3A6D7DEC"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Numbers analy</w:t>
            </w:r>
            <w:r w:rsidR="00536A68" w:rsidRPr="00966D29">
              <w:rPr>
                <w:rFonts w:ascii="Arial" w:hAnsi="Arial" w:cs="Arial"/>
                <w:color w:val="000000"/>
                <w:sz w:val="22"/>
                <w:szCs w:val="22"/>
                <w:lang w:val="en-US"/>
              </w:rPr>
              <w:t>s</w:t>
            </w:r>
            <w:r w:rsidRPr="00966D29">
              <w:rPr>
                <w:rFonts w:ascii="Arial" w:hAnsi="Arial" w:cs="Arial"/>
                <w:color w:val="000000"/>
                <w:sz w:val="22"/>
                <w:szCs w:val="22"/>
                <w:lang w:val="en-US"/>
              </w:rPr>
              <w:t>ed</w:t>
            </w:r>
          </w:p>
        </w:tc>
        <w:tc>
          <w:tcPr>
            <w:tcW w:w="720" w:type="dxa"/>
          </w:tcPr>
          <w:p w14:paraId="1584A18D"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16</w:t>
            </w:r>
          </w:p>
        </w:tc>
        <w:tc>
          <w:tcPr>
            <w:tcW w:w="11070" w:type="dxa"/>
          </w:tcPr>
          <w:p w14:paraId="1C365765" w14:textId="77777777" w:rsidR="009E1E66" w:rsidRPr="00966D29" w:rsidRDefault="009E1E66" w:rsidP="009E1E66">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For each objective, number of participants (denominator) included in each analysis. If relevant, these numbers</w:t>
            </w:r>
          </w:p>
          <w:p w14:paraId="6BC387DE" w14:textId="77777777" w:rsidR="001A321A" w:rsidRPr="00966D29" w:rsidRDefault="009E1E66" w:rsidP="009E1E66">
            <w:pPr>
              <w:rPr>
                <w:rFonts w:ascii="Arial" w:hAnsi="Arial" w:cs="Arial"/>
                <w:color w:val="000000"/>
                <w:sz w:val="22"/>
                <w:szCs w:val="22"/>
                <w:lang w:val="en-US"/>
              </w:rPr>
            </w:pPr>
            <w:r w:rsidRPr="00966D29">
              <w:rPr>
                <w:rFonts w:ascii="Arial" w:hAnsi="Arial" w:cs="Arial"/>
                <w:color w:val="000000"/>
                <w:sz w:val="22"/>
                <w:szCs w:val="22"/>
                <w:lang w:val="en-US"/>
              </w:rPr>
              <w:t>should be by randomised group</w:t>
            </w:r>
          </w:p>
        </w:tc>
        <w:tc>
          <w:tcPr>
            <w:tcW w:w="1620" w:type="dxa"/>
          </w:tcPr>
          <w:p w14:paraId="4740491B" w14:textId="77777777" w:rsidR="001A321A"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Figure 2</w:t>
            </w:r>
          </w:p>
        </w:tc>
      </w:tr>
      <w:tr w:rsidR="009F1A00" w:rsidRPr="00966D29" w14:paraId="796CF55C" w14:textId="77777777" w:rsidTr="003F39DA">
        <w:tc>
          <w:tcPr>
            <w:tcW w:w="2088" w:type="dxa"/>
          </w:tcPr>
          <w:p w14:paraId="532ED6BF" w14:textId="77777777" w:rsidR="009F1A00" w:rsidRPr="00966D29" w:rsidRDefault="009F1A00" w:rsidP="007053B2">
            <w:pPr>
              <w:rPr>
                <w:rFonts w:ascii="Arial" w:hAnsi="Arial" w:cs="Arial"/>
                <w:color w:val="000000"/>
                <w:sz w:val="22"/>
                <w:szCs w:val="22"/>
                <w:lang w:val="en-US"/>
              </w:rPr>
            </w:pPr>
            <w:r w:rsidRPr="00966D29">
              <w:rPr>
                <w:rFonts w:ascii="Arial" w:hAnsi="Arial" w:cs="Arial"/>
                <w:color w:val="000000"/>
                <w:sz w:val="22"/>
                <w:szCs w:val="22"/>
                <w:lang w:val="en-US"/>
              </w:rPr>
              <w:t>Outcomes and estimation</w:t>
            </w:r>
          </w:p>
        </w:tc>
        <w:tc>
          <w:tcPr>
            <w:tcW w:w="720" w:type="dxa"/>
          </w:tcPr>
          <w:p w14:paraId="46F15280" w14:textId="77777777" w:rsidR="009F1A00" w:rsidRPr="00966D29" w:rsidRDefault="000E1A3F"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17</w:t>
            </w:r>
          </w:p>
        </w:tc>
        <w:tc>
          <w:tcPr>
            <w:tcW w:w="11070" w:type="dxa"/>
          </w:tcPr>
          <w:p w14:paraId="32F6CEAB" w14:textId="77777777" w:rsidR="00826990" w:rsidRPr="00966D29" w:rsidRDefault="00826990" w:rsidP="00826990">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For each objective, results including expressions of uncertainty (such as 95% confidence interval) for any</w:t>
            </w:r>
          </w:p>
          <w:p w14:paraId="41634B9D" w14:textId="77777777" w:rsidR="009F1A00" w:rsidRPr="00966D29" w:rsidRDefault="00826990" w:rsidP="00826990">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estimates. If relevant, these results should be by randomised group</w:t>
            </w:r>
          </w:p>
        </w:tc>
        <w:tc>
          <w:tcPr>
            <w:tcW w:w="1620" w:type="dxa"/>
          </w:tcPr>
          <w:p w14:paraId="1958A98B" w14:textId="77777777" w:rsidR="009F1A00"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8</w:t>
            </w:r>
          </w:p>
        </w:tc>
      </w:tr>
      <w:tr w:rsidR="001A321A" w:rsidRPr="00966D29" w14:paraId="42CE24EA" w14:textId="77777777" w:rsidTr="003F39DA">
        <w:tc>
          <w:tcPr>
            <w:tcW w:w="2088" w:type="dxa"/>
          </w:tcPr>
          <w:p w14:paraId="640DCFA4"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Ancillary analyses</w:t>
            </w:r>
          </w:p>
        </w:tc>
        <w:tc>
          <w:tcPr>
            <w:tcW w:w="720" w:type="dxa"/>
          </w:tcPr>
          <w:p w14:paraId="00E3C549"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18</w:t>
            </w:r>
          </w:p>
        </w:tc>
        <w:tc>
          <w:tcPr>
            <w:tcW w:w="11070" w:type="dxa"/>
          </w:tcPr>
          <w:p w14:paraId="3D143AEA" w14:textId="77777777" w:rsidR="001A321A" w:rsidRPr="00966D29" w:rsidRDefault="00EC05DB" w:rsidP="00EC05DB">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Results of any other analyses performed that could be used to inform the future definitive trial</w:t>
            </w:r>
          </w:p>
        </w:tc>
        <w:tc>
          <w:tcPr>
            <w:tcW w:w="1620" w:type="dxa"/>
          </w:tcPr>
          <w:p w14:paraId="4C250218" w14:textId="77777777" w:rsidR="001A321A"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18</w:t>
            </w:r>
          </w:p>
        </w:tc>
      </w:tr>
      <w:tr w:rsidR="001A321A" w:rsidRPr="00966D29" w14:paraId="4CADFAD3" w14:textId="77777777" w:rsidTr="003F39DA">
        <w:tc>
          <w:tcPr>
            <w:tcW w:w="2088" w:type="dxa"/>
          </w:tcPr>
          <w:p w14:paraId="796B08CF"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Harms</w:t>
            </w:r>
          </w:p>
        </w:tc>
        <w:tc>
          <w:tcPr>
            <w:tcW w:w="720" w:type="dxa"/>
          </w:tcPr>
          <w:p w14:paraId="1A3DEB4E"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19</w:t>
            </w:r>
          </w:p>
        </w:tc>
        <w:tc>
          <w:tcPr>
            <w:tcW w:w="11070" w:type="dxa"/>
          </w:tcPr>
          <w:p w14:paraId="5478DDC9"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All important harms or u</w:t>
            </w:r>
            <w:r w:rsidR="000E1A3F" w:rsidRPr="00966D29">
              <w:rPr>
                <w:rFonts w:ascii="Arial" w:hAnsi="Arial" w:cs="Arial"/>
                <w:color w:val="000000"/>
                <w:sz w:val="22"/>
                <w:szCs w:val="22"/>
                <w:lang w:val="en-US"/>
              </w:rPr>
              <w:t>nintended effects in each group</w:t>
            </w:r>
            <w:r w:rsidRPr="00966D29">
              <w:rPr>
                <w:rFonts w:ascii="Arial" w:hAnsi="Arial" w:cs="Arial"/>
                <w:color w:val="000000"/>
                <w:sz w:val="22"/>
                <w:szCs w:val="22"/>
                <w:lang w:val="en-US"/>
              </w:rPr>
              <w:t xml:space="preserve"> </w:t>
            </w:r>
            <w:r w:rsidR="000E1A3F" w:rsidRPr="00966D29">
              <w:rPr>
                <w:rFonts w:ascii="Arial" w:hAnsi="Arial" w:cs="Arial"/>
                <w:color w:val="000000"/>
                <w:sz w:val="20"/>
                <w:lang w:val="en-US"/>
              </w:rPr>
              <w:t>(</w:t>
            </w:r>
            <w:r w:rsidRPr="00966D29">
              <w:rPr>
                <w:rFonts w:ascii="Arial" w:hAnsi="Arial" w:cs="Arial"/>
                <w:color w:val="000000"/>
                <w:sz w:val="20"/>
                <w:lang w:val="en-US"/>
              </w:rPr>
              <w:t xml:space="preserve">for specific guidance see CONSORT for </w:t>
            </w:r>
            <w:r w:rsidR="000E1A3F" w:rsidRPr="00966D29">
              <w:rPr>
                <w:rFonts w:ascii="Arial" w:hAnsi="Arial" w:cs="Arial"/>
                <w:color w:val="000000"/>
                <w:sz w:val="20"/>
                <w:lang w:val="en-US"/>
              </w:rPr>
              <w:t>harms</w:t>
            </w:r>
            <w:r w:rsidRPr="00966D29">
              <w:rPr>
                <w:rFonts w:ascii="Arial" w:hAnsi="Arial" w:cs="Arial"/>
                <w:color w:val="000000"/>
                <w:sz w:val="20"/>
                <w:lang w:val="en-US"/>
              </w:rPr>
              <w:t>)</w:t>
            </w:r>
          </w:p>
        </w:tc>
        <w:tc>
          <w:tcPr>
            <w:tcW w:w="1620" w:type="dxa"/>
          </w:tcPr>
          <w:p w14:paraId="3BE148AD" w14:textId="77777777" w:rsidR="001A321A" w:rsidRPr="00966D29" w:rsidRDefault="001A321A" w:rsidP="007053B2">
            <w:pPr>
              <w:rPr>
                <w:rFonts w:ascii="Arial" w:hAnsi="Arial" w:cs="Arial"/>
                <w:color w:val="000000"/>
                <w:sz w:val="22"/>
                <w:szCs w:val="22"/>
                <w:lang w:val="en-US"/>
              </w:rPr>
            </w:pPr>
          </w:p>
        </w:tc>
      </w:tr>
      <w:tr w:rsidR="00AC36A6" w:rsidRPr="00966D29" w14:paraId="520184C9" w14:textId="77777777" w:rsidTr="003F39DA">
        <w:tc>
          <w:tcPr>
            <w:tcW w:w="2088" w:type="dxa"/>
          </w:tcPr>
          <w:p w14:paraId="497C52A9" w14:textId="77777777" w:rsidR="00AC36A6" w:rsidRPr="00966D29" w:rsidRDefault="00AC36A6" w:rsidP="007053B2">
            <w:pPr>
              <w:rPr>
                <w:rFonts w:ascii="Arial" w:hAnsi="Arial" w:cs="Arial"/>
                <w:color w:val="000000"/>
                <w:sz w:val="22"/>
                <w:szCs w:val="22"/>
                <w:lang w:val="en-US"/>
              </w:rPr>
            </w:pPr>
          </w:p>
        </w:tc>
        <w:tc>
          <w:tcPr>
            <w:tcW w:w="720" w:type="dxa"/>
          </w:tcPr>
          <w:p w14:paraId="417BE759" w14:textId="77777777" w:rsidR="00AC36A6" w:rsidRPr="00966D29" w:rsidRDefault="00AC36A6" w:rsidP="007053B2">
            <w:pPr>
              <w:jc w:val="center"/>
              <w:rPr>
                <w:rFonts w:ascii="Arial" w:hAnsi="Arial" w:cs="Arial"/>
                <w:color w:val="000000"/>
                <w:sz w:val="22"/>
                <w:szCs w:val="22"/>
                <w:lang w:val="en-US"/>
              </w:rPr>
            </w:pPr>
            <w:r w:rsidRPr="00966D29">
              <w:rPr>
                <w:rFonts w:ascii="Arial" w:hAnsi="Arial" w:cs="Arial"/>
                <w:color w:val="000000"/>
                <w:sz w:val="22"/>
                <w:szCs w:val="22"/>
                <w:lang w:val="en-US"/>
              </w:rPr>
              <w:t>19a</w:t>
            </w:r>
          </w:p>
        </w:tc>
        <w:tc>
          <w:tcPr>
            <w:tcW w:w="11070" w:type="dxa"/>
          </w:tcPr>
          <w:p w14:paraId="496725E3" w14:textId="77777777" w:rsidR="00AC36A6" w:rsidRPr="00966D29" w:rsidRDefault="00AC36A6" w:rsidP="007053B2">
            <w:pPr>
              <w:rPr>
                <w:rFonts w:ascii="Arial" w:hAnsi="Arial" w:cs="Arial"/>
                <w:color w:val="000000"/>
                <w:sz w:val="22"/>
                <w:szCs w:val="22"/>
                <w:lang w:val="en-US"/>
              </w:rPr>
            </w:pPr>
            <w:r w:rsidRPr="00966D29">
              <w:rPr>
                <w:rFonts w:ascii="Arial" w:hAnsi="Arial" w:cs="Arial"/>
                <w:color w:val="000000"/>
                <w:sz w:val="22"/>
                <w:szCs w:val="22"/>
                <w:lang w:val="en-US"/>
              </w:rPr>
              <w:t>If relevant, other important unintended consequences</w:t>
            </w:r>
          </w:p>
        </w:tc>
        <w:tc>
          <w:tcPr>
            <w:tcW w:w="1620" w:type="dxa"/>
          </w:tcPr>
          <w:p w14:paraId="1525462A" w14:textId="77777777" w:rsidR="00AC36A6" w:rsidRPr="00966D29" w:rsidRDefault="00C4236C" w:rsidP="007053B2">
            <w:pPr>
              <w:rPr>
                <w:rFonts w:ascii="Arial" w:hAnsi="Arial" w:cs="Arial"/>
                <w:color w:val="000000"/>
                <w:sz w:val="22"/>
                <w:szCs w:val="22"/>
                <w:lang w:val="en-US"/>
              </w:rPr>
            </w:pPr>
            <w:r w:rsidRPr="00966D29">
              <w:rPr>
                <w:rFonts w:ascii="Arial" w:hAnsi="Arial" w:cs="Arial"/>
                <w:color w:val="000000"/>
                <w:sz w:val="22"/>
                <w:szCs w:val="22"/>
                <w:lang w:val="en-US"/>
              </w:rPr>
              <w:t>N/A</w:t>
            </w:r>
          </w:p>
        </w:tc>
      </w:tr>
      <w:tr w:rsidR="000E1A3F" w:rsidRPr="00966D29" w14:paraId="58C87F63" w14:textId="77777777" w:rsidTr="003F39DA">
        <w:tc>
          <w:tcPr>
            <w:tcW w:w="15498" w:type="dxa"/>
            <w:gridSpan w:val="4"/>
          </w:tcPr>
          <w:p w14:paraId="1F4FF075" w14:textId="77777777" w:rsidR="000E1A3F" w:rsidRPr="00966D29" w:rsidRDefault="000E1A3F" w:rsidP="007053B2">
            <w:pPr>
              <w:pStyle w:val="TableSubHead"/>
              <w:rPr>
                <w:rFonts w:ascii="Arial" w:hAnsi="Arial" w:cs="Arial"/>
                <w:color w:val="000000"/>
                <w:sz w:val="22"/>
                <w:szCs w:val="22"/>
                <w:lang w:val="en-US"/>
              </w:rPr>
            </w:pPr>
            <w:r w:rsidRPr="00966D29">
              <w:rPr>
                <w:rFonts w:ascii="Arial" w:hAnsi="Arial" w:cs="Arial"/>
                <w:color w:val="000000"/>
                <w:sz w:val="22"/>
                <w:szCs w:val="22"/>
                <w:lang w:val="en-US"/>
              </w:rPr>
              <w:t>Discussion</w:t>
            </w:r>
          </w:p>
        </w:tc>
      </w:tr>
      <w:tr w:rsidR="001A321A" w:rsidRPr="00966D29" w14:paraId="1D43F125" w14:textId="77777777" w:rsidTr="003F39DA">
        <w:tc>
          <w:tcPr>
            <w:tcW w:w="2088" w:type="dxa"/>
          </w:tcPr>
          <w:p w14:paraId="1ECBCC5D"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Limitations</w:t>
            </w:r>
          </w:p>
        </w:tc>
        <w:tc>
          <w:tcPr>
            <w:tcW w:w="720" w:type="dxa"/>
          </w:tcPr>
          <w:p w14:paraId="0B6BC5A2"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20</w:t>
            </w:r>
          </w:p>
        </w:tc>
        <w:tc>
          <w:tcPr>
            <w:tcW w:w="11070" w:type="dxa"/>
          </w:tcPr>
          <w:p w14:paraId="40899405" w14:textId="77777777" w:rsidR="001A321A" w:rsidRPr="00966D29" w:rsidRDefault="00063A45" w:rsidP="00063A45">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Pilot trial limitations, addressing sources of potential bias and remaining uncertainty about feasibility</w:t>
            </w:r>
          </w:p>
        </w:tc>
        <w:tc>
          <w:tcPr>
            <w:tcW w:w="1620" w:type="dxa"/>
          </w:tcPr>
          <w:p w14:paraId="7900582F" w14:textId="77777777" w:rsidR="001A321A"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25,26</w:t>
            </w:r>
          </w:p>
        </w:tc>
      </w:tr>
      <w:tr w:rsidR="001A321A" w:rsidRPr="00966D29" w14:paraId="3EF2B9BF" w14:textId="77777777" w:rsidTr="003F39DA">
        <w:tc>
          <w:tcPr>
            <w:tcW w:w="2088" w:type="dxa"/>
          </w:tcPr>
          <w:p w14:paraId="5286EBD6"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Generali</w:t>
            </w:r>
            <w:r w:rsidR="00536A68" w:rsidRPr="00966D29">
              <w:rPr>
                <w:rFonts w:ascii="Arial" w:hAnsi="Arial" w:cs="Arial"/>
                <w:color w:val="000000"/>
                <w:sz w:val="22"/>
                <w:szCs w:val="22"/>
                <w:lang w:val="en-US"/>
              </w:rPr>
              <w:t>s</w:t>
            </w:r>
            <w:r w:rsidRPr="00966D29">
              <w:rPr>
                <w:rFonts w:ascii="Arial" w:hAnsi="Arial" w:cs="Arial"/>
                <w:color w:val="000000"/>
                <w:sz w:val="22"/>
                <w:szCs w:val="22"/>
                <w:lang w:val="en-US"/>
              </w:rPr>
              <w:t>ability</w:t>
            </w:r>
          </w:p>
        </w:tc>
        <w:tc>
          <w:tcPr>
            <w:tcW w:w="720" w:type="dxa"/>
          </w:tcPr>
          <w:p w14:paraId="1D1250F4"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21</w:t>
            </w:r>
          </w:p>
        </w:tc>
        <w:tc>
          <w:tcPr>
            <w:tcW w:w="11070" w:type="dxa"/>
          </w:tcPr>
          <w:p w14:paraId="62B85CCE" w14:textId="77777777" w:rsidR="001A321A" w:rsidRPr="00966D29" w:rsidRDefault="0085478A" w:rsidP="0085478A">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Generalisability (applicability) of pilot trial methods and findings to future definitive trial and other studies</w:t>
            </w:r>
          </w:p>
        </w:tc>
        <w:tc>
          <w:tcPr>
            <w:tcW w:w="1620" w:type="dxa"/>
          </w:tcPr>
          <w:p w14:paraId="55CD4591" w14:textId="77777777" w:rsidR="001A321A"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26</w:t>
            </w:r>
          </w:p>
        </w:tc>
      </w:tr>
      <w:tr w:rsidR="001A321A" w:rsidRPr="00966D29" w14:paraId="5D8C652F" w14:textId="77777777" w:rsidTr="003F39DA">
        <w:tc>
          <w:tcPr>
            <w:tcW w:w="2088" w:type="dxa"/>
          </w:tcPr>
          <w:p w14:paraId="00CCA7B6"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Interpretation</w:t>
            </w:r>
          </w:p>
        </w:tc>
        <w:tc>
          <w:tcPr>
            <w:tcW w:w="720" w:type="dxa"/>
          </w:tcPr>
          <w:p w14:paraId="464AA3FE"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22</w:t>
            </w:r>
          </w:p>
        </w:tc>
        <w:tc>
          <w:tcPr>
            <w:tcW w:w="11070" w:type="dxa"/>
          </w:tcPr>
          <w:p w14:paraId="38822DED" w14:textId="77777777" w:rsidR="00BF0B09" w:rsidRPr="00966D29" w:rsidRDefault="00BF0B09" w:rsidP="00BF0B09">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Interpretation consistent with pilot trial objectives and findings, balancing potential benefits and harms, and</w:t>
            </w:r>
          </w:p>
          <w:p w14:paraId="7528BC8E" w14:textId="77777777" w:rsidR="001A321A" w:rsidRPr="00966D29" w:rsidRDefault="00BF0B09" w:rsidP="00BF0B09">
            <w:pPr>
              <w:rPr>
                <w:rFonts w:ascii="Arial" w:hAnsi="Arial" w:cs="Arial"/>
                <w:color w:val="000000"/>
                <w:sz w:val="22"/>
                <w:szCs w:val="22"/>
                <w:lang w:val="en-US"/>
              </w:rPr>
            </w:pPr>
            <w:r w:rsidRPr="00966D29">
              <w:rPr>
                <w:rFonts w:ascii="Arial" w:hAnsi="Arial" w:cs="Arial"/>
                <w:color w:val="000000"/>
                <w:sz w:val="22"/>
                <w:szCs w:val="22"/>
                <w:lang w:val="en-US"/>
              </w:rPr>
              <w:t>considering other relevant evidence</w:t>
            </w:r>
          </w:p>
        </w:tc>
        <w:tc>
          <w:tcPr>
            <w:tcW w:w="1620" w:type="dxa"/>
          </w:tcPr>
          <w:p w14:paraId="36D67D29" w14:textId="77777777" w:rsidR="001A321A"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24,25,26</w:t>
            </w:r>
          </w:p>
        </w:tc>
      </w:tr>
      <w:tr w:rsidR="00B06F7A" w:rsidRPr="00966D29" w14:paraId="22FF9520" w14:textId="77777777" w:rsidTr="003F39DA">
        <w:tc>
          <w:tcPr>
            <w:tcW w:w="2088" w:type="dxa"/>
          </w:tcPr>
          <w:p w14:paraId="6E12AD5D" w14:textId="77777777" w:rsidR="00B06F7A" w:rsidRPr="00966D29" w:rsidRDefault="00B06F7A" w:rsidP="007053B2">
            <w:pPr>
              <w:rPr>
                <w:rFonts w:ascii="Arial" w:hAnsi="Arial" w:cs="Arial"/>
                <w:color w:val="000000"/>
                <w:sz w:val="22"/>
                <w:szCs w:val="22"/>
                <w:lang w:val="en-US"/>
              </w:rPr>
            </w:pPr>
          </w:p>
        </w:tc>
        <w:tc>
          <w:tcPr>
            <w:tcW w:w="720" w:type="dxa"/>
          </w:tcPr>
          <w:p w14:paraId="5D91BB33" w14:textId="77777777" w:rsidR="00B06F7A" w:rsidRPr="00966D29" w:rsidRDefault="00B06F7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22a</w:t>
            </w:r>
          </w:p>
        </w:tc>
        <w:tc>
          <w:tcPr>
            <w:tcW w:w="11070" w:type="dxa"/>
          </w:tcPr>
          <w:p w14:paraId="3AC77B74" w14:textId="77777777" w:rsidR="00B06F7A" w:rsidRPr="00966D29" w:rsidRDefault="00B06F7A" w:rsidP="00B06F7A">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Implications for progression from pilot to future definitive trial, including any proposed amendments</w:t>
            </w:r>
          </w:p>
        </w:tc>
        <w:tc>
          <w:tcPr>
            <w:tcW w:w="1620" w:type="dxa"/>
          </w:tcPr>
          <w:p w14:paraId="11D7E883" w14:textId="77777777" w:rsidR="00B06F7A"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26,27</w:t>
            </w:r>
          </w:p>
        </w:tc>
      </w:tr>
      <w:tr w:rsidR="000E1A3F" w:rsidRPr="00966D29" w14:paraId="1B4A5F71" w14:textId="77777777" w:rsidTr="003F39DA">
        <w:tc>
          <w:tcPr>
            <w:tcW w:w="13878" w:type="dxa"/>
            <w:gridSpan w:val="3"/>
          </w:tcPr>
          <w:p w14:paraId="4208B48E" w14:textId="77777777" w:rsidR="000E1A3F" w:rsidRPr="00966D29" w:rsidRDefault="000E1A3F" w:rsidP="007053B2">
            <w:pPr>
              <w:pStyle w:val="TableSubHead"/>
              <w:rPr>
                <w:rFonts w:ascii="Arial" w:hAnsi="Arial" w:cs="Arial"/>
                <w:color w:val="000000"/>
                <w:sz w:val="22"/>
                <w:szCs w:val="22"/>
                <w:lang w:val="en-US"/>
              </w:rPr>
            </w:pPr>
            <w:r w:rsidRPr="00966D29">
              <w:rPr>
                <w:rFonts w:ascii="Arial" w:hAnsi="Arial" w:cs="Arial"/>
                <w:color w:val="000000"/>
                <w:sz w:val="22"/>
                <w:szCs w:val="22"/>
                <w:lang w:val="en-US"/>
              </w:rPr>
              <w:t>Other information</w:t>
            </w:r>
          </w:p>
        </w:tc>
        <w:tc>
          <w:tcPr>
            <w:tcW w:w="1620" w:type="dxa"/>
          </w:tcPr>
          <w:p w14:paraId="630393CF" w14:textId="77777777" w:rsidR="000E1A3F" w:rsidRPr="00966D29" w:rsidRDefault="000E1A3F" w:rsidP="007053B2">
            <w:pPr>
              <w:rPr>
                <w:rFonts w:ascii="Arial" w:hAnsi="Arial" w:cs="Arial"/>
                <w:color w:val="000000"/>
                <w:sz w:val="22"/>
                <w:szCs w:val="22"/>
                <w:lang w:val="en-US"/>
              </w:rPr>
            </w:pPr>
          </w:p>
        </w:tc>
      </w:tr>
      <w:tr w:rsidR="001A321A" w:rsidRPr="00966D29" w14:paraId="30C4BDB2" w14:textId="77777777" w:rsidTr="003F39DA">
        <w:tc>
          <w:tcPr>
            <w:tcW w:w="2088" w:type="dxa"/>
          </w:tcPr>
          <w:p w14:paraId="0F3C3377" w14:textId="77777777" w:rsidR="001A321A" w:rsidRPr="00966D29" w:rsidRDefault="001A321A" w:rsidP="007053B2">
            <w:pPr>
              <w:rPr>
                <w:rFonts w:ascii="Arial" w:hAnsi="Arial" w:cs="Arial"/>
                <w:i/>
                <w:caps/>
                <w:color w:val="000000"/>
                <w:sz w:val="22"/>
                <w:szCs w:val="22"/>
                <w:lang w:val="en-US"/>
              </w:rPr>
            </w:pPr>
            <w:r w:rsidRPr="00966D29">
              <w:rPr>
                <w:rFonts w:ascii="Arial" w:hAnsi="Arial" w:cs="Arial"/>
                <w:color w:val="000000"/>
                <w:sz w:val="22"/>
                <w:szCs w:val="22"/>
                <w:lang w:val="en-US"/>
              </w:rPr>
              <w:t>Registration</w:t>
            </w:r>
          </w:p>
        </w:tc>
        <w:tc>
          <w:tcPr>
            <w:tcW w:w="720" w:type="dxa"/>
          </w:tcPr>
          <w:p w14:paraId="138F25AA"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23</w:t>
            </w:r>
          </w:p>
        </w:tc>
        <w:tc>
          <w:tcPr>
            <w:tcW w:w="11070" w:type="dxa"/>
          </w:tcPr>
          <w:p w14:paraId="75A49E88" w14:textId="77777777" w:rsidR="001A321A" w:rsidRPr="00966D29" w:rsidRDefault="00D350A3" w:rsidP="007053B2">
            <w:pPr>
              <w:rPr>
                <w:rFonts w:ascii="Arial" w:hAnsi="Arial" w:cs="Arial"/>
                <w:color w:val="000000"/>
                <w:sz w:val="22"/>
                <w:szCs w:val="22"/>
                <w:lang w:val="en-US"/>
              </w:rPr>
            </w:pPr>
            <w:r w:rsidRPr="00966D29">
              <w:rPr>
                <w:rFonts w:ascii="Arial" w:hAnsi="Arial" w:cs="Arial"/>
                <w:color w:val="000000"/>
                <w:sz w:val="22"/>
                <w:szCs w:val="22"/>
                <w:lang w:val="en-US"/>
              </w:rPr>
              <w:t>Registration number for pilot trial and name of trial registry</w:t>
            </w:r>
          </w:p>
        </w:tc>
        <w:tc>
          <w:tcPr>
            <w:tcW w:w="1620" w:type="dxa"/>
          </w:tcPr>
          <w:p w14:paraId="4762B4F4" w14:textId="77777777" w:rsidR="001A321A"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8</w:t>
            </w:r>
          </w:p>
        </w:tc>
      </w:tr>
      <w:tr w:rsidR="001A321A" w:rsidRPr="00966D29" w14:paraId="4450E5D5" w14:textId="77777777" w:rsidTr="003F39DA">
        <w:tc>
          <w:tcPr>
            <w:tcW w:w="2088" w:type="dxa"/>
          </w:tcPr>
          <w:p w14:paraId="06AE3354" w14:textId="77777777" w:rsidR="001A321A" w:rsidRPr="00966D29" w:rsidRDefault="001A321A" w:rsidP="007053B2">
            <w:pPr>
              <w:rPr>
                <w:rFonts w:ascii="Arial" w:hAnsi="Arial" w:cs="Arial"/>
                <w:i/>
                <w:caps/>
                <w:color w:val="000000"/>
                <w:sz w:val="22"/>
                <w:szCs w:val="22"/>
                <w:lang w:val="en-US"/>
              </w:rPr>
            </w:pPr>
            <w:r w:rsidRPr="00966D29">
              <w:rPr>
                <w:rFonts w:ascii="Arial" w:hAnsi="Arial" w:cs="Arial"/>
                <w:color w:val="000000"/>
                <w:sz w:val="22"/>
                <w:szCs w:val="22"/>
                <w:lang w:val="en-US"/>
              </w:rPr>
              <w:t>Protocol</w:t>
            </w:r>
          </w:p>
        </w:tc>
        <w:tc>
          <w:tcPr>
            <w:tcW w:w="720" w:type="dxa"/>
          </w:tcPr>
          <w:p w14:paraId="63F3D2F0"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24</w:t>
            </w:r>
          </w:p>
        </w:tc>
        <w:tc>
          <w:tcPr>
            <w:tcW w:w="11070" w:type="dxa"/>
          </w:tcPr>
          <w:p w14:paraId="1BF02E96" w14:textId="77777777" w:rsidR="001A321A" w:rsidRPr="00966D29" w:rsidRDefault="000420B5" w:rsidP="007053B2">
            <w:pPr>
              <w:rPr>
                <w:rFonts w:ascii="Arial" w:hAnsi="Arial" w:cs="Arial"/>
                <w:color w:val="000000"/>
                <w:sz w:val="22"/>
                <w:szCs w:val="22"/>
                <w:lang w:val="en-US"/>
              </w:rPr>
            </w:pPr>
            <w:r w:rsidRPr="00966D29">
              <w:rPr>
                <w:rFonts w:ascii="Arial" w:hAnsi="Arial" w:cs="Arial"/>
                <w:color w:val="000000"/>
                <w:sz w:val="22"/>
                <w:szCs w:val="22"/>
                <w:lang w:val="en-US"/>
              </w:rPr>
              <w:t>Where the pilot trial protocol can be accessed, if available</w:t>
            </w:r>
          </w:p>
        </w:tc>
        <w:tc>
          <w:tcPr>
            <w:tcW w:w="1620" w:type="dxa"/>
          </w:tcPr>
          <w:p w14:paraId="6837EB75" w14:textId="77777777" w:rsidR="001A321A"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 xml:space="preserve">2,8 </w:t>
            </w:r>
          </w:p>
        </w:tc>
      </w:tr>
      <w:tr w:rsidR="001A321A" w:rsidRPr="00966D29" w14:paraId="6674DAE8" w14:textId="77777777" w:rsidTr="003F39DA">
        <w:tc>
          <w:tcPr>
            <w:tcW w:w="2088" w:type="dxa"/>
          </w:tcPr>
          <w:p w14:paraId="6E8DFFA8" w14:textId="77777777" w:rsidR="001A321A" w:rsidRPr="00966D29" w:rsidRDefault="001A321A" w:rsidP="007053B2">
            <w:pPr>
              <w:rPr>
                <w:rFonts w:ascii="Arial" w:hAnsi="Arial" w:cs="Arial"/>
                <w:i/>
                <w:caps/>
                <w:color w:val="000000"/>
                <w:sz w:val="22"/>
                <w:szCs w:val="22"/>
                <w:lang w:val="en-US"/>
              </w:rPr>
            </w:pPr>
            <w:r w:rsidRPr="00966D29">
              <w:rPr>
                <w:rFonts w:ascii="Arial" w:hAnsi="Arial" w:cs="Arial"/>
                <w:color w:val="000000"/>
                <w:sz w:val="22"/>
                <w:szCs w:val="22"/>
                <w:lang w:val="en-US"/>
              </w:rPr>
              <w:lastRenderedPageBreak/>
              <w:t>Funding</w:t>
            </w:r>
          </w:p>
        </w:tc>
        <w:tc>
          <w:tcPr>
            <w:tcW w:w="720" w:type="dxa"/>
          </w:tcPr>
          <w:p w14:paraId="5895C3B8" w14:textId="77777777" w:rsidR="001A321A" w:rsidRPr="00966D29" w:rsidRDefault="001A321A"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25</w:t>
            </w:r>
          </w:p>
        </w:tc>
        <w:tc>
          <w:tcPr>
            <w:tcW w:w="11070" w:type="dxa"/>
          </w:tcPr>
          <w:p w14:paraId="04825512" w14:textId="77777777" w:rsidR="001A321A" w:rsidRPr="00966D29" w:rsidRDefault="001A321A" w:rsidP="007053B2">
            <w:pPr>
              <w:rPr>
                <w:rFonts w:ascii="Arial" w:hAnsi="Arial" w:cs="Arial"/>
                <w:color w:val="000000"/>
                <w:sz w:val="22"/>
                <w:szCs w:val="22"/>
                <w:lang w:val="en-US"/>
              </w:rPr>
            </w:pPr>
            <w:r w:rsidRPr="00966D29">
              <w:rPr>
                <w:rFonts w:ascii="Arial" w:hAnsi="Arial" w:cs="Arial"/>
                <w:color w:val="000000"/>
                <w:sz w:val="22"/>
                <w:szCs w:val="22"/>
                <w:lang w:val="en-US"/>
              </w:rPr>
              <w:t xml:space="preserve">Sources of funding </w:t>
            </w:r>
            <w:r w:rsidRPr="00966D29">
              <w:rPr>
                <w:rFonts w:ascii="Arial" w:hAnsi="Arial" w:cs="Arial"/>
                <w:bCs/>
                <w:color w:val="000000"/>
                <w:sz w:val="22"/>
                <w:szCs w:val="22"/>
                <w:lang w:val="en-US"/>
              </w:rPr>
              <w:t>and other support (</w:t>
            </w:r>
            <w:r w:rsidR="000E1A3F" w:rsidRPr="00966D29">
              <w:rPr>
                <w:rFonts w:ascii="Arial" w:hAnsi="Arial" w:cs="Arial"/>
                <w:bCs/>
                <w:color w:val="000000"/>
                <w:sz w:val="22"/>
                <w:szCs w:val="22"/>
                <w:lang w:val="en-US"/>
              </w:rPr>
              <w:t xml:space="preserve">such as </w:t>
            </w:r>
            <w:r w:rsidRPr="00966D29">
              <w:rPr>
                <w:rFonts w:ascii="Arial" w:hAnsi="Arial" w:cs="Arial"/>
                <w:bCs/>
                <w:color w:val="000000"/>
                <w:sz w:val="22"/>
                <w:szCs w:val="22"/>
                <w:lang w:val="en-US"/>
              </w:rPr>
              <w:t>supply of drugs)</w:t>
            </w:r>
            <w:r w:rsidR="000E1A3F" w:rsidRPr="00966D29">
              <w:rPr>
                <w:rFonts w:ascii="Arial" w:hAnsi="Arial" w:cs="Arial"/>
                <w:bCs/>
                <w:color w:val="000000"/>
                <w:sz w:val="22"/>
                <w:szCs w:val="22"/>
                <w:lang w:val="en-US"/>
              </w:rPr>
              <w:t>,</w:t>
            </w:r>
            <w:r w:rsidRPr="00966D29">
              <w:rPr>
                <w:rFonts w:ascii="Arial" w:hAnsi="Arial" w:cs="Arial"/>
                <w:bCs/>
                <w:color w:val="000000"/>
                <w:sz w:val="22"/>
                <w:szCs w:val="22"/>
                <w:lang w:val="en-US"/>
              </w:rPr>
              <w:t xml:space="preserve"> role of funders</w:t>
            </w:r>
          </w:p>
        </w:tc>
        <w:tc>
          <w:tcPr>
            <w:tcW w:w="1620" w:type="dxa"/>
          </w:tcPr>
          <w:p w14:paraId="1706443F" w14:textId="77777777" w:rsidR="001A321A"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27,28</w:t>
            </w:r>
          </w:p>
        </w:tc>
      </w:tr>
      <w:tr w:rsidR="00C96F39" w:rsidRPr="00966D29" w14:paraId="503D31A9" w14:textId="77777777" w:rsidTr="003F39DA">
        <w:tc>
          <w:tcPr>
            <w:tcW w:w="2088" w:type="dxa"/>
          </w:tcPr>
          <w:p w14:paraId="2BFEF510" w14:textId="77777777" w:rsidR="00C96F39" w:rsidRPr="00966D29" w:rsidRDefault="00C96F39" w:rsidP="007053B2">
            <w:pPr>
              <w:rPr>
                <w:rFonts w:ascii="Arial" w:hAnsi="Arial" w:cs="Arial"/>
                <w:color w:val="000000"/>
                <w:sz w:val="22"/>
                <w:szCs w:val="22"/>
                <w:lang w:val="en-US"/>
              </w:rPr>
            </w:pPr>
          </w:p>
        </w:tc>
        <w:tc>
          <w:tcPr>
            <w:tcW w:w="720" w:type="dxa"/>
          </w:tcPr>
          <w:p w14:paraId="6F0C272C" w14:textId="77777777" w:rsidR="00C96F39" w:rsidRPr="00966D29" w:rsidRDefault="00C96F39" w:rsidP="007053B2">
            <w:pPr>
              <w:jc w:val="center"/>
              <w:rPr>
                <w:rFonts w:ascii="Arial" w:hAnsi="Arial" w:cs="Arial"/>
                <w:color w:val="000000"/>
                <w:sz w:val="22"/>
                <w:szCs w:val="22"/>
                <w:lang w:val="en-US"/>
              </w:rPr>
            </w:pPr>
            <w:r w:rsidRPr="00966D29">
              <w:rPr>
                <w:rFonts w:ascii="Arial" w:hAnsi="Arial" w:cs="Arial"/>
                <w:color w:val="000000"/>
                <w:sz w:val="22"/>
                <w:szCs w:val="22"/>
                <w:lang w:val="en-US"/>
              </w:rPr>
              <w:t>26</w:t>
            </w:r>
          </w:p>
        </w:tc>
        <w:tc>
          <w:tcPr>
            <w:tcW w:w="11070" w:type="dxa"/>
          </w:tcPr>
          <w:p w14:paraId="4047C450" w14:textId="77777777" w:rsidR="00C96F39" w:rsidRPr="00966D29" w:rsidRDefault="00C96F39" w:rsidP="00C96F39">
            <w:pPr>
              <w:autoSpaceDE w:val="0"/>
              <w:autoSpaceDN w:val="0"/>
              <w:adjustRightInd w:val="0"/>
              <w:spacing w:line="240" w:lineRule="auto"/>
              <w:rPr>
                <w:rFonts w:ascii="Arial" w:hAnsi="Arial" w:cs="Arial"/>
                <w:color w:val="000000"/>
                <w:sz w:val="22"/>
                <w:szCs w:val="22"/>
                <w:lang w:val="en-US"/>
              </w:rPr>
            </w:pPr>
            <w:r w:rsidRPr="00966D29">
              <w:rPr>
                <w:rFonts w:ascii="Arial" w:hAnsi="Arial" w:cs="Arial"/>
                <w:color w:val="000000"/>
                <w:sz w:val="22"/>
                <w:szCs w:val="22"/>
                <w:lang w:val="en-US"/>
              </w:rPr>
              <w:t>Ethical approval or approval by research review committee, confirmed with reference number</w:t>
            </w:r>
          </w:p>
        </w:tc>
        <w:tc>
          <w:tcPr>
            <w:tcW w:w="1620" w:type="dxa"/>
          </w:tcPr>
          <w:p w14:paraId="1C42F852" w14:textId="77777777" w:rsidR="00C96F39" w:rsidRPr="00966D29" w:rsidRDefault="0047145E" w:rsidP="007053B2">
            <w:pPr>
              <w:rPr>
                <w:rFonts w:ascii="Arial" w:hAnsi="Arial" w:cs="Arial"/>
                <w:color w:val="000000"/>
                <w:sz w:val="22"/>
                <w:szCs w:val="22"/>
                <w:lang w:val="en-US"/>
              </w:rPr>
            </w:pPr>
            <w:r w:rsidRPr="00966D29">
              <w:rPr>
                <w:rFonts w:ascii="Arial" w:hAnsi="Arial" w:cs="Arial"/>
                <w:color w:val="000000"/>
                <w:sz w:val="22"/>
                <w:szCs w:val="22"/>
                <w:lang w:val="en-US"/>
              </w:rPr>
              <w:t>8</w:t>
            </w:r>
          </w:p>
        </w:tc>
      </w:tr>
    </w:tbl>
    <w:p w14:paraId="56A7125C" w14:textId="77777777" w:rsidR="00AE2AE9" w:rsidRPr="00966D29" w:rsidRDefault="00AE2AE9" w:rsidP="00F33427">
      <w:pPr>
        <w:pStyle w:val="TableNote"/>
        <w:tabs>
          <w:tab w:val="left" w:pos="4830"/>
        </w:tabs>
        <w:rPr>
          <w:color w:val="000000"/>
          <w:sz w:val="8"/>
          <w:szCs w:val="8"/>
          <w:lang w:val="en-US"/>
        </w:rPr>
      </w:pPr>
    </w:p>
    <w:p w14:paraId="627837D3" w14:textId="77777777" w:rsidR="000C6C6F" w:rsidRPr="00966D29" w:rsidRDefault="000C6C6F" w:rsidP="007053B2">
      <w:pPr>
        <w:pStyle w:val="TableNote"/>
        <w:rPr>
          <w:color w:val="000000"/>
          <w:sz w:val="20"/>
          <w:lang w:val="en-US"/>
        </w:rPr>
      </w:pPr>
      <w:r w:rsidRPr="00966D29">
        <w:rPr>
          <w:color w:val="000000"/>
          <w:sz w:val="20"/>
          <w:lang w:val="en-US"/>
        </w:rPr>
        <w:t>Citation: Eldridge SM, Chan CL, Campbell MJ, Bond CM, Hopewell S, Thabane L, et al. CONSORT 2010 statement: extension to randomised pilot and feasibility trials. BMJ. 2016;355.</w:t>
      </w:r>
    </w:p>
    <w:p w14:paraId="390282C7" w14:textId="77777777" w:rsidR="00A65AAB" w:rsidRPr="00966D29" w:rsidRDefault="00F33427" w:rsidP="00A65AAB">
      <w:pPr>
        <w:spacing w:line="240" w:lineRule="auto"/>
        <w:rPr>
          <w:rFonts w:ascii="Arial" w:hAnsi="Arial" w:cs="Arial"/>
          <w:b/>
          <w:bCs/>
          <w:color w:val="000000"/>
          <w:szCs w:val="24"/>
          <w:lang w:val="en-US"/>
        </w:rPr>
      </w:pPr>
      <w:r w:rsidRPr="00966D29">
        <w:rPr>
          <w:color w:val="000000"/>
          <w:sz w:val="20"/>
          <w:lang w:val="en-US"/>
        </w:rPr>
        <w:t>*We strongly recommend reading this statement in conjunction with the CONSORT 2010</w:t>
      </w:r>
      <w:r w:rsidR="00E9427F" w:rsidRPr="00966D29">
        <w:rPr>
          <w:color w:val="000000"/>
          <w:sz w:val="20"/>
          <w:lang w:val="en-US"/>
        </w:rPr>
        <w:t>, extension to randomised pilot and feasibility trials,</w:t>
      </w:r>
      <w:r w:rsidRPr="00966D29">
        <w:rPr>
          <w:color w:val="000000"/>
          <w:sz w:val="20"/>
          <w:lang w:val="en-US"/>
        </w:rPr>
        <w:t xml:space="preserve">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9" w:history="1">
        <w:r w:rsidRPr="00966D29">
          <w:rPr>
            <w:rStyle w:val="Hyperlink"/>
            <w:color w:val="000000"/>
            <w:sz w:val="20"/>
            <w:lang w:val="en-US"/>
          </w:rPr>
          <w:t>www.consort-statement.org</w:t>
        </w:r>
      </w:hyperlink>
      <w:r w:rsidRPr="00966D29">
        <w:rPr>
          <w:color w:val="000000"/>
          <w:sz w:val="20"/>
          <w:lang w:val="en-US"/>
        </w:rPr>
        <w:t>.</w:t>
      </w:r>
      <w:r w:rsidR="00A65AAB" w:rsidRPr="00966D29">
        <w:rPr>
          <w:color w:val="000000"/>
          <w:sz w:val="20"/>
          <w:lang w:val="en-US"/>
        </w:rPr>
        <w:br w:type="page"/>
      </w:r>
      <w:r w:rsidR="00615656" w:rsidRPr="00966D29">
        <w:rPr>
          <w:rStyle w:val="cf01"/>
          <w:rFonts w:ascii="Arial" w:hAnsi="Arial" w:cs="Arial"/>
          <w:b/>
          <w:bCs/>
          <w:color w:val="000000"/>
          <w:sz w:val="24"/>
          <w:szCs w:val="24"/>
          <w:lang w:val="en-US"/>
        </w:rPr>
        <w:lastRenderedPageBreak/>
        <w:t>Supplementary Table</w:t>
      </w:r>
      <w:r w:rsidR="00010327" w:rsidRPr="00966D29">
        <w:rPr>
          <w:rStyle w:val="cf01"/>
          <w:rFonts w:ascii="Arial" w:hAnsi="Arial" w:cs="Arial"/>
          <w:b/>
          <w:bCs/>
          <w:color w:val="000000"/>
          <w:sz w:val="24"/>
          <w:szCs w:val="24"/>
          <w:lang w:val="en-US"/>
        </w:rPr>
        <w:t xml:space="preserve"> 1 </w:t>
      </w:r>
    </w:p>
    <w:p w14:paraId="305FE010" w14:textId="77777777" w:rsidR="00A65AAB" w:rsidRPr="00966D29" w:rsidRDefault="00A65AAB" w:rsidP="00A65AAB">
      <w:pPr>
        <w:spacing w:line="240" w:lineRule="auto"/>
        <w:rPr>
          <w:rFonts w:ascii="Arial" w:hAnsi="Arial" w:cs="Arial"/>
          <w:b/>
          <w:bCs/>
          <w:color w:val="000000"/>
          <w:szCs w:val="24"/>
          <w:lang w:val="en-US"/>
        </w:rPr>
      </w:pPr>
    </w:p>
    <w:p w14:paraId="6923A27F" w14:textId="77777777" w:rsidR="00A65AAB" w:rsidRPr="00966D29" w:rsidRDefault="00A65AAB" w:rsidP="00A65AAB">
      <w:pPr>
        <w:spacing w:line="240" w:lineRule="auto"/>
        <w:rPr>
          <w:rFonts w:ascii="Arial" w:hAnsi="Arial" w:cs="Arial"/>
          <w:b/>
          <w:bCs/>
          <w:color w:val="000000"/>
          <w:sz w:val="20"/>
          <w:lang w:val="en-US"/>
        </w:rPr>
      </w:pPr>
      <w:r w:rsidRPr="00966D29">
        <w:rPr>
          <w:rFonts w:ascii="Arial" w:hAnsi="Arial" w:cs="Arial"/>
          <w:b/>
          <w:bCs/>
          <w:color w:val="000000"/>
          <w:szCs w:val="24"/>
          <w:lang w:val="en-US"/>
        </w:rPr>
        <w:t xml:space="preserve">Usual Care group assessments in Emergency Department </w:t>
      </w:r>
    </w:p>
    <w:p w14:paraId="171DD66E" w14:textId="77777777" w:rsidR="00A65AAB" w:rsidRPr="00966D29" w:rsidRDefault="00A65AAB" w:rsidP="00A65AAB">
      <w:pPr>
        <w:rPr>
          <w:rFonts w:ascii="Arial" w:hAnsi="Arial" w:cs="Arial"/>
          <w:b/>
          <w:bCs/>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439"/>
        <w:gridCol w:w="1857"/>
        <w:gridCol w:w="1617"/>
        <w:gridCol w:w="2576"/>
      </w:tblGrid>
      <w:tr w:rsidR="00A65AAB" w:rsidRPr="00966D29" w14:paraId="358D1A97" w14:textId="77777777">
        <w:trPr>
          <w:trHeight w:val="275"/>
        </w:trPr>
        <w:tc>
          <w:tcPr>
            <w:tcW w:w="1527" w:type="dxa"/>
            <w:shd w:val="clear" w:color="auto" w:fill="auto"/>
          </w:tcPr>
          <w:p w14:paraId="6EB7E9D6"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 xml:space="preserve">Participant number </w:t>
            </w:r>
          </w:p>
        </w:tc>
        <w:tc>
          <w:tcPr>
            <w:tcW w:w="1439" w:type="dxa"/>
            <w:shd w:val="clear" w:color="auto" w:fill="auto"/>
          </w:tcPr>
          <w:p w14:paraId="2092B992"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ED Doctor</w:t>
            </w:r>
          </w:p>
        </w:tc>
        <w:tc>
          <w:tcPr>
            <w:tcW w:w="1857" w:type="dxa"/>
            <w:shd w:val="clear" w:color="auto" w:fill="auto"/>
          </w:tcPr>
          <w:p w14:paraId="37E5CF36"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 xml:space="preserve">Physiotherapist </w:t>
            </w:r>
          </w:p>
        </w:tc>
        <w:tc>
          <w:tcPr>
            <w:tcW w:w="1617" w:type="dxa"/>
            <w:shd w:val="clear" w:color="auto" w:fill="auto"/>
          </w:tcPr>
          <w:p w14:paraId="064B14CD"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Occupational Therapist</w:t>
            </w:r>
          </w:p>
        </w:tc>
        <w:tc>
          <w:tcPr>
            <w:tcW w:w="2576" w:type="dxa"/>
            <w:shd w:val="clear" w:color="auto" w:fill="auto"/>
          </w:tcPr>
          <w:p w14:paraId="0969A935"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Medical Social Worker</w:t>
            </w:r>
          </w:p>
        </w:tc>
      </w:tr>
      <w:tr w:rsidR="00A65AAB" w:rsidRPr="00966D29" w14:paraId="25FA1789" w14:textId="77777777">
        <w:trPr>
          <w:trHeight w:val="275"/>
        </w:trPr>
        <w:tc>
          <w:tcPr>
            <w:tcW w:w="1527" w:type="dxa"/>
            <w:shd w:val="clear" w:color="auto" w:fill="auto"/>
          </w:tcPr>
          <w:p w14:paraId="0141DF83"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1</w:t>
            </w:r>
          </w:p>
        </w:tc>
        <w:tc>
          <w:tcPr>
            <w:tcW w:w="1439" w:type="dxa"/>
            <w:shd w:val="clear" w:color="auto" w:fill="auto"/>
          </w:tcPr>
          <w:p w14:paraId="57285119"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40BC01E0"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07A0D2DC"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2576" w:type="dxa"/>
            <w:shd w:val="clear" w:color="auto" w:fill="auto"/>
          </w:tcPr>
          <w:p w14:paraId="3FC5E54A" w14:textId="77777777" w:rsidR="00A65AAB" w:rsidRPr="00966D29" w:rsidRDefault="00A65AAB">
            <w:pPr>
              <w:rPr>
                <w:rFonts w:ascii="Calibri" w:eastAsia="Calibri" w:hAnsi="Calibri"/>
                <w:color w:val="000000"/>
                <w:sz w:val="22"/>
                <w:szCs w:val="22"/>
                <w:lang w:val="en-US"/>
              </w:rPr>
            </w:pPr>
            <w:r w:rsidRPr="00966D29">
              <w:rPr>
                <w:rFonts w:ascii="Arial" w:eastAsia="Calibri" w:hAnsi="Arial" w:cs="Arial"/>
                <w:color w:val="000000"/>
                <w:szCs w:val="24"/>
                <w:lang w:val="en-US"/>
              </w:rPr>
              <w:t>√</w:t>
            </w:r>
          </w:p>
        </w:tc>
      </w:tr>
      <w:tr w:rsidR="00A65AAB" w:rsidRPr="00966D29" w14:paraId="2E30069B" w14:textId="77777777">
        <w:trPr>
          <w:trHeight w:val="275"/>
        </w:trPr>
        <w:tc>
          <w:tcPr>
            <w:tcW w:w="1527" w:type="dxa"/>
            <w:shd w:val="clear" w:color="auto" w:fill="auto"/>
          </w:tcPr>
          <w:p w14:paraId="06659979"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2</w:t>
            </w:r>
          </w:p>
        </w:tc>
        <w:tc>
          <w:tcPr>
            <w:tcW w:w="1439" w:type="dxa"/>
            <w:shd w:val="clear" w:color="auto" w:fill="auto"/>
          </w:tcPr>
          <w:p w14:paraId="02BD5B00"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3558D0A3"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2B48DB8E"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251B9501"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A65AAB" w:rsidRPr="00966D29" w14:paraId="4DE53EB6" w14:textId="77777777">
        <w:trPr>
          <w:trHeight w:val="275"/>
        </w:trPr>
        <w:tc>
          <w:tcPr>
            <w:tcW w:w="1527" w:type="dxa"/>
            <w:shd w:val="clear" w:color="auto" w:fill="auto"/>
          </w:tcPr>
          <w:p w14:paraId="037A277A"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3</w:t>
            </w:r>
          </w:p>
        </w:tc>
        <w:tc>
          <w:tcPr>
            <w:tcW w:w="1439" w:type="dxa"/>
            <w:shd w:val="clear" w:color="auto" w:fill="auto"/>
          </w:tcPr>
          <w:p w14:paraId="00492B85"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121749A3"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2270AE29"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57D628BA"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A65AAB" w:rsidRPr="00966D29" w14:paraId="684A0624" w14:textId="77777777">
        <w:trPr>
          <w:trHeight w:val="275"/>
        </w:trPr>
        <w:tc>
          <w:tcPr>
            <w:tcW w:w="1527" w:type="dxa"/>
            <w:shd w:val="clear" w:color="auto" w:fill="auto"/>
          </w:tcPr>
          <w:p w14:paraId="6EA3AF78"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4</w:t>
            </w:r>
          </w:p>
        </w:tc>
        <w:tc>
          <w:tcPr>
            <w:tcW w:w="1439" w:type="dxa"/>
            <w:shd w:val="clear" w:color="auto" w:fill="auto"/>
          </w:tcPr>
          <w:p w14:paraId="188F8941"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5591436D"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617" w:type="dxa"/>
            <w:shd w:val="clear" w:color="auto" w:fill="auto"/>
          </w:tcPr>
          <w:p w14:paraId="40D48B02"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2576" w:type="dxa"/>
            <w:shd w:val="clear" w:color="auto" w:fill="auto"/>
          </w:tcPr>
          <w:p w14:paraId="34E5A079"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A65AAB" w:rsidRPr="00966D29" w14:paraId="20349288" w14:textId="77777777">
        <w:trPr>
          <w:trHeight w:val="275"/>
        </w:trPr>
        <w:tc>
          <w:tcPr>
            <w:tcW w:w="1527" w:type="dxa"/>
            <w:shd w:val="clear" w:color="auto" w:fill="auto"/>
          </w:tcPr>
          <w:p w14:paraId="7ADA7827"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5</w:t>
            </w:r>
          </w:p>
        </w:tc>
        <w:tc>
          <w:tcPr>
            <w:tcW w:w="1439" w:type="dxa"/>
            <w:shd w:val="clear" w:color="auto" w:fill="auto"/>
          </w:tcPr>
          <w:p w14:paraId="2A4071A5"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05549BFD"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617" w:type="dxa"/>
            <w:shd w:val="clear" w:color="auto" w:fill="auto"/>
          </w:tcPr>
          <w:p w14:paraId="19F0F29C"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4B97F8E7"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A65AAB" w:rsidRPr="00966D29" w14:paraId="178C77E9" w14:textId="77777777">
        <w:trPr>
          <w:trHeight w:val="275"/>
        </w:trPr>
        <w:tc>
          <w:tcPr>
            <w:tcW w:w="1527" w:type="dxa"/>
            <w:shd w:val="clear" w:color="auto" w:fill="auto"/>
          </w:tcPr>
          <w:p w14:paraId="1BE6325E"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6</w:t>
            </w:r>
          </w:p>
        </w:tc>
        <w:tc>
          <w:tcPr>
            <w:tcW w:w="1439" w:type="dxa"/>
            <w:shd w:val="clear" w:color="auto" w:fill="auto"/>
          </w:tcPr>
          <w:p w14:paraId="6926F426"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167131E5"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617" w:type="dxa"/>
            <w:shd w:val="clear" w:color="auto" w:fill="auto"/>
          </w:tcPr>
          <w:p w14:paraId="0F93DABD"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363B2F25"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A65AAB" w:rsidRPr="00966D29" w14:paraId="40EF819F" w14:textId="77777777">
        <w:trPr>
          <w:trHeight w:val="275"/>
        </w:trPr>
        <w:tc>
          <w:tcPr>
            <w:tcW w:w="1527" w:type="dxa"/>
            <w:shd w:val="clear" w:color="auto" w:fill="auto"/>
          </w:tcPr>
          <w:p w14:paraId="02E0D47B"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7</w:t>
            </w:r>
          </w:p>
        </w:tc>
        <w:tc>
          <w:tcPr>
            <w:tcW w:w="1439" w:type="dxa"/>
            <w:shd w:val="clear" w:color="auto" w:fill="auto"/>
          </w:tcPr>
          <w:p w14:paraId="064413F5"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7CBE43FE"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617" w:type="dxa"/>
            <w:shd w:val="clear" w:color="auto" w:fill="auto"/>
          </w:tcPr>
          <w:p w14:paraId="2A435BA1"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2576" w:type="dxa"/>
            <w:shd w:val="clear" w:color="auto" w:fill="auto"/>
          </w:tcPr>
          <w:p w14:paraId="751EFD7C"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A65AAB" w:rsidRPr="00966D29" w14:paraId="41F68D56" w14:textId="77777777">
        <w:trPr>
          <w:trHeight w:val="275"/>
        </w:trPr>
        <w:tc>
          <w:tcPr>
            <w:tcW w:w="1527" w:type="dxa"/>
            <w:shd w:val="clear" w:color="auto" w:fill="auto"/>
          </w:tcPr>
          <w:p w14:paraId="3F4C891A"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8</w:t>
            </w:r>
          </w:p>
        </w:tc>
        <w:tc>
          <w:tcPr>
            <w:tcW w:w="1439" w:type="dxa"/>
            <w:shd w:val="clear" w:color="auto" w:fill="auto"/>
          </w:tcPr>
          <w:p w14:paraId="76348A33"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58A6CBF9"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617" w:type="dxa"/>
            <w:shd w:val="clear" w:color="auto" w:fill="auto"/>
          </w:tcPr>
          <w:p w14:paraId="11EBFCA1"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254778EB"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A65AAB" w:rsidRPr="00966D29" w14:paraId="1D4C3510" w14:textId="77777777">
        <w:trPr>
          <w:trHeight w:val="275"/>
        </w:trPr>
        <w:tc>
          <w:tcPr>
            <w:tcW w:w="1527" w:type="dxa"/>
            <w:shd w:val="clear" w:color="auto" w:fill="auto"/>
          </w:tcPr>
          <w:p w14:paraId="2A98FE66"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9</w:t>
            </w:r>
          </w:p>
        </w:tc>
        <w:tc>
          <w:tcPr>
            <w:tcW w:w="1439" w:type="dxa"/>
            <w:shd w:val="clear" w:color="auto" w:fill="auto"/>
          </w:tcPr>
          <w:p w14:paraId="4A6466F2"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08CE2E3B"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68D03884"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17150ACE"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A65AAB" w:rsidRPr="00966D29" w14:paraId="0BB45942" w14:textId="77777777">
        <w:trPr>
          <w:trHeight w:val="275"/>
        </w:trPr>
        <w:tc>
          <w:tcPr>
            <w:tcW w:w="1527" w:type="dxa"/>
            <w:shd w:val="clear" w:color="auto" w:fill="auto"/>
          </w:tcPr>
          <w:p w14:paraId="0F9C7172"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10</w:t>
            </w:r>
          </w:p>
        </w:tc>
        <w:tc>
          <w:tcPr>
            <w:tcW w:w="1439" w:type="dxa"/>
            <w:shd w:val="clear" w:color="auto" w:fill="auto"/>
          </w:tcPr>
          <w:p w14:paraId="7FB8D297"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7073E330"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617" w:type="dxa"/>
            <w:shd w:val="clear" w:color="auto" w:fill="auto"/>
          </w:tcPr>
          <w:p w14:paraId="28DF9DDA"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25B77FF3"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A65AAB" w:rsidRPr="00966D29" w14:paraId="6CD09D99" w14:textId="77777777">
        <w:trPr>
          <w:trHeight w:val="275"/>
        </w:trPr>
        <w:tc>
          <w:tcPr>
            <w:tcW w:w="1527" w:type="dxa"/>
            <w:shd w:val="clear" w:color="auto" w:fill="auto"/>
          </w:tcPr>
          <w:p w14:paraId="20D0F37F"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Total</w:t>
            </w:r>
          </w:p>
        </w:tc>
        <w:tc>
          <w:tcPr>
            <w:tcW w:w="1439" w:type="dxa"/>
            <w:shd w:val="clear" w:color="auto" w:fill="auto"/>
          </w:tcPr>
          <w:p w14:paraId="0B1A23A9"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10</w:t>
            </w:r>
          </w:p>
        </w:tc>
        <w:tc>
          <w:tcPr>
            <w:tcW w:w="1857" w:type="dxa"/>
            <w:shd w:val="clear" w:color="auto" w:fill="auto"/>
          </w:tcPr>
          <w:p w14:paraId="04D6B9AE"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6</w:t>
            </w:r>
          </w:p>
        </w:tc>
        <w:tc>
          <w:tcPr>
            <w:tcW w:w="1617" w:type="dxa"/>
            <w:shd w:val="clear" w:color="auto" w:fill="auto"/>
          </w:tcPr>
          <w:p w14:paraId="3C9DECED"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3</w:t>
            </w:r>
          </w:p>
        </w:tc>
        <w:tc>
          <w:tcPr>
            <w:tcW w:w="2576" w:type="dxa"/>
            <w:shd w:val="clear" w:color="auto" w:fill="auto"/>
          </w:tcPr>
          <w:p w14:paraId="11971A17" w14:textId="77777777" w:rsidR="00A65AAB" w:rsidRPr="00966D29" w:rsidRDefault="00A65AAB">
            <w:pPr>
              <w:rPr>
                <w:rFonts w:ascii="Arial" w:eastAsia="Calibri" w:hAnsi="Arial" w:cs="Arial"/>
                <w:color w:val="000000"/>
                <w:szCs w:val="24"/>
                <w:lang w:val="en-US"/>
              </w:rPr>
            </w:pPr>
            <w:r w:rsidRPr="00966D29">
              <w:rPr>
                <w:rFonts w:ascii="Arial" w:eastAsia="Calibri" w:hAnsi="Arial" w:cs="Arial"/>
                <w:color w:val="000000"/>
                <w:szCs w:val="24"/>
                <w:lang w:val="en-US"/>
              </w:rPr>
              <w:t>1</w:t>
            </w:r>
          </w:p>
        </w:tc>
      </w:tr>
    </w:tbl>
    <w:p w14:paraId="1A3AEE18" w14:textId="77777777" w:rsidR="00A65AAB" w:rsidRPr="00966D29" w:rsidRDefault="00A65AAB" w:rsidP="00A65AAB">
      <w:pPr>
        <w:rPr>
          <w:rFonts w:ascii="Arial" w:hAnsi="Arial" w:cs="Arial"/>
          <w:b/>
          <w:bCs/>
          <w:color w:val="000000"/>
          <w:szCs w:val="24"/>
          <w:lang w:val="en-US"/>
        </w:rPr>
      </w:pPr>
    </w:p>
    <w:p w14:paraId="61CCDDC4" w14:textId="77777777" w:rsidR="00A65AAB" w:rsidRPr="00966D29" w:rsidRDefault="00A65AAB" w:rsidP="00A65AAB">
      <w:pPr>
        <w:rPr>
          <w:rFonts w:ascii="Arial" w:hAnsi="Arial" w:cs="Arial"/>
          <w:b/>
          <w:bCs/>
          <w:color w:val="000000"/>
          <w:szCs w:val="24"/>
          <w:lang w:val="en-US"/>
        </w:rPr>
      </w:pPr>
      <w:r w:rsidRPr="00966D29">
        <w:rPr>
          <w:rFonts w:ascii="Arial" w:hAnsi="Arial" w:cs="Arial"/>
          <w:b/>
          <w:bCs/>
          <w:color w:val="000000"/>
          <w:szCs w:val="24"/>
          <w:lang w:val="en-US"/>
        </w:rPr>
        <w:t>Abbreviations:</w:t>
      </w:r>
    </w:p>
    <w:p w14:paraId="0B649A3F" w14:textId="77777777" w:rsidR="00A65AAB" w:rsidRPr="00966D29" w:rsidRDefault="00A65AAB" w:rsidP="00A65AAB">
      <w:pPr>
        <w:rPr>
          <w:rFonts w:ascii="Arial" w:hAnsi="Arial" w:cs="Arial"/>
          <w:color w:val="000000"/>
          <w:szCs w:val="24"/>
          <w:lang w:val="en-US"/>
        </w:rPr>
      </w:pPr>
      <w:r w:rsidRPr="00966D29">
        <w:rPr>
          <w:rFonts w:ascii="Arial" w:hAnsi="Arial" w:cs="Arial"/>
          <w:color w:val="000000"/>
          <w:szCs w:val="24"/>
          <w:lang w:val="en-US"/>
        </w:rPr>
        <w:t xml:space="preserve">ED: Emergency Department </w:t>
      </w:r>
    </w:p>
    <w:p w14:paraId="2D7E27E6" w14:textId="77777777" w:rsidR="00A65AAB" w:rsidRPr="00966D29" w:rsidRDefault="00A65AAB" w:rsidP="00A65AAB">
      <w:pPr>
        <w:rPr>
          <w:rFonts w:ascii="Arial" w:hAnsi="Arial" w:cs="Arial"/>
          <w:color w:val="000000"/>
          <w:szCs w:val="24"/>
          <w:lang w:val="en-US"/>
        </w:rPr>
      </w:pPr>
      <w:r w:rsidRPr="00966D29">
        <w:rPr>
          <w:rFonts w:ascii="Arial" w:hAnsi="Arial" w:cs="Arial"/>
          <w:color w:val="000000"/>
          <w:szCs w:val="24"/>
          <w:lang w:val="en-US"/>
        </w:rPr>
        <w:t>√: Assessed by an ED doctor/Physiotherapist/Medical Social Worker</w:t>
      </w:r>
    </w:p>
    <w:p w14:paraId="5BCD6132" w14:textId="77777777" w:rsidR="00A65AAB" w:rsidRPr="00966D29" w:rsidRDefault="00A65AAB" w:rsidP="00A65AAB">
      <w:pPr>
        <w:rPr>
          <w:rFonts w:ascii="Arial" w:hAnsi="Arial" w:cs="Arial"/>
          <w:b/>
          <w:bCs/>
          <w:color w:val="000000"/>
          <w:szCs w:val="24"/>
          <w:lang w:val="en-US"/>
        </w:rPr>
      </w:pPr>
      <w:r w:rsidRPr="00966D29">
        <w:rPr>
          <w:rFonts w:ascii="Arial" w:hAnsi="Arial" w:cs="Arial"/>
          <w:color w:val="000000"/>
          <w:szCs w:val="24"/>
          <w:lang w:val="en-US"/>
        </w:rPr>
        <w:t xml:space="preserve">0: Not assessed </w:t>
      </w:r>
    </w:p>
    <w:p w14:paraId="71168F4E" w14:textId="77777777" w:rsidR="00A65AAB" w:rsidRPr="00966D29" w:rsidRDefault="00A65AAB" w:rsidP="00A65AAB">
      <w:pPr>
        <w:rPr>
          <w:rFonts w:ascii="Arial" w:hAnsi="Arial" w:cs="Arial"/>
          <w:b/>
          <w:bCs/>
          <w:color w:val="000000"/>
          <w:szCs w:val="24"/>
          <w:lang w:val="en-US"/>
        </w:rPr>
      </w:pPr>
    </w:p>
    <w:p w14:paraId="0984A2DE" w14:textId="77777777" w:rsidR="00A65AAB" w:rsidRPr="00966D29" w:rsidRDefault="00A65AAB" w:rsidP="00A65AAB">
      <w:pPr>
        <w:rPr>
          <w:rFonts w:ascii="Arial" w:hAnsi="Arial" w:cs="Arial"/>
          <w:b/>
          <w:bCs/>
          <w:color w:val="000000"/>
          <w:szCs w:val="24"/>
          <w:lang w:val="en-US"/>
        </w:rPr>
      </w:pPr>
      <w:r w:rsidRPr="00966D29">
        <w:rPr>
          <w:rFonts w:ascii="Arial" w:hAnsi="Arial" w:cs="Arial"/>
          <w:b/>
          <w:bCs/>
          <w:color w:val="000000"/>
          <w:szCs w:val="24"/>
          <w:lang w:val="en-US"/>
        </w:rPr>
        <w:t xml:space="preserve"> </w:t>
      </w:r>
    </w:p>
    <w:p w14:paraId="4068D81E" w14:textId="77777777" w:rsidR="00A65AAB" w:rsidRPr="00966D29" w:rsidRDefault="00A65AAB" w:rsidP="00A65AAB">
      <w:pPr>
        <w:spacing w:line="240" w:lineRule="auto"/>
        <w:rPr>
          <w:rFonts w:ascii="Arial" w:hAnsi="Arial" w:cs="Arial"/>
          <w:b/>
          <w:bCs/>
          <w:color w:val="000000"/>
          <w:sz w:val="20"/>
          <w:lang w:val="en-US"/>
        </w:rPr>
      </w:pPr>
    </w:p>
    <w:p w14:paraId="1137DCF4" w14:textId="77777777" w:rsidR="00A65AAB" w:rsidRPr="00966D29" w:rsidRDefault="00A65AAB" w:rsidP="00A65AAB">
      <w:pPr>
        <w:spacing w:line="240" w:lineRule="auto"/>
        <w:rPr>
          <w:rFonts w:ascii="Arial" w:hAnsi="Arial" w:cs="Arial"/>
          <w:b/>
          <w:bCs/>
          <w:color w:val="000000"/>
          <w:sz w:val="20"/>
          <w:lang w:val="en-US"/>
        </w:rPr>
      </w:pPr>
      <w:bookmarkStart w:id="0" w:name="_Hlk129001870"/>
    </w:p>
    <w:p w14:paraId="27243F41" w14:textId="77777777" w:rsidR="00A65AAB" w:rsidRPr="00966D29" w:rsidRDefault="00A65AAB" w:rsidP="00A65AAB">
      <w:pPr>
        <w:spacing w:line="240" w:lineRule="auto"/>
        <w:rPr>
          <w:rFonts w:ascii="Arial" w:hAnsi="Arial" w:cs="Arial"/>
          <w:b/>
          <w:bCs/>
          <w:color w:val="000000"/>
          <w:sz w:val="20"/>
          <w:lang w:val="en-US"/>
        </w:rPr>
      </w:pPr>
    </w:p>
    <w:p w14:paraId="349B6673" w14:textId="77777777" w:rsidR="00A65AAB" w:rsidRPr="00966D29" w:rsidRDefault="00A65AAB" w:rsidP="00A65AAB">
      <w:pPr>
        <w:spacing w:line="240" w:lineRule="auto"/>
        <w:rPr>
          <w:rFonts w:ascii="Arial" w:hAnsi="Arial" w:cs="Arial"/>
          <w:b/>
          <w:bCs/>
          <w:color w:val="000000"/>
          <w:sz w:val="20"/>
          <w:lang w:val="en-US"/>
        </w:rPr>
      </w:pPr>
    </w:p>
    <w:p w14:paraId="48B60858" w14:textId="77777777" w:rsidR="00A65AAB" w:rsidRPr="00966D29" w:rsidRDefault="00A65AAB" w:rsidP="00A65AAB">
      <w:pPr>
        <w:spacing w:line="240" w:lineRule="auto"/>
        <w:rPr>
          <w:rFonts w:ascii="Arial" w:hAnsi="Arial" w:cs="Arial"/>
          <w:b/>
          <w:bCs/>
          <w:color w:val="000000"/>
          <w:sz w:val="20"/>
          <w:lang w:val="en-US"/>
        </w:rPr>
      </w:pPr>
    </w:p>
    <w:p w14:paraId="0A6AE526" w14:textId="77777777" w:rsidR="00A65AAB" w:rsidRPr="00966D29" w:rsidRDefault="00A65AAB" w:rsidP="00A65AAB">
      <w:pPr>
        <w:spacing w:line="240" w:lineRule="auto"/>
        <w:rPr>
          <w:rFonts w:ascii="Arial" w:hAnsi="Arial" w:cs="Arial"/>
          <w:b/>
          <w:bCs/>
          <w:color w:val="000000"/>
          <w:sz w:val="20"/>
          <w:lang w:val="en-US"/>
        </w:rPr>
      </w:pPr>
    </w:p>
    <w:p w14:paraId="41E599BA" w14:textId="77777777" w:rsidR="00A65AAB" w:rsidRPr="00966D29" w:rsidRDefault="00A65AAB" w:rsidP="00A65AAB">
      <w:pPr>
        <w:spacing w:line="240" w:lineRule="auto"/>
        <w:rPr>
          <w:rFonts w:ascii="Arial" w:hAnsi="Arial" w:cs="Arial"/>
          <w:b/>
          <w:bCs/>
          <w:color w:val="000000"/>
          <w:sz w:val="20"/>
          <w:lang w:val="en-US"/>
        </w:rPr>
      </w:pPr>
    </w:p>
    <w:p w14:paraId="204753E2" w14:textId="77777777" w:rsidR="00A65AAB" w:rsidRPr="00966D29" w:rsidRDefault="00A65AAB" w:rsidP="00A65AAB">
      <w:pPr>
        <w:spacing w:line="240" w:lineRule="auto"/>
        <w:rPr>
          <w:rFonts w:ascii="Arial" w:hAnsi="Arial" w:cs="Arial"/>
          <w:b/>
          <w:bCs/>
          <w:color w:val="000000"/>
          <w:sz w:val="20"/>
          <w:lang w:val="en-US"/>
        </w:rPr>
      </w:pPr>
    </w:p>
    <w:p w14:paraId="6B69BA60" w14:textId="77777777" w:rsidR="00A65AAB" w:rsidRPr="00966D29" w:rsidRDefault="00A65AAB" w:rsidP="00A65AAB">
      <w:pPr>
        <w:spacing w:line="240" w:lineRule="auto"/>
        <w:rPr>
          <w:rFonts w:ascii="Arial" w:hAnsi="Arial" w:cs="Arial"/>
          <w:b/>
          <w:bCs/>
          <w:color w:val="000000"/>
          <w:sz w:val="20"/>
          <w:lang w:val="en-US"/>
        </w:rPr>
      </w:pPr>
    </w:p>
    <w:p w14:paraId="521FD455" w14:textId="77777777" w:rsidR="00A65AAB" w:rsidRPr="00966D29" w:rsidRDefault="00A65AAB" w:rsidP="00A65AAB">
      <w:pPr>
        <w:spacing w:line="240" w:lineRule="auto"/>
        <w:rPr>
          <w:rFonts w:ascii="Arial" w:hAnsi="Arial" w:cs="Arial"/>
          <w:b/>
          <w:bCs/>
          <w:color w:val="000000"/>
          <w:sz w:val="20"/>
          <w:lang w:val="en-US"/>
        </w:rPr>
      </w:pPr>
    </w:p>
    <w:p w14:paraId="2A21AA9B" w14:textId="77777777" w:rsidR="00A65AAB" w:rsidRPr="00966D29" w:rsidRDefault="00A65AAB" w:rsidP="00A65AAB">
      <w:pPr>
        <w:spacing w:line="240" w:lineRule="auto"/>
        <w:rPr>
          <w:rFonts w:ascii="Arial" w:hAnsi="Arial" w:cs="Arial"/>
          <w:b/>
          <w:bCs/>
          <w:color w:val="000000"/>
          <w:sz w:val="20"/>
          <w:lang w:val="en-US"/>
        </w:rPr>
      </w:pPr>
    </w:p>
    <w:p w14:paraId="689ABB19" w14:textId="77777777" w:rsidR="00A65AAB" w:rsidRPr="00966D29" w:rsidRDefault="00A65AAB" w:rsidP="00A65AAB">
      <w:pPr>
        <w:spacing w:line="240" w:lineRule="auto"/>
        <w:rPr>
          <w:rFonts w:ascii="Arial" w:hAnsi="Arial" w:cs="Arial"/>
          <w:b/>
          <w:bCs/>
          <w:color w:val="000000"/>
          <w:sz w:val="20"/>
          <w:lang w:val="en-US"/>
        </w:rPr>
      </w:pPr>
    </w:p>
    <w:p w14:paraId="1308902B" w14:textId="77777777" w:rsidR="00A65AAB" w:rsidRPr="00966D29" w:rsidRDefault="00A65AAB" w:rsidP="00A65AAB">
      <w:pPr>
        <w:spacing w:line="240" w:lineRule="auto"/>
        <w:rPr>
          <w:rFonts w:ascii="Arial" w:hAnsi="Arial" w:cs="Arial"/>
          <w:b/>
          <w:bCs/>
          <w:color w:val="000000"/>
          <w:sz w:val="20"/>
          <w:lang w:val="en-US"/>
        </w:rPr>
      </w:pPr>
    </w:p>
    <w:p w14:paraId="4A8F6C2E" w14:textId="77777777" w:rsidR="00A65AAB" w:rsidRPr="00966D29" w:rsidRDefault="00A65AAB" w:rsidP="00A65AAB">
      <w:pPr>
        <w:spacing w:line="240" w:lineRule="auto"/>
        <w:rPr>
          <w:rFonts w:ascii="Arial" w:hAnsi="Arial" w:cs="Arial"/>
          <w:b/>
          <w:bCs/>
          <w:color w:val="000000"/>
          <w:sz w:val="20"/>
          <w:lang w:val="en-US"/>
        </w:rPr>
      </w:pPr>
    </w:p>
    <w:p w14:paraId="7B360124" w14:textId="77777777" w:rsidR="00A65AAB" w:rsidRPr="00966D29" w:rsidRDefault="00A65AAB" w:rsidP="00A65AAB">
      <w:pPr>
        <w:spacing w:line="240" w:lineRule="auto"/>
        <w:rPr>
          <w:rFonts w:ascii="Arial" w:hAnsi="Arial" w:cs="Arial"/>
          <w:b/>
          <w:bCs/>
          <w:color w:val="000000"/>
          <w:sz w:val="20"/>
          <w:lang w:val="en-US"/>
        </w:rPr>
      </w:pPr>
    </w:p>
    <w:p w14:paraId="61D6B983" w14:textId="77777777" w:rsidR="00A65AAB" w:rsidRPr="00966D29" w:rsidRDefault="00A65AAB" w:rsidP="00A65AAB">
      <w:pPr>
        <w:spacing w:line="240" w:lineRule="auto"/>
        <w:rPr>
          <w:rFonts w:ascii="Arial" w:hAnsi="Arial" w:cs="Arial"/>
          <w:b/>
          <w:bCs/>
          <w:color w:val="000000"/>
          <w:sz w:val="20"/>
          <w:lang w:val="en-US"/>
        </w:rPr>
      </w:pPr>
    </w:p>
    <w:p w14:paraId="0597C51D" w14:textId="77777777" w:rsidR="00F37614" w:rsidRPr="00966D29" w:rsidRDefault="00010327" w:rsidP="00F37614">
      <w:pPr>
        <w:rPr>
          <w:rFonts w:ascii="Arial" w:hAnsi="Arial" w:cs="Arial"/>
          <w:b/>
          <w:bCs/>
          <w:color w:val="000000"/>
          <w:szCs w:val="24"/>
          <w:lang w:val="en-US"/>
        </w:rPr>
      </w:pPr>
      <w:r w:rsidRPr="00966D29">
        <w:rPr>
          <w:rStyle w:val="cf01"/>
          <w:rFonts w:ascii="Arial" w:hAnsi="Arial" w:cs="Arial"/>
          <w:b/>
          <w:bCs/>
          <w:color w:val="000000"/>
          <w:sz w:val="24"/>
          <w:szCs w:val="24"/>
          <w:lang w:val="en-US"/>
        </w:rPr>
        <w:t>Supplementary Table 2</w:t>
      </w:r>
    </w:p>
    <w:p w14:paraId="2A7199F1" w14:textId="77777777" w:rsidR="00F37614" w:rsidRPr="00966D29" w:rsidRDefault="00F37614" w:rsidP="00F37614">
      <w:pPr>
        <w:rPr>
          <w:rFonts w:ascii="Arial" w:hAnsi="Arial" w:cs="Arial"/>
          <w:b/>
          <w:bCs/>
          <w:color w:val="000000"/>
          <w:szCs w:val="24"/>
          <w:lang w:val="en-US"/>
        </w:rPr>
      </w:pPr>
    </w:p>
    <w:p w14:paraId="632B7310" w14:textId="77777777" w:rsidR="00F37614" w:rsidRPr="00966D29" w:rsidRDefault="00F37614" w:rsidP="00F37614">
      <w:pPr>
        <w:rPr>
          <w:rFonts w:ascii="Arial" w:hAnsi="Arial" w:cs="Arial"/>
          <w:b/>
          <w:bCs/>
          <w:color w:val="000000"/>
          <w:szCs w:val="24"/>
          <w:lang w:val="en-US"/>
        </w:rPr>
      </w:pPr>
      <w:r w:rsidRPr="00966D29">
        <w:rPr>
          <w:rFonts w:ascii="Arial" w:hAnsi="Arial" w:cs="Arial"/>
          <w:b/>
          <w:bCs/>
          <w:color w:val="000000"/>
          <w:szCs w:val="24"/>
          <w:lang w:val="en-US"/>
        </w:rPr>
        <w:t xml:space="preserve">CGA-only group assessments in Emergency Department </w:t>
      </w:r>
    </w:p>
    <w:p w14:paraId="14EA15B7" w14:textId="77777777" w:rsidR="00F37614" w:rsidRPr="00966D29" w:rsidRDefault="00F37614" w:rsidP="00F37614">
      <w:pPr>
        <w:rPr>
          <w:rFonts w:ascii="Arial" w:hAnsi="Arial" w:cs="Arial"/>
          <w:b/>
          <w:bCs/>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439"/>
        <w:gridCol w:w="1857"/>
        <w:gridCol w:w="1617"/>
        <w:gridCol w:w="2576"/>
      </w:tblGrid>
      <w:tr w:rsidR="00F37614" w:rsidRPr="00966D29" w14:paraId="0EC19DC0" w14:textId="77777777">
        <w:trPr>
          <w:trHeight w:val="275"/>
        </w:trPr>
        <w:tc>
          <w:tcPr>
            <w:tcW w:w="1527" w:type="dxa"/>
            <w:shd w:val="clear" w:color="auto" w:fill="auto"/>
          </w:tcPr>
          <w:p w14:paraId="734FCC58"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 xml:space="preserve">Participant number </w:t>
            </w:r>
          </w:p>
        </w:tc>
        <w:tc>
          <w:tcPr>
            <w:tcW w:w="1439" w:type="dxa"/>
            <w:shd w:val="clear" w:color="auto" w:fill="auto"/>
          </w:tcPr>
          <w:p w14:paraId="575F3504"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SpR Geriatrics</w:t>
            </w:r>
          </w:p>
        </w:tc>
        <w:tc>
          <w:tcPr>
            <w:tcW w:w="1857" w:type="dxa"/>
            <w:shd w:val="clear" w:color="auto" w:fill="auto"/>
          </w:tcPr>
          <w:p w14:paraId="7A81CDC4"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 xml:space="preserve">Physiotherapist </w:t>
            </w:r>
          </w:p>
        </w:tc>
        <w:tc>
          <w:tcPr>
            <w:tcW w:w="1617" w:type="dxa"/>
            <w:shd w:val="clear" w:color="auto" w:fill="auto"/>
          </w:tcPr>
          <w:p w14:paraId="60BFC6F2"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Occupational Therapist</w:t>
            </w:r>
          </w:p>
        </w:tc>
        <w:tc>
          <w:tcPr>
            <w:tcW w:w="2576" w:type="dxa"/>
            <w:shd w:val="clear" w:color="auto" w:fill="auto"/>
          </w:tcPr>
          <w:p w14:paraId="38401DBD"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Medical Social Worker</w:t>
            </w:r>
          </w:p>
        </w:tc>
      </w:tr>
      <w:tr w:rsidR="00F37614" w:rsidRPr="00966D29" w14:paraId="63099086" w14:textId="77777777">
        <w:trPr>
          <w:trHeight w:val="275"/>
        </w:trPr>
        <w:tc>
          <w:tcPr>
            <w:tcW w:w="1527" w:type="dxa"/>
            <w:shd w:val="clear" w:color="auto" w:fill="auto"/>
          </w:tcPr>
          <w:p w14:paraId="34CD8A2B"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1</w:t>
            </w:r>
          </w:p>
        </w:tc>
        <w:tc>
          <w:tcPr>
            <w:tcW w:w="1439" w:type="dxa"/>
            <w:shd w:val="clear" w:color="auto" w:fill="auto"/>
          </w:tcPr>
          <w:p w14:paraId="4C3A6F08"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78C276D2"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57554C3A"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2576" w:type="dxa"/>
            <w:shd w:val="clear" w:color="auto" w:fill="auto"/>
          </w:tcPr>
          <w:p w14:paraId="7E5A234F"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F37614" w:rsidRPr="00966D29" w14:paraId="6BEA6D4D" w14:textId="77777777">
        <w:trPr>
          <w:trHeight w:val="275"/>
        </w:trPr>
        <w:tc>
          <w:tcPr>
            <w:tcW w:w="1527" w:type="dxa"/>
            <w:shd w:val="clear" w:color="auto" w:fill="auto"/>
          </w:tcPr>
          <w:p w14:paraId="00FA4438"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2</w:t>
            </w:r>
          </w:p>
        </w:tc>
        <w:tc>
          <w:tcPr>
            <w:tcW w:w="1439" w:type="dxa"/>
            <w:shd w:val="clear" w:color="auto" w:fill="auto"/>
          </w:tcPr>
          <w:p w14:paraId="1C17BC29"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559A43FD"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1A2F371D"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2576" w:type="dxa"/>
            <w:shd w:val="clear" w:color="auto" w:fill="auto"/>
          </w:tcPr>
          <w:p w14:paraId="20620870"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F37614" w:rsidRPr="00966D29" w14:paraId="50CE8331" w14:textId="77777777">
        <w:trPr>
          <w:trHeight w:val="275"/>
        </w:trPr>
        <w:tc>
          <w:tcPr>
            <w:tcW w:w="1527" w:type="dxa"/>
            <w:shd w:val="clear" w:color="auto" w:fill="auto"/>
          </w:tcPr>
          <w:p w14:paraId="1B702128"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3</w:t>
            </w:r>
          </w:p>
        </w:tc>
        <w:tc>
          <w:tcPr>
            <w:tcW w:w="1439" w:type="dxa"/>
            <w:shd w:val="clear" w:color="auto" w:fill="auto"/>
          </w:tcPr>
          <w:p w14:paraId="37B4AA83"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28FE3929"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3BE39E01"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2576" w:type="dxa"/>
            <w:shd w:val="clear" w:color="auto" w:fill="auto"/>
          </w:tcPr>
          <w:p w14:paraId="26316A7A"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r>
      <w:tr w:rsidR="00F37614" w:rsidRPr="00966D29" w14:paraId="5F051C49" w14:textId="77777777">
        <w:trPr>
          <w:trHeight w:val="275"/>
        </w:trPr>
        <w:tc>
          <w:tcPr>
            <w:tcW w:w="1527" w:type="dxa"/>
            <w:shd w:val="clear" w:color="auto" w:fill="auto"/>
          </w:tcPr>
          <w:p w14:paraId="1D8BC379"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4</w:t>
            </w:r>
          </w:p>
        </w:tc>
        <w:tc>
          <w:tcPr>
            <w:tcW w:w="1439" w:type="dxa"/>
            <w:shd w:val="clear" w:color="auto" w:fill="auto"/>
          </w:tcPr>
          <w:p w14:paraId="15D6B62D"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69179F2E"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4A42A8D0"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2576" w:type="dxa"/>
            <w:shd w:val="clear" w:color="auto" w:fill="auto"/>
          </w:tcPr>
          <w:p w14:paraId="7A530C20"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r>
      <w:tr w:rsidR="00F37614" w:rsidRPr="00966D29" w14:paraId="02C496D0" w14:textId="77777777">
        <w:trPr>
          <w:trHeight w:val="275"/>
        </w:trPr>
        <w:tc>
          <w:tcPr>
            <w:tcW w:w="1527" w:type="dxa"/>
            <w:shd w:val="clear" w:color="auto" w:fill="auto"/>
          </w:tcPr>
          <w:p w14:paraId="621B15AD"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5</w:t>
            </w:r>
          </w:p>
        </w:tc>
        <w:tc>
          <w:tcPr>
            <w:tcW w:w="1439" w:type="dxa"/>
            <w:shd w:val="clear" w:color="auto" w:fill="auto"/>
          </w:tcPr>
          <w:p w14:paraId="441B8309"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6E7ECD67"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119AE028"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2576" w:type="dxa"/>
            <w:shd w:val="clear" w:color="auto" w:fill="auto"/>
          </w:tcPr>
          <w:p w14:paraId="7D961C32"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F37614" w:rsidRPr="00966D29" w14:paraId="2F72D72D" w14:textId="77777777">
        <w:trPr>
          <w:trHeight w:val="275"/>
        </w:trPr>
        <w:tc>
          <w:tcPr>
            <w:tcW w:w="1527" w:type="dxa"/>
            <w:shd w:val="clear" w:color="auto" w:fill="auto"/>
          </w:tcPr>
          <w:p w14:paraId="4ADA6BB9"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6</w:t>
            </w:r>
          </w:p>
        </w:tc>
        <w:tc>
          <w:tcPr>
            <w:tcW w:w="1439" w:type="dxa"/>
            <w:shd w:val="clear" w:color="auto" w:fill="auto"/>
          </w:tcPr>
          <w:p w14:paraId="386380F6"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5C57254C"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617" w:type="dxa"/>
            <w:shd w:val="clear" w:color="auto" w:fill="auto"/>
          </w:tcPr>
          <w:p w14:paraId="163EBCD6"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7FDF2A9D"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r>
      <w:tr w:rsidR="00F37614" w:rsidRPr="00966D29" w14:paraId="6FBADE94" w14:textId="77777777">
        <w:trPr>
          <w:trHeight w:val="275"/>
        </w:trPr>
        <w:tc>
          <w:tcPr>
            <w:tcW w:w="1527" w:type="dxa"/>
            <w:shd w:val="clear" w:color="auto" w:fill="auto"/>
          </w:tcPr>
          <w:p w14:paraId="63B5A2DA"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7</w:t>
            </w:r>
          </w:p>
        </w:tc>
        <w:tc>
          <w:tcPr>
            <w:tcW w:w="1439" w:type="dxa"/>
            <w:shd w:val="clear" w:color="auto" w:fill="auto"/>
          </w:tcPr>
          <w:p w14:paraId="4A35664D"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7DA28165"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1617" w:type="dxa"/>
            <w:shd w:val="clear" w:color="auto" w:fill="auto"/>
          </w:tcPr>
          <w:p w14:paraId="5E4AEF55"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2576" w:type="dxa"/>
            <w:shd w:val="clear" w:color="auto" w:fill="auto"/>
          </w:tcPr>
          <w:p w14:paraId="7BCC8297"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r>
      <w:tr w:rsidR="00F37614" w:rsidRPr="00966D29" w14:paraId="4BA8FB3F" w14:textId="77777777">
        <w:trPr>
          <w:trHeight w:val="275"/>
        </w:trPr>
        <w:tc>
          <w:tcPr>
            <w:tcW w:w="1527" w:type="dxa"/>
            <w:shd w:val="clear" w:color="auto" w:fill="auto"/>
          </w:tcPr>
          <w:p w14:paraId="6EF9BA31"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8</w:t>
            </w:r>
          </w:p>
        </w:tc>
        <w:tc>
          <w:tcPr>
            <w:tcW w:w="1439" w:type="dxa"/>
            <w:shd w:val="clear" w:color="auto" w:fill="auto"/>
          </w:tcPr>
          <w:p w14:paraId="7D68CF53"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38E6A827"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617" w:type="dxa"/>
            <w:shd w:val="clear" w:color="auto" w:fill="auto"/>
          </w:tcPr>
          <w:p w14:paraId="03CDA388"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03075733"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r>
      <w:tr w:rsidR="00F37614" w:rsidRPr="00966D29" w14:paraId="36156AB1" w14:textId="77777777">
        <w:trPr>
          <w:trHeight w:val="275"/>
        </w:trPr>
        <w:tc>
          <w:tcPr>
            <w:tcW w:w="1527" w:type="dxa"/>
            <w:shd w:val="clear" w:color="auto" w:fill="auto"/>
          </w:tcPr>
          <w:p w14:paraId="2CBB70D0"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9</w:t>
            </w:r>
          </w:p>
        </w:tc>
        <w:tc>
          <w:tcPr>
            <w:tcW w:w="1439" w:type="dxa"/>
            <w:shd w:val="clear" w:color="auto" w:fill="auto"/>
          </w:tcPr>
          <w:p w14:paraId="2DE3ACA3"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857" w:type="dxa"/>
            <w:shd w:val="clear" w:color="auto" w:fill="auto"/>
          </w:tcPr>
          <w:p w14:paraId="1262B139"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c>
          <w:tcPr>
            <w:tcW w:w="1617" w:type="dxa"/>
            <w:shd w:val="clear" w:color="auto" w:fill="auto"/>
          </w:tcPr>
          <w:p w14:paraId="6F35A089"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0</w:t>
            </w:r>
          </w:p>
        </w:tc>
        <w:tc>
          <w:tcPr>
            <w:tcW w:w="2576" w:type="dxa"/>
            <w:shd w:val="clear" w:color="auto" w:fill="auto"/>
          </w:tcPr>
          <w:p w14:paraId="775C96E3"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w:t>
            </w:r>
          </w:p>
        </w:tc>
      </w:tr>
      <w:tr w:rsidR="00F37614" w:rsidRPr="00966D29" w14:paraId="09FD6CD6" w14:textId="77777777">
        <w:trPr>
          <w:trHeight w:val="275"/>
        </w:trPr>
        <w:tc>
          <w:tcPr>
            <w:tcW w:w="1527" w:type="dxa"/>
            <w:shd w:val="clear" w:color="auto" w:fill="auto"/>
          </w:tcPr>
          <w:p w14:paraId="6EAAD540"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Total</w:t>
            </w:r>
          </w:p>
        </w:tc>
        <w:tc>
          <w:tcPr>
            <w:tcW w:w="1439" w:type="dxa"/>
            <w:shd w:val="clear" w:color="auto" w:fill="auto"/>
          </w:tcPr>
          <w:p w14:paraId="2AC3E6FF"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9</w:t>
            </w:r>
          </w:p>
        </w:tc>
        <w:tc>
          <w:tcPr>
            <w:tcW w:w="1857" w:type="dxa"/>
            <w:shd w:val="clear" w:color="auto" w:fill="auto"/>
          </w:tcPr>
          <w:p w14:paraId="38818A19"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3</w:t>
            </w:r>
          </w:p>
        </w:tc>
        <w:tc>
          <w:tcPr>
            <w:tcW w:w="1617" w:type="dxa"/>
            <w:shd w:val="clear" w:color="auto" w:fill="auto"/>
          </w:tcPr>
          <w:p w14:paraId="5C9BA32B"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6</w:t>
            </w:r>
          </w:p>
        </w:tc>
        <w:tc>
          <w:tcPr>
            <w:tcW w:w="2576" w:type="dxa"/>
            <w:shd w:val="clear" w:color="auto" w:fill="auto"/>
          </w:tcPr>
          <w:p w14:paraId="59CF8A67" w14:textId="77777777" w:rsidR="00F37614" w:rsidRPr="00966D29" w:rsidRDefault="00F37614">
            <w:pPr>
              <w:rPr>
                <w:rFonts w:ascii="Arial" w:eastAsia="Calibri" w:hAnsi="Arial" w:cs="Arial"/>
                <w:color w:val="000000"/>
                <w:szCs w:val="24"/>
                <w:lang w:val="en-US"/>
              </w:rPr>
            </w:pPr>
            <w:r w:rsidRPr="00966D29">
              <w:rPr>
                <w:rFonts w:ascii="Arial" w:eastAsia="Calibri" w:hAnsi="Arial" w:cs="Arial"/>
                <w:color w:val="000000"/>
                <w:szCs w:val="24"/>
                <w:lang w:val="en-US"/>
              </w:rPr>
              <w:t>5</w:t>
            </w:r>
          </w:p>
        </w:tc>
      </w:tr>
    </w:tbl>
    <w:p w14:paraId="5A44F1EE" w14:textId="77777777" w:rsidR="00F37614" w:rsidRPr="00966D29" w:rsidRDefault="00F37614" w:rsidP="00F37614">
      <w:pPr>
        <w:rPr>
          <w:rFonts w:ascii="Arial" w:hAnsi="Arial" w:cs="Arial"/>
          <w:b/>
          <w:bCs/>
          <w:color w:val="000000"/>
          <w:szCs w:val="24"/>
          <w:lang w:val="en-US"/>
        </w:rPr>
      </w:pPr>
    </w:p>
    <w:p w14:paraId="22022D66" w14:textId="77777777" w:rsidR="00F37614" w:rsidRPr="00966D29" w:rsidRDefault="00F37614" w:rsidP="00F37614">
      <w:pPr>
        <w:rPr>
          <w:rFonts w:ascii="Arial" w:hAnsi="Arial" w:cs="Arial"/>
          <w:b/>
          <w:bCs/>
          <w:color w:val="000000"/>
          <w:szCs w:val="24"/>
          <w:lang w:val="en-US"/>
        </w:rPr>
      </w:pPr>
      <w:r w:rsidRPr="00966D29">
        <w:rPr>
          <w:rFonts w:ascii="Arial" w:hAnsi="Arial" w:cs="Arial"/>
          <w:b/>
          <w:bCs/>
          <w:color w:val="000000"/>
          <w:szCs w:val="24"/>
          <w:lang w:val="en-US"/>
        </w:rPr>
        <w:t>Abbreviations:</w:t>
      </w:r>
    </w:p>
    <w:p w14:paraId="48947826" w14:textId="77777777" w:rsidR="00F37614" w:rsidRPr="00966D29" w:rsidRDefault="00F37614" w:rsidP="00F37614">
      <w:pPr>
        <w:rPr>
          <w:rFonts w:ascii="Arial" w:hAnsi="Arial" w:cs="Arial"/>
          <w:color w:val="000000"/>
          <w:szCs w:val="24"/>
          <w:lang w:val="en-US"/>
        </w:rPr>
      </w:pPr>
      <w:r w:rsidRPr="00966D29">
        <w:rPr>
          <w:rFonts w:ascii="Arial" w:hAnsi="Arial" w:cs="Arial"/>
          <w:color w:val="000000"/>
          <w:szCs w:val="24"/>
          <w:lang w:val="en-US"/>
        </w:rPr>
        <w:t xml:space="preserve">ED: Emergency Department </w:t>
      </w:r>
    </w:p>
    <w:p w14:paraId="02D21855" w14:textId="77777777" w:rsidR="00F37614" w:rsidRPr="00966D29" w:rsidRDefault="00F37614" w:rsidP="00F37614">
      <w:pPr>
        <w:rPr>
          <w:rFonts w:ascii="Arial" w:hAnsi="Arial" w:cs="Arial"/>
          <w:color w:val="000000"/>
          <w:szCs w:val="24"/>
          <w:lang w:val="en-US"/>
        </w:rPr>
      </w:pPr>
      <w:r w:rsidRPr="00966D29">
        <w:rPr>
          <w:rFonts w:ascii="Arial" w:hAnsi="Arial" w:cs="Arial"/>
          <w:color w:val="000000"/>
          <w:szCs w:val="24"/>
          <w:lang w:val="en-US"/>
        </w:rPr>
        <w:t xml:space="preserve">SpR: Specialist Registrar </w:t>
      </w:r>
    </w:p>
    <w:p w14:paraId="50FC3624" w14:textId="77777777" w:rsidR="00F37614" w:rsidRPr="00966D29" w:rsidRDefault="00F37614" w:rsidP="00F37614">
      <w:pPr>
        <w:rPr>
          <w:rFonts w:ascii="Arial" w:hAnsi="Arial" w:cs="Arial"/>
          <w:color w:val="000000"/>
          <w:szCs w:val="24"/>
          <w:lang w:val="en-US"/>
        </w:rPr>
      </w:pPr>
      <w:r w:rsidRPr="00966D29">
        <w:rPr>
          <w:rFonts w:ascii="Arial" w:hAnsi="Arial" w:cs="Arial"/>
          <w:color w:val="000000"/>
          <w:szCs w:val="24"/>
          <w:lang w:val="en-US"/>
        </w:rPr>
        <w:t>√: Assessed by an ED doctor/Physiotherapist/Medical Social Worker</w:t>
      </w:r>
    </w:p>
    <w:p w14:paraId="76B5E4EF" w14:textId="77777777" w:rsidR="00F37614" w:rsidRPr="00966D29" w:rsidRDefault="00F37614" w:rsidP="00F37614">
      <w:pPr>
        <w:rPr>
          <w:rFonts w:ascii="Arial" w:hAnsi="Arial" w:cs="Arial"/>
          <w:color w:val="000000"/>
          <w:szCs w:val="24"/>
          <w:lang w:val="en-US"/>
        </w:rPr>
      </w:pPr>
      <w:r w:rsidRPr="00966D29">
        <w:rPr>
          <w:rFonts w:ascii="Arial" w:hAnsi="Arial" w:cs="Arial"/>
          <w:color w:val="000000"/>
          <w:szCs w:val="24"/>
          <w:lang w:val="en-US"/>
        </w:rPr>
        <w:t>0: Not assessed</w:t>
      </w:r>
    </w:p>
    <w:p w14:paraId="3B1C9E35" w14:textId="77777777" w:rsidR="00F37614" w:rsidRPr="00966D29" w:rsidRDefault="00F37614" w:rsidP="00F37614">
      <w:pPr>
        <w:rPr>
          <w:rFonts w:ascii="Arial" w:hAnsi="Arial" w:cs="Arial"/>
          <w:color w:val="000000"/>
          <w:szCs w:val="24"/>
          <w:lang w:val="en-US"/>
        </w:rPr>
      </w:pPr>
    </w:p>
    <w:p w14:paraId="53EE3AFC" w14:textId="77777777" w:rsidR="00F37614" w:rsidRPr="00966D29" w:rsidRDefault="00F37614" w:rsidP="00F37614">
      <w:pPr>
        <w:rPr>
          <w:rFonts w:ascii="Arial" w:hAnsi="Arial" w:cs="Arial"/>
          <w:color w:val="000000"/>
          <w:szCs w:val="24"/>
          <w:lang w:val="en-US"/>
        </w:rPr>
      </w:pPr>
    </w:p>
    <w:p w14:paraId="7559A651" w14:textId="77777777" w:rsidR="00F37614" w:rsidRPr="00966D29" w:rsidRDefault="00F37614" w:rsidP="00F37614">
      <w:pPr>
        <w:rPr>
          <w:rFonts w:ascii="Arial" w:hAnsi="Arial" w:cs="Arial"/>
          <w:color w:val="000000"/>
          <w:szCs w:val="24"/>
          <w:lang w:val="en-US"/>
        </w:rPr>
      </w:pPr>
    </w:p>
    <w:p w14:paraId="0B4E6A4A" w14:textId="77777777" w:rsidR="00F37614" w:rsidRPr="00966D29" w:rsidRDefault="00F37614" w:rsidP="00F37614">
      <w:pPr>
        <w:rPr>
          <w:rFonts w:ascii="Arial" w:hAnsi="Arial" w:cs="Arial"/>
          <w:color w:val="000000"/>
          <w:szCs w:val="24"/>
          <w:lang w:val="en-US"/>
        </w:rPr>
      </w:pPr>
    </w:p>
    <w:p w14:paraId="5A504BE8" w14:textId="77777777" w:rsidR="00F37614" w:rsidRPr="00966D29" w:rsidRDefault="00F37614" w:rsidP="00F37614">
      <w:pPr>
        <w:rPr>
          <w:rFonts w:ascii="Arial" w:hAnsi="Arial" w:cs="Arial"/>
          <w:color w:val="000000"/>
          <w:szCs w:val="24"/>
          <w:lang w:val="en-US"/>
        </w:rPr>
      </w:pPr>
    </w:p>
    <w:p w14:paraId="557CF7DE" w14:textId="77777777" w:rsidR="00F37614" w:rsidRPr="00966D29" w:rsidRDefault="00F37614" w:rsidP="00F37614">
      <w:pPr>
        <w:rPr>
          <w:rFonts w:ascii="Arial" w:hAnsi="Arial" w:cs="Arial"/>
          <w:color w:val="000000"/>
          <w:szCs w:val="24"/>
          <w:lang w:val="en-US"/>
        </w:rPr>
      </w:pPr>
    </w:p>
    <w:p w14:paraId="363DF1C4" w14:textId="77777777" w:rsidR="00F37614" w:rsidRPr="00966D29" w:rsidRDefault="00F37614" w:rsidP="00F37614">
      <w:pPr>
        <w:rPr>
          <w:rFonts w:ascii="Arial" w:hAnsi="Arial" w:cs="Arial"/>
          <w:color w:val="000000"/>
          <w:szCs w:val="24"/>
          <w:lang w:val="en-US"/>
        </w:rPr>
      </w:pPr>
    </w:p>
    <w:p w14:paraId="0170B82F" w14:textId="77777777" w:rsidR="00F37614" w:rsidRPr="00966D29" w:rsidRDefault="00F37614" w:rsidP="00F37614">
      <w:pPr>
        <w:rPr>
          <w:rFonts w:ascii="Arial" w:hAnsi="Arial" w:cs="Arial"/>
          <w:color w:val="000000"/>
          <w:szCs w:val="24"/>
          <w:lang w:val="en-US"/>
        </w:rPr>
      </w:pPr>
    </w:p>
    <w:p w14:paraId="5C569D98" w14:textId="77777777" w:rsidR="00F37614" w:rsidRPr="00966D29" w:rsidRDefault="00F37614" w:rsidP="00F37614">
      <w:pPr>
        <w:rPr>
          <w:rFonts w:ascii="Arial" w:hAnsi="Arial" w:cs="Arial"/>
          <w:color w:val="000000"/>
          <w:szCs w:val="24"/>
          <w:lang w:val="en-US"/>
        </w:rPr>
      </w:pPr>
    </w:p>
    <w:p w14:paraId="01E8A4BE" w14:textId="77777777" w:rsidR="00F37614" w:rsidRPr="00966D29" w:rsidRDefault="00F37614" w:rsidP="00F37614">
      <w:pPr>
        <w:rPr>
          <w:rFonts w:ascii="Arial" w:hAnsi="Arial" w:cs="Arial"/>
          <w:color w:val="000000"/>
          <w:szCs w:val="24"/>
          <w:lang w:val="en-US"/>
        </w:rPr>
      </w:pPr>
    </w:p>
    <w:p w14:paraId="5504C7C4" w14:textId="77777777" w:rsidR="00FC55E5" w:rsidRPr="00966D29" w:rsidRDefault="00010327" w:rsidP="00FC55E5">
      <w:pPr>
        <w:spacing w:line="240" w:lineRule="auto"/>
        <w:contextualSpacing/>
        <w:jc w:val="both"/>
        <w:rPr>
          <w:rStyle w:val="cf01"/>
          <w:rFonts w:ascii="Arial" w:hAnsi="Arial" w:cs="Arial"/>
          <w:b/>
          <w:bCs/>
          <w:color w:val="000000"/>
          <w:sz w:val="24"/>
          <w:szCs w:val="24"/>
          <w:lang w:val="en-US"/>
        </w:rPr>
      </w:pPr>
      <w:r w:rsidRPr="00966D29">
        <w:rPr>
          <w:rStyle w:val="cf01"/>
          <w:rFonts w:ascii="Arial" w:hAnsi="Arial" w:cs="Arial"/>
          <w:b/>
          <w:bCs/>
          <w:color w:val="000000"/>
          <w:sz w:val="24"/>
          <w:szCs w:val="24"/>
          <w:lang w:val="en-US"/>
        </w:rPr>
        <w:t xml:space="preserve">Supplementary Table 3 </w:t>
      </w:r>
    </w:p>
    <w:p w14:paraId="337093A1" w14:textId="77777777" w:rsidR="00010327" w:rsidRPr="00966D29" w:rsidRDefault="00010327" w:rsidP="00FC55E5">
      <w:pPr>
        <w:spacing w:line="240" w:lineRule="auto"/>
        <w:contextualSpacing/>
        <w:jc w:val="both"/>
        <w:rPr>
          <w:rFonts w:ascii="Arial" w:hAnsi="Arial" w:cs="Arial"/>
          <w:b/>
          <w:color w:val="000000"/>
          <w:szCs w:val="24"/>
          <w:lang w:val="en-US"/>
        </w:rPr>
      </w:pPr>
    </w:p>
    <w:p w14:paraId="00DC67C6" w14:textId="77777777" w:rsidR="00FC55E5" w:rsidRPr="00966D29" w:rsidRDefault="00FC55E5" w:rsidP="00FC55E5">
      <w:pPr>
        <w:spacing w:line="240" w:lineRule="auto"/>
        <w:contextualSpacing/>
        <w:jc w:val="both"/>
        <w:rPr>
          <w:rFonts w:ascii="Arial" w:hAnsi="Arial" w:cs="Arial"/>
          <w:b/>
          <w:color w:val="000000"/>
          <w:szCs w:val="24"/>
          <w:lang w:val="en-US"/>
        </w:rPr>
      </w:pPr>
      <w:r w:rsidRPr="00966D29">
        <w:rPr>
          <w:rFonts w:ascii="Arial" w:hAnsi="Arial" w:cs="Arial"/>
          <w:b/>
          <w:color w:val="000000"/>
          <w:szCs w:val="24"/>
          <w:lang w:val="en-US"/>
        </w:rPr>
        <w:t xml:space="preserve">Components of ED PLUS </w:t>
      </w:r>
    </w:p>
    <w:p w14:paraId="2285DA11" w14:textId="77777777" w:rsidR="00FC55E5" w:rsidRPr="00966D29" w:rsidRDefault="00FC55E5" w:rsidP="00FC55E5">
      <w:pPr>
        <w:spacing w:line="360" w:lineRule="auto"/>
        <w:jc w:val="both"/>
        <w:rPr>
          <w:rFonts w:ascii="Arial" w:hAnsi="Arial" w:cs="Arial"/>
          <w:color w:val="000000"/>
          <w:sz w:val="20"/>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3184"/>
        <w:gridCol w:w="4992"/>
      </w:tblGrid>
      <w:tr w:rsidR="00FC55E5" w:rsidRPr="00966D29" w14:paraId="6D86B7FA" w14:textId="77777777">
        <w:tc>
          <w:tcPr>
            <w:tcW w:w="2025" w:type="dxa"/>
            <w:shd w:val="clear" w:color="auto" w:fill="auto"/>
          </w:tcPr>
          <w:p w14:paraId="040B8E6E" w14:textId="77777777" w:rsidR="00FC55E5" w:rsidRPr="00966D29" w:rsidRDefault="00FC55E5">
            <w:pPr>
              <w:contextualSpacing/>
              <w:jc w:val="both"/>
              <w:rPr>
                <w:rFonts w:ascii="Arial" w:eastAsia="Calibri" w:hAnsi="Arial" w:cs="Arial"/>
                <w:b/>
                <w:color w:val="000000"/>
                <w:sz w:val="20"/>
                <w:lang w:val="en-US"/>
              </w:rPr>
            </w:pPr>
            <w:r w:rsidRPr="00966D29">
              <w:rPr>
                <w:rFonts w:ascii="Arial" w:eastAsia="Calibri" w:hAnsi="Arial" w:cs="Arial"/>
                <w:b/>
                <w:color w:val="000000"/>
                <w:sz w:val="20"/>
                <w:lang w:val="en-US"/>
              </w:rPr>
              <w:t xml:space="preserve">ADMINISTRATION TIMELINE </w:t>
            </w:r>
          </w:p>
        </w:tc>
        <w:tc>
          <w:tcPr>
            <w:tcW w:w="3184" w:type="dxa"/>
            <w:shd w:val="clear" w:color="auto" w:fill="auto"/>
          </w:tcPr>
          <w:p w14:paraId="4A63BF2E" w14:textId="77777777" w:rsidR="00FC55E5" w:rsidRPr="00966D29" w:rsidRDefault="00FC55E5">
            <w:pPr>
              <w:contextualSpacing/>
              <w:jc w:val="both"/>
              <w:rPr>
                <w:rFonts w:ascii="Arial" w:eastAsia="Calibri" w:hAnsi="Arial" w:cs="Arial"/>
                <w:b/>
                <w:color w:val="000000"/>
                <w:sz w:val="20"/>
                <w:lang w:val="en-US"/>
              </w:rPr>
            </w:pPr>
            <w:r w:rsidRPr="00966D29">
              <w:rPr>
                <w:rFonts w:ascii="Arial" w:eastAsia="Calibri" w:hAnsi="Arial" w:cs="Arial"/>
                <w:b/>
                <w:color w:val="000000"/>
                <w:sz w:val="20"/>
                <w:lang w:val="en-US"/>
              </w:rPr>
              <w:t>PERSONNEL</w:t>
            </w:r>
          </w:p>
        </w:tc>
        <w:tc>
          <w:tcPr>
            <w:tcW w:w="4992" w:type="dxa"/>
            <w:shd w:val="clear" w:color="auto" w:fill="auto"/>
          </w:tcPr>
          <w:p w14:paraId="6FAA2628" w14:textId="77777777" w:rsidR="00FC55E5" w:rsidRPr="00966D29" w:rsidRDefault="00FC55E5">
            <w:pPr>
              <w:contextualSpacing/>
              <w:jc w:val="both"/>
              <w:rPr>
                <w:rFonts w:ascii="Arial" w:eastAsia="Calibri" w:hAnsi="Arial" w:cs="Arial"/>
                <w:b/>
                <w:color w:val="000000"/>
                <w:sz w:val="20"/>
                <w:lang w:val="en-US"/>
              </w:rPr>
            </w:pPr>
            <w:r w:rsidRPr="00966D29">
              <w:rPr>
                <w:rFonts w:ascii="Arial" w:eastAsia="Calibri" w:hAnsi="Arial" w:cs="Arial"/>
                <w:b/>
                <w:color w:val="000000"/>
                <w:sz w:val="20"/>
                <w:lang w:val="en-US"/>
              </w:rPr>
              <w:t>DESCRIPTION</w:t>
            </w:r>
          </w:p>
        </w:tc>
      </w:tr>
      <w:tr w:rsidR="00FC55E5" w:rsidRPr="00966D29" w14:paraId="58880CC8" w14:textId="77777777">
        <w:tc>
          <w:tcPr>
            <w:tcW w:w="2025" w:type="dxa"/>
            <w:shd w:val="clear" w:color="auto" w:fill="auto"/>
          </w:tcPr>
          <w:p w14:paraId="644CDDF1" w14:textId="77777777" w:rsidR="00FC55E5" w:rsidRPr="00966D29" w:rsidRDefault="00FC55E5">
            <w:pPr>
              <w:contextualSpacing/>
              <w:jc w:val="both"/>
              <w:rPr>
                <w:rFonts w:ascii="Arial" w:eastAsia="Calibri" w:hAnsi="Arial" w:cs="Arial"/>
                <w:b/>
                <w:color w:val="000000"/>
                <w:sz w:val="20"/>
                <w:lang w:val="en-US"/>
              </w:rPr>
            </w:pPr>
            <w:r w:rsidRPr="00966D29">
              <w:rPr>
                <w:rFonts w:ascii="Arial" w:eastAsia="Calibri" w:hAnsi="Arial" w:cs="Arial"/>
                <w:b/>
                <w:color w:val="000000"/>
                <w:sz w:val="20"/>
                <w:lang w:val="en-US"/>
              </w:rPr>
              <w:t xml:space="preserve">Week 1 </w:t>
            </w:r>
          </w:p>
        </w:tc>
        <w:tc>
          <w:tcPr>
            <w:tcW w:w="3184" w:type="dxa"/>
            <w:shd w:val="clear" w:color="auto" w:fill="auto"/>
          </w:tcPr>
          <w:p w14:paraId="73EB4495"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An ED CGA was completed by Specialist Registrar in Geriatrics.  </w:t>
            </w:r>
          </w:p>
          <w:p w14:paraId="23B306C3"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Physiotherapist visited the patient in their home within 24 hours of discharge from the ED </w:t>
            </w:r>
          </w:p>
        </w:tc>
        <w:tc>
          <w:tcPr>
            <w:tcW w:w="4992" w:type="dxa"/>
            <w:shd w:val="clear" w:color="auto" w:fill="auto"/>
          </w:tcPr>
          <w:p w14:paraId="2617196B"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CGA was completed which involved comprehensive medical assessment, investigations, treatment recommendation and planned follow up.</w:t>
            </w:r>
          </w:p>
          <w:p w14:paraId="5F36E8A6"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Physiotherapy assessment and action plan including individualized goal setting based on the CGA conducted in the ED and the physiotherapy assessment. The physiotherapist performed an assessment of gait, balance, upper and lower limb strength assessment, assesses the patients ability to function independently as well as an environmental assessment. </w:t>
            </w:r>
          </w:p>
        </w:tc>
      </w:tr>
      <w:tr w:rsidR="00FC55E5" w:rsidRPr="00966D29" w14:paraId="79248467" w14:textId="77777777">
        <w:tc>
          <w:tcPr>
            <w:tcW w:w="2025" w:type="dxa"/>
            <w:shd w:val="clear" w:color="auto" w:fill="auto"/>
          </w:tcPr>
          <w:p w14:paraId="765F44BF"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Week 2 </w:t>
            </w:r>
          </w:p>
        </w:tc>
        <w:tc>
          <w:tcPr>
            <w:tcW w:w="3184" w:type="dxa"/>
            <w:shd w:val="clear" w:color="auto" w:fill="auto"/>
          </w:tcPr>
          <w:p w14:paraId="3FDD4966"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Medication assessment and medication action plan</w:t>
            </w:r>
          </w:p>
          <w:p w14:paraId="2755AB31"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Via telephone </w:t>
            </w:r>
          </w:p>
          <w:p w14:paraId="1C95482D" w14:textId="77777777" w:rsidR="00FC55E5" w:rsidRPr="00966D29" w:rsidRDefault="00FC55E5">
            <w:pPr>
              <w:contextualSpacing/>
              <w:jc w:val="both"/>
              <w:rPr>
                <w:rFonts w:ascii="Arial" w:eastAsia="Calibri" w:hAnsi="Arial" w:cs="Arial"/>
                <w:color w:val="000000"/>
                <w:sz w:val="20"/>
                <w:lang w:val="en-US"/>
              </w:rPr>
            </w:pPr>
          </w:p>
          <w:p w14:paraId="25FEA3DE"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Physiotherapist via telephone call </w:t>
            </w:r>
          </w:p>
        </w:tc>
        <w:tc>
          <w:tcPr>
            <w:tcW w:w="4992" w:type="dxa"/>
            <w:shd w:val="clear" w:color="auto" w:fill="auto"/>
          </w:tcPr>
          <w:p w14:paraId="34E133FF"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The geriatrician assessed the medication the patient was taking as make recommendations for tapering of medication and cessation, follow up on Bone Health assessment. </w:t>
            </w:r>
          </w:p>
          <w:p w14:paraId="3E9487E4" w14:textId="77777777" w:rsidR="00FC55E5" w:rsidRPr="00966D29" w:rsidRDefault="00FC55E5">
            <w:pPr>
              <w:contextualSpacing/>
              <w:jc w:val="both"/>
              <w:rPr>
                <w:rFonts w:ascii="Arial" w:eastAsia="Calibri" w:hAnsi="Arial" w:cs="Arial"/>
                <w:color w:val="000000"/>
                <w:sz w:val="20"/>
                <w:lang w:val="en-US"/>
              </w:rPr>
            </w:pPr>
          </w:p>
          <w:p w14:paraId="632E0FE4"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Physiotherapist advised on progression of the patient’s functional goals, discussed medication with the Specialist Registrar in Geriatrics and public health nurse (PHN), GP and any other HSCP involved in patient’s care. </w:t>
            </w:r>
          </w:p>
        </w:tc>
      </w:tr>
      <w:tr w:rsidR="00FC55E5" w:rsidRPr="00966D29" w14:paraId="438913FE" w14:textId="77777777">
        <w:tc>
          <w:tcPr>
            <w:tcW w:w="2025" w:type="dxa"/>
            <w:shd w:val="clear" w:color="auto" w:fill="auto"/>
          </w:tcPr>
          <w:p w14:paraId="08F856D0"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Week 3</w:t>
            </w:r>
          </w:p>
        </w:tc>
        <w:tc>
          <w:tcPr>
            <w:tcW w:w="3184" w:type="dxa"/>
            <w:shd w:val="clear" w:color="auto" w:fill="auto"/>
          </w:tcPr>
          <w:p w14:paraId="3A27128D"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Nutritional assessment with a dietitian via telephone.</w:t>
            </w:r>
          </w:p>
          <w:p w14:paraId="07FF6C6A" w14:textId="77777777" w:rsidR="00FC55E5" w:rsidRPr="00966D29" w:rsidRDefault="00FC55E5">
            <w:pPr>
              <w:contextualSpacing/>
              <w:jc w:val="both"/>
              <w:rPr>
                <w:rFonts w:ascii="Arial" w:eastAsia="Calibri" w:hAnsi="Arial" w:cs="Arial"/>
                <w:color w:val="000000"/>
                <w:sz w:val="20"/>
                <w:lang w:val="en-US"/>
              </w:rPr>
            </w:pPr>
          </w:p>
          <w:p w14:paraId="6CEED308"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Physiotherapist via telephone call</w:t>
            </w:r>
          </w:p>
          <w:p w14:paraId="2122C069" w14:textId="77777777" w:rsidR="00FC55E5" w:rsidRPr="00966D29" w:rsidRDefault="00FC55E5">
            <w:pPr>
              <w:contextualSpacing/>
              <w:jc w:val="both"/>
              <w:rPr>
                <w:rFonts w:ascii="Arial" w:eastAsia="Calibri" w:hAnsi="Arial" w:cs="Arial"/>
                <w:color w:val="000000"/>
                <w:sz w:val="20"/>
                <w:lang w:val="en-US"/>
              </w:rPr>
            </w:pPr>
          </w:p>
        </w:tc>
        <w:tc>
          <w:tcPr>
            <w:tcW w:w="4992" w:type="dxa"/>
            <w:shd w:val="clear" w:color="auto" w:fill="auto"/>
          </w:tcPr>
          <w:p w14:paraId="4D3C4234"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Nutritional status was determined and a nutritional care plan will be implemented.</w:t>
            </w:r>
          </w:p>
          <w:p w14:paraId="1BC4985D" w14:textId="77777777" w:rsidR="00FC55E5" w:rsidRPr="00966D29" w:rsidRDefault="00FC55E5">
            <w:pPr>
              <w:contextualSpacing/>
              <w:jc w:val="both"/>
              <w:rPr>
                <w:rFonts w:ascii="Arial" w:eastAsia="Calibri" w:hAnsi="Arial" w:cs="Arial"/>
                <w:color w:val="000000"/>
                <w:sz w:val="20"/>
                <w:lang w:val="en-US"/>
              </w:rPr>
            </w:pPr>
          </w:p>
          <w:p w14:paraId="6015E899"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Physiotherapist advised on progressions of exercise programme as appropriate with liaison with patients, GP, PHN and Bone Health Assessment.</w:t>
            </w:r>
          </w:p>
        </w:tc>
      </w:tr>
      <w:tr w:rsidR="00FC55E5" w:rsidRPr="00966D29" w14:paraId="40476B32" w14:textId="77777777">
        <w:tc>
          <w:tcPr>
            <w:tcW w:w="2025" w:type="dxa"/>
            <w:shd w:val="clear" w:color="auto" w:fill="auto"/>
          </w:tcPr>
          <w:p w14:paraId="7CD0CC04"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lastRenderedPageBreak/>
              <w:t xml:space="preserve">Week 4 </w:t>
            </w:r>
          </w:p>
        </w:tc>
        <w:tc>
          <w:tcPr>
            <w:tcW w:w="3184" w:type="dxa"/>
            <w:shd w:val="clear" w:color="auto" w:fill="auto"/>
          </w:tcPr>
          <w:p w14:paraId="712FA000"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Physiotherapist visited the patient’s home</w:t>
            </w:r>
          </w:p>
        </w:tc>
        <w:tc>
          <w:tcPr>
            <w:tcW w:w="4992" w:type="dxa"/>
            <w:shd w:val="clear" w:color="auto" w:fill="auto"/>
          </w:tcPr>
          <w:p w14:paraId="4B1A053A"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The physiotherapist reassessed the patient and progressed as appropriate dependent on the assessment, with support provided to follow on care.</w:t>
            </w:r>
          </w:p>
        </w:tc>
      </w:tr>
      <w:tr w:rsidR="00FC55E5" w:rsidRPr="00966D29" w14:paraId="5E70A3BF" w14:textId="77777777">
        <w:tc>
          <w:tcPr>
            <w:tcW w:w="2025" w:type="dxa"/>
            <w:shd w:val="clear" w:color="auto" w:fill="auto"/>
          </w:tcPr>
          <w:p w14:paraId="0EE830F0"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Week 5</w:t>
            </w:r>
          </w:p>
        </w:tc>
        <w:tc>
          <w:tcPr>
            <w:tcW w:w="3184" w:type="dxa"/>
            <w:shd w:val="clear" w:color="auto" w:fill="auto"/>
          </w:tcPr>
          <w:p w14:paraId="7CAA1D82"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Occupational Therapist via telephone  </w:t>
            </w:r>
          </w:p>
          <w:p w14:paraId="253AF884" w14:textId="77777777" w:rsidR="00FC55E5" w:rsidRPr="00966D29" w:rsidRDefault="00FC55E5">
            <w:pPr>
              <w:contextualSpacing/>
              <w:jc w:val="both"/>
              <w:rPr>
                <w:rFonts w:ascii="Arial" w:eastAsia="Calibri" w:hAnsi="Arial" w:cs="Arial"/>
                <w:color w:val="000000"/>
                <w:sz w:val="20"/>
                <w:lang w:val="en-US"/>
              </w:rPr>
            </w:pPr>
          </w:p>
          <w:p w14:paraId="625CB632" w14:textId="77777777" w:rsidR="00FC55E5" w:rsidRPr="00966D29" w:rsidRDefault="00FC55E5">
            <w:pPr>
              <w:contextualSpacing/>
              <w:jc w:val="both"/>
              <w:rPr>
                <w:rFonts w:ascii="Arial" w:eastAsia="Calibri" w:hAnsi="Arial" w:cs="Arial"/>
                <w:color w:val="000000"/>
                <w:sz w:val="20"/>
                <w:lang w:val="en-US"/>
              </w:rPr>
            </w:pPr>
          </w:p>
          <w:p w14:paraId="19C678A1" w14:textId="77777777" w:rsidR="00FC55E5" w:rsidRPr="00966D29" w:rsidRDefault="00FC55E5">
            <w:pPr>
              <w:contextualSpacing/>
              <w:jc w:val="both"/>
              <w:rPr>
                <w:rFonts w:ascii="Arial" w:eastAsia="Calibri" w:hAnsi="Arial" w:cs="Arial"/>
                <w:color w:val="000000"/>
                <w:sz w:val="20"/>
                <w:lang w:val="en-US"/>
              </w:rPr>
            </w:pPr>
          </w:p>
          <w:p w14:paraId="6E0E7182"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Physiotherapist via telephone call</w:t>
            </w:r>
          </w:p>
          <w:p w14:paraId="3B256AD5" w14:textId="77777777" w:rsidR="00FC55E5" w:rsidRPr="00966D29" w:rsidRDefault="00FC55E5">
            <w:pPr>
              <w:contextualSpacing/>
              <w:jc w:val="both"/>
              <w:rPr>
                <w:rFonts w:ascii="Arial" w:eastAsia="Calibri" w:hAnsi="Arial" w:cs="Arial"/>
                <w:color w:val="000000"/>
                <w:sz w:val="20"/>
                <w:lang w:val="en-US"/>
              </w:rPr>
            </w:pPr>
          </w:p>
        </w:tc>
        <w:tc>
          <w:tcPr>
            <w:tcW w:w="4992" w:type="dxa"/>
            <w:shd w:val="clear" w:color="auto" w:fill="auto"/>
          </w:tcPr>
          <w:p w14:paraId="258048B8" w14:textId="77777777" w:rsidR="00FC55E5" w:rsidRPr="00966D29" w:rsidRDefault="00FC55E5">
            <w:pPr>
              <w:pStyle w:val="Default"/>
              <w:contextualSpacing/>
              <w:jc w:val="both"/>
              <w:rPr>
                <w:sz w:val="20"/>
                <w:szCs w:val="20"/>
                <w:lang w:val="en-US"/>
              </w:rPr>
            </w:pPr>
            <w:r w:rsidRPr="00966D29">
              <w:rPr>
                <w:sz w:val="20"/>
                <w:szCs w:val="20"/>
                <w:lang w:val="en-US"/>
              </w:rPr>
              <w:t xml:space="preserve">The occupational therapist (OT) discussed with the patient regarding self-management based on the individual goals set by the patient and physiotherapist. </w:t>
            </w:r>
          </w:p>
          <w:p w14:paraId="45727E6E" w14:textId="77777777" w:rsidR="00FC55E5" w:rsidRPr="00966D29" w:rsidRDefault="00FC55E5">
            <w:pPr>
              <w:autoSpaceDE w:val="0"/>
              <w:autoSpaceDN w:val="0"/>
              <w:adjustRightInd w:val="0"/>
              <w:contextualSpacing/>
              <w:rPr>
                <w:rFonts w:ascii="Arial" w:eastAsia="Calibri" w:hAnsi="Arial" w:cs="Arial"/>
                <w:color w:val="000000"/>
                <w:sz w:val="20"/>
                <w:lang w:val="en-US"/>
              </w:rPr>
            </w:pPr>
          </w:p>
          <w:p w14:paraId="546915A8"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Physiotherapist advised on progressions of exercise programme as appropriate and assisted with referrals to other healthcare professionals as necessary.</w:t>
            </w:r>
          </w:p>
        </w:tc>
      </w:tr>
      <w:tr w:rsidR="00FC55E5" w:rsidRPr="00966D29" w14:paraId="74A9CF75" w14:textId="77777777">
        <w:tc>
          <w:tcPr>
            <w:tcW w:w="2025" w:type="dxa"/>
            <w:shd w:val="clear" w:color="auto" w:fill="auto"/>
          </w:tcPr>
          <w:p w14:paraId="2246CECC"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Week 6 </w:t>
            </w:r>
          </w:p>
        </w:tc>
        <w:tc>
          <w:tcPr>
            <w:tcW w:w="3184" w:type="dxa"/>
            <w:shd w:val="clear" w:color="auto" w:fill="auto"/>
          </w:tcPr>
          <w:p w14:paraId="11783DFB"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Physiotherapist visited the  patient’s home to conclude the sessions with a focus on review of patient goals and action plan to follow.  </w:t>
            </w:r>
          </w:p>
        </w:tc>
        <w:tc>
          <w:tcPr>
            <w:tcW w:w="4992" w:type="dxa"/>
            <w:shd w:val="clear" w:color="auto" w:fill="auto"/>
          </w:tcPr>
          <w:p w14:paraId="4CEE7FCE" w14:textId="77777777" w:rsidR="00FC55E5" w:rsidRPr="00966D29" w:rsidRDefault="00FC55E5">
            <w:pPr>
              <w:contextualSpacing/>
              <w:jc w:val="both"/>
              <w:rPr>
                <w:rFonts w:ascii="Arial" w:eastAsia="Calibri" w:hAnsi="Arial" w:cs="Arial"/>
                <w:color w:val="000000"/>
                <w:sz w:val="20"/>
                <w:lang w:val="en-US"/>
              </w:rPr>
            </w:pPr>
            <w:r w:rsidRPr="00966D29">
              <w:rPr>
                <w:rFonts w:ascii="Arial" w:eastAsia="Calibri" w:hAnsi="Arial" w:cs="Arial"/>
                <w:color w:val="000000"/>
                <w:sz w:val="20"/>
                <w:lang w:val="en-US"/>
              </w:rPr>
              <w:t xml:space="preserve">Input from all ED PLUS was collated for each patient to conclude their ED PLUS management, with letters sent to their GP and other healthcare professionals for follow on care. </w:t>
            </w:r>
          </w:p>
        </w:tc>
      </w:tr>
    </w:tbl>
    <w:p w14:paraId="3188C29A" w14:textId="77777777" w:rsidR="00FC55E5" w:rsidRPr="00966D29" w:rsidRDefault="00FC55E5" w:rsidP="00FC55E5">
      <w:pPr>
        <w:rPr>
          <w:rFonts w:ascii="Arial" w:hAnsi="Arial" w:cs="Arial"/>
          <w:color w:val="000000"/>
          <w:sz w:val="20"/>
          <w:lang w:val="en-US"/>
        </w:rPr>
      </w:pPr>
    </w:p>
    <w:p w14:paraId="669E549A" w14:textId="77777777" w:rsidR="00FC55E5" w:rsidRPr="00966D29" w:rsidRDefault="00FC55E5" w:rsidP="00FC55E5">
      <w:pPr>
        <w:rPr>
          <w:rFonts w:ascii="Arial" w:hAnsi="Arial" w:cs="Arial"/>
          <w:color w:val="000000"/>
          <w:sz w:val="20"/>
          <w:lang w:val="en-US"/>
        </w:rPr>
      </w:pPr>
    </w:p>
    <w:p w14:paraId="63207CCC" w14:textId="77777777" w:rsidR="00FC55E5" w:rsidRPr="00966D29" w:rsidRDefault="00FC55E5" w:rsidP="00FC55E5">
      <w:pPr>
        <w:rPr>
          <w:rFonts w:ascii="Arial" w:hAnsi="Arial" w:cs="Arial"/>
          <w:color w:val="000000"/>
          <w:sz w:val="20"/>
          <w:lang w:val="en-US"/>
        </w:rPr>
      </w:pPr>
    </w:p>
    <w:p w14:paraId="70608AAE" w14:textId="77777777" w:rsidR="00FC55E5" w:rsidRPr="00966D29" w:rsidRDefault="00FC55E5" w:rsidP="00FC55E5">
      <w:pPr>
        <w:spacing w:line="240" w:lineRule="auto"/>
        <w:rPr>
          <w:rFonts w:ascii="Arial" w:hAnsi="Arial" w:cs="Arial"/>
          <w:b/>
          <w:bCs/>
          <w:color w:val="000000"/>
          <w:sz w:val="20"/>
          <w:lang w:val="en-US"/>
        </w:rPr>
      </w:pPr>
    </w:p>
    <w:p w14:paraId="42B5169E" w14:textId="77777777" w:rsidR="00FC55E5" w:rsidRPr="00966D29" w:rsidRDefault="00FC55E5" w:rsidP="00FC55E5">
      <w:pPr>
        <w:spacing w:line="240" w:lineRule="auto"/>
        <w:rPr>
          <w:rFonts w:ascii="Arial" w:hAnsi="Arial" w:cs="Arial"/>
          <w:b/>
          <w:bCs/>
          <w:color w:val="000000"/>
          <w:sz w:val="20"/>
          <w:lang w:val="en-US"/>
        </w:rPr>
      </w:pPr>
    </w:p>
    <w:p w14:paraId="38318A55" w14:textId="77777777" w:rsidR="00FC55E5" w:rsidRPr="00966D29" w:rsidRDefault="00FC55E5" w:rsidP="00FC55E5">
      <w:pPr>
        <w:spacing w:line="240" w:lineRule="auto"/>
        <w:rPr>
          <w:rFonts w:ascii="Arial" w:hAnsi="Arial" w:cs="Arial"/>
          <w:b/>
          <w:bCs/>
          <w:color w:val="000000"/>
          <w:sz w:val="20"/>
          <w:lang w:val="en-US"/>
        </w:rPr>
      </w:pPr>
    </w:p>
    <w:p w14:paraId="5F94BE09" w14:textId="77777777" w:rsidR="00FC55E5" w:rsidRPr="00966D29" w:rsidRDefault="00FC55E5" w:rsidP="00FC55E5">
      <w:pPr>
        <w:spacing w:line="240" w:lineRule="auto"/>
        <w:rPr>
          <w:rFonts w:ascii="Arial" w:hAnsi="Arial" w:cs="Arial"/>
          <w:b/>
          <w:bCs/>
          <w:color w:val="000000"/>
          <w:sz w:val="20"/>
          <w:lang w:val="en-US"/>
        </w:rPr>
      </w:pPr>
    </w:p>
    <w:p w14:paraId="684B5355" w14:textId="77777777" w:rsidR="00FC55E5" w:rsidRPr="00966D29" w:rsidRDefault="00FC55E5" w:rsidP="00FC55E5">
      <w:pPr>
        <w:spacing w:line="240" w:lineRule="auto"/>
        <w:rPr>
          <w:rFonts w:ascii="Arial" w:hAnsi="Arial" w:cs="Arial"/>
          <w:b/>
          <w:bCs/>
          <w:color w:val="000000"/>
          <w:sz w:val="20"/>
          <w:lang w:val="en-US"/>
        </w:rPr>
      </w:pPr>
    </w:p>
    <w:p w14:paraId="2CC8CB95" w14:textId="77777777" w:rsidR="00FC55E5" w:rsidRPr="00966D29" w:rsidRDefault="00FC55E5" w:rsidP="00FC55E5">
      <w:pPr>
        <w:spacing w:line="240" w:lineRule="auto"/>
        <w:rPr>
          <w:rFonts w:ascii="Arial" w:hAnsi="Arial" w:cs="Arial"/>
          <w:b/>
          <w:bCs/>
          <w:color w:val="000000"/>
          <w:sz w:val="20"/>
          <w:lang w:val="en-US"/>
        </w:rPr>
      </w:pPr>
    </w:p>
    <w:p w14:paraId="2E36D597" w14:textId="77777777" w:rsidR="00FC55E5" w:rsidRPr="00966D29" w:rsidRDefault="00FC55E5" w:rsidP="00FC55E5">
      <w:pPr>
        <w:spacing w:line="240" w:lineRule="auto"/>
        <w:rPr>
          <w:rFonts w:ascii="Arial" w:hAnsi="Arial" w:cs="Arial"/>
          <w:b/>
          <w:bCs/>
          <w:color w:val="000000"/>
          <w:sz w:val="20"/>
          <w:lang w:val="en-US"/>
        </w:rPr>
      </w:pPr>
    </w:p>
    <w:p w14:paraId="08ACE01E" w14:textId="77777777" w:rsidR="00FC55E5" w:rsidRPr="00966D29" w:rsidRDefault="00FC55E5" w:rsidP="00FC55E5">
      <w:pPr>
        <w:spacing w:line="240" w:lineRule="auto"/>
        <w:rPr>
          <w:rFonts w:ascii="Arial" w:hAnsi="Arial" w:cs="Arial"/>
          <w:b/>
          <w:bCs/>
          <w:color w:val="000000"/>
          <w:sz w:val="20"/>
          <w:lang w:val="en-US"/>
        </w:rPr>
      </w:pPr>
    </w:p>
    <w:p w14:paraId="6B1EA5B4" w14:textId="77777777" w:rsidR="00FC55E5" w:rsidRPr="00966D29" w:rsidRDefault="00FC55E5" w:rsidP="00FC55E5">
      <w:pPr>
        <w:spacing w:line="240" w:lineRule="auto"/>
        <w:rPr>
          <w:rFonts w:ascii="Arial" w:hAnsi="Arial" w:cs="Arial"/>
          <w:b/>
          <w:bCs/>
          <w:color w:val="000000"/>
          <w:sz w:val="20"/>
          <w:lang w:val="en-US"/>
        </w:rPr>
      </w:pPr>
    </w:p>
    <w:p w14:paraId="11C7DD2F" w14:textId="77777777" w:rsidR="00FC55E5" w:rsidRPr="00966D29" w:rsidRDefault="00FC55E5" w:rsidP="00FC55E5">
      <w:pPr>
        <w:spacing w:line="240" w:lineRule="auto"/>
        <w:rPr>
          <w:rFonts w:ascii="Arial" w:hAnsi="Arial" w:cs="Arial"/>
          <w:b/>
          <w:bCs/>
          <w:color w:val="000000"/>
          <w:sz w:val="20"/>
          <w:lang w:val="en-US"/>
        </w:rPr>
      </w:pPr>
    </w:p>
    <w:p w14:paraId="3B7D120A" w14:textId="77777777" w:rsidR="00FC55E5" w:rsidRPr="00966D29" w:rsidRDefault="00FC55E5" w:rsidP="00FC55E5">
      <w:pPr>
        <w:spacing w:line="240" w:lineRule="auto"/>
        <w:rPr>
          <w:rFonts w:ascii="Arial" w:hAnsi="Arial" w:cs="Arial"/>
          <w:b/>
          <w:bCs/>
          <w:color w:val="000000"/>
          <w:sz w:val="20"/>
          <w:lang w:val="en-US"/>
        </w:rPr>
      </w:pPr>
    </w:p>
    <w:p w14:paraId="4829EBCA" w14:textId="77777777" w:rsidR="00FC55E5" w:rsidRPr="00966D29" w:rsidRDefault="00FC55E5" w:rsidP="00FC55E5">
      <w:pPr>
        <w:spacing w:line="240" w:lineRule="auto"/>
        <w:rPr>
          <w:rFonts w:ascii="Arial" w:hAnsi="Arial" w:cs="Arial"/>
          <w:b/>
          <w:bCs/>
          <w:color w:val="000000"/>
          <w:sz w:val="20"/>
          <w:lang w:val="en-US"/>
        </w:rPr>
      </w:pPr>
    </w:p>
    <w:p w14:paraId="0B477C47" w14:textId="77777777" w:rsidR="00FC55E5" w:rsidRPr="00966D29" w:rsidRDefault="00FC55E5" w:rsidP="00FC55E5">
      <w:pPr>
        <w:spacing w:line="240" w:lineRule="auto"/>
        <w:rPr>
          <w:rFonts w:ascii="Arial" w:hAnsi="Arial" w:cs="Arial"/>
          <w:b/>
          <w:bCs/>
          <w:color w:val="000000"/>
          <w:sz w:val="20"/>
          <w:lang w:val="en-US"/>
        </w:rPr>
      </w:pPr>
    </w:p>
    <w:p w14:paraId="507765BE" w14:textId="77777777" w:rsidR="00FC55E5" w:rsidRPr="00966D29" w:rsidRDefault="00FC55E5" w:rsidP="00FC55E5">
      <w:pPr>
        <w:spacing w:line="240" w:lineRule="auto"/>
        <w:rPr>
          <w:rFonts w:ascii="Arial" w:hAnsi="Arial" w:cs="Arial"/>
          <w:b/>
          <w:bCs/>
          <w:color w:val="000000"/>
          <w:sz w:val="20"/>
          <w:lang w:val="en-US"/>
        </w:rPr>
      </w:pPr>
    </w:p>
    <w:p w14:paraId="0F86FB79" w14:textId="77777777" w:rsidR="00FC55E5" w:rsidRPr="00966D29" w:rsidRDefault="00FC55E5" w:rsidP="00FC55E5">
      <w:pPr>
        <w:spacing w:line="240" w:lineRule="auto"/>
        <w:rPr>
          <w:rFonts w:ascii="Arial" w:hAnsi="Arial" w:cs="Arial"/>
          <w:b/>
          <w:bCs/>
          <w:color w:val="000000"/>
          <w:sz w:val="20"/>
          <w:lang w:val="en-US"/>
        </w:rPr>
      </w:pPr>
    </w:p>
    <w:p w14:paraId="486A1571" w14:textId="77777777" w:rsidR="00FC55E5" w:rsidRPr="00966D29" w:rsidRDefault="00FC55E5" w:rsidP="00FC55E5">
      <w:pPr>
        <w:spacing w:line="240" w:lineRule="auto"/>
        <w:rPr>
          <w:rFonts w:ascii="Arial" w:hAnsi="Arial" w:cs="Arial"/>
          <w:b/>
          <w:bCs/>
          <w:color w:val="000000"/>
          <w:sz w:val="20"/>
          <w:lang w:val="en-US"/>
        </w:rPr>
      </w:pPr>
    </w:p>
    <w:p w14:paraId="28C56AA4" w14:textId="77777777" w:rsidR="00FC55E5" w:rsidRPr="00966D29" w:rsidRDefault="00FC55E5" w:rsidP="00FC55E5">
      <w:pPr>
        <w:spacing w:line="240" w:lineRule="auto"/>
        <w:rPr>
          <w:rFonts w:ascii="Arial" w:hAnsi="Arial" w:cs="Arial"/>
          <w:b/>
          <w:bCs/>
          <w:color w:val="000000"/>
          <w:sz w:val="20"/>
          <w:lang w:val="en-US"/>
        </w:rPr>
      </w:pPr>
    </w:p>
    <w:p w14:paraId="3898E035" w14:textId="77777777" w:rsidR="00FC55E5" w:rsidRPr="00966D29" w:rsidRDefault="00FC55E5" w:rsidP="00FC55E5">
      <w:pPr>
        <w:spacing w:line="240" w:lineRule="auto"/>
        <w:rPr>
          <w:rFonts w:ascii="Arial" w:hAnsi="Arial" w:cs="Arial"/>
          <w:b/>
          <w:bCs/>
          <w:color w:val="000000"/>
          <w:sz w:val="20"/>
          <w:lang w:val="en-US"/>
        </w:rPr>
      </w:pPr>
    </w:p>
    <w:p w14:paraId="5BDE27CB" w14:textId="77777777" w:rsidR="00FC55E5" w:rsidRPr="00966D29" w:rsidRDefault="00FC55E5" w:rsidP="00FC55E5">
      <w:pPr>
        <w:spacing w:line="240" w:lineRule="auto"/>
        <w:rPr>
          <w:rFonts w:ascii="Arial" w:hAnsi="Arial" w:cs="Arial"/>
          <w:b/>
          <w:bCs/>
          <w:color w:val="000000"/>
          <w:sz w:val="20"/>
          <w:lang w:val="en-US"/>
        </w:rPr>
      </w:pPr>
    </w:p>
    <w:p w14:paraId="74A98F14" w14:textId="77777777" w:rsidR="00FC55E5" w:rsidRPr="00966D29" w:rsidRDefault="00FC55E5" w:rsidP="00FC55E5">
      <w:pPr>
        <w:spacing w:line="240" w:lineRule="auto"/>
        <w:rPr>
          <w:rFonts w:ascii="Arial" w:hAnsi="Arial" w:cs="Arial"/>
          <w:b/>
          <w:bCs/>
          <w:color w:val="000000"/>
          <w:sz w:val="20"/>
          <w:lang w:val="en-US"/>
        </w:rPr>
      </w:pPr>
    </w:p>
    <w:p w14:paraId="27E2E788" w14:textId="5B9A339F" w:rsidR="008164E8" w:rsidRPr="00966D29" w:rsidRDefault="008164E8" w:rsidP="008164E8">
      <w:pPr>
        <w:spacing w:line="240" w:lineRule="auto"/>
        <w:rPr>
          <w:rFonts w:ascii="Arial" w:hAnsi="Arial" w:cs="Arial"/>
          <w:b/>
          <w:bCs/>
          <w:color w:val="000000"/>
          <w:szCs w:val="24"/>
          <w:lang w:val="en-US"/>
        </w:rPr>
      </w:pPr>
      <w:r w:rsidRPr="00966D29">
        <w:rPr>
          <w:rFonts w:ascii="Arial" w:hAnsi="Arial" w:cs="Arial"/>
          <w:b/>
          <w:bCs/>
          <w:color w:val="000000"/>
          <w:szCs w:val="24"/>
          <w:lang w:val="en-US"/>
        </w:rPr>
        <w:t xml:space="preserve">Supplementary Information </w:t>
      </w:r>
      <w:r w:rsidR="005C79E8">
        <w:rPr>
          <w:rFonts w:ascii="Arial" w:hAnsi="Arial" w:cs="Arial"/>
          <w:b/>
          <w:bCs/>
          <w:color w:val="000000"/>
          <w:szCs w:val="24"/>
          <w:lang w:val="en-US"/>
        </w:rPr>
        <w:t>2</w:t>
      </w:r>
    </w:p>
    <w:p w14:paraId="46D90A39" w14:textId="77777777" w:rsidR="008164E8" w:rsidRPr="00966D29" w:rsidRDefault="008164E8" w:rsidP="008164E8">
      <w:pPr>
        <w:spacing w:line="240" w:lineRule="auto"/>
        <w:rPr>
          <w:rFonts w:ascii="Arial" w:hAnsi="Arial" w:cs="Arial"/>
          <w:b/>
          <w:bCs/>
          <w:color w:val="000000"/>
          <w:szCs w:val="24"/>
          <w:lang w:val="en-US"/>
        </w:rPr>
      </w:pPr>
    </w:p>
    <w:p w14:paraId="0F6A00EE" w14:textId="77777777" w:rsidR="008164E8" w:rsidRPr="00966D29" w:rsidRDefault="008164E8" w:rsidP="008164E8">
      <w:pPr>
        <w:spacing w:line="240" w:lineRule="auto"/>
        <w:rPr>
          <w:rFonts w:ascii="Arial" w:hAnsi="Arial" w:cs="Arial"/>
          <w:b/>
          <w:bCs/>
          <w:color w:val="000000"/>
          <w:szCs w:val="24"/>
          <w:lang w:val="en-US"/>
        </w:rPr>
      </w:pPr>
      <w:r w:rsidRPr="00966D29">
        <w:rPr>
          <w:rFonts w:ascii="Arial" w:hAnsi="Arial" w:cs="Arial"/>
          <w:b/>
          <w:bCs/>
          <w:color w:val="000000"/>
          <w:szCs w:val="24"/>
          <w:lang w:val="en-US"/>
        </w:rPr>
        <w:t xml:space="preserve"> </w:t>
      </w:r>
    </w:p>
    <w:p w14:paraId="70B2643A" w14:textId="77777777" w:rsidR="00FC55E5" w:rsidRPr="00966D29" w:rsidRDefault="00FC55E5" w:rsidP="00FC55E5">
      <w:pPr>
        <w:spacing w:line="240" w:lineRule="auto"/>
        <w:rPr>
          <w:rFonts w:ascii="Arial" w:hAnsi="Arial" w:cs="Arial"/>
          <w:b/>
          <w:bCs/>
          <w:color w:val="000000"/>
          <w:szCs w:val="24"/>
          <w:lang w:val="en-US"/>
        </w:rPr>
      </w:pPr>
      <w:r w:rsidRPr="00966D29">
        <w:rPr>
          <w:rFonts w:ascii="Arial" w:hAnsi="Arial" w:cs="Arial"/>
          <w:b/>
          <w:bCs/>
          <w:color w:val="000000"/>
          <w:szCs w:val="24"/>
          <w:lang w:val="en-US"/>
        </w:rPr>
        <w:t>ED PLUS Intervention characteristics</w:t>
      </w:r>
    </w:p>
    <w:p w14:paraId="06BC0700" w14:textId="77777777" w:rsidR="00FC55E5" w:rsidRPr="00966D29" w:rsidRDefault="00FC55E5" w:rsidP="00FC55E5">
      <w:pPr>
        <w:spacing w:line="240" w:lineRule="auto"/>
        <w:rPr>
          <w:rFonts w:ascii="Arial" w:hAnsi="Arial" w:cs="Arial"/>
          <w:color w:val="000000"/>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C55E5" w:rsidRPr="00966D29" w14:paraId="25120E90" w14:textId="77777777">
        <w:tc>
          <w:tcPr>
            <w:tcW w:w="4621" w:type="dxa"/>
            <w:tcBorders>
              <w:top w:val="single" w:sz="4" w:space="0" w:color="auto"/>
              <w:left w:val="single" w:sz="4" w:space="0" w:color="auto"/>
              <w:bottom w:val="single" w:sz="4" w:space="0" w:color="auto"/>
              <w:right w:val="single" w:sz="4" w:space="0" w:color="auto"/>
            </w:tcBorders>
            <w:shd w:val="clear" w:color="auto" w:fill="auto"/>
            <w:hideMark/>
          </w:tcPr>
          <w:p w14:paraId="76653D46" w14:textId="77777777" w:rsidR="00FC55E5" w:rsidRPr="00966D29" w:rsidRDefault="00FC55E5">
            <w:pPr>
              <w:pStyle w:val="PlainText"/>
              <w:rPr>
                <w:rFonts w:ascii="Arial" w:eastAsia="Calibri" w:hAnsi="Arial" w:cs="Arial"/>
                <w:b/>
                <w:bCs/>
                <w:color w:val="000000"/>
                <w:lang w:val="en-US"/>
              </w:rPr>
            </w:pPr>
            <w:r w:rsidRPr="00966D29">
              <w:rPr>
                <w:rFonts w:ascii="Arial" w:eastAsia="Calibri" w:hAnsi="Arial" w:cs="Arial"/>
                <w:b/>
                <w:bCs/>
                <w:color w:val="000000"/>
                <w:lang w:val="en-US"/>
              </w:rPr>
              <w:t>ED PLUS assessment and intervention</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4ECA210" w14:textId="77777777" w:rsidR="00FC55E5" w:rsidRPr="00966D29" w:rsidRDefault="00FC55E5">
            <w:pPr>
              <w:pStyle w:val="PlainText"/>
              <w:rPr>
                <w:rFonts w:ascii="Arial" w:eastAsia="Calibri" w:hAnsi="Arial" w:cs="Arial"/>
                <w:color w:val="000000"/>
                <w:lang w:val="en-US"/>
              </w:rPr>
            </w:pPr>
          </w:p>
        </w:tc>
      </w:tr>
      <w:tr w:rsidR="00FC55E5" w:rsidRPr="00966D29" w14:paraId="126ED43F" w14:textId="77777777">
        <w:tc>
          <w:tcPr>
            <w:tcW w:w="4621" w:type="dxa"/>
            <w:tcBorders>
              <w:top w:val="single" w:sz="4" w:space="0" w:color="auto"/>
              <w:left w:val="single" w:sz="4" w:space="0" w:color="auto"/>
              <w:bottom w:val="single" w:sz="4" w:space="0" w:color="auto"/>
              <w:right w:val="single" w:sz="4" w:space="0" w:color="auto"/>
            </w:tcBorders>
            <w:shd w:val="clear" w:color="auto" w:fill="auto"/>
            <w:hideMark/>
          </w:tcPr>
          <w:p w14:paraId="40C5807B"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Subjective assessment</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73DEC42D" w14:textId="77777777" w:rsidR="00FC55E5" w:rsidRPr="00966D29" w:rsidRDefault="00FC55E5">
            <w:pPr>
              <w:pStyle w:val="PlainText"/>
              <w:numPr>
                <w:ilvl w:val="0"/>
                <w:numId w:val="36"/>
              </w:numPr>
              <w:spacing w:line="240" w:lineRule="auto"/>
              <w:rPr>
                <w:rFonts w:ascii="Arial" w:eastAsia="Calibri" w:hAnsi="Arial" w:cs="Arial"/>
                <w:color w:val="000000"/>
                <w:lang w:val="en-US"/>
              </w:rPr>
            </w:pPr>
            <w:r w:rsidRPr="00966D29">
              <w:rPr>
                <w:rFonts w:ascii="Arial" w:eastAsia="Calibri" w:hAnsi="Arial" w:cs="Arial"/>
                <w:color w:val="000000"/>
                <w:lang w:val="en-US"/>
              </w:rPr>
              <w:t xml:space="preserve">Detailed information gathering from patient regarding nature of presenting complaint </w:t>
            </w:r>
          </w:p>
          <w:p w14:paraId="4418D5DA" w14:textId="77777777" w:rsidR="00FC55E5" w:rsidRPr="00966D29" w:rsidRDefault="00FC55E5">
            <w:pPr>
              <w:pStyle w:val="PlainText"/>
              <w:numPr>
                <w:ilvl w:val="0"/>
                <w:numId w:val="36"/>
              </w:numPr>
              <w:spacing w:line="240" w:lineRule="auto"/>
              <w:rPr>
                <w:rFonts w:ascii="Arial" w:eastAsia="Calibri" w:hAnsi="Arial" w:cs="Arial"/>
                <w:color w:val="000000"/>
                <w:lang w:val="en-US"/>
              </w:rPr>
            </w:pPr>
            <w:r w:rsidRPr="00966D29">
              <w:rPr>
                <w:rFonts w:ascii="Arial" w:eastAsia="Calibri" w:hAnsi="Arial" w:cs="Arial"/>
                <w:color w:val="000000"/>
                <w:lang w:val="en-US"/>
              </w:rPr>
              <w:t>Past medical history and impact of condition(s) on functional status and psychosocial well-being and QoL</w:t>
            </w:r>
          </w:p>
          <w:p w14:paraId="07D0EE6E" w14:textId="77777777" w:rsidR="00FC55E5" w:rsidRPr="00966D29" w:rsidRDefault="00FC55E5">
            <w:pPr>
              <w:pStyle w:val="PlainText"/>
              <w:numPr>
                <w:ilvl w:val="0"/>
                <w:numId w:val="36"/>
              </w:numPr>
              <w:spacing w:line="240" w:lineRule="auto"/>
              <w:rPr>
                <w:rFonts w:ascii="Arial" w:eastAsia="Calibri" w:hAnsi="Arial" w:cs="Arial"/>
                <w:color w:val="000000"/>
                <w:lang w:val="en-US"/>
              </w:rPr>
            </w:pPr>
            <w:r w:rsidRPr="00966D29">
              <w:rPr>
                <w:rFonts w:ascii="Arial" w:eastAsia="Calibri" w:hAnsi="Arial" w:cs="Arial"/>
                <w:color w:val="000000"/>
                <w:lang w:val="en-US"/>
              </w:rPr>
              <w:t>Healthcare utilisation and formal/informal support network in place</w:t>
            </w:r>
          </w:p>
          <w:p w14:paraId="7557AA74" w14:textId="77777777" w:rsidR="00FC55E5" w:rsidRPr="00966D29" w:rsidRDefault="00FC55E5">
            <w:pPr>
              <w:pStyle w:val="PlainText"/>
              <w:numPr>
                <w:ilvl w:val="0"/>
                <w:numId w:val="36"/>
              </w:numPr>
              <w:spacing w:line="240" w:lineRule="auto"/>
              <w:rPr>
                <w:rFonts w:ascii="Arial" w:eastAsia="Calibri" w:hAnsi="Arial" w:cs="Arial"/>
                <w:color w:val="000000"/>
                <w:lang w:val="en-US"/>
              </w:rPr>
            </w:pPr>
            <w:r w:rsidRPr="00966D29">
              <w:rPr>
                <w:rFonts w:ascii="Arial" w:eastAsia="Calibri" w:hAnsi="Arial" w:cs="Arial"/>
                <w:color w:val="000000"/>
                <w:lang w:val="en-US"/>
              </w:rPr>
              <w:t>Detailed history of baseline functional and mobility status; multifactorial falls history; use of telecommunications in the home</w:t>
            </w:r>
          </w:p>
          <w:p w14:paraId="3F3322B2" w14:textId="77777777" w:rsidR="00FC55E5" w:rsidRPr="00966D29" w:rsidRDefault="00FC55E5">
            <w:pPr>
              <w:pStyle w:val="PlainText"/>
              <w:numPr>
                <w:ilvl w:val="0"/>
                <w:numId w:val="36"/>
              </w:numPr>
              <w:spacing w:line="240" w:lineRule="auto"/>
              <w:rPr>
                <w:rFonts w:ascii="Arial" w:eastAsia="Calibri" w:hAnsi="Arial" w:cs="Arial"/>
                <w:color w:val="000000"/>
                <w:lang w:val="en-US"/>
              </w:rPr>
            </w:pPr>
            <w:r w:rsidRPr="00966D29">
              <w:rPr>
                <w:rFonts w:ascii="Arial" w:eastAsia="Calibri" w:hAnsi="Arial" w:cs="Arial"/>
                <w:color w:val="000000"/>
                <w:lang w:val="en-US"/>
              </w:rPr>
              <w:t>Goals for function, QoL once at home</w:t>
            </w:r>
          </w:p>
          <w:p w14:paraId="27C6D890" w14:textId="77777777" w:rsidR="00FC55E5" w:rsidRPr="00966D29" w:rsidRDefault="00FC55E5">
            <w:pPr>
              <w:pStyle w:val="PlainText"/>
              <w:rPr>
                <w:rFonts w:ascii="Arial" w:eastAsia="Calibri" w:hAnsi="Arial" w:cs="Arial"/>
                <w:color w:val="000000"/>
                <w:lang w:val="en-US"/>
              </w:rPr>
            </w:pPr>
          </w:p>
        </w:tc>
      </w:tr>
      <w:tr w:rsidR="00FC55E5" w:rsidRPr="00966D29" w14:paraId="7A85473F" w14:textId="77777777">
        <w:tc>
          <w:tcPr>
            <w:tcW w:w="4621" w:type="dxa"/>
            <w:tcBorders>
              <w:top w:val="single" w:sz="4" w:space="0" w:color="auto"/>
              <w:left w:val="single" w:sz="4" w:space="0" w:color="auto"/>
              <w:bottom w:val="single" w:sz="4" w:space="0" w:color="auto"/>
              <w:right w:val="single" w:sz="4" w:space="0" w:color="auto"/>
            </w:tcBorders>
            <w:shd w:val="clear" w:color="auto" w:fill="auto"/>
            <w:hideMark/>
          </w:tcPr>
          <w:p w14:paraId="40D136C0"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Objective assessment</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352E30A1"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Observation</w:t>
            </w:r>
          </w:p>
          <w:p w14:paraId="480C51E7" w14:textId="77777777" w:rsidR="00FC55E5" w:rsidRPr="00966D29" w:rsidRDefault="00FC55E5">
            <w:pPr>
              <w:pStyle w:val="PlainText"/>
              <w:numPr>
                <w:ilvl w:val="0"/>
                <w:numId w:val="37"/>
              </w:numPr>
              <w:spacing w:line="240" w:lineRule="auto"/>
              <w:rPr>
                <w:rFonts w:ascii="Arial" w:eastAsia="Calibri" w:hAnsi="Arial" w:cs="Arial"/>
                <w:color w:val="000000"/>
                <w:lang w:val="en-US"/>
              </w:rPr>
            </w:pPr>
            <w:r w:rsidRPr="00966D29">
              <w:rPr>
                <w:rFonts w:ascii="Arial" w:eastAsia="Calibri" w:hAnsi="Arial" w:cs="Arial"/>
                <w:color w:val="000000"/>
                <w:lang w:val="en-US"/>
              </w:rPr>
              <w:t>Levels of alertness and/or pain</w:t>
            </w:r>
          </w:p>
          <w:p w14:paraId="1BAED45A" w14:textId="77777777" w:rsidR="00FC55E5" w:rsidRPr="00966D29" w:rsidRDefault="00FC55E5">
            <w:pPr>
              <w:pStyle w:val="PlainText"/>
              <w:numPr>
                <w:ilvl w:val="0"/>
                <w:numId w:val="37"/>
              </w:numPr>
              <w:spacing w:line="240" w:lineRule="auto"/>
              <w:rPr>
                <w:rFonts w:ascii="Arial" w:eastAsia="Calibri" w:hAnsi="Arial" w:cs="Arial"/>
                <w:color w:val="000000"/>
                <w:lang w:val="en-US"/>
              </w:rPr>
            </w:pPr>
            <w:r w:rsidRPr="00966D29">
              <w:rPr>
                <w:rFonts w:ascii="Arial" w:eastAsia="Calibri" w:hAnsi="Arial" w:cs="Arial"/>
                <w:color w:val="000000"/>
                <w:lang w:val="en-US"/>
              </w:rPr>
              <w:t>Signs of deformity</w:t>
            </w:r>
          </w:p>
          <w:p w14:paraId="1D153479" w14:textId="77777777" w:rsidR="00FC55E5" w:rsidRPr="00966D29" w:rsidRDefault="00FC55E5">
            <w:pPr>
              <w:pStyle w:val="PlainText"/>
              <w:numPr>
                <w:ilvl w:val="0"/>
                <w:numId w:val="37"/>
              </w:numPr>
              <w:spacing w:line="240" w:lineRule="auto"/>
              <w:rPr>
                <w:rFonts w:ascii="Arial" w:eastAsia="Calibri" w:hAnsi="Arial" w:cs="Arial"/>
                <w:color w:val="000000"/>
                <w:lang w:val="en-US"/>
              </w:rPr>
            </w:pPr>
            <w:r w:rsidRPr="00966D29">
              <w:rPr>
                <w:rFonts w:ascii="Arial" w:eastAsia="Calibri" w:hAnsi="Arial" w:cs="Arial"/>
                <w:color w:val="000000"/>
                <w:lang w:val="en-US"/>
              </w:rPr>
              <w:t xml:space="preserve">Naturalistic assessment of older adult in their home, ability to function in home, correct use of mobility aids, adaptations, </w:t>
            </w:r>
          </w:p>
          <w:p w14:paraId="518ACD23"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Cognition</w:t>
            </w:r>
          </w:p>
          <w:p w14:paraId="54ECA6FB" w14:textId="77777777" w:rsidR="00FC55E5" w:rsidRPr="00966D29" w:rsidRDefault="00FC55E5">
            <w:pPr>
              <w:pStyle w:val="PlainText"/>
              <w:numPr>
                <w:ilvl w:val="0"/>
                <w:numId w:val="37"/>
              </w:numPr>
              <w:spacing w:line="240" w:lineRule="auto"/>
              <w:rPr>
                <w:rFonts w:ascii="Arial" w:eastAsia="Calibri" w:hAnsi="Arial" w:cs="Arial"/>
                <w:color w:val="000000"/>
                <w:lang w:val="en-US"/>
              </w:rPr>
            </w:pPr>
            <w:r w:rsidRPr="00966D29">
              <w:rPr>
                <w:rFonts w:ascii="Arial" w:eastAsia="Calibri" w:hAnsi="Arial" w:cs="Arial"/>
                <w:color w:val="000000"/>
                <w:lang w:val="en-US"/>
              </w:rPr>
              <w:t>Assess with 4AT in the home</w:t>
            </w:r>
          </w:p>
          <w:p w14:paraId="15CEE146" w14:textId="77777777" w:rsidR="00FC55E5" w:rsidRPr="00966D29" w:rsidRDefault="00FC55E5">
            <w:pPr>
              <w:pStyle w:val="PlainText"/>
              <w:rPr>
                <w:rFonts w:ascii="Arial" w:eastAsia="Calibri" w:hAnsi="Arial" w:cs="Arial"/>
                <w:color w:val="000000"/>
                <w:lang w:val="en-US"/>
              </w:rPr>
            </w:pPr>
          </w:p>
          <w:p w14:paraId="3CA4F819"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Physical</w:t>
            </w:r>
          </w:p>
          <w:p w14:paraId="1FCE9D5E" w14:textId="77777777" w:rsidR="00FC55E5" w:rsidRPr="00966D29" w:rsidRDefault="00FC55E5">
            <w:pPr>
              <w:pStyle w:val="PlainText"/>
              <w:numPr>
                <w:ilvl w:val="0"/>
                <w:numId w:val="38"/>
              </w:numPr>
              <w:spacing w:line="240" w:lineRule="auto"/>
              <w:rPr>
                <w:rFonts w:ascii="Arial" w:eastAsia="Calibri" w:hAnsi="Arial" w:cs="Arial"/>
                <w:color w:val="000000"/>
                <w:lang w:val="en-US"/>
              </w:rPr>
            </w:pPr>
            <w:r w:rsidRPr="00966D29">
              <w:rPr>
                <w:rFonts w:ascii="Arial" w:eastAsia="Calibri" w:hAnsi="Arial" w:cs="Arial"/>
                <w:color w:val="000000"/>
                <w:lang w:val="en-US"/>
              </w:rPr>
              <w:t>Palpation of affected area (if limb injury) and assessment of pain</w:t>
            </w:r>
          </w:p>
          <w:p w14:paraId="5477E129" w14:textId="77777777" w:rsidR="00FC55E5" w:rsidRPr="00966D29" w:rsidRDefault="00FC55E5">
            <w:pPr>
              <w:pStyle w:val="PlainText"/>
              <w:numPr>
                <w:ilvl w:val="0"/>
                <w:numId w:val="38"/>
              </w:numPr>
              <w:spacing w:line="240" w:lineRule="auto"/>
              <w:rPr>
                <w:rFonts w:ascii="Arial" w:eastAsia="Calibri" w:hAnsi="Arial" w:cs="Arial"/>
                <w:color w:val="000000"/>
                <w:lang w:val="en-US"/>
              </w:rPr>
            </w:pPr>
            <w:r w:rsidRPr="00966D29">
              <w:rPr>
                <w:rFonts w:ascii="Arial" w:eastAsia="Calibri" w:hAnsi="Arial" w:cs="Arial"/>
                <w:color w:val="000000"/>
                <w:lang w:val="en-US"/>
              </w:rPr>
              <w:t>Assessment of active and passive range of motion of all limbs</w:t>
            </w:r>
          </w:p>
          <w:p w14:paraId="1605BCB6" w14:textId="77777777" w:rsidR="00FC55E5" w:rsidRPr="00966D29" w:rsidRDefault="00FC55E5">
            <w:pPr>
              <w:pStyle w:val="PlainText"/>
              <w:numPr>
                <w:ilvl w:val="0"/>
                <w:numId w:val="38"/>
              </w:numPr>
              <w:spacing w:line="240" w:lineRule="auto"/>
              <w:rPr>
                <w:rFonts w:ascii="Arial" w:eastAsia="Calibri" w:hAnsi="Arial" w:cs="Arial"/>
                <w:color w:val="000000"/>
                <w:lang w:val="en-US"/>
              </w:rPr>
            </w:pPr>
            <w:r w:rsidRPr="00966D29">
              <w:rPr>
                <w:rFonts w:ascii="Arial" w:eastAsia="Calibri" w:hAnsi="Arial" w:cs="Arial"/>
                <w:color w:val="000000"/>
                <w:lang w:val="en-US"/>
              </w:rPr>
              <w:t>Assessment of strength (manual muscle testing), sensation, coordination, reflexes. More detailed neurological assessment completed, if indicated</w:t>
            </w:r>
          </w:p>
          <w:p w14:paraId="75254B49" w14:textId="77777777" w:rsidR="00FC55E5" w:rsidRPr="00966D29" w:rsidRDefault="00FC55E5">
            <w:pPr>
              <w:pStyle w:val="PlainText"/>
              <w:rPr>
                <w:rFonts w:ascii="Arial" w:eastAsia="Calibri" w:hAnsi="Arial" w:cs="Arial"/>
                <w:color w:val="000000"/>
                <w:lang w:val="en-US"/>
              </w:rPr>
            </w:pPr>
          </w:p>
          <w:p w14:paraId="32C62010"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Function-focused measures</w:t>
            </w:r>
          </w:p>
          <w:p w14:paraId="75C8D90E" w14:textId="77777777" w:rsidR="00FC55E5" w:rsidRPr="00966D29" w:rsidRDefault="00FC55E5">
            <w:pPr>
              <w:pStyle w:val="PlainText"/>
              <w:numPr>
                <w:ilvl w:val="0"/>
                <w:numId w:val="39"/>
              </w:numPr>
              <w:spacing w:line="240" w:lineRule="auto"/>
              <w:rPr>
                <w:rFonts w:ascii="Arial" w:eastAsia="Calibri" w:hAnsi="Arial" w:cs="Arial"/>
                <w:color w:val="000000"/>
                <w:lang w:val="en-US"/>
              </w:rPr>
            </w:pPr>
            <w:r w:rsidRPr="00966D29">
              <w:rPr>
                <w:rFonts w:ascii="Arial" w:eastAsia="Calibri" w:hAnsi="Arial" w:cs="Arial"/>
                <w:color w:val="000000"/>
                <w:lang w:val="en-US"/>
              </w:rPr>
              <w:lastRenderedPageBreak/>
              <w:t>Assessment of functional transfers and mobility. Stairs assessment completed, as indicated</w:t>
            </w:r>
          </w:p>
          <w:p w14:paraId="353BE6B9" w14:textId="77777777" w:rsidR="00FC55E5" w:rsidRPr="00966D29" w:rsidRDefault="00FC55E5">
            <w:pPr>
              <w:pStyle w:val="PlainText"/>
              <w:numPr>
                <w:ilvl w:val="0"/>
                <w:numId w:val="39"/>
              </w:numPr>
              <w:spacing w:line="240" w:lineRule="auto"/>
              <w:rPr>
                <w:rFonts w:ascii="Arial" w:eastAsia="Calibri" w:hAnsi="Arial" w:cs="Arial"/>
                <w:color w:val="000000"/>
                <w:lang w:val="en-US"/>
              </w:rPr>
            </w:pPr>
            <w:r w:rsidRPr="00966D29">
              <w:rPr>
                <w:rFonts w:ascii="Arial" w:eastAsia="Calibri" w:hAnsi="Arial" w:cs="Arial"/>
                <w:color w:val="000000"/>
                <w:lang w:val="en-US"/>
              </w:rPr>
              <w:t>Balance: Timed Up and Go, Single Leg Stand, Berg Balance</w:t>
            </w:r>
          </w:p>
          <w:p w14:paraId="560F0BC4" w14:textId="77777777" w:rsidR="00FC55E5" w:rsidRPr="00966D29" w:rsidRDefault="00FC55E5">
            <w:pPr>
              <w:pStyle w:val="PlainText"/>
              <w:numPr>
                <w:ilvl w:val="0"/>
                <w:numId w:val="39"/>
              </w:numPr>
              <w:spacing w:line="240" w:lineRule="auto"/>
              <w:rPr>
                <w:rFonts w:ascii="Arial" w:eastAsia="Calibri" w:hAnsi="Arial" w:cs="Arial"/>
                <w:color w:val="000000"/>
                <w:lang w:val="en-US"/>
              </w:rPr>
            </w:pPr>
            <w:r w:rsidRPr="00966D29">
              <w:rPr>
                <w:rFonts w:ascii="Arial" w:eastAsia="Calibri" w:hAnsi="Arial" w:cs="Arial"/>
                <w:color w:val="000000"/>
                <w:lang w:val="en-US"/>
              </w:rPr>
              <w:t xml:space="preserve">Activities of daily living (ADL): assessment of personal ADLS within home environment </w:t>
            </w:r>
          </w:p>
          <w:p w14:paraId="1A433FC3"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Psychosocial</w:t>
            </w:r>
          </w:p>
          <w:p w14:paraId="20F1E259" w14:textId="77777777" w:rsidR="00FC55E5" w:rsidRPr="00966D29" w:rsidRDefault="00FC55E5">
            <w:pPr>
              <w:pStyle w:val="PlainText"/>
              <w:numPr>
                <w:ilvl w:val="0"/>
                <w:numId w:val="40"/>
              </w:numPr>
              <w:spacing w:line="240" w:lineRule="auto"/>
              <w:rPr>
                <w:rFonts w:ascii="Arial" w:eastAsia="Calibri" w:hAnsi="Arial" w:cs="Arial"/>
                <w:color w:val="000000"/>
                <w:lang w:val="en-US"/>
              </w:rPr>
            </w:pPr>
            <w:r w:rsidRPr="00966D29">
              <w:rPr>
                <w:rFonts w:ascii="Arial" w:eastAsia="Calibri" w:hAnsi="Arial" w:cs="Arial"/>
                <w:color w:val="000000"/>
                <w:lang w:val="en-US"/>
              </w:rPr>
              <w:t xml:space="preserve">Screening </w:t>
            </w:r>
          </w:p>
        </w:tc>
      </w:tr>
      <w:tr w:rsidR="00FC55E5" w:rsidRPr="00966D29" w14:paraId="0E60B66D" w14:textId="77777777">
        <w:tc>
          <w:tcPr>
            <w:tcW w:w="4621" w:type="dxa"/>
            <w:tcBorders>
              <w:top w:val="single" w:sz="4" w:space="0" w:color="auto"/>
              <w:left w:val="single" w:sz="4" w:space="0" w:color="auto"/>
              <w:bottom w:val="single" w:sz="4" w:space="0" w:color="auto"/>
              <w:right w:val="single" w:sz="4" w:space="0" w:color="auto"/>
            </w:tcBorders>
            <w:shd w:val="clear" w:color="auto" w:fill="auto"/>
            <w:hideMark/>
          </w:tcPr>
          <w:p w14:paraId="660B30B3"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lastRenderedPageBreak/>
              <w:t>Evaluation</w:t>
            </w:r>
          </w:p>
        </w:tc>
        <w:tc>
          <w:tcPr>
            <w:tcW w:w="4621" w:type="dxa"/>
            <w:tcBorders>
              <w:top w:val="single" w:sz="4" w:space="0" w:color="auto"/>
              <w:left w:val="single" w:sz="4" w:space="0" w:color="auto"/>
              <w:bottom w:val="single" w:sz="4" w:space="0" w:color="auto"/>
              <w:right w:val="single" w:sz="4" w:space="0" w:color="auto"/>
            </w:tcBorders>
            <w:shd w:val="clear" w:color="auto" w:fill="auto"/>
            <w:hideMark/>
          </w:tcPr>
          <w:p w14:paraId="565823C2"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 xml:space="preserve">Thorough analysis of all subjective and objective findings, as well as detail from CGA completed in ED. Discussion with the older adults regarding their goals and  setting up of an intervention plan. </w:t>
            </w:r>
          </w:p>
        </w:tc>
      </w:tr>
      <w:tr w:rsidR="00FC55E5" w:rsidRPr="00966D29" w14:paraId="0001ACFC" w14:textId="77777777">
        <w:tc>
          <w:tcPr>
            <w:tcW w:w="4621" w:type="dxa"/>
            <w:tcBorders>
              <w:top w:val="single" w:sz="4" w:space="0" w:color="auto"/>
              <w:left w:val="single" w:sz="4" w:space="0" w:color="auto"/>
              <w:bottom w:val="single" w:sz="4" w:space="0" w:color="auto"/>
              <w:right w:val="single" w:sz="4" w:space="0" w:color="auto"/>
            </w:tcBorders>
            <w:shd w:val="clear" w:color="auto" w:fill="auto"/>
            <w:hideMark/>
          </w:tcPr>
          <w:p w14:paraId="2F432B1F"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 xml:space="preserve">Intervention </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3EDA0E97"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t>Interventions typically employed included;</w:t>
            </w:r>
          </w:p>
          <w:p w14:paraId="4E6E97E3" w14:textId="77777777" w:rsidR="00FC55E5" w:rsidRPr="00966D29" w:rsidRDefault="00FC55E5">
            <w:pPr>
              <w:pStyle w:val="PlainText"/>
              <w:numPr>
                <w:ilvl w:val="0"/>
                <w:numId w:val="40"/>
              </w:numPr>
              <w:spacing w:line="240" w:lineRule="auto"/>
              <w:rPr>
                <w:rFonts w:ascii="Arial" w:eastAsia="Calibri" w:hAnsi="Arial" w:cs="Arial"/>
                <w:color w:val="000000"/>
                <w:lang w:val="en-US"/>
              </w:rPr>
            </w:pPr>
            <w:r w:rsidRPr="00966D29">
              <w:rPr>
                <w:rFonts w:ascii="Arial" w:eastAsia="Calibri" w:hAnsi="Arial" w:cs="Arial"/>
                <w:color w:val="000000"/>
                <w:lang w:val="en-US"/>
              </w:rPr>
              <w:t>Education re: activity modification and self management strategies</w:t>
            </w:r>
          </w:p>
          <w:p w14:paraId="03C5C1ED" w14:textId="77777777" w:rsidR="00FC55E5" w:rsidRPr="00966D29" w:rsidRDefault="00FC55E5">
            <w:pPr>
              <w:pStyle w:val="PlainText"/>
              <w:numPr>
                <w:ilvl w:val="0"/>
                <w:numId w:val="40"/>
              </w:numPr>
              <w:spacing w:line="240" w:lineRule="auto"/>
              <w:rPr>
                <w:rFonts w:ascii="Arial" w:eastAsia="Calibri" w:hAnsi="Arial" w:cs="Arial"/>
                <w:color w:val="000000"/>
                <w:lang w:val="en-US"/>
              </w:rPr>
            </w:pPr>
            <w:r w:rsidRPr="00966D29">
              <w:rPr>
                <w:rFonts w:ascii="Arial" w:eastAsia="Calibri" w:hAnsi="Arial" w:cs="Arial"/>
                <w:color w:val="000000"/>
                <w:lang w:val="en-US"/>
              </w:rPr>
              <w:t xml:space="preserve">Provision of a written Home Exercise Programmes with a practice run of the exercise program (Strength regime, improvement of range of motion, functional tasks, </w:t>
            </w:r>
          </w:p>
          <w:p w14:paraId="54AD4822" w14:textId="77777777" w:rsidR="00FC55E5" w:rsidRPr="00966D29" w:rsidRDefault="00FC55E5">
            <w:pPr>
              <w:pStyle w:val="PlainText"/>
              <w:numPr>
                <w:ilvl w:val="0"/>
                <w:numId w:val="40"/>
              </w:numPr>
              <w:spacing w:line="240" w:lineRule="auto"/>
              <w:rPr>
                <w:rFonts w:ascii="Arial" w:eastAsia="Calibri" w:hAnsi="Arial" w:cs="Arial"/>
                <w:color w:val="000000"/>
                <w:lang w:val="en-US"/>
              </w:rPr>
            </w:pPr>
            <w:r w:rsidRPr="00966D29">
              <w:rPr>
                <w:rFonts w:ascii="Arial" w:eastAsia="Calibri" w:hAnsi="Arial" w:cs="Arial"/>
                <w:color w:val="000000"/>
                <w:lang w:val="en-US"/>
              </w:rPr>
              <w:t>Family and carer education, as indicated</w:t>
            </w:r>
          </w:p>
          <w:p w14:paraId="16B5328C" w14:textId="77777777" w:rsidR="00FC55E5" w:rsidRPr="00966D29" w:rsidRDefault="00FC55E5">
            <w:pPr>
              <w:pStyle w:val="PlainText"/>
              <w:numPr>
                <w:ilvl w:val="0"/>
                <w:numId w:val="40"/>
              </w:numPr>
              <w:spacing w:line="240" w:lineRule="auto"/>
              <w:rPr>
                <w:rFonts w:ascii="Arial" w:eastAsia="Calibri" w:hAnsi="Arial" w:cs="Arial"/>
                <w:color w:val="000000"/>
                <w:lang w:val="en-US"/>
              </w:rPr>
            </w:pPr>
            <w:r w:rsidRPr="00966D29">
              <w:rPr>
                <w:rFonts w:ascii="Arial" w:eastAsia="Calibri" w:hAnsi="Arial" w:cs="Arial"/>
                <w:color w:val="000000"/>
                <w:lang w:val="en-US"/>
              </w:rPr>
              <w:t>Shared decision making with patient regarding care planning e.g. application for home supports and onward referrals to primary care services if required</w:t>
            </w:r>
          </w:p>
          <w:p w14:paraId="4060D171" w14:textId="77777777" w:rsidR="00FC55E5" w:rsidRPr="00966D29" w:rsidRDefault="00FC55E5">
            <w:pPr>
              <w:numPr>
                <w:ilvl w:val="0"/>
                <w:numId w:val="40"/>
              </w:numPr>
              <w:shd w:val="clear" w:color="auto" w:fill="FFFFFF"/>
              <w:spacing w:before="100" w:beforeAutospacing="1" w:after="24" w:line="240" w:lineRule="auto"/>
              <w:rPr>
                <w:rFonts w:ascii="Arial" w:eastAsia="Calibri" w:hAnsi="Arial" w:cs="Arial"/>
                <w:color w:val="000000"/>
                <w:spacing w:val="5"/>
                <w:sz w:val="20"/>
                <w:lang w:val="en-US" w:eastAsia="zh-CN"/>
              </w:rPr>
            </w:pPr>
            <w:r w:rsidRPr="00966D29">
              <w:rPr>
                <w:rFonts w:ascii="Arial" w:eastAsia="Calibri" w:hAnsi="Arial" w:cs="Arial"/>
                <w:color w:val="000000"/>
                <w:spacing w:val="5"/>
                <w:sz w:val="20"/>
                <w:lang w:val="en-US" w:eastAsia="zh-CN"/>
              </w:rPr>
              <w:t>Exercise prescription was individualised to each patient, and was based on intended outcome (e.g., improvement in fitness or functional status or disease treatment).</w:t>
            </w:r>
          </w:p>
          <w:p w14:paraId="5D4FB8CF" w14:textId="77777777" w:rsidR="00FC55E5" w:rsidRPr="00966D29" w:rsidRDefault="00FC55E5">
            <w:pPr>
              <w:numPr>
                <w:ilvl w:val="0"/>
                <w:numId w:val="40"/>
              </w:numPr>
              <w:shd w:val="clear" w:color="auto" w:fill="FFFFFF"/>
              <w:spacing w:before="100" w:beforeAutospacing="1" w:after="24" w:line="240" w:lineRule="auto"/>
              <w:rPr>
                <w:rFonts w:ascii="Arial" w:eastAsia="Calibri" w:hAnsi="Arial" w:cs="Arial"/>
                <w:color w:val="000000"/>
                <w:spacing w:val="5"/>
                <w:sz w:val="20"/>
                <w:lang w:val="en-US" w:eastAsia="zh-CN"/>
              </w:rPr>
            </w:pPr>
            <w:r w:rsidRPr="00966D29">
              <w:rPr>
                <w:rFonts w:ascii="Arial" w:eastAsia="Calibri" w:hAnsi="Arial" w:cs="Arial"/>
                <w:color w:val="000000"/>
                <w:spacing w:val="5"/>
                <w:sz w:val="20"/>
                <w:lang w:val="en-US" w:eastAsia="zh-CN"/>
              </w:rPr>
              <w:t>Multicomponent programmes which include balance and strength exercise</w:t>
            </w:r>
          </w:p>
          <w:p w14:paraId="5671D875" w14:textId="77777777" w:rsidR="00FC55E5" w:rsidRPr="00966D29" w:rsidRDefault="00FC55E5">
            <w:pPr>
              <w:pStyle w:val="PlainText"/>
              <w:numPr>
                <w:ilvl w:val="0"/>
                <w:numId w:val="40"/>
              </w:numPr>
              <w:spacing w:line="240" w:lineRule="auto"/>
              <w:rPr>
                <w:rFonts w:ascii="Arial" w:eastAsia="Calibri" w:hAnsi="Arial" w:cs="Arial"/>
                <w:color w:val="000000"/>
                <w:lang w:val="en-US"/>
              </w:rPr>
            </w:pPr>
            <w:r w:rsidRPr="00966D29">
              <w:rPr>
                <w:rFonts w:ascii="Arial" w:eastAsia="Calibri" w:hAnsi="Arial" w:cs="Arial"/>
                <w:color w:val="000000"/>
                <w:lang w:val="en-US"/>
              </w:rPr>
              <w:t xml:space="preserve">Prescription of a physical activity with a discussion with the older adult </w:t>
            </w:r>
          </w:p>
          <w:p w14:paraId="6889D2A0" w14:textId="77777777" w:rsidR="00FC55E5" w:rsidRPr="00966D29" w:rsidRDefault="00FC55E5">
            <w:pPr>
              <w:pStyle w:val="PlainText"/>
              <w:rPr>
                <w:rFonts w:ascii="Arial" w:eastAsia="Calibri" w:hAnsi="Arial" w:cs="Arial"/>
                <w:color w:val="000000"/>
                <w:lang w:val="en-US"/>
              </w:rPr>
            </w:pPr>
          </w:p>
          <w:p w14:paraId="0A6220F7" w14:textId="77777777" w:rsidR="00FC55E5" w:rsidRPr="00966D29" w:rsidRDefault="00FC55E5">
            <w:pPr>
              <w:pStyle w:val="PlainText"/>
              <w:rPr>
                <w:rFonts w:ascii="Arial" w:eastAsia="Calibri" w:hAnsi="Arial" w:cs="Arial"/>
                <w:color w:val="000000"/>
                <w:lang w:val="en-US"/>
              </w:rPr>
            </w:pPr>
          </w:p>
          <w:p w14:paraId="7197593A" w14:textId="77777777" w:rsidR="00FC55E5" w:rsidRPr="00966D29" w:rsidRDefault="00FC55E5">
            <w:pPr>
              <w:pStyle w:val="PlainText"/>
              <w:rPr>
                <w:rFonts w:ascii="Arial" w:eastAsia="Calibri" w:hAnsi="Arial" w:cs="Arial"/>
                <w:color w:val="000000"/>
                <w:lang w:val="en-US"/>
              </w:rPr>
            </w:pPr>
          </w:p>
          <w:p w14:paraId="5646FA6F" w14:textId="77777777" w:rsidR="00FC55E5" w:rsidRPr="00966D29" w:rsidRDefault="00FC55E5">
            <w:pPr>
              <w:pStyle w:val="PlainText"/>
              <w:rPr>
                <w:rFonts w:ascii="Arial" w:eastAsia="Calibri" w:hAnsi="Arial" w:cs="Arial"/>
                <w:color w:val="000000"/>
                <w:lang w:val="en-US"/>
              </w:rPr>
            </w:pPr>
          </w:p>
          <w:p w14:paraId="7C02519B" w14:textId="77777777" w:rsidR="00FC55E5" w:rsidRPr="00966D29" w:rsidRDefault="00FC55E5">
            <w:pPr>
              <w:pStyle w:val="PlainText"/>
              <w:rPr>
                <w:rFonts w:ascii="Arial" w:eastAsia="Calibri" w:hAnsi="Arial" w:cs="Arial"/>
                <w:color w:val="000000"/>
                <w:lang w:val="en-US"/>
              </w:rPr>
            </w:pPr>
            <w:r w:rsidRPr="00966D29">
              <w:rPr>
                <w:rFonts w:ascii="Arial" w:eastAsia="Calibri" w:hAnsi="Arial" w:cs="Arial"/>
                <w:color w:val="000000"/>
                <w:lang w:val="en-US"/>
              </w:rPr>
              <w:lastRenderedPageBreak/>
              <w:t>Discussion with EM team and shared decision-making regarding proposed interdisciplinary discharge plan</w:t>
            </w:r>
          </w:p>
        </w:tc>
      </w:tr>
    </w:tbl>
    <w:p w14:paraId="5B55F4D2" w14:textId="77777777" w:rsidR="00FC55E5" w:rsidRPr="00966D29" w:rsidRDefault="00FC55E5" w:rsidP="00FC55E5">
      <w:pPr>
        <w:rPr>
          <w:rFonts w:ascii="Arial" w:hAnsi="Arial" w:cs="Arial"/>
          <w:color w:val="000000"/>
          <w:sz w:val="20"/>
          <w:lang w:val="en-US" w:eastAsia="en-IE"/>
        </w:rPr>
      </w:pPr>
    </w:p>
    <w:bookmarkEnd w:id="0"/>
    <w:p w14:paraId="54780231" w14:textId="25BF6F83" w:rsidR="00010327" w:rsidRPr="00966D29" w:rsidRDefault="00010327" w:rsidP="00010327">
      <w:pPr>
        <w:spacing w:line="480" w:lineRule="auto"/>
        <w:contextualSpacing/>
        <w:rPr>
          <w:rFonts w:ascii="Arial" w:hAnsi="Arial" w:cs="Arial"/>
          <w:b/>
          <w:bCs/>
          <w:color w:val="000000"/>
          <w:szCs w:val="24"/>
          <w:lang w:val="en-US"/>
        </w:rPr>
      </w:pPr>
      <w:r w:rsidRPr="00966D29">
        <w:rPr>
          <w:rFonts w:ascii="Arial" w:hAnsi="Arial" w:cs="Arial"/>
          <w:b/>
          <w:bCs/>
          <w:color w:val="000000"/>
          <w:szCs w:val="24"/>
          <w:lang w:val="en-US"/>
        </w:rPr>
        <w:t xml:space="preserve">Supplementary </w:t>
      </w:r>
      <w:r w:rsidR="0067202C" w:rsidRPr="00966D29">
        <w:rPr>
          <w:rFonts w:ascii="Arial" w:hAnsi="Arial" w:cs="Arial"/>
          <w:b/>
          <w:bCs/>
          <w:color w:val="000000"/>
          <w:szCs w:val="24"/>
          <w:lang w:val="en-US"/>
        </w:rPr>
        <w:t>Table 4 Economic</w:t>
      </w:r>
      <w:r w:rsidRPr="00966D29">
        <w:rPr>
          <w:rFonts w:ascii="Arial" w:hAnsi="Arial" w:cs="Arial"/>
          <w:b/>
          <w:bCs/>
          <w:color w:val="000000"/>
          <w:szCs w:val="24"/>
          <w:lang w:val="en-US"/>
        </w:rPr>
        <w:t xml:space="preserve"> Evaluation</w:t>
      </w:r>
    </w:p>
    <w:p w14:paraId="1AF9006F" w14:textId="77777777" w:rsidR="00010327" w:rsidRPr="00966D29" w:rsidRDefault="00010327" w:rsidP="00010327">
      <w:pPr>
        <w:spacing w:line="480" w:lineRule="auto"/>
        <w:contextualSpacing/>
        <w:rPr>
          <w:rFonts w:ascii="Arial" w:hAnsi="Arial" w:cs="Arial"/>
          <w:color w:val="000000"/>
          <w:sz w:val="20"/>
          <w:lang w:val="en-US"/>
        </w:rPr>
      </w:pPr>
    </w:p>
    <w:p w14:paraId="5D927066" w14:textId="77777777" w:rsidR="00010327" w:rsidRPr="00966D29" w:rsidRDefault="00010327" w:rsidP="00010327">
      <w:pPr>
        <w:spacing w:line="480" w:lineRule="auto"/>
        <w:contextualSpacing/>
        <w:rPr>
          <w:rFonts w:ascii="Arial" w:hAnsi="Arial" w:cs="Arial"/>
          <w:color w:val="000000"/>
          <w:sz w:val="20"/>
          <w:lang w:val="en-US"/>
        </w:rPr>
      </w:pPr>
      <w:r w:rsidRPr="00966D29">
        <w:rPr>
          <w:rFonts w:ascii="Arial" w:hAnsi="Arial" w:cs="Arial"/>
          <w:color w:val="000000"/>
          <w:sz w:val="20"/>
          <w:lang w:val="en-US"/>
        </w:rPr>
        <w:t xml:space="preserve">To create the ED PLUS team, one clinical specialist physiotherapist, one senior occupational therapist, one staff grade dietician were allocated to work in conjunction with a SpR in Geriatrics. To calculate cost related to the healthcare use, the following table indicated the unit cost identified.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316"/>
        <w:gridCol w:w="2401"/>
        <w:gridCol w:w="2339"/>
        <w:gridCol w:w="2083"/>
        <w:gridCol w:w="2021"/>
        <w:gridCol w:w="1844"/>
      </w:tblGrid>
      <w:tr w:rsidR="00783EAC" w:rsidRPr="00966D29" w14:paraId="7D8C6E9D" w14:textId="77777777">
        <w:tc>
          <w:tcPr>
            <w:tcW w:w="2606" w:type="dxa"/>
            <w:shd w:val="clear" w:color="auto" w:fill="auto"/>
            <w:vAlign w:val="bottom"/>
          </w:tcPr>
          <w:p w14:paraId="699346C6" w14:textId="77777777" w:rsidR="00783EAC" w:rsidRPr="00966D29" w:rsidRDefault="00783EAC">
            <w:pPr>
              <w:spacing w:line="480" w:lineRule="auto"/>
              <w:contextualSpacing/>
              <w:jc w:val="both"/>
              <w:rPr>
                <w:rFonts w:ascii="Arial" w:eastAsia="Calibri" w:hAnsi="Arial" w:cs="Arial"/>
                <w:b/>
                <w:bCs/>
                <w:color w:val="000000"/>
                <w:sz w:val="20"/>
                <w:szCs w:val="22"/>
                <w:lang w:val="en-US"/>
              </w:rPr>
            </w:pPr>
            <w:r w:rsidRPr="00966D29">
              <w:rPr>
                <w:rFonts w:ascii="Arial" w:eastAsia="Calibri" w:hAnsi="Arial" w:cs="Arial"/>
                <w:b/>
                <w:bCs/>
                <w:color w:val="000000"/>
                <w:sz w:val="20"/>
                <w:szCs w:val="22"/>
                <w:lang w:val="en-US" w:eastAsia="zh-CN"/>
              </w:rPr>
              <w:t>ROLE</w:t>
            </w:r>
          </w:p>
        </w:tc>
        <w:tc>
          <w:tcPr>
            <w:tcW w:w="2316" w:type="dxa"/>
            <w:shd w:val="clear" w:color="auto" w:fill="auto"/>
            <w:vAlign w:val="bottom"/>
          </w:tcPr>
          <w:p w14:paraId="520F16C2" w14:textId="77777777" w:rsidR="00783EAC" w:rsidRPr="00966D29" w:rsidRDefault="00783EAC">
            <w:pPr>
              <w:spacing w:line="480" w:lineRule="auto"/>
              <w:contextualSpacing/>
              <w:jc w:val="both"/>
              <w:rPr>
                <w:rFonts w:ascii="Arial" w:eastAsia="Calibri" w:hAnsi="Arial" w:cs="Arial"/>
                <w:b/>
                <w:bCs/>
                <w:color w:val="000000"/>
                <w:sz w:val="20"/>
                <w:szCs w:val="22"/>
                <w:lang w:val="en-US"/>
              </w:rPr>
            </w:pPr>
            <w:r w:rsidRPr="00966D29">
              <w:rPr>
                <w:rFonts w:ascii="Arial" w:eastAsia="Calibri" w:hAnsi="Arial" w:cs="Arial"/>
                <w:b/>
                <w:bCs/>
                <w:color w:val="000000"/>
                <w:sz w:val="20"/>
                <w:szCs w:val="22"/>
                <w:lang w:val="en-US" w:eastAsia="zh-CN"/>
              </w:rPr>
              <w:t xml:space="preserve">ED PLUS HOURS PER PATIENT </w:t>
            </w:r>
          </w:p>
        </w:tc>
        <w:tc>
          <w:tcPr>
            <w:tcW w:w="2401" w:type="dxa"/>
            <w:shd w:val="clear" w:color="auto" w:fill="auto"/>
            <w:vAlign w:val="bottom"/>
          </w:tcPr>
          <w:p w14:paraId="27E901D8" w14:textId="77777777" w:rsidR="00783EAC" w:rsidRPr="00966D29" w:rsidRDefault="00783EAC">
            <w:pPr>
              <w:spacing w:line="480" w:lineRule="auto"/>
              <w:contextualSpacing/>
              <w:jc w:val="both"/>
              <w:rPr>
                <w:rFonts w:ascii="Arial" w:eastAsia="Calibri" w:hAnsi="Arial" w:cs="Arial"/>
                <w:b/>
                <w:bCs/>
                <w:color w:val="000000"/>
                <w:sz w:val="20"/>
                <w:szCs w:val="22"/>
                <w:lang w:val="en-US"/>
              </w:rPr>
            </w:pPr>
            <w:r w:rsidRPr="00966D29">
              <w:rPr>
                <w:rFonts w:ascii="Arial" w:eastAsia="Calibri" w:hAnsi="Arial" w:cs="Arial"/>
                <w:b/>
                <w:bCs/>
                <w:color w:val="000000"/>
                <w:sz w:val="20"/>
                <w:szCs w:val="22"/>
                <w:lang w:val="en-US" w:eastAsia="zh-CN"/>
              </w:rPr>
              <w:t>GROSS SALARY</w:t>
            </w:r>
          </w:p>
        </w:tc>
        <w:tc>
          <w:tcPr>
            <w:tcW w:w="2339" w:type="dxa"/>
            <w:shd w:val="clear" w:color="auto" w:fill="auto"/>
            <w:vAlign w:val="bottom"/>
          </w:tcPr>
          <w:p w14:paraId="30F88E7E" w14:textId="77777777" w:rsidR="00783EAC" w:rsidRPr="00966D29" w:rsidRDefault="00783EAC">
            <w:pPr>
              <w:spacing w:line="480" w:lineRule="auto"/>
              <w:contextualSpacing/>
              <w:jc w:val="both"/>
              <w:rPr>
                <w:rFonts w:ascii="Arial" w:eastAsia="Calibri" w:hAnsi="Arial" w:cs="Arial"/>
                <w:b/>
                <w:bCs/>
                <w:color w:val="000000"/>
                <w:sz w:val="20"/>
                <w:szCs w:val="22"/>
                <w:lang w:val="en-US"/>
              </w:rPr>
            </w:pPr>
            <w:r w:rsidRPr="00966D29">
              <w:rPr>
                <w:rFonts w:ascii="Arial" w:eastAsia="Calibri" w:hAnsi="Arial" w:cs="Arial"/>
                <w:b/>
                <w:bCs/>
                <w:color w:val="000000"/>
                <w:sz w:val="20"/>
                <w:szCs w:val="22"/>
                <w:lang w:val="en-US" w:eastAsia="zh-CN"/>
              </w:rPr>
              <w:t xml:space="preserve">WEEKLY </w:t>
            </w:r>
          </w:p>
        </w:tc>
        <w:tc>
          <w:tcPr>
            <w:tcW w:w="2083" w:type="dxa"/>
            <w:shd w:val="clear" w:color="auto" w:fill="auto"/>
            <w:vAlign w:val="bottom"/>
          </w:tcPr>
          <w:p w14:paraId="4A7F3524" w14:textId="77777777" w:rsidR="00783EAC" w:rsidRPr="00966D29" w:rsidRDefault="00783EAC">
            <w:pPr>
              <w:spacing w:line="480" w:lineRule="auto"/>
              <w:contextualSpacing/>
              <w:jc w:val="both"/>
              <w:rPr>
                <w:rFonts w:ascii="Arial" w:eastAsia="Calibri" w:hAnsi="Arial" w:cs="Arial"/>
                <w:b/>
                <w:bCs/>
                <w:color w:val="000000"/>
                <w:sz w:val="20"/>
                <w:szCs w:val="22"/>
                <w:lang w:val="en-US" w:eastAsia="zh-CN"/>
              </w:rPr>
            </w:pPr>
            <w:r w:rsidRPr="00966D29">
              <w:rPr>
                <w:rFonts w:ascii="Arial" w:eastAsia="Calibri" w:hAnsi="Arial" w:cs="Arial"/>
                <w:b/>
                <w:bCs/>
                <w:color w:val="000000"/>
                <w:sz w:val="20"/>
                <w:szCs w:val="22"/>
                <w:lang w:val="en-US" w:eastAsia="zh-CN"/>
              </w:rPr>
              <w:t>RATE PER HOUR</w:t>
            </w:r>
          </w:p>
        </w:tc>
        <w:tc>
          <w:tcPr>
            <w:tcW w:w="2021" w:type="dxa"/>
            <w:shd w:val="clear" w:color="auto" w:fill="auto"/>
            <w:vAlign w:val="bottom"/>
          </w:tcPr>
          <w:p w14:paraId="0D2676DB" w14:textId="77777777" w:rsidR="00783EAC" w:rsidRPr="00966D29" w:rsidRDefault="00783EAC">
            <w:pPr>
              <w:spacing w:line="480" w:lineRule="auto"/>
              <w:contextualSpacing/>
              <w:jc w:val="both"/>
              <w:rPr>
                <w:rFonts w:ascii="Arial" w:eastAsia="Calibri" w:hAnsi="Arial" w:cs="Arial"/>
                <w:b/>
                <w:bCs/>
                <w:color w:val="000000"/>
                <w:sz w:val="20"/>
                <w:szCs w:val="22"/>
                <w:lang w:val="en-US" w:eastAsia="zh-CN"/>
              </w:rPr>
            </w:pPr>
            <w:r w:rsidRPr="00966D29">
              <w:rPr>
                <w:rFonts w:ascii="Arial" w:eastAsia="Calibri" w:hAnsi="Arial" w:cs="Arial"/>
                <w:color w:val="000000"/>
                <w:sz w:val="20"/>
                <w:szCs w:val="22"/>
                <w:lang w:val="en-US" w:eastAsia="zh-CN"/>
              </w:rPr>
              <w:t>PER PATIENT</w:t>
            </w:r>
          </w:p>
        </w:tc>
        <w:tc>
          <w:tcPr>
            <w:tcW w:w="1844" w:type="dxa"/>
            <w:shd w:val="clear" w:color="auto" w:fill="auto"/>
            <w:vAlign w:val="bottom"/>
          </w:tcPr>
          <w:p w14:paraId="17AA5BB2" w14:textId="77777777" w:rsidR="00783EAC" w:rsidRPr="00966D29" w:rsidRDefault="00783EAC">
            <w:pPr>
              <w:spacing w:line="480" w:lineRule="auto"/>
              <w:contextualSpacing/>
              <w:jc w:val="both"/>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TOTAL (N=9)</w:t>
            </w:r>
          </w:p>
        </w:tc>
      </w:tr>
      <w:tr w:rsidR="00783EAC" w:rsidRPr="00966D29" w14:paraId="31346182" w14:textId="77777777">
        <w:tc>
          <w:tcPr>
            <w:tcW w:w="2606" w:type="dxa"/>
            <w:shd w:val="clear" w:color="auto" w:fill="auto"/>
            <w:vAlign w:val="bottom"/>
          </w:tcPr>
          <w:p w14:paraId="0F7C6AA9"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 xml:space="preserve">Clinical Specialist Physiotherapist (HSE scale-max scale) </w:t>
            </w:r>
          </w:p>
        </w:tc>
        <w:tc>
          <w:tcPr>
            <w:tcW w:w="2316" w:type="dxa"/>
            <w:shd w:val="clear" w:color="auto" w:fill="auto"/>
            <w:vAlign w:val="bottom"/>
          </w:tcPr>
          <w:p w14:paraId="33147EFB"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5</w:t>
            </w:r>
          </w:p>
        </w:tc>
        <w:tc>
          <w:tcPr>
            <w:tcW w:w="2401" w:type="dxa"/>
            <w:shd w:val="clear" w:color="auto" w:fill="auto"/>
            <w:vAlign w:val="bottom"/>
          </w:tcPr>
          <w:p w14:paraId="345835C1"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€73,745.00</w:t>
            </w:r>
          </w:p>
        </w:tc>
        <w:tc>
          <w:tcPr>
            <w:tcW w:w="2339" w:type="dxa"/>
            <w:shd w:val="clear" w:color="auto" w:fill="auto"/>
            <w:vAlign w:val="bottom"/>
          </w:tcPr>
          <w:p w14:paraId="37130D66"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€1,418.17</w:t>
            </w:r>
          </w:p>
        </w:tc>
        <w:tc>
          <w:tcPr>
            <w:tcW w:w="2083" w:type="dxa"/>
            <w:shd w:val="clear" w:color="auto" w:fill="auto"/>
            <w:vAlign w:val="bottom"/>
          </w:tcPr>
          <w:p w14:paraId="70F5C530"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€40.51</w:t>
            </w:r>
          </w:p>
        </w:tc>
        <w:tc>
          <w:tcPr>
            <w:tcW w:w="2021" w:type="dxa"/>
            <w:shd w:val="clear" w:color="auto" w:fill="auto"/>
            <w:vAlign w:val="bottom"/>
          </w:tcPr>
          <w:p w14:paraId="1F9AB90D"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€202.59</w:t>
            </w:r>
          </w:p>
        </w:tc>
        <w:tc>
          <w:tcPr>
            <w:tcW w:w="1844" w:type="dxa"/>
            <w:shd w:val="clear" w:color="auto" w:fill="auto"/>
            <w:vAlign w:val="bottom"/>
          </w:tcPr>
          <w:p w14:paraId="0DB9EFE2"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€1,823.36</w:t>
            </w:r>
          </w:p>
        </w:tc>
      </w:tr>
      <w:tr w:rsidR="00783EAC" w:rsidRPr="00966D29" w14:paraId="180EEF2A" w14:textId="77777777">
        <w:tc>
          <w:tcPr>
            <w:tcW w:w="2606" w:type="dxa"/>
            <w:shd w:val="clear" w:color="auto" w:fill="auto"/>
            <w:vAlign w:val="bottom"/>
          </w:tcPr>
          <w:p w14:paraId="418D78BD"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Senior Occupational Therapist (HSE scale -max scale)</w:t>
            </w:r>
          </w:p>
        </w:tc>
        <w:tc>
          <w:tcPr>
            <w:tcW w:w="2316" w:type="dxa"/>
            <w:shd w:val="clear" w:color="auto" w:fill="auto"/>
            <w:vAlign w:val="bottom"/>
          </w:tcPr>
          <w:p w14:paraId="6B5DD38F"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2</w:t>
            </w:r>
          </w:p>
        </w:tc>
        <w:tc>
          <w:tcPr>
            <w:tcW w:w="2401" w:type="dxa"/>
            <w:shd w:val="clear" w:color="auto" w:fill="auto"/>
            <w:vAlign w:val="bottom"/>
          </w:tcPr>
          <w:p w14:paraId="0989FA2E"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€64,380.00</w:t>
            </w:r>
          </w:p>
        </w:tc>
        <w:tc>
          <w:tcPr>
            <w:tcW w:w="2339" w:type="dxa"/>
            <w:shd w:val="clear" w:color="auto" w:fill="auto"/>
            <w:vAlign w:val="bottom"/>
          </w:tcPr>
          <w:p w14:paraId="0D4F797A"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€1,238.08</w:t>
            </w:r>
          </w:p>
        </w:tc>
        <w:tc>
          <w:tcPr>
            <w:tcW w:w="2083" w:type="dxa"/>
            <w:shd w:val="clear" w:color="auto" w:fill="auto"/>
            <w:vAlign w:val="bottom"/>
          </w:tcPr>
          <w:p w14:paraId="3CF3EABA"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€35.00</w:t>
            </w:r>
          </w:p>
        </w:tc>
        <w:tc>
          <w:tcPr>
            <w:tcW w:w="2021" w:type="dxa"/>
            <w:shd w:val="clear" w:color="auto" w:fill="auto"/>
            <w:vAlign w:val="bottom"/>
          </w:tcPr>
          <w:p w14:paraId="7480BE41"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€70.74</w:t>
            </w:r>
          </w:p>
        </w:tc>
        <w:tc>
          <w:tcPr>
            <w:tcW w:w="1844" w:type="dxa"/>
            <w:shd w:val="clear" w:color="auto" w:fill="auto"/>
            <w:vAlign w:val="bottom"/>
          </w:tcPr>
          <w:p w14:paraId="0A0FB7E8"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€636.72</w:t>
            </w:r>
          </w:p>
        </w:tc>
      </w:tr>
      <w:tr w:rsidR="00783EAC" w:rsidRPr="00966D29" w14:paraId="5AD8DDEB" w14:textId="77777777">
        <w:tc>
          <w:tcPr>
            <w:tcW w:w="2606" w:type="dxa"/>
            <w:shd w:val="clear" w:color="auto" w:fill="auto"/>
            <w:vAlign w:val="bottom"/>
          </w:tcPr>
          <w:p w14:paraId="0FF9D45C"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Staff  Dietitian (HSE scale max scale)</w:t>
            </w:r>
          </w:p>
        </w:tc>
        <w:tc>
          <w:tcPr>
            <w:tcW w:w="2316" w:type="dxa"/>
            <w:shd w:val="clear" w:color="auto" w:fill="auto"/>
            <w:vAlign w:val="bottom"/>
          </w:tcPr>
          <w:p w14:paraId="7E548670"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2</w:t>
            </w:r>
          </w:p>
        </w:tc>
        <w:tc>
          <w:tcPr>
            <w:tcW w:w="2401" w:type="dxa"/>
            <w:shd w:val="clear" w:color="auto" w:fill="auto"/>
            <w:vAlign w:val="bottom"/>
          </w:tcPr>
          <w:p w14:paraId="0BB67FA9"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€54,569.00</w:t>
            </w:r>
          </w:p>
        </w:tc>
        <w:tc>
          <w:tcPr>
            <w:tcW w:w="2339" w:type="dxa"/>
            <w:shd w:val="clear" w:color="auto" w:fill="auto"/>
            <w:vAlign w:val="bottom"/>
          </w:tcPr>
          <w:p w14:paraId="734C2B5E"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€1,094.40</w:t>
            </w:r>
          </w:p>
        </w:tc>
        <w:tc>
          <w:tcPr>
            <w:tcW w:w="2083" w:type="dxa"/>
            <w:shd w:val="clear" w:color="auto" w:fill="auto"/>
            <w:vAlign w:val="bottom"/>
          </w:tcPr>
          <w:p w14:paraId="4C289F19"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€29.98</w:t>
            </w:r>
          </w:p>
        </w:tc>
        <w:tc>
          <w:tcPr>
            <w:tcW w:w="2021" w:type="dxa"/>
            <w:shd w:val="clear" w:color="auto" w:fill="auto"/>
            <w:vAlign w:val="bottom"/>
          </w:tcPr>
          <w:p w14:paraId="4D6C55ED"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€59.96</w:t>
            </w:r>
          </w:p>
        </w:tc>
        <w:tc>
          <w:tcPr>
            <w:tcW w:w="1844" w:type="dxa"/>
            <w:shd w:val="clear" w:color="auto" w:fill="auto"/>
            <w:vAlign w:val="bottom"/>
          </w:tcPr>
          <w:p w14:paraId="502948C0"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€536.64</w:t>
            </w:r>
          </w:p>
        </w:tc>
      </w:tr>
      <w:tr w:rsidR="00783EAC" w:rsidRPr="00966D29" w14:paraId="0EAEC0C1" w14:textId="77777777">
        <w:tc>
          <w:tcPr>
            <w:tcW w:w="2606" w:type="dxa"/>
            <w:shd w:val="clear" w:color="auto" w:fill="auto"/>
            <w:vAlign w:val="bottom"/>
          </w:tcPr>
          <w:p w14:paraId="4CC656FD"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Specialist Registrar Geriatrics (HSE scale-max scale)</w:t>
            </w:r>
          </w:p>
        </w:tc>
        <w:tc>
          <w:tcPr>
            <w:tcW w:w="2316" w:type="dxa"/>
            <w:shd w:val="clear" w:color="auto" w:fill="auto"/>
            <w:vAlign w:val="bottom"/>
          </w:tcPr>
          <w:p w14:paraId="700400D9"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1</w:t>
            </w:r>
          </w:p>
        </w:tc>
        <w:tc>
          <w:tcPr>
            <w:tcW w:w="2401" w:type="dxa"/>
            <w:shd w:val="clear" w:color="auto" w:fill="auto"/>
            <w:vAlign w:val="bottom"/>
          </w:tcPr>
          <w:p w14:paraId="64A175F9"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€73,144.00</w:t>
            </w:r>
          </w:p>
        </w:tc>
        <w:tc>
          <w:tcPr>
            <w:tcW w:w="2339" w:type="dxa"/>
            <w:shd w:val="clear" w:color="auto" w:fill="auto"/>
            <w:vAlign w:val="bottom"/>
          </w:tcPr>
          <w:p w14:paraId="2137B617"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€1,406.61</w:t>
            </w:r>
          </w:p>
        </w:tc>
        <w:tc>
          <w:tcPr>
            <w:tcW w:w="2083" w:type="dxa"/>
            <w:shd w:val="clear" w:color="auto" w:fill="auto"/>
            <w:vAlign w:val="bottom"/>
          </w:tcPr>
          <w:p w14:paraId="715141A8"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€25.57</w:t>
            </w:r>
          </w:p>
        </w:tc>
        <w:tc>
          <w:tcPr>
            <w:tcW w:w="2021" w:type="dxa"/>
            <w:shd w:val="clear" w:color="auto" w:fill="auto"/>
            <w:vAlign w:val="bottom"/>
          </w:tcPr>
          <w:p w14:paraId="5550B7CD"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€51.12</w:t>
            </w:r>
          </w:p>
        </w:tc>
        <w:tc>
          <w:tcPr>
            <w:tcW w:w="1844" w:type="dxa"/>
            <w:shd w:val="clear" w:color="auto" w:fill="auto"/>
            <w:vAlign w:val="bottom"/>
          </w:tcPr>
          <w:p w14:paraId="14A8115C"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€460.14</w:t>
            </w:r>
          </w:p>
        </w:tc>
      </w:tr>
      <w:tr w:rsidR="00783EAC" w:rsidRPr="00966D29" w14:paraId="01824DC9" w14:textId="77777777">
        <w:tc>
          <w:tcPr>
            <w:tcW w:w="2606" w:type="dxa"/>
            <w:shd w:val="clear" w:color="auto" w:fill="auto"/>
            <w:vAlign w:val="bottom"/>
          </w:tcPr>
          <w:p w14:paraId="612566C8"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 </w:t>
            </w:r>
          </w:p>
        </w:tc>
        <w:tc>
          <w:tcPr>
            <w:tcW w:w="2316" w:type="dxa"/>
            <w:shd w:val="clear" w:color="auto" w:fill="auto"/>
            <w:vAlign w:val="bottom"/>
          </w:tcPr>
          <w:p w14:paraId="72E4E91C"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401" w:type="dxa"/>
            <w:shd w:val="clear" w:color="auto" w:fill="auto"/>
          </w:tcPr>
          <w:p w14:paraId="52CFCAEF"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339" w:type="dxa"/>
            <w:shd w:val="clear" w:color="auto" w:fill="auto"/>
            <w:vAlign w:val="bottom"/>
          </w:tcPr>
          <w:p w14:paraId="08A92518"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83" w:type="dxa"/>
            <w:shd w:val="clear" w:color="auto" w:fill="auto"/>
          </w:tcPr>
          <w:p w14:paraId="5C00BD45"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21" w:type="dxa"/>
            <w:shd w:val="clear" w:color="auto" w:fill="auto"/>
            <w:vAlign w:val="bottom"/>
          </w:tcPr>
          <w:p w14:paraId="2369D8B5"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1844" w:type="dxa"/>
            <w:shd w:val="clear" w:color="auto" w:fill="auto"/>
            <w:vAlign w:val="bottom"/>
          </w:tcPr>
          <w:p w14:paraId="2EAB6D06"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 </w:t>
            </w:r>
          </w:p>
        </w:tc>
      </w:tr>
      <w:tr w:rsidR="00783EAC" w:rsidRPr="00966D29" w14:paraId="7959D564" w14:textId="77777777">
        <w:tc>
          <w:tcPr>
            <w:tcW w:w="2606" w:type="dxa"/>
            <w:shd w:val="clear" w:color="auto" w:fill="auto"/>
            <w:vAlign w:val="bottom"/>
          </w:tcPr>
          <w:p w14:paraId="7EEEB9E2"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 xml:space="preserve">Occupational Therapist </w:t>
            </w:r>
            <w:r w:rsidRPr="00966D29">
              <w:rPr>
                <w:rFonts w:ascii="Arial" w:eastAsia="Calibri" w:hAnsi="Arial" w:cs="Arial"/>
                <w:color w:val="000000"/>
                <w:sz w:val="20"/>
                <w:szCs w:val="22"/>
                <w:lang w:val="en-US" w:eastAsia="zh-CN"/>
              </w:rPr>
              <w:lastRenderedPageBreak/>
              <w:t xml:space="preserve">and Dietitian 2 hours per ED PLUS patient </w:t>
            </w:r>
          </w:p>
        </w:tc>
        <w:tc>
          <w:tcPr>
            <w:tcW w:w="2316" w:type="dxa"/>
            <w:shd w:val="clear" w:color="auto" w:fill="auto"/>
            <w:vAlign w:val="bottom"/>
          </w:tcPr>
          <w:p w14:paraId="275E1734"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401" w:type="dxa"/>
            <w:shd w:val="clear" w:color="auto" w:fill="auto"/>
          </w:tcPr>
          <w:p w14:paraId="5FACEDE5"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339" w:type="dxa"/>
            <w:shd w:val="clear" w:color="auto" w:fill="auto"/>
          </w:tcPr>
          <w:p w14:paraId="082F5964"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83" w:type="dxa"/>
            <w:shd w:val="clear" w:color="auto" w:fill="auto"/>
          </w:tcPr>
          <w:p w14:paraId="1B84F3B9"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21" w:type="dxa"/>
            <w:shd w:val="clear" w:color="auto" w:fill="auto"/>
            <w:vAlign w:val="bottom"/>
          </w:tcPr>
          <w:p w14:paraId="5686C1FE"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1844" w:type="dxa"/>
            <w:shd w:val="clear" w:color="auto" w:fill="auto"/>
            <w:vAlign w:val="bottom"/>
          </w:tcPr>
          <w:p w14:paraId="0ACD198C"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 </w:t>
            </w:r>
          </w:p>
        </w:tc>
      </w:tr>
      <w:tr w:rsidR="00783EAC" w:rsidRPr="00966D29" w14:paraId="3D0A9325" w14:textId="77777777">
        <w:tc>
          <w:tcPr>
            <w:tcW w:w="2606" w:type="dxa"/>
            <w:shd w:val="clear" w:color="auto" w:fill="auto"/>
            <w:vAlign w:val="bottom"/>
          </w:tcPr>
          <w:p w14:paraId="065C4CC0"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Clinical Specialist Physiotherapist 5 hours per ED PLUS patient</w:t>
            </w:r>
          </w:p>
        </w:tc>
        <w:tc>
          <w:tcPr>
            <w:tcW w:w="2316" w:type="dxa"/>
            <w:shd w:val="clear" w:color="auto" w:fill="auto"/>
            <w:vAlign w:val="bottom"/>
          </w:tcPr>
          <w:p w14:paraId="1DF91920"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401" w:type="dxa"/>
            <w:shd w:val="clear" w:color="auto" w:fill="auto"/>
          </w:tcPr>
          <w:p w14:paraId="78459D04"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339" w:type="dxa"/>
            <w:shd w:val="clear" w:color="auto" w:fill="auto"/>
          </w:tcPr>
          <w:p w14:paraId="21A58BBB"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83" w:type="dxa"/>
            <w:shd w:val="clear" w:color="auto" w:fill="auto"/>
          </w:tcPr>
          <w:p w14:paraId="66EE405A"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21" w:type="dxa"/>
            <w:shd w:val="clear" w:color="auto" w:fill="auto"/>
            <w:vAlign w:val="bottom"/>
          </w:tcPr>
          <w:p w14:paraId="5D27981B"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1844" w:type="dxa"/>
            <w:shd w:val="clear" w:color="auto" w:fill="auto"/>
            <w:vAlign w:val="bottom"/>
          </w:tcPr>
          <w:p w14:paraId="530334BA"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 </w:t>
            </w:r>
          </w:p>
        </w:tc>
      </w:tr>
      <w:tr w:rsidR="00783EAC" w:rsidRPr="00966D29" w14:paraId="2D526129" w14:textId="77777777">
        <w:tc>
          <w:tcPr>
            <w:tcW w:w="2606" w:type="dxa"/>
            <w:shd w:val="clear" w:color="auto" w:fill="auto"/>
            <w:vAlign w:val="bottom"/>
          </w:tcPr>
          <w:p w14:paraId="59BBC888"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 xml:space="preserve">Specialist Registrar Geriatrics is paid 35.37 per hour, 2 hours on average across n=9. </w:t>
            </w:r>
          </w:p>
        </w:tc>
        <w:tc>
          <w:tcPr>
            <w:tcW w:w="2316" w:type="dxa"/>
            <w:shd w:val="clear" w:color="auto" w:fill="auto"/>
          </w:tcPr>
          <w:p w14:paraId="1408FE4C"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401" w:type="dxa"/>
            <w:shd w:val="clear" w:color="auto" w:fill="auto"/>
          </w:tcPr>
          <w:p w14:paraId="38106ADF"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339" w:type="dxa"/>
            <w:shd w:val="clear" w:color="auto" w:fill="auto"/>
          </w:tcPr>
          <w:p w14:paraId="68E0CEDE"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83" w:type="dxa"/>
            <w:shd w:val="clear" w:color="auto" w:fill="auto"/>
          </w:tcPr>
          <w:p w14:paraId="136CFD08"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21" w:type="dxa"/>
            <w:shd w:val="clear" w:color="auto" w:fill="auto"/>
            <w:vAlign w:val="bottom"/>
          </w:tcPr>
          <w:p w14:paraId="5733E256"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1844" w:type="dxa"/>
            <w:shd w:val="clear" w:color="auto" w:fill="auto"/>
            <w:vAlign w:val="bottom"/>
          </w:tcPr>
          <w:p w14:paraId="7C7EF38D"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 </w:t>
            </w:r>
          </w:p>
        </w:tc>
      </w:tr>
      <w:tr w:rsidR="00783EAC" w:rsidRPr="00966D29" w14:paraId="52CBB06E" w14:textId="77777777">
        <w:tc>
          <w:tcPr>
            <w:tcW w:w="2606" w:type="dxa"/>
            <w:shd w:val="clear" w:color="auto" w:fill="auto"/>
            <w:vAlign w:val="bottom"/>
          </w:tcPr>
          <w:p w14:paraId="4C661BF7" w14:textId="77777777" w:rsidR="00783EAC" w:rsidRPr="00966D29" w:rsidRDefault="00783EAC">
            <w:pPr>
              <w:spacing w:line="480" w:lineRule="auto"/>
              <w:contextualSpacing/>
              <w:rPr>
                <w:rFonts w:ascii="Arial" w:eastAsia="Calibri" w:hAnsi="Arial" w:cs="Arial"/>
                <w:color w:val="000000"/>
                <w:sz w:val="20"/>
                <w:szCs w:val="22"/>
                <w:lang w:val="en-US" w:eastAsia="zh-CN"/>
              </w:rPr>
            </w:pPr>
          </w:p>
        </w:tc>
        <w:tc>
          <w:tcPr>
            <w:tcW w:w="2316" w:type="dxa"/>
            <w:shd w:val="clear" w:color="auto" w:fill="auto"/>
          </w:tcPr>
          <w:p w14:paraId="044BA3CF"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401" w:type="dxa"/>
            <w:shd w:val="clear" w:color="auto" w:fill="auto"/>
          </w:tcPr>
          <w:p w14:paraId="64D7DDD7"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339" w:type="dxa"/>
            <w:shd w:val="clear" w:color="auto" w:fill="auto"/>
          </w:tcPr>
          <w:p w14:paraId="4866704D"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83" w:type="dxa"/>
            <w:shd w:val="clear" w:color="auto" w:fill="auto"/>
          </w:tcPr>
          <w:p w14:paraId="1CEF02BB" w14:textId="77777777" w:rsidR="00783EAC" w:rsidRPr="00966D29" w:rsidRDefault="00783EAC">
            <w:pPr>
              <w:spacing w:line="480" w:lineRule="auto"/>
              <w:contextualSpacing/>
              <w:rPr>
                <w:rFonts w:ascii="Arial" w:eastAsia="Calibri" w:hAnsi="Arial" w:cs="Arial"/>
                <w:color w:val="000000"/>
                <w:sz w:val="20"/>
                <w:szCs w:val="22"/>
                <w:lang w:val="en-US"/>
              </w:rPr>
            </w:pPr>
          </w:p>
        </w:tc>
        <w:tc>
          <w:tcPr>
            <w:tcW w:w="2021" w:type="dxa"/>
            <w:shd w:val="clear" w:color="auto" w:fill="auto"/>
            <w:vAlign w:val="bottom"/>
          </w:tcPr>
          <w:p w14:paraId="184881B9" w14:textId="77777777" w:rsidR="00783EAC" w:rsidRPr="00966D29" w:rsidRDefault="00783EAC">
            <w:pPr>
              <w:spacing w:line="480" w:lineRule="auto"/>
              <w:contextualSpacing/>
              <w:rPr>
                <w:rFonts w:ascii="Arial" w:eastAsia="Calibri" w:hAnsi="Arial" w:cs="Arial"/>
                <w:color w:val="000000"/>
                <w:sz w:val="20"/>
                <w:szCs w:val="22"/>
                <w:lang w:val="en-US"/>
              </w:rPr>
            </w:pPr>
            <w:r w:rsidRPr="00966D29">
              <w:rPr>
                <w:rFonts w:ascii="Arial" w:eastAsia="Calibri" w:hAnsi="Arial" w:cs="Arial"/>
                <w:color w:val="000000"/>
                <w:sz w:val="20"/>
                <w:szCs w:val="22"/>
                <w:lang w:val="en-US" w:eastAsia="zh-CN"/>
              </w:rPr>
              <w:t>Total Cost</w:t>
            </w:r>
          </w:p>
        </w:tc>
        <w:tc>
          <w:tcPr>
            <w:tcW w:w="1844" w:type="dxa"/>
            <w:shd w:val="clear" w:color="auto" w:fill="auto"/>
            <w:vAlign w:val="bottom"/>
          </w:tcPr>
          <w:p w14:paraId="30A55C1E" w14:textId="77777777" w:rsidR="00783EAC" w:rsidRPr="00966D29" w:rsidRDefault="00783EAC">
            <w:pPr>
              <w:spacing w:line="480" w:lineRule="auto"/>
              <w:contextualSpacing/>
              <w:rPr>
                <w:rFonts w:ascii="Arial" w:eastAsia="Calibri" w:hAnsi="Arial" w:cs="Arial"/>
                <w:color w:val="000000"/>
                <w:sz w:val="20"/>
                <w:szCs w:val="22"/>
                <w:lang w:val="en-US" w:eastAsia="zh-CN"/>
              </w:rPr>
            </w:pPr>
            <w:r w:rsidRPr="00966D29">
              <w:rPr>
                <w:rFonts w:ascii="Arial" w:eastAsia="Calibri" w:hAnsi="Arial" w:cs="Arial"/>
                <w:color w:val="000000"/>
                <w:sz w:val="20"/>
                <w:szCs w:val="22"/>
                <w:lang w:val="en-US" w:eastAsia="zh-CN"/>
              </w:rPr>
              <w:t>€3,456.86</w:t>
            </w:r>
          </w:p>
        </w:tc>
      </w:tr>
    </w:tbl>
    <w:p w14:paraId="6B3C5B61" w14:textId="77777777" w:rsidR="008B5719" w:rsidRPr="00966D29" w:rsidRDefault="008B5719" w:rsidP="00010327">
      <w:pPr>
        <w:spacing w:line="480" w:lineRule="auto"/>
        <w:contextualSpacing/>
        <w:rPr>
          <w:rFonts w:ascii="Arial" w:hAnsi="Arial" w:cs="Arial"/>
          <w:color w:val="000000"/>
          <w:sz w:val="20"/>
          <w:lang w:val="en-US"/>
        </w:rPr>
      </w:pPr>
    </w:p>
    <w:p w14:paraId="058A75E7" w14:textId="77777777" w:rsidR="00010327" w:rsidRPr="00966D29" w:rsidRDefault="00010327" w:rsidP="00010327">
      <w:pPr>
        <w:rPr>
          <w:rFonts w:ascii="Arial" w:hAnsi="Arial" w:cs="Arial"/>
          <w:color w:val="000000"/>
          <w:sz w:val="20"/>
          <w:lang w:val="en-US"/>
        </w:rPr>
      </w:pPr>
      <w:r w:rsidRPr="00966D29">
        <w:rPr>
          <w:rFonts w:ascii="Arial" w:hAnsi="Arial" w:cs="Arial"/>
          <w:color w:val="000000"/>
          <w:sz w:val="20"/>
          <w:lang w:val="en-US"/>
        </w:rPr>
        <w:t>To determine whether ED PLUS represents value for money if implemented by the Irish health system, national guidance recommends that health gain be expressed as quality-adjusted life years (QALYs), and all costs relevant to a health and social care budget should be considered (Health Inquiry and Quality Authority 2020). To be considered cost effective, the incremental cost effectiveness ratio of ED PLUS plus usual ED care, compared to usual ED care alone, would need to demonstrate producing health gain for less than €45,000 per QALY.</w:t>
      </w:r>
    </w:p>
    <w:p w14:paraId="2BD9D47E" w14:textId="77777777" w:rsidR="00010327" w:rsidRPr="00966D29" w:rsidRDefault="00010327" w:rsidP="00010327">
      <w:pPr>
        <w:rPr>
          <w:rFonts w:ascii="Arial" w:hAnsi="Arial" w:cs="Arial"/>
          <w:color w:val="000000"/>
          <w:sz w:val="20"/>
          <w:lang w:val="en-US"/>
        </w:rPr>
      </w:pPr>
    </w:p>
    <w:p w14:paraId="5EB9BABE" w14:textId="77777777" w:rsidR="00010327" w:rsidRPr="00966D29" w:rsidRDefault="00010327" w:rsidP="00010327">
      <w:pPr>
        <w:rPr>
          <w:rFonts w:ascii="Arial" w:hAnsi="Arial" w:cs="Arial"/>
          <w:b/>
          <w:bCs/>
          <w:color w:val="000000"/>
          <w:sz w:val="20"/>
          <w:lang w:val="en-US"/>
        </w:rPr>
      </w:pPr>
      <w:r w:rsidRPr="00966D29">
        <w:rPr>
          <w:rFonts w:ascii="Arial" w:hAnsi="Arial" w:cs="Arial"/>
          <w:b/>
          <w:bCs/>
          <w:color w:val="000000"/>
          <w:sz w:val="20"/>
          <w:lang w:val="en-US"/>
        </w:rPr>
        <w:t>Reference:</w:t>
      </w:r>
    </w:p>
    <w:p w14:paraId="163DE41E" w14:textId="77777777" w:rsidR="00010327" w:rsidRPr="00966D29" w:rsidRDefault="00010327" w:rsidP="00010327">
      <w:pPr>
        <w:rPr>
          <w:rFonts w:ascii="Arial" w:hAnsi="Arial" w:cs="Arial"/>
          <w:color w:val="000000"/>
          <w:sz w:val="20"/>
          <w:lang w:val="en-US"/>
        </w:rPr>
      </w:pPr>
      <w:r w:rsidRPr="00966D29">
        <w:rPr>
          <w:rFonts w:ascii="Arial" w:hAnsi="Arial" w:cs="Arial"/>
          <w:color w:val="000000"/>
          <w:sz w:val="20"/>
          <w:lang w:val="en-US"/>
        </w:rPr>
        <w:t>Health Inquiry and Quality Authority. Guidelines for the Economic Evaluation of Health Technologies in Ireland 2020. 2020.</w:t>
      </w:r>
    </w:p>
    <w:p w14:paraId="5F650540" w14:textId="77777777" w:rsidR="00010327" w:rsidRPr="00966D29" w:rsidRDefault="00010327" w:rsidP="00010327">
      <w:pPr>
        <w:rPr>
          <w:rFonts w:ascii="Arial" w:hAnsi="Arial" w:cs="Arial"/>
          <w:color w:val="000000"/>
          <w:sz w:val="20"/>
          <w:lang w:val="en-US"/>
        </w:rPr>
      </w:pPr>
    </w:p>
    <w:p w14:paraId="4187447D" w14:textId="77777777" w:rsidR="00AE2AE9" w:rsidRPr="00966D29" w:rsidRDefault="00AE2AE9" w:rsidP="007053B2">
      <w:pPr>
        <w:pStyle w:val="TableNote"/>
        <w:rPr>
          <w:color w:val="000000"/>
          <w:sz w:val="20"/>
          <w:lang w:val="en-US"/>
        </w:rPr>
      </w:pPr>
    </w:p>
    <w:sectPr w:rsidR="00AE2AE9" w:rsidRPr="00966D29" w:rsidSect="00F33427">
      <w:footerReference w:type="even" r:id="rId10"/>
      <w:footerReference w:type="default" r:id="rId11"/>
      <w:footerReference w:type="first" r:id="rId12"/>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FDBB" w14:textId="77777777" w:rsidR="0038226F" w:rsidRDefault="0038226F">
      <w:r>
        <w:separator/>
      </w:r>
    </w:p>
  </w:endnote>
  <w:endnote w:type="continuationSeparator" w:id="0">
    <w:p w14:paraId="53B1EA92" w14:textId="77777777" w:rsidR="0038226F" w:rsidRDefault="0038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ProLight-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3B29" w14:textId="77777777" w:rsidR="007053B2" w:rsidRDefault="007053B2"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63DB">
      <w:rPr>
        <w:rStyle w:val="PageNumber"/>
        <w:noProof/>
      </w:rPr>
      <w:t>2</w:t>
    </w:r>
    <w:r>
      <w:rPr>
        <w:rStyle w:val="PageNumber"/>
      </w:rPr>
      <w:fldChar w:fldCharType="end"/>
    </w:r>
  </w:p>
  <w:p w14:paraId="2CAB997E" w14:textId="77777777" w:rsidR="007053B2" w:rsidRDefault="007053B2"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F181" w14:textId="77777777" w:rsidR="007053B2" w:rsidRPr="002E7213" w:rsidRDefault="007053B2" w:rsidP="00F33427">
    <w:pPr>
      <w:pStyle w:val="Footer"/>
      <w:pBdr>
        <w:top w:val="single" w:sz="4" w:space="1" w:color="auto"/>
      </w:pBdr>
      <w:tabs>
        <w:tab w:val="clear" w:pos="4153"/>
        <w:tab w:val="clear" w:pos="8306"/>
        <w:tab w:val="right" w:pos="15390"/>
      </w:tabs>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1ADE" w14:textId="77777777" w:rsidR="005C79E8" w:rsidRDefault="005C7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9603" w14:textId="77777777" w:rsidR="0038226F" w:rsidRDefault="0038226F">
      <w:r>
        <w:separator/>
      </w:r>
    </w:p>
  </w:footnote>
  <w:footnote w:type="continuationSeparator" w:id="0">
    <w:p w14:paraId="1CC25FA1" w14:textId="77777777" w:rsidR="0038226F" w:rsidRDefault="00382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486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9"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4"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3EB1FAD"/>
    <w:multiLevelType w:val="multilevel"/>
    <w:tmpl w:val="DD34CDBE"/>
    <w:numStyleLink w:val="Tab"/>
  </w:abstractNum>
  <w:abstractNum w:abstractNumId="17"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A623996"/>
    <w:multiLevelType w:val="multilevel"/>
    <w:tmpl w:val="9EF0E7A6"/>
    <w:numStyleLink w:val="vid"/>
  </w:abstractNum>
  <w:abstractNum w:abstractNumId="19" w15:restartNumberingAfterBreak="0">
    <w:nsid w:val="2C5A46B2"/>
    <w:multiLevelType w:val="multilevel"/>
    <w:tmpl w:val="BBBCAD00"/>
    <w:numStyleLink w:val="data-supp"/>
  </w:abstractNum>
  <w:abstractNum w:abstractNumId="20" w15:restartNumberingAfterBreak="0">
    <w:nsid w:val="2DB945F1"/>
    <w:multiLevelType w:val="hybridMultilevel"/>
    <w:tmpl w:val="C686B5F6"/>
    <w:lvl w:ilvl="0" w:tplc="BD001D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5" w15:restartNumberingAfterBreak="0">
    <w:nsid w:val="3BC70B8E"/>
    <w:multiLevelType w:val="hybridMultilevel"/>
    <w:tmpl w:val="0B1C7048"/>
    <w:lvl w:ilvl="0" w:tplc="BD001D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15:restartNumberingAfterBreak="0">
    <w:nsid w:val="3D494CB4"/>
    <w:multiLevelType w:val="multilevel"/>
    <w:tmpl w:val="59187088"/>
    <w:numStyleLink w:val="Fig"/>
  </w:abstractNum>
  <w:abstractNum w:abstractNumId="28"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EF2686"/>
    <w:multiLevelType w:val="hybridMultilevel"/>
    <w:tmpl w:val="BFFA6E1C"/>
    <w:lvl w:ilvl="0" w:tplc="BD001D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4" w15:restartNumberingAfterBreak="0">
    <w:nsid w:val="6F612173"/>
    <w:multiLevelType w:val="multilevel"/>
    <w:tmpl w:val="488A68AE"/>
    <w:numStyleLink w:val="aud"/>
  </w:abstractNum>
  <w:abstractNum w:abstractNumId="35"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2FF6D67"/>
    <w:multiLevelType w:val="hybridMultilevel"/>
    <w:tmpl w:val="B6403774"/>
    <w:lvl w:ilvl="0" w:tplc="BD001D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7FD55CE9"/>
    <w:multiLevelType w:val="hybridMultilevel"/>
    <w:tmpl w:val="41001576"/>
    <w:lvl w:ilvl="0" w:tplc="BD001D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796410">
    <w:abstractNumId w:val="33"/>
  </w:num>
  <w:num w:numId="2" w16cid:durableId="1663007135">
    <w:abstractNumId w:val="12"/>
  </w:num>
  <w:num w:numId="3" w16cid:durableId="483274895">
    <w:abstractNumId w:val="31"/>
  </w:num>
  <w:num w:numId="4" w16cid:durableId="195703952">
    <w:abstractNumId w:val="26"/>
  </w:num>
  <w:num w:numId="5" w16cid:durableId="619992763">
    <w:abstractNumId w:val="24"/>
  </w:num>
  <w:num w:numId="6" w16cid:durableId="279069567">
    <w:abstractNumId w:val="32"/>
  </w:num>
  <w:num w:numId="7" w16cid:durableId="575477996">
    <w:abstractNumId w:val="11"/>
  </w:num>
  <w:num w:numId="8" w16cid:durableId="1189636816">
    <w:abstractNumId w:val="17"/>
  </w:num>
  <w:num w:numId="9" w16cid:durableId="1926038928">
    <w:abstractNumId w:val="10"/>
  </w:num>
  <w:num w:numId="10" w16cid:durableId="326135590">
    <w:abstractNumId w:val="22"/>
  </w:num>
  <w:num w:numId="11" w16cid:durableId="1460803734">
    <w:abstractNumId w:val="8"/>
  </w:num>
  <w:num w:numId="12" w16cid:durableId="1789935616">
    <w:abstractNumId w:val="7"/>
  </w:num>
  <w:num w:numId="13" w16cid:durableId="230772433">
    <w:abstractNumId w:val="6"/>
  </w:num>
  <w:num w:numId="14" w16cid:durableId="1547989484">
    <w:abstractNumId w:val="5"/>
  </w:num>
  <w:num w:numId="15" w16cid:durableId="1240672023">
    <w:abstractNumId w:val="9"/>
  </w:num>
  <w:num w:numId="16" w16cid:durableId="1156188212">
    <w:abstractNumId w:val="4"/>
  </w:num>
  <w:num w:numId="17" w16cid:durableId="1497263221">
    <w:abstractNumId w:val="3"/>
  </w:num>
  <w:num w:numId="18" w16cid:durableId="60055818">
    <w:abstractNumId w:val="2"/>
  </w:num>
  <w:num w:numId="19" w16cid:durableId="2317292">
    <w:abstractNumId w:val="1"/>
  </w:num>
  <w:num w:numId="20" w16cid:durableId="924266033">
    <w:abstractNumId w:val="14"/>
  </w:num>
  <w:num w:numId="21" w16cid:durableId="1355112731">
    <w:abstractNumId w:val="28"/>
  </w:num>
  <w:num w:numId="22" w16cid:durableId="242301361">
    <w:abstractNumId w:val="35"/>
  </w:num>
  <w:num w:numId="23" w16cid:durableId="1938756909">
    <w:abstractNumId w:val="13"/>
  </w:num>
  <w:num w:numId="24" w16cid:durableId="136802809">
    <w:abstractNumId w:val="23"/>
  </w:num>
  <w:num w:numId="25" w16cid:durableId="588319322">
    <w:abstractNumId w:val="16"/>
  </w:num>
  <w:num w:numId="26" w16cid:durableId="1231963347">
    <w:abstractNumId w:val="21"/>
  </w:num>
  <w:num w:numId="27" w16cid:durableId="677924065">
    <w:abstractNumId w:val="15"/>
  </w:num>
  <w:num w:numId="28" w16cid:durableId="244269205">
    <w:abstractNumId w:val="38"/>
  </w:num>
  <w:num w:numId="29" w16cid:durableId="1246499080">
    <w:abstractNumId w:val="34"/>
  </w:num>
  <w:num w:numId="30" w16cid:durableId="206338713">
    <w:abstractNumId w:val="30"/>
  </w:num>
  <w:num w:numId="31" w16cid:durableId="85929134">
    <w:abstractNumId w:val="27"/>
  </w:num>
  <w:num w:numId="32" w16cid:durableId="1420442275">
    <w:abstractNumId w:val="37"/>
  </w:num>
  <w:num w:numId="33" w16cid:durableId="786045847">
    <w:abstractNumId w:val="18"/>
  </w:num>
  <w:num w:numId="34" w16cid:durableId="879442954">
    <w:abstractNumId w:val="19"/>
  </w:num>
  <w:num w:numId="35" w16cid:durableId="51974637">
    <w:abstractNumId w:val="0"/>
  </w:num>
  <w:num w:numId="36" w16cid:durableId="1678116711">
    <w:abstractNumId w:val="36"/>
  </w:num>
  <w:num w:numId="37" w16cid:durableId="544945554">
    <w:abstractNumId w:val="25"/>
  </w:num>
  <w:num w:numId="38" w16cid:durableId="1346329010">
    <w:abstractNumId w:val="39"/>
  </w:num>
  <w:num w:numId="39" w16cid:durableId="1320421202">
    <w:abstractNumId w:val="29"/>
  </w:num>
  <w:num w:numId="40" w16cid:durableId="20381891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ABE"/>
    <w:rsid w:val="00002974"/>
    <w:rsid w:val="00002D53"/>
    <w:rsid w:val="00010327"/>
    <w:rsid w:val="00012888"/>
    <w:rsid w:val="00023515"/>
    <w:rsid w:val="000420B5"/>
    <w:rsid w:val="000455DF"/>
    <w:rsid w:val="00063A45"/>
    <w:rsid w:val="00093E3A"/>
    <w:rsid w:val="000C6C6F"/>
    <w:rsid w:val="000E1A3F"/>
    <w:rsid w:val="000E691B"/>
    <w:rsid w:val="000F1685"/>
    <w:rsid w:val="000F26ED"/>
    <w:rsid w:val="00102E6F"/>
    <w:rsid w:val="00110BFB"/>
    <w:rsid w:val="00191BF7"/>
    <w:rsid w:val="001963B4"/>
    <w:rsid w:val="001A321A"/>
    <w:rsid w:val="001A495C"/>
    <w:rsid w:val="001A75E9"/>
    <w:rsid w:val="001C0673"/>
    <w:rsid w:val="001C637C"/>
    <w:rsid w:val="001E02AD"/>
    <w:rsid w:val="001E6065"/>
    <w:rsid w:val="002057B6"/>
    <w:rsid w:val="0021265E"/>
    <w:rsid w:val="00215953"/>
    <w:rsid w:val="00215E03"/>
    <w:rsid w:val="00217137"/>
    <w:rsid w:val="00224268"/>
    <w:rsid w:val="00225DF3"/>
    <w:rsid w:val="00230C56"/>
    <w:rsid w:val="00231E67"/>
    <w:rsid w:val="00243957"/>
    <w:rsid w:val="002552FD"/>
    <w:rsid w:val="00280B3A"/>
    <w:rsid w:val="002815EC"/>
    <w:rsid w:val="00294A46"/>
    <w:rsid w:val="002B385C"/>
    <w:rsid w:val="002D06D0"/>
    <w:rsid w:val="002D1ABE"/>
    <w:rsid w:val="002E6380"/>
    <w:rsid w:val="002E7213"/>
    <w:rsid w:val="002F1A87"/>
    <w:rsid w:val="0031449D"/>
    <w:rsid w:val="00332ACA"/>
    <w:rsid w:val="003354B7"/>
    <w:rsid w:val="00345472"/>
    <w:rsid w:val="003508EF"/>
    <w:rsid w:val="00360451"/>
    <w:rsid w:val="00362C0F"/>
    <w:rsid w:val="0037519B"/>
    <w:rsid w:val="0037688C"/>
    <w:rsid w:val="0038226F"/>
    <w:rsid w:val="003850B6"/>
    <w:rsid w:val="0039463D"/>
    <w:rsid w:val="00397524"/>
    <w:rsid w:val="003A3FDD"/>
    <w:rsid w:val="003B10D1"/>
    <w:rsid w:val="003C0714"/>
    <w:rsid w:val="003D3049"/>
    <w:rsid w:val="003E6A64"/>
    <w:rsid w:val="003E7BED"/>
    <w:rsid w:val="003F39DA"/>
    <w:rsid w:val="004060E6"/>
    <w:rsid w:val="00416516"/>
    <w:rsid w:val="00416E8E"/>
    <w:rsid w:val="00432733"/>
    <w:rsid w:val="00433F8E"/>
    <w:rsid w:val="00437447"/>
    <w:rsid w:val="0045419E"/>
    <w:rsid w:val="00456CE1"/>
    <w:rsid w:val="0045734B"/>
    <w:rsid w:val="00465542"/>
    <w:rsid w:val="0047145E"/>
    <w:rsid w:val="004717DF"/>
    <w:rsid w:val="00472DF5"/>
    <w:rsid w:val="00487E34"/>
    <w:rsid w:val="004A2970"/>
    <w:rsid w:val="004A31B3"/>
    <w:rsid w:val="004A3F78"/>
    <w:rsid w:val="004E1263"/>
    <w:rsid w:val="004F325C"/>
    <w:rsid w:val="004F4EBB"/>
    <w:rsid w:val="00527A9B"/>
    <w:rsid w:val="00536A68"/>
    <w:rsid w:val="005575A5"/>
    <w:rsid w:val="005632E9"/>
    <w:rsid w:val="005770CD"/>
    <w:rsid w:val="00590F64"/>
    <w:rsid w:val="005923E5"/>
    <w:rsid w:val="005C79E8"/>
    <w:rsid w:val="005D0CFC"/>
    <w:rsid w:val="005D19F4"/>
    <w:rsid w:val="005F254A"/>
    <w:rsid w:val="005F41DB"/>
    <w:rsid w:val="006137EE"/>
    <w:rsid w:val="00615656"/>
    <w:rsid w:val="00624926"/>
    <w:rsid w:val="0065151C"/>
    <w:rsid w:val="0065657F"/>
    <w:rsid w:val="0067202C"/>
    <w:rsid w:val="00677611"/>
    <w:rsid w:val="00683E42"/>
    <w:rsid w:val="006A2F18"/>
    <w:rsid w:val="006B2915"/>
    <w:rsid w:val="006B56D7"/>
    <w:rsid w:val="006D16AA"/>
    <w:rsid w:val="006D45EC"/>
    <w:rsid w:val="006E2E8E"/>
    <w:rsid w:val="006E31AF"/>
    <w:rsid w:val="00701AC5"/>
    <w:rsid w:val="007053B2"/>
    <w:rsid w:val="00721BA7"/>
    <w:rsid w:val="0074576C"/>
    <w:rsid w:val="00754BA5"/>
    <w:rsid w:val="007562C3"/>
    <w:rsid w:val="00761DE3"/>
    <w:rsid w:val="00783EAC"/>
    <w:rsid w:val="00785693"/>
    <w:rsid w:val="007961ED"/>
    <w:rsid w:val="007C0D39"/>
    <w:rsid w:val="007C72F6"/>
    <w:rsid w:val="008164E8"/>
    <w:rsid w:val="00816966"/>
    <w:rsid w:val="00821CD4"/>
    <w:rsid w:val="00826990"/>
    <w:rsid w:val="008423A7"/>
    <w:rsid w:val="008440CC"/>
    <w:rsid w:val="0085478A"/>
    <w:rsid w:val="00860299"/>
    <w:rsid w:val="0087612A"/>
    <w:rsid w:val="008855EF"/>
    <w:rsid w:val="008A3B9A"/>
    <w:rsid w:val="008B5719"/>
    <w:rsid w:val="008B67A6"/>
    <w:rsid w:val="008D225B"/>
    <w:rsid w:val="008E2057"/>
    <w:rsid w:val="009209A2"/>
    <w:rsid w:val="0093141D"/>
    <w:rsid w:val="00932461"/>
    <w:rsid w:val="009367F9"/>
    <w:rsid w:val="00937518"/>
    <w:rsid w:val="00952176"/>
    <w:rsid w:val="00966913"/>
    <w:rsid w:val="00966D29"/>
    <w:rsid w:val="00993EF1"/>
    <w:rsid w:val="009B10F1"/>
    <w:rsid w:val="009B368D"/>
    <w:rsid w:val="009B7574"/>
    <w:rsid w:val="009C24D4"/>
    <w:rsid w:val="009D7A83"/>
    <w:rsid w:val="009E1E66"/>
    <w:rsid w:val="009E7CE7"/>
    <w:rsid w:val="009F1A00"/>
    <w:rsid w:val="00A00030"/>
    <w:rsid w:val="00A17580"/>
    <w:rsid w:val="00A40944"/>
    <w:rsid w:val="00A42352"/>
    <w:rsid w:val="00A527E4"/>
    <w:rsid w:val="00A5640D"/>
    <w:rsid w:val="00A65AAB"/>
    <w:rsid w:val="00A729D6"/>
    <w:rsid w:val="00A83631"/>
    <w:rsid w:val="00A846D2"/>
    <w:rsid w:val="00A938BF"/>
    <w:rsid w:val="00AB1DF7"/>
    <w:rsid w:val="00AC36A6"/>
    <w:rsid w:val="00AD6BD1"/>
    <w:rsid w:val="00AE2AE9"/>
    <w:rsid w:val="00B06F7A"/>
    <w:rsid w:val="00B54EA0"/>
    <w:rsid w:val="00B557E8"/>
    <w:rsid w:val="00B65366"/>
    <w:rsid w:val="00B77807"/>
    <w:rsid w:val="00B940E9"/>
    <w:rsid w:val="00BA1206"/>
    <w:rsid w:val="00BB4960"/>
    <w:rsid w:val="00BC7FE6"/>
    <w:rsid w:val="00BD015B"/>
    <w:rsid w:val="00BE3462"/>
    <w:rsid w:val="00BE3709"/>
    <w:rsid w:val="00BF0B09"/>
    <w:rsid w:val="00C40507"/>
    <w:rsid w:val="00C4236C"/>
    <w:rsid w:val="00C92D6E"/>
    <w:rsid w:val="00C96F39"/>
    <w:rsid w:val="00C977DC"/>
    <w:rsid w:val="00CA7C18"/>
    <w:rsid w:val="00CB110C"/>
    <w:rsid w:val="00CC4C93"/>
    <w:rsid w:val="00D079F6"/>
    <w:rsid w:val="00D120D2"/>
    <w:rsid w:val="00D25B64"/>
    <w:rsid w:val="00D26FCA"/>
    <w:rsid w:val="00D350A3"/>
    <w:rsid w:val="00D97B3D"/>
    <w:rsid w:val="00DC4BEF"/>
    <w:rsid w:val="00DC7949"/>
    <w:rsid w:val="00DE712F"/>
    <w:rsid w:val="00DF6379"/>
    <w:rsid w:val="00E144CD"/>
    <w:rsid w:val="00E163DB"/>
    <w:rsid w:val="00E2292B"/>
    <w:rsid w:val="00E364C6"/>
    <w:rsid w:val="00E536CE"/>
    <w:rsid w:val="00E53E14"/>
    <w:rsid w:val="00E60752"/>
    <w:rsid w:val="00E665AA"/>
    <w:rsid w:val="00E82510"/>
    <w:rsid w:val="00E826A2"/>
    <w:rsid w:val="00E9427F"/>
    <w:rsid w:val="00EA6E28"/>
    <w:rsid w:val="00EB0132"/>
    <w:rsid w:val="00EC05DB"/>
    <w:rsid w:val="00EC7F25"/>
    <w:rsid w:val="00EE21FF"/>
    <w:rsid w:val="00F10F4E"/>
    <w:rsid w:val="00F14E15"/>
    <w:rsid w:val="00F33427"/>
    <w:rsid w:val="00F37614"/>
    <w:rsid w:val="00F37A37"/>
    <w:rsid w:val="00F76A7F"/>
    <w:rsid w:val="00F804A1"/>
    <w:rsid w:val="00F81B92"/>
    <w:rsid w:val="00FA2721"/>
    <w:rsid w:val="00FB73B6"/>
    <w:rsid w:val="00FC55E5"/>
    <w:rsid w:val="00FD417B"/>
    <w:rsid w:val="00FF1C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CD5E4EA"/>
  <w15:chartTrackingRefBased/>
  <w15:docId w15:val="{29524D9D-7C4E-410F-A6E4-BAC4CFF8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12F"/>
    <w:pPr>
      <w:spacing w:line="300" w:lineRule="exact"/>
    </w:pPr>
    <w:rPr>
      <w:sz w:val="24"/>
      <w:lang w:val="en-GB" w:eastAsia="en-US"/>
    </w:rPr>
  </w:style>
  <w:style w:type="paragraph" w:styleId="Heading1">
    <w:name w:val="heading 1"/>
    <w:basedOn w:val="Normal"/>
    <w:next w:val="Normal"/>
    <w:qFormat/>
    <w:rsid w:val="00DE712F"/>
    <w:pPr>
      <w:keepNext/>
      <w:spacing w:before="240" w:after="60"/>
      <w:outlineLvl w:val="0"/>
    </w:pPr>
    <w:rPr>
      <w:rFonts w:ascii="Arial" w:hAnsi="Arial"/>
      <w:b/>
      <w:bCs/>
      <w:kern w:val="32"/>
      <w:sz w:val="32"/>
      <w:szCs w:val="32"/>
    </w:rPr>
  </w:style>
  <w:style w:type="paragraph" w:styleId="Heading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DE712F"/>
    <w:pPr>
      <w:numPr>
        <w:ilvl w:val="4"/>
        <w:numId w:val="5"/>
      </w:numPr>
      <w:spacing w:before="240" w:after="60" w:line="240" w:lineRule="auto"/>
      <w:outlineLvl w:val="4"/>
    </w:pPr>
    <w:rPr>
      <w:sz w:val="22"/>
    </w:rPr>
  </w:style>
  <w:style w:type="paragraph" w:styleId="Heading6">
    <w:name w:val="heading 6"/>
    <w:basedOn w:val="Normal"/>
    <w:next w:val="Normal"/>
    <w:qFormat/>
    <w:rsid w:val="00DE712F"/>
    <w:pPr>
      <w:numPr>
        <w:ilvl w:val="5"/>
        <w:numId w:val="5"/>
      </w:numPr>
      <w:spacing w:before="240" w:after="60" w:line="240" w:lineRule="auto"/>
      <w:outlineLvl w:val="5"/>
    </w:pPr>
    <w:rPr>
      <w:i/>
      <w:sz w:val="22"/>
    </w:rPr>
  </w:style>
  <w:style w:type="paragraph" w:styleId="Heading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FDD"/>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DE712F"/>
    <w:pPr>
      <w:tabs>
        <w:tab w:val="center" w:pos="4153"/>
        <w:tab w:val="right" w:pos="8306"/>
      </w:tabs>
      <w:spacing w:line="240" w:lineRule="auto"/>
    </w:pPr>
    <w:rPr>
      <w:rFonts w:ascii="Arial" w:hAnsi="Arial"/>
      <w:sz w:val="20"/>
    </w:rPr>
  </w:style>
  <w:style w:type="character" w:styleId="PageNumber">
    <w:name w:val="page number"/>
    <w:basedOn w:val="DefaultParagraphFont"/>
    <w:rsid w:val="00DE712F"/>
  </w:style>
  <w:style w:type="paragraph" w:styleId="Header">
    <w:name w:val="header"/>
    <w:basedOn w:val="Normal"/>
    <w:rsid w:val="00DE712F"/>
    <w:pPr>
      <w:tabs>
        <w:tab w:val="center" w:pos="4153"/>
        <w:tab w:val="right" w:pos="8306"/>
      </w:tabs>
      <w:spacing w:line="240" w:lineRule="auto"/>
    </w:pPr>
    <w:rPr>
      <w:sz w:val="18"/>
    </w:rPr>
  </w:style>
  <w:style w:type="paragraph" w:styleId="FootnoteText">
    <w:name w:val="footnote text"/>
    <w:basedOn w:val="Normal"/>
    <w:semiHidden/>
    <w:rsid w:val="00DE712F"/>
    <w:pPr>
      <w:spacing w:line="240" w:lineRule="auto"/>
    </w:pPr>
    <w:rPr>
      <w:sz w:val="20"/>
    </w:rPr>
  </w:style>
  <w:style w:type="paragraph" w:customStyle="1" w:styleId="ArtGroupTitle">
    <w:name w:val="ArtGroupTitle"/>
    <w:basedOn w:val="Title"/>
    <w:next w:val="Title"/>
    <w:rsid w:val="00DE712F"/>
  </w:style>
  <w:style w:type="paragraph" w:styleId="PlainText">
    <w:name w:val="Plain Text"/>
    <w:basedOn w:val="Normal"/>
    <w:link w:val="PlainTextChar"/>
    <w:uiPriority w:val="99"/>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Caption">
    <w:name w:val="caption"/>
    <w:basedOn w:val="Normal"/>
    <w:next w:val="Normal"/>
    <w:qFormat/>
    <w:rsid w:val="00DE712F"/>
    <w:pPr>
      <w:spacing w:before="120" w:after="120" w:line="240" w:lineRule="auto"/>
    </w:pPr>
    <w:rPr>
      <w:b/>
      <w:sz w:val="20"/>
    </w:rPr>
  </w:style>
  <w:style w:type="paragraph" w:styleId="CommentText">
    <w:name w:val="annotation text"/>
    <w:basedOn w:val="Normal"/>
    <w:semiHidden/>
    <w:rsid w:val="003A3FDD"/>
    <w:pPr>
      <w:spacing w:line="240" w:lineRule="auto"/>
    </w:pPr>
    <w:rPr>
      <w:sz w:val="20"/>
    </w:rPr>
  </w:style>
  <w:style w:type="paragraph" w:styleId="BlockText">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Caption"/>
    <w:rsid w:val="00DE712F"/>
    <w:rPr>
      <w:sz w:val="18"/>
    </w:rPr>
  </w:style>
  <w:style w:type="paragraph" w:styleId="Date">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BodyText">
    <w:name w:val="Body Text"/>
    <w:basedOn w:val="Normal"/>
    <w:rsid w:val="003A3FDD"/>
    <w:pPr>
      <w:spacing w:after="120"/>
    </w:pPr>
  </w:style>
  <w:style w:type="character" w:styleId="EndnoteReference">
    <w:name w:val="endnote reference"/>
    <w:semiHidden/>
    <w:rsid w:val="003A3FDD"/>
    <w:rPr>
      <w:vertAlign w:val="superscript"/>
    </w:rPr>
  </w:style>
  <w:style w:type="paragraph" w:styleId="EndnoteText">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rsid w:val="00DE712F"/>
    <w:rPr>
      <w:color w:val="0000FF"/>
      <w:vertAlign w:val="superscript"/>
    </w:rPr>
  </w:style>
  <w:style w:type="character" w:customStyle="1" w:styleId="FnoteRef">
    <w:name w:val="FnoteRef"/>
    <w:rsid w:val="00DE712F"/>
    <w:rPr>
      <w:color w:val="FF0000"/>
      <w:vertAlign w:val="superscript"/>
    </w:rPr>
  </w:style>
  <w:style w:type="paragraph" w:customStyle="1" w:styleId="Footnote">
    <w:name w:val="Footnote"/>
    <w:basedOn w:val="Normal"/>
    <w:rsid w:val="00DE712F"/>
    <w:pPr>
      <w:spacing w:line="240" w:lineRule="auto"/>
    </w:pPr>
  </w:style>
  <w:style w:type="character" w:styleId="FootnoteReference">
    <w:name w:val="footnote reference"/>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itle"/>
    <w:next w:val="Title"/>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BodyText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Bullet">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BodyText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itle">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CommentReference">
    <w:name w:val="annotation reference"/>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BodyTextFirstIndent">
    <w:name w:val="Body Text First Indent"/>
    <w:basedOn w:val="BodyText"/>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tation">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itle">
    <w:name w:val="Subtitle"/>
    <w:basedOn w:val="Normal"/>
    <w:qFormat/>
    <w:rsid w:val="00DE712F"/>
    <w:pPr>
      <w:spacing w:after="60"/>
      <w:outlineLvl w:val="1"/>
    </w:pPr>
    <w:rPr>
      <w:i/>
    </w:rPr>
  </w:style>
  <w:style w:type="paragraph" w:customStyle="1" w:styleId="Subtitle1">
    <w:name w:val="Subtitle1"/>
    <w:basedOn w:val="Subtitle"/>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rsid w:val="00DE712F"/>
    <w:rPr>
      <w:color w:val="0000FF"/>
      <w:vertAlign w:val="superscript"/>
    </w:rPr>
  </w:style>
  <w:style w:type="paragraph" w:styleId="BodyTextFirstIndent2">
    <w:name w:val="Body Text First Indent 2"/>
    <w:basedOn w:val="BodyTextIndent"/>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BodyTextIndent2">
    <w:name w:val="Body Text Indent 2"/>
    <w:basedOn w:val="Normal"/>
    <w:rsid w:val="003A3FDD"/>
    <w:pPr>
      <w:spacing w:after="120" w:line="480" w:lineRule="auto"/>
      <w:ind w:left="283"/>
    </w:pPr>
  </w:style>
  <w:style w:type="paragraph" w:styleId="BodyTextIndent3">
    <w:name w:val="Body Text Indent 3"/>
    <w:basedOn w:val="Normal"/>
    <w:rsid w:val="003A3FDD"/>
    <w:pPr>
      <w:spacing w:after="120"/>
      <w:ind w:left="283"/>
    </w:pPr>
    <w:rPr>
      <w:sz w:val="16"/>
      <w:szCs w:val="16"/>
    </w:rPr>
  </w:style>
  <w:style w:type="paragraph" w:styleId="Closing">
    <w:name w:val="Closing"/>
    <w:basedOn w:val="Normal"/>
    <w:rsid w:val="003A3FDD"/>
    <w:pPr>
      <w:ind w:left="4252"/>
    </w:pPr>
  </w:style>
  <w:style w:type="paragraph" w:styleId="DocumentMap">
    <w:name w:val="Document Map"/>
    <w:basedOn w:val="Normal"/>
    <w:semiHidden/>
    <w:rsid w:val="00DE712F"/>
    <w:pPr>
      <w:shd w:val="clear" w:color="auto" w:fill="000080"/>
    </w:pPr>
    <w:rPr>
      <w:rFonts w:ascii="Tahoma" w:hAnsi="Tahoma" w:cs="Tahoma"/>
      <w:sz w:val="20"/>
    </w:rPr>
  </w:style>
  <w:style w:type="paragraph" w:styleId="E-mailSignature">
    <w:name w:val="E-mail Signature"/>
    <w:basedOn w:val="Normal"/>
    <w:rsid w:val="003A3FDD"/>
  </w:style>
  <w:style w:type="paragraph" w:styleId="EnvelopeAddress">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3A3FDD"/>
    <w:rPr>
      <w:rFonts w:ascii="Arial" w:hAnsi="Arial"/>
      <w:sz w:val="20"/>
    </w:rPr>
  </w:style>
  <w:style w:type="character" w:styleId="FollowedHyperlink">
    <w:name w:val="FollowedHyperlink"/>
    <w:rsid w:val="00DE712F"/>
    <w:rPr>
      <w:color w:val="800080"/>
      <w:u w:val="single"/>
    </w:rPr>
  </w:style>
  <w:style w:type="character" w:styleId="HTMLAcronym">
    <w:name w:val="HTML Acronym"/>
    <w:basedOn w:val="DefaultParagraphFont"/>
    <w:rsid w:val="003A3FDD"/>
  </w:style>
  <w:style w:type="paragraph" w:styleId="HTMLAddress">
    <w:name w:val="HTML Address"/>
    <w:basedOn w:val="Normal"/>
    <w:rsid w:val="003A3FDD"/>
    <w:rPr>
      <w:i/>
      <w:iCs/>
    </w:rPr>
  </w:style>
  <w:style w:type="character" w:styleId="HTMLCite">
    <w:name w:val="HTML Cite"/>
    <w:rsid w:val="003A3FDD"/>
    <w:rPr>
      <w:i/>
      <w:iCs/>
    </w:rPr>
  </w:style>
  <w:style w:type="character" w:styleId="HTMLCode">
    <w:name w:val="HTML Code"/>
    <w:rsid w:val="003A3FDD"/>
    <w:rPr>
      <w:rFonts w:ascii="Courier New" w:hAnsi="Courier New"/>
      <w:sz w:val="20"/>
      <w:szCs w:val="20"/>
    </w:rPr>
  </w:style>
  <w:style w:type="character" w:styleId="HTMLDefinition">
    <w:name w:val="HTML Definition"/>
    <w:rsid w:val="003A3FDD"/>
    <w:rPr>
      <w:i/>
      <w:iCs/>
    </w:rPr>
  </w:style>
  <w:style w:type="character" w:styleId="HTMLKeyboard">
    <w:name w:val="HTML Keyboard"/>
    <w:rsid w:val="003A3FDD"/>
    <w:rPr>
      <w:rFonts w:ascii="Courier New" w:hAnsi="Courier New"/>
      <w:sz w:val="20"/>
      <w:szCs w:val="20"/>
    </w:rPr>
  </w:style>
  <w:style w:type="paragraph" w:styleId="HTMLPreformatted">
    <w:name w:val="HTML Preformatted"/>
    <w:basedOn w:val="Normal"/>
    <w:rsid w:val="003A3FDD"/>
    <w:rPr>
      <w:rFonts w:ascii="Courier New" w:hAnsi="Courier New"/>
      <w:sz w:val="20"/>
    </w:rPr>
  </w:style>
  <w:style w:type="character" w:styleId="HTMLSample">
    <w:name w:val="HTML Sample"/>
    <w:rsid w:val="003A3FDD"/>
    <w:rPr>
      <w:rFonts w:ascii="Courier New" w:hAnsi="Courier New"/>
    </w:rPr>
  </w:style>
  <w:style w:type="character" w:styleId="HTMLTypewriter">
    <w:name w:val="HTML Typewriter"/>
    <w:rsid w:val="003A3FDD"/>
    <w:rPr>
      <w:rFonts w:ascii="Courier New" w:hAnsi="Courier New"/>
      <w:sz w:val="20"/>
      <w:szCs w:val="20"/>
    </w:rPr>
  </w:style>
  <w:style w:type="character" w:styleId="HTMLVariable">
    <w:name w:val="HTML Variable"/>
    <w:rsid w:val="003A3FDD"/>
    <w:rPr>
      <w:i/>
      <w:iCs/>
    </w:rPr>
  </w:style>
  <w:style w:type="character" w:styleId="Hyperlink">
    <w:name w:val="Hyperlink"/>
    <w:rsid w:val="00DE712F"/>
    <w:rPr>
      <w:color w:val="0000FF"/>
      <w:u w:val="single"/>
    </w:rPr>
  </w:style>
  <w:style w:type="paragraph" w:styleId="Index1">
    <w:name w:val="index 1"/>
    <w:basedOn w:val="Normal"/>
    <w:next w:val="Normal"/>
    <w:autoRedefine/>
    <w:semiHidden/>
    <w:rsid w:val="003A3FDD"/>
    <w:pPr>
      <w:ind w:left="240" w:hanging="240"/>
    </w:pPr>
  </w:style>
  <w:style w:type="paragraph" w:styleId="Index2">
    <w:name w:val="index 2"/>
    <w:basedOn w:val="Normal"/>
    <w:next w:val="Normal"/>
    <w:autoRedefine/>
    <w:semiHidden/>
    <w:rsid w:val="003A3FDD"/>
    <w:pPr>
      <w:ind w:left="480" w:hanging="240"/>
    </w:pPr>
  </w:style>
  <w:style w:type="paragraph" w:styleId="Index3">
    <w:name w:val="index 3"/>
    <w:basedOn w:val="Normal"/>
    <w:next w:val="Normal"/>
    <w:autoRedefine/>
    <w:semiHidden/>
    <w:rsid w:val="003A3FDD"/>
    <w:pPr>
      <w:ind w:left="720" w:hanging="240"/>
    </w:pPr>
  </w:style>
  <w:style w:type="paragraph" w:styleId="Index4">
    <w:name w:val="index 4"/>
    <w:basedOn w:val="Normal"/>
    <w:next w:val="Normal"/>
    <w:autoRedefine/>
    <w:semiHidden/>
    <w:rsid w:val="003A3FDD"/>
    <w:pPr>
      <w:ind w:left="960" w:hanging="240"/>
    </w:pPr>
  </w:style>
  <w:style w:type="paragraph" w:styleId="Index5">
    <w:name w:val="index 5"/>
    <w:basedOn w:val="Normal"/>
    <w:next w:val="Normal"/>
    <w:autoRedefine/>
    <w:semiHidden/>
    <w:rsid w:val="003A3FDD"/>
    <w:pPr>
      <w:ind w:left="1200" w:hanging="240"/>
    </w:pPr>
  </w:style>
  <w:style w:type="paragraph" w:styleId="Index6">
    <w:name w:val="index 6"/>
    <w:basedOn w:val="Normal"/>
    <w:next w:val="Normal"/>
    <w:autoRedefine/>
    <w:semiHidden/>
    <w:rsid w:val="003A3FDD"/>
    <w:pPr>
      <w:ind w:left="1440" w:hanging="240"/>
    </w:pPr>
  </w:style>
  <w:style w:type="paragraph" w:styleId="Index7">
    <w:name w:val="index 7"/>
    <w:basedOn w:val="Normal"/>
    <w:next w:val="Normal"/>
    <w:autoRedefine/>
    <w:semiHidden/>
    <w:rsid w:val="003A3FDD"/>
    <w:pPr>
      <w:ind w:left="1680" w:hanging="240"/>
    </w:pPr>
  </w:style>
  <w:style w:type="paragraph" w:styleId="Index8">
    <w:name w:val="index 8"/>
    <w:basedOn w:val="Normal"/>
    <w:next w:val="Normal"/>
    <w:autoRedefine/>
    <w:semiHidden/>
    <w:rsid w:val="003A3FDD"/>
    <w:pPr>
      <w:ind w:left="1920" w:hanging="240"/>
    </w:pPr>
  </w:style>
  <w:style w:type="paragraph" w:styleId="Index9">
    <w:name w:val="index 9"/>
    <w:basedOn w:val="Normal"/>
    <w:next w:val="Normal"/>
    <w:autoRedefine/>
    <w:semiHidden/>
    <w:rsid w:val="003A3FDD"/>
    <w:pPr>
      <w:ind w:left="2160" w:hanging="240"/>
    </w:pPr>
  </w:style>
  <w:style w:type="paragraph" w:styleId="IndexHeading">
    <w:name w:val="index heading"/>
    <w:basedOn w:val="Normal"/>
    <w:next w:val="Index1"/>
    <w:semiHidden/>
    <w:rsid w:val="003A3FDD"/>
    <w:rPr>
      <w:rFonts w:ascii="Arial" w:hAnsi="Arial"/>
      <w:b/>
      <w:bCs/>
    </w:rPr>
  </w:style>
  <w:style w:type="character" w:styleId="LineNumber">
    <w:name w:val="line number"/>
    <w:basedOn w:val="DefaultParagraphFont"/>
    <w:rsid w:val="00DE712F"/>
  </w:style>
  <w:style w:type="paragraph" w:styleId="List">
    <w:name w:val="List"/>
    <w:basedOn w:val="Normal"/>
    <w:rsid w:val="00DE712F"/>
    <w:pPr>
      <w:ind w:left="283" w:hanging="283"/>
    </w:pPr>
  </w:style>
  <w:style w:type="paragraph" w:styleId="List20">
    <w:name w:val="List 2"/>
    <w:basedOn w:val="Normal"/>
    <w:rsid w:val="00DE712F"/>
    <w:pPr>
      <w:ind w:left="566" w:hanging="283"/>
    </w:pPr>
  </w:style>
  <w:style w:type="paragraph" w:styleId="List3">
    <w:name w:val="List 3"/>
    <w:basedOn w:val="Normal"/>
    <w:rsid w:val="00DE712F"/>
    <w:pPr>
      <w:ind w:left="849" w:hanging="283"/>
    </w:pPr>
  </w:style>
  <w:style w:type="paragraph" w:styleId="List4">
    <w:name w:val="List 4"/>
    <w:basedOn w:val="Normal"/>
    <w:rsid w:val="00DE712F"/>
    <w:pPr>
      <w:ind w:left="1132" w:hanging="283"/>
    </w:pPr>
  </w:style>
  <w:style w:type="paragraph" w:styleId="List5">
    <w:name w:val="List 5"/>
    <w:basedOn w:val="Normal"/>
    <w:rsid w:val="00DE712F"/>
    <w:pPr>
      <w:ind w:left="1415" w:hanging="283"/>
    </w:pPr>
  </w:style>
  <w:style w:type="paragraph" w:styleId="ListBullet2">
    <w:name w:val="List Bullet 2"/>
    <w:basedOn w:val="Normal"/>
    <w:autoRedefine/>
    <w:rsid w:val="00DE712F"/>
    <w:pPr>
      <w:tabs>
        <w:tab w:val="num" w:pos="515"/>
      </w:tabs>
      <w:ind w:left="628" w:hanging="340"/>
    </w:pPr>
  </w:style>
  <w:style w:type="paragraph" w:styleId="ListBullet3">
    <w:name w:val="List Bullet 3"/>
    <w:basedOn w:val="Normal"/>
    <w:autoRedefine/>
    <w:rsid w:val="00DE712F"/>
    <w:pPr>
      <w:tabs>
        <w:tab w:val="num" w:pos="926"/>
      </w:tabs>
      <w:ind w:left="926" w:hanging="360"/>
    </w:pPr>
  </w:style>
  <w:style w:type="paragraph" w:styleId="ListBullet4">
    <w:name w:val="List Bullet 4"/>
    <w:basedOn w:val="Normal"/>
    <w:autoRedefine/>
    <w:rsid w:val="00DE712F"/>
    <w:pPr>
      <w:tabs>
        <w:tab w:val="num" w:pos="1209"/>
      </w:tabs>
      <w:ind w:left="1209" w:hanging="360"/>
    </w:pPr>
  </w:style>
  <w:style w:type="paragraph" w:styleId="ListBullet5">
    <w:name w:val="List Bullet 5"/>
    <w:basedOn w:val="Normal"/>
    <w:autoRedefine/>
    <w:rsid w:val="00DE712F"/>
    <w:pPr>
      <w:tabs>
        <w:tab w:val="num" w:pos="1492"/>
      </w:tabs>
      <w:ind w:left="1492" w:hanging="360"/>
    </w:pPr>
  </w:style>
  <w:style w:type="paragraph" w:styleId="ListContinue">
    <w:name w:val="List Continue"/>
    <w:basedOn w:val="Normal"/>
    <w:rsid w:val="00DE712F"/>
    <w:pPr>
      <w:spacing w:after="120"/>
      <w:ind w:left="283"/>
    </w:pPr>
  </w:style>
  <w:style w:type="paragraph" w:styleId="ListContinue2">
    <w:name w:val="List Continue 2"/>
    <w:basedOn w:val="Normal"/>
    <w:rsid w:val="00DE712F"/>
    <w:pPr>
      <w:spacing w:after="120"/>
      <w:ind w:left="566"/>
    </w:pPr>
  </w:style>
  <w:style w:type="paragraph" w:styleId="ListContinue3">
    <w:name w:val="List Continue 3"/>
    <w:basedOn w:val="Normal"/>
    <w:rsid w:val="00DE712F"/>
    <w:pPr>
      <w:spacing w:after="120"/>
      <w:ind w:left="849"/>
    </w:pPr>
  </w:style>
  <w:style w:type="paragraph" w:styleId="ListContinue4">
    <w:name w:val="List Continue 4"/>
    <w:basedOn w:val="Normal"/>
    <w:rsid w:val="00DE712F"/>
    <w:pPr>
      <w:spacing w:after="120"/>
      <w:ind w:left="1132"/>
    </w:pPr>
  </w:style>
  <w:style w:type="paragraph" w:styleId="ListContinue5">
    <w:name w:val="List Continue 5"/>
    <w:basedOn w:val="Normal"/>
    <w:rsid w:val="00DE712F"/>
    <w:pPr>
      <w:spacing w:after="120"/>
      <w:ind w:left="1415"/>
    </w:pPr>
  </w:style>
  <w:style w:type="paragraph" w:styleId="ListNumber">
    <w:name w:val="List Number"/>
    <w:basedOn w:val="Normal"/>
    <w:rsid w:val="00DE712F"/>
    <w:pPr>
      <w:tabs>
        <w:tab w:val="num" w:pos="360"/>
      </w:tabs>
      <w:ind w:left="360" w:hanging="360"/>
    </w:pPr>
  </w:style>
  <w:style w:type="paragraph" w:styleId="ListNumber2">
    <w:name w:val="List Number 2"/>
    <w:basedOn w:val="Normal"/>
    <w:rsid w:val="00DE712F"/>
    <w:pPr>
      <w:tabs>
        <w:tab w:val="num" w:pos="643"/>
      </w:tabs>
      <w:ind w:left="643" w:hanging="360"/>
    </w:pPr>
  </w:style>
  <w:style w:type="paragraph" w:styleId="ListNumber3">
    <w:name w:val="List Number 3"/>
    <w:basedOn w:val="Normal"/>
    <w:rsid w:val="00DE712F"/>
    <w:pPr>
      <w:tabs>
        <w:tab w:val="num" w:pos="926"/>
      </w:tabs>
      <w:ind w:left="926" w:hanging="360"/>
    </w:pPr>
  </w:style>
  <w:style w:type="paragraph" w:styleId="ListNumber4">
    <w:name w:val="List Number 4"/>
    <w:basedOn w:val="Normal"/>
    <w:rsid w:val="00DE712F"/>
    <w:pPr>
      <w:tabs>
        <w:tab w:val="num" w:pos="1209"/>
      </w:tabs>
      <w:ind w:left="1209" w:hanging="360"/>
    </w:pPr>
  </w:style>
  <w:style w:type="paragraph" w:styleId="ListNumber5">
    <w:name w:val="List Number 5"/>
    <w:basedOn w:val="Normal"/>
    <w:rsid w:val="00DE712F"/>
    <w:pPr>
      <w:tabs>
        <w:tab w:val="num" w:pos="1492"/>
      </w:tabs>
      <w:ind w:left="1492" w:hanging="360"/>
    </w:pPr>
  </w:style>
  <w:style w:type="paragraph" w:styleId="MacroText">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NormalIndent">
    <w:name w:val="Normal Indent"/>
    <w:basedOn w:val="Normal"/>
    <w:rsid w:val="003A3FDD"/>
    <w:pPr>
      <w:ind w:left="720"/>
    </w:pPr>
  </w:style>
  <w:style w:type="paragraph" w:styleId="NoteHeading">
    <w:name w:val="Note Heading"/>
    <w:basedOn w:val="Normal"/>
    <w:next w:val="Normal"/>
    <w:rsid w:val="00DE712F"/>
  </w:style>
  <w:style w:type="character" w:customStyle="1" w:styleId="ParaHead">
    <w:name w:val="ParaHead"/>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customStyle="1" w:styleId="GridTable21">
    <w:name w:val="Grid Table 21"/>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0">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rsid w:val="00DE712F"/>
    <w:rPr>
      <w:color w:val="993366"/>
      <w:bdr w:val="none" w:sz="0" w:space="0" w:color="auto"/>
      <w:shd w:val="clear" w:color="auto" w:fill="auto"/>
    </w:rPr>
  </w:style>
  <w:style w:type="character" w:customStyle="1" w:styleId="suffix">
    <w:name w:val="suffix"/>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NoList"/>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Caption"/>
    <w:rsid w:val="00DE712F"/>
    <w:pPr>
      <w:numPr>
        <w:numId w:val="33"/>
      </w:numPr>
    </w:pPr>
  </w:style>
  <w:style w:type="numbering" w:customStyle="1" w:styleId="vid">
    <w:name w:val="vid"/>
    <w:basedOn w:val="NoList"/>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CommentSubject">
    <w:name w:val="annotation subject"/>
    <w:basedOn w:val="CommentText"/>
    <w:next w:val="CommentText"/>
    <w:semiHidden/>
    <w:rsid w:val="00416E8E"/>
    <w:pPr>
      <w:spacing w:line="300" w:lineRule="exact"/>
    </w:pPr>
    <w:rPr>
      <w:b/>
      <w:bCs/>
    </w:rPr>
  </w:style>
  <w:style w:type="character" w:customStyle="1" w:styleId="FooterChar">
    <w:name w:val="Footer Char"/>
    <w:link w:val="Footer"/>
    <w:uiPriority w:val="99"/>
    <w:rsid w:val="00F33427"/>
    <w:rPr>
      <w:rFonts w:ascii="Arial" w:hAnsi="Arial"/>
      <w:lang w:val="en-GB"/>
    </w:rPr>
  </w:style>
  <w:style w:type="table" w:styleId="TableGrid">
    <w:name w:val="Table Grid"/>
    <w:basedOn w:val="TableNormal"/>
    <w:uiPriority w:val="39"/>
    <w:rsid w:val="00A65A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A65AAB"/>
    <w:rPr>
      <w:rFonts w:ascii="Courier New" w:hAnsi="Courier New"/>
      <w:lang w:val="en-GB" w:eastAsia="en-US"/>
    </w:rPr>
  </w:style>
  <w:style w:type="paragraph" w:customStyle="1" w:styleId="Default">
    <w:name w:val="Default"/>
    <w:rsid w:val="00FC55E5"/>
    <w:pPr>
      <w:autoSpaceDE w:val="0"/>
      <w:autoSpaceDN w:val="0"/>
      <w:adjustRightInd w:val="0"/>
    </w:pPr>
    <w:rPr>
      <w:rFonts w:ascii="Arial" w:eastAsia="Calibri" w:hAnsi="Arial" w:cs="Arial"/>
      <w:color w:val="000000"/>
      <w:sz w:val="24"/>
      <w:szCs w:val="24"/>
      <w:lang w:val="en-GB" w:eastAsia="en-US"/>
    </w:rPr>
  </w:style>
  <w:style w:type="character" w:customStyle="1" w:styleId="cf01">
    <w:name w:val="cf01"/>
    <w:rsid w:val="00615656"/>
    <w:rPr>
      <w:rFonts w:ascii="Segoe UI" w:hAnsi="Segoe UI" w:cs="Segoe UI" w:hint="default"/>
      <w:sz w:val="18"/>
      <w:szCs w:val="18"/>
    </w:rPr>
  </w:style>
  <w:style w:type="paragraph" w:styleId="Revision">
    <w:name w:val="Revision"/>
    <w:hidden/>
    <w:uiPriority w:val="99"/>
    <w:semiHidden/>
    <w:rsid w:val="0067202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ort-statement.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B1B6E-4FFA-4887-8564-BA775E8C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articleNLM.dot</Template>
  <TotalTime>3</TotalTime>
  <Pages>11</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13368</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cp:lastModifiedBy>Olliver, Tania</cp:lastModifiedBy>
  <cp:revision>2</cp:revision>
  <cp:lastPrinted>2010-02-23T00:00:00Z</cp:lastPrinted>
  <dcterms:created xsi:type="dcterms:W3CDTF">2023-09-28T19:18:00Z</dcterms:created>
  <dcterms:modified xsi:type="dcterms:W3CDTF">2023-09-28T19:18:00Z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2023-09-28T19:18:12Z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66d7c5b0-0a3b-416c-8a3c-eadd4be2144b</vt:lpwstr>
  </property>
  <property fmtid="{D5CDD505-2E9C-101B-9397-08002B2CF9AE}" pid="8" name="MSIP_Label_2bbab825-a111-45e4-86a1-18cee0005896_ContentBits">
    <vt:lpwstr>2</vt:lpwstr>
  </property>
</Properties>
</file>