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7BE23" w14:textId="0D0F7BB8" w:rsidR="00CF6690" w:rsidRPr="00137461" w:rsidRDefault="00D40865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37461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>T</w:t>
      </w:r>
      <w:r w:rsidRPr="00137461">
        <w:rPr>
          <w:rFonts w:ascii="Times New Roman" w:eastAsia="DengXia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Pr="00137461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137461">
        <w:rPr>
          <w:rFonts w:ascii="Times New Roman" w:eastAsia="DengXian" w:hAnsi="Times New Roman" w:cs="Times New Roman" w:hint="eastAsia"/>
          <w:b/>
          <w:bCs/>
          <w:color w:val="000000"/>
          <w:kern w:val="0"/>
          <w:sz w:val="24"/>
          <w:szCs w:val="24"/>
        </w:rPr>
        <w:t>S</w:t>
      </w:r>
      <w:r w:rsidRPr="00137461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>1</w:t>
      </w:r>
      <w:r w:rsidRPr="00137461">
        <w:rPr>
          <w:rFonts w:ascii="Times New Roman" w:eastAsia="DengXian" w:hAnsi="Times New Roman" w:cs="Times New Roman" w:hint="eastAsia"/>
          <w:color w:val="000000"/>
          <w:kern w:val="0"/>
          <w:sz w:val="24"/>
          <w:szCs w:val="24"/>
        </w:rPr>
        <w:t>: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Baseline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demographics and clinical characteristics </w:t>
      </w:r>
      <w:r w:rsidR="00955BED"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in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211 PLWH.</w:t>
      </w:r>
    </w:p>
    <w:p w14:paraId="7E15E3CE" w14:textId="77777777" w:rsidR="00CF6690" w:rsidRPr="00137461" w:rsidRDefault="00CF6690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4757" w:type="dxa"/>
        <w:jc w:val="center"/>
        <w:tblLayout w:type="fixed"/>
        <w:tblLook w:val="04A0" w:firstRow="1" w:lastRow="0" w:firstColumn="1" w:lastColumn="0" w:noHBand="0" w:noVBand="1"/>
      </w:tblPr>
      <w:tblGrid>
        <w:gridCol w:w="2991"/>
        <w:gridCol w:w="1766"/>
      </w:tblGrid>
      <w:tr w:rsidR="00CF6690" w:rsidRPr="00137461" w14:paraId="55447D92" w14:textId="77777777">
        <w:trPr>
          <w:trHeight w:val="332"/>
          <w:jc w:val="center"/>
        </w:trPr>
        <w:tc>
          <w:tcPr>
            <w:tcW w:w="2991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8D164A7" w14:textId="77777777" w:rsidR="00CF6690" w:rsidRPr="00137461" w:rsidRDefault="00D40865">
            <w:pPr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Characteristic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0F2D2B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Value</w:t>
            </w:r>
          </w:p>
        </w:tc>
      </w:tr>
      <w:tr w:rsidR="00CF6690" w:rsidRPr="00137461" w14:paraId="676E1E44" w14:textId="77777777">
        <w:trPr>
          <w:trHeight w:val="308"/>
          <w:jc w:val="center"/>
        </w:trPr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F9237A9" w14:textId="77777777" w:rsidR="00CF6690" w:rsidRPr="00137461" w:rsidRDefault="00D40865">
            <w:pPr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Age (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yr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n (%)</w:t>
            </w:r>
          </w:p>
        </w:tc>
      </w:tr>
      <w:tr w:rsidR="00CF6690" w:rsidRPr="00137461" w14:paraId="2D9139CE" w14:textId="77777777">
        <w:trPr>
          <w:trHeight w:val="315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68C08AC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  <w:r w:rsidRPr="00137461">
              <w:rPr>
                <w:rStyle w:val="font01"/>
                <w:rFonts w:ascii="Times New Roman" w:eastAsia="DengXian" w:hAnsi="Times New Roman" w:cs="Times New Roman" w:hint="default"/>
                <w:lang w:bidi="ar"/>
              </w:rPr>
              <w:t>-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5356C86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(28</w:t>
            </w:r>
            <w:r w:rsidRPr="00137461">
              <w:rPr>
                <w:rStyle w:val="font41"/>
                <w:rFonts w:eastAsia="DengXian" w:hint="eastAsia"/>
                <w:lang w:bidi="ar"/>
              </w:rPr>
              <w:t>.0</w:t>
            </w:r>
            <w:r w:rsidRPr="00137461">
              <w:rPr>
                <w:rStyle w:val="font41"/>
                <w:rFonts w:eastAsia="DengXian"/>
                <w:lang w:bidi="ar"/>
              </w:rPr>
              <w:t>)</w:t>
            </w:r>
          </w:p>
        </w:tc>
      </w:tr>
      <w:tr w:rsidR="00CF6690" w:rsidRPr="00137461" w14:paraId="0BA9E191" w14:textId="77777777">
        <w:trPr>
          <w:trHeight w:val="293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763679B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  <w:r w:rsidRPr="00137461">
              <w:rPr>
                <w:rStyle w:val="font01"/>
                <w:rFonts w:ascii="Times New Roman" w:eastAsia="DengXian" w:hAnsi="Times New Roman" w:cs="Times New Roman" w:hint="default"/>
                <w:lang w:bidi="ar"/>
              </w:rPr>
              <w:t>-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8A81FE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(41.2</w:t>
            </w:r>
            <w:r w:rsidRPr="00137461">
              <w:rPr>
                <w:rFonts w:ascii="SimSun" w:eastAsia="SimSun" w:hAnsi="SimSun" w:cs="SimSun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</w:tc>
      </w:tr>
      <w:tr w:rsidR="00CF6690" w:rsidRPr="00137461" w14:paraId="392E5EBE" w14:textId="77777777">
        <w:trPr>
          <w:trHeight w:val="315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3F278F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  <w:r w:rsidRPr="00137461">
              <w:rPr>
                <w:rStyle w:val="font01"/>
                <w:rFonts w:ascii="Times New Roman" w:eastAsia="DengXian" w:hAnsi="Times New Roman" w:cs="Times New Roman" w:hint="default"/>
                <w:lang w:bidi="ar"/>
              </w:rPr>
              <w:t>-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DD4F0D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(14.2)</w:t>
            </w:r>
          </w:p>
        </w:tc>
      </w:tr>
      <w:tr w:rsidR="00CF6690" w:rsidRPr="00137461" w14:paraId="06DD009B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581A1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&gt;50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7AD8D3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(16.6)</w:t>
            </w:r>
          </w:p>
        </w:tc>
      </w:tr>
      <w:tr w:rsidR="00CF6690" w:rsidRPr="00137461" w14:paraId="57FF544C" w14:textId="77777777">
        <w:trPr>
          <w:trHeight w:val="307"/>
          <w:jc w:val="center"/>
        </w:trPr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76CE7A3" w14:textId="77777777" w:rsidR="00CF6690" w:rsidRPr="00137461" w:rsidRDefault="00D40865">
            <w:pPr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Sex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n (%)</w:t>
            </w:r>
          </w:p>
        </w:tc>
      </w:tr>
      <w:tr w:rsidR="00CF6690" w:rsidRPr="00137461" w14:paraId="3A0952B0" w14:textId="77777777">
        <w:trPr>
          <w:trHeight w:val="309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51B9A7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Male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4C37E6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(96.7)</w:t>
            </w:r>
          </w:p>
        </w:tc>
      </w:tr>
      <w:tr w:rsidR="00CF6690" w:rsidRPr="00137461" w14:paraId="0453F29C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2B60581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Female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FDD7FD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(3.3)</w:t>
            </w:r>
          </w:p>
        </w:tc>
      </w:tr>
      <w:tr w:rsidR="00CF6690" w:rsidRPr="00137461" w14:paraId="3F45CEA6" w14:textId="77777777">
        <w:trPr>
          <w:trHeight w:val="307"/>
          <w:jc w:val="center"/>
        </w:trPr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8EFB27" w14:textId="77777777" w:rsidR="00CF6690" w:rsidRPr="00137461" w:rsidRDefault="00D40865">
            <w:pPr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Education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n (%)</w:t>
            </w:r>
          </w:p>
        </w:tc>
      </w:tr>
      <w:tr w:rsidR="00CF6690" w:rsidRPr="00137461" w14:paraId="0EF16EF7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4159B15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BEB5A3A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(3.3)</w:t>
            </w:r>
          </w:p>
        </w:tc>
      </w:tr>
      <w:tr w:rsidR="00CF6690" w:rsidRPr="00137461" w14:paraId="41EC257D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3AB200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B93A6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(25.1)</w:t>
            </w:r>
          </w:p>
        </w:tc>
      </w:tr>
      <w:tr w:rsidR="00CF6690" w:rsidRPr="00137461" w14:paraId="6677F515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67129D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41E195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(21.3)</w:t>
            </w:r>
          </w:p>
        </w:tc>
      </w:tr>
      <w:tr w:rsidR="00CF6690" w:rsidRPr="00137461" w14:paraId="0DBCDDD2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3020C4F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9EF8D6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(43.6)</w:t>
            </w:r>
          </w:p>
        </w:tc>
      </w:tr>
      <w:tr w:rsidR="00CF6690" w:rsidRPr="00137461" w14:paraId="373BCF51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967DFC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6BE4F8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(6.6)</w:t>
            </w:r>
          </w:p>
        </w:tc>
      </w:tr>
      <w:tr w:rsidR="00CF6690" w:rsidRPr="00137461" w14:paraId="1EEBF91A" w14:textId="77777777">
        <w:trPr>
          <w:trHeight w:val="307"/>
          <w:jc w:val="center"/>
        </w:trPr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C8D2C5F" w14:textId="77777777" w:rsidR="00CF6690" w:rsidRPr="00137461" w:rsidRDefault="00D40865">
            <w:pPr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Marital status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n (%)</w:t>
            </w:r>
          </w:p>
        </w:tc>
      </w:tr>
      <w:tr w:rsidR="00CF6690" w:rsidRPr="00137461" w14:paraId="5FD85306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C023F3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bookmarkStart w:id="0" w:name="OLE_LINK3"/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Married</w:t>
            </w:r>
            <w:bookmarkEnd w:id="0"/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F300263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(29.4)</w:t>
            </w:r>
          </w:p>
        </w:tc>
      </w:tr>
      <w:tr w:rsidR="00CF6690" w:rsidRPr="00137461" w14:paraId="3A3AFEFC" w14:textId="77777777">
        <w:trPr>
          <w:trHeight w:val="332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8F5FCD4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Unm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arried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0F6DA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(62.6)</w:t>
            </w:r>
          </w:p>
        </w:tc>
      </w:tr>
      <w:tr w:rsidR="00CF6690" w:rsidRPr="00137461" w14:paraId="554E8E68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54D1B5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Divorced/separated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4FDBD28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(8.1)</w:t>
            </w:r>
          </w:p>
        </w:tc>
      </w:tr>
      <w:tr w:rsidR="00CF6690" w:rsidRPr="00137461" w14:paraId="1AB83C71" w14:textId="77777777">
        <w:trPr>
          <w:trHeight w:val="307"/>
          <w:jc w:val="center"/>
        </w:trPr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1BA14AE" w14:textId="77777777" w:rsidR="00CF6690" w:rsidRPr="00137461" w:rsidRDefault="00D40865">
            <w:pPr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Residence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n (%)</w:t>
            </w:r>
          </w:p>
        </w:tc>
      </w:tr>
      <w:tr w:rsidR="00CF6690" w:rsidRPr="00137461" w14:paraId="411EF7AD" w14:textId="77777777">
        <w:trPr>
          <w:trHeight w:val="367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F37DBD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City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2B8877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(61.6)</w:t>
            </w:r>
          </w:p>
        </w:tc>
      </w:tr>
      <w:tr w:rsidR="00CF6690" w:rsidRPr="00137461" w14:paraId="5BBD79FE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C107566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Countryside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74A3D1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(38.4)</w:t>
            </w:r>
          </w:p>
        </w:tc>
      </w:tr>
      <w:tr w:rsidR="00CF6690" w:rsidRPr="00137461" w14:paraId="3CF4E6BE" w14:textId="77777777">
        <w:trPr>
          <w:trHeight w:val="307"/>
          <w:jc w:val="center"/>
        </w:trPr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FDE2DD" w14:textId="77777777" w:rsidR="00CF6690" w:rsidRPr="00137461" w:rsidRDefault="00D40865">
            <w:pPr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Household type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n (%)</w:t>
            </w:r>
          </w:p>
        </w:tc>
      </w:tr>
      <w:tr w:rsidR="00CF6690" w:rsidRPr="00137461" w14:paraId="77E630D2" w14:textId="77777777">
        <w:trPr>
          <w:trHeight w:val="333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44D22E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Inside the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province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3FE94E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(62.6)</w:t>
            </w:r>
          </w:p>
        </w:tc>
      </w:tr>
      <w:tr w:rsidR="00CF6690" w:rsidRPr="00137461" w14:paraId="492D33F1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BE02C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Outside the province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03E9CC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(37.4)</w:t>
            </w:r>
          </w:p>
        </w:tc>
      </w:tr>
      <w:tr w:rsidR="00CF6690" w:rsidRPr="00137461" w14:paraId="36588AD2" w14:textId="77777777">
        <w:trPr>
          <w:trHeight w:val="313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2E6FB4" w14:textId="77777777" w:rsidR="00CF6690" w:rsidRPr="00137461" w:rsidRDefault="00D40865">
            <w:pPr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BMI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E802D5A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21.95±3.52</w:t>
            </w:r>
          </w:p>
        </w:tc>
      </w:tr>
      <w:tr w:rsidR="00CF6690" w:rsidRPr="00137461" w14:paraId="0C7ED605" w14:textId="77777777">
        <w:trPr>
          <w:trHeight w:val="307"/>
          <w:jc w:val="center"/>
        </w:trPr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DD26BCF" w14:textId="77777777" w:rsidR="00CF6690" w:rsidRPr="00137461" w:rsidRDefault="00D40865">
            <w:pPr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Hypertension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n (%)</w:t>
            </w:r>
          </w:p>
        </w:tc>
      </w:tr>
      <w:tr w:rsidR="00CF6690" w:rsidRPr="00137461" w14:paraId="41076CB9" w14:textId="77777777">
        <w:trPr>
          <w:trHeight w:val="367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E52DFE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B22619D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(73.5)</w:t>
            </w:r>
          </w:p>
        </w:tc>
      </w:tr>
      <w:tr w:rsidR="00CF6690" w:rsidRPr="00137461" w14:paraId="3ABCCBF6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E2C0E2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Yes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E897A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(26.5)</w:t>
            </w:r>
          </w:p>
        </w:tc>
      </w:tr>
      <w:tr w:rsidR="00CF6690" w:rsidRPr="00137461" w14:paraId="518E2AC1" w14:textId="77777777">
        <w:trPr>
          <w:trHeight w:val="307"/>
          <w:jc w:val="center"/>
        </w:trPr>
        <w:tc>
          <w:tcPr>
            <w:tcW w:w="47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E97082" w14:textId="77777777" w:rsidR="00CF6690" w:rsidRPr="00137461" w:rsidRDefault="00D40865">
            <w:pPr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Sexual transmission route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</w:rPr>
              <w:t xml:space="preserve"> n (%)</w:t>
            </w:r>
          </w:p>
        </w:tc>
      </w:tr>
      <w:tr w:rsidR="00CF6690" w:rsidRPr="00137461" w14:paraId="326A06B5" w14:textId="77777777">
        <w:trPr>
          <w:trHeight w:val="90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0B0DF2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Homosexual/bisexual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122E2F8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(76.8)</w:t>
            </w:r>
          </w:p>
        </w:tc>
      </w:tr>
      <w:tr w:rsidR="00CF6690" w:rsidRPr="00137461" w14:paraId="1CEFA690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8901397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Heterosexua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l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4C51EC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(21.8)</w:t>
            </w:r>
          </w:p>
        </w:tc>
      </w:tr>
      <w:tr w:rsidR="00CF6690" w:rsidRPr="00137461" w14:paraId="08DA62E7" w14:textId="77777777">
        <w:trPr>
          <w:trHeight w:val="308"/>
          <w:jc w:val="center"/>
        </w:trPr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0D5999C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Others</w:t>
            </w: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2D176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(1.4)</w:t>
            </w:r>
          </w:p>
        </w:tc>
      </w:tr>
      <w:tr w:rsidR="00CF6690" w:rsidRPr="00137461" w14:paraId="72C34D3D" w14:textId="77777777">
        <w:trPr>
          <w:trHeight w:val="340"/>
          <w:jc w:val="center"/>
        </w:trPr>
        <w:tc>
          <w:tcPr>
            <w:tcW w:w="29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D10F2E3" w14:textId="77777777" w:rsidR="00CF6690" w:rsidRPr="00137461" w:rsidRDefault="00D40865">
            <w:pPr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Time of therapy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initiated (yr)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E42C66E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</w:t>
            </w:r>
            <w:r w:rsidRPr="00137461">
              <w:rPr>
                <w:rStyle w:val="font41"/>
                <w:rFonts w:eastAsia="DengXian" w:hint="eastAsia"/>
                <w:lang w:bidi="ar"/>
              </w:rPr>
              <w:t>2.0</w:t>
            </w:r>
            <w:r w:rsidRPr="00137461">
              <w:rPr>
                <w:rStyle w:val="font41"/>
                <w:rFonts w:eastAsia="DengXian"/>
                <w:lang w:bidi="ar"/>
              </w:rPr>
              <w:t>,7.0)</w:t>
            </w:r>
          </w:p>
        </w:tc>
      </w:tr>
    </w:tbl>
    <w:p w14:paraId="497710D9" w14:textId="77777777" w:rsidR="00CF6690" w:rsidRPr="00137461" w:rsidRDefault="00D40865">
      <w:pPr>
        <w:ind w:firstLineChars="700" w:firstLine="1680"/>
        <w:rPr>
          <w:rFonts w:ascii="Times New Roman" w:hAnsi="Times New Roman" w:cs="Times New Roman"/>
          <w:color w:val="000000"/>
          <w:sz w:val="24"/>
          <w:szCs w:val="24"/>
        </w:rPr>
      </w:pPr>
      <w:r w:rsidRPr="00137461">
        <w:rPr>
          <w:rFonts w:ascii="Times New Roman" w:hAnsi="Times New Roman" w:cs="Times New Roman"/>
          <w:color w:val="000000"/>
          <w:sz w:val="24"/>
          <w:szCs w:val="24"/>
        </w:rPr>
        <w:t>Note:</w:t>
      </w:r>
      <w:r w:rsidRPr="001374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BMI</w:t>
      </w:r>
      <w:r w:rsidRPr="0013746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body mass index.</w:t>
      </w:r>
    </w:p>
    <w:p w14:paraId="77CE400D" w14:textId="77777777" w:rsidR="00CF6690" w:rsidRPr="00137461" w:rsidRDefault="00CF669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E7C3027" w14:textId="77777777" w:rsidR="00CF6690" w:rsidRPr="00137461" w:rsidRDefault="00CF6690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3D5024B4" w14:textId="77777777" w:rsidR="00CF6690" w:rsidRPr="00137461" w:rsidRDefault="00CF6690">
      <w:pPr>
        <w:jc w:val="left"/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69CF3BE" w14:textId="77777777" w:rsidR="00CF6690" w:rsidRPr="00137461" w:rsidRDefault="00CF6690">
      <w:pPr>
        <w:jc w:val="left"/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0E3F9E83" w14:textId="77777777" w:rsidR="00CF6690" w:rsidRPr="00137461" w:rsidRDefault="00CF6690">
      <w:pPr>
        <w:jc w:val="left"/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39B0BCF1" w14:textId="77777777" w:rsidR="00CF6690" w:rsidRPr="00137461" w:rsidRDefault="00CF6690">
      <w:pPr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</w:pPr>
    </w:p>
    <w:p w14:paraId="4C4D299D" w14:textId="77777777" w:rsidR="00CF6690" w:rsidRPr="00137461" w:rsidRDefault="00D408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7461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T</w:t>
      </w:r>
      <w:r w:rsidRPr="00137461">
        <w:rPr>
          <w:rFonts w:ascii="Times New Roman" w:eastAsia="DengXia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Pr="00137461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137461">
        <w:rPr>
          <w:rFonts w:ascii="Times New Roman" w:eastAsia="DengXian" w:hAnsi="Times New Roman" w:cs="Times New Roman" w:hint="eastAsia"/>
          <w:b/>
          <w:bCs/>
          <w:color w:val="000000"/>
          <w:kern w:val="0"/>
          <w:sz w:val="24"/>
          <w:szCs w:val="24"/>
        </w:rPr>
        <w:t>S2</w:t>
      </w:r>
      <w:r w:rsidRPr="00137461">
        <w:rPr>
          <w:rFonts w:ascii="Times New Roman" w:eastAsia="DengXian" w:hAnsi="Times New Roman" w:cs="Times New Roman" w:hint="eastAsia"/>
          <w:color w:val="000000"/>
          <w:kern w:val="0"/>
          <w:sz w:val="24"/>
          <w:szCs w:val="24"/>
        </w:rPr>
        <w:t>: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D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ifferences between baseline (T1) and post-2nd vaccination (T2) on CD4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+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 cells and Tregs subpopulations in 211 PLWH.</w:t>
      </w:r>
    </w:p>
    <w:p w14:paraId="4742517D" w14:textId="77777777" w:rsidR="00CF6690" w:rsidRPr="00137461" w:rsidRDefault="00CF6690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7402" w:type="dxa"/>
        <w:jc w:val="center"/>
        <w:tblLayout w:type="fixed"/>
        <w:tblLook w:val="04A0" w:firstRow="1" w:lastRow="0" w:firstColumn="1" w:lastColumn="0" w:noHBand="0" w:noVBand="1"/>
      </w:tblPr>
      <w:tblGrid>
        <w:gridCol w:w="2812"/>
        <w:gridCol w:w="1812"/>
        <w:gridCol w:w="1790"/>
        <w:gridCol w:w="988"/>
      </w:tblGrid>
      <w:tr w:rsidR="00CF6690" w:rsidRPr="00137461" w14:paraId="353487C0" w14:textId="77777777">
        <w:trPr>
          <w:trHeight w:val="322"/>
          <w:jc w:val="center"/>
        </w:trPr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63D0000" w14:textId="77777777" w:rsidR="00CF6690" w:rsidRPr="00137461" w:rsidRDefault="00D40865">
            <w:pPr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Variates (n = 211)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35E6CC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T1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E42868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T2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6EEE0D8" w14:textId="77777777" w:rsidR="00CF6690" w:rsidRPr="00137461" w:rsidRDefault="00D40865">
            <w:pPr>
              <w:jc w:val="left"/>
              <w:textAlignment w:val="top"/>
              <w:rPr>
                <w:rFonts w:ascii="Times New Roman" w:eastAsia="SimSu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4"/>
                <w:szCs w:val="24"/>
                <w:lang w:bidi="ar"/>
              </w:rPr>
              <w:t xml:space="preserve">P </w:t>
            </w:r>
            <w:r w:rsidRPr="00137461">
              <w:rPr>
                <w:rStyle w:val="font11"/>
                <w:rFonts w:eastAsia="SimSun"/>
                <w:lang w:bidi="ar"/>
              </w:rPr>
              <w:t>value</w:t>
            </w:r>
          </w:p>
        </w:tc>
      </w:tr>
      <w:tr w:rsidR="00CF6690" w:rsidRPr="00137461" w14:paraId="77851515" w14:textId="77777777">
        <w:trPr>
          <w:trHeight w:val="360"/>
          <w:jc w:val="center"/>
        </w:trPr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B489CF4" w14:textId="77777777" w:rsidR="00CF6690" w:rsidRPr="00137461" w:rsidRDefault="00D40865">
            <w:pPr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Style w:val="font11"/>
                <w:rFonts w:eastAsia="SimSun"/>
                <w:lang w:bidi="ar"/>
              </w:rPr>
              <w:t xml:space="preserve"> T-cells </w:t>
            </w:r>
            <w:r w:rsidRPr="00137461">
              <w:rPr>
                <w:rStyle w:val="font11"/>
                <w:rFonts w:eastAsia="SimSun"/>
                <w:lang w:bidi="ar"/>
              </w:rPr>
              <w:t>c</w:t>
            </w:r>
            <w:r w:rsidRPr="00137461">
              <w:rPr>
                <w:rStyle w:val="font11"/>
                <w:rFonts w:eastAsia="SimSun"/>
                <w:lang w:bidi="ar"/>
              </w:rPr>
              <w:t>ount</w:t>
            </w:r>
            <w:r w:rsidRPr="00137461">
              <w:rPr>
                <w:rStyle w:val="font11"/>
                <w:rFonts w:eastAsia="SimSun" w:hint="eastAsia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BA0C10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.0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5B6DB055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(176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.0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.0)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1283B9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.0 </w:t>
            </w:r>
          </w:p>
          <w:p w14:paraId="535417B0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.0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542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.0)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D9FB7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&lt; </w:t>
            </w:r>
            <w:r w:rsidRPr="00137461">
              <w:rPr>
                <w:rStyle w:val="font11"/>
                <w:rFonts w:eastAsia="SimSun"/>
                <w:lang w:bidi="ar"/>
              </w:rPr>
              <w:t>0.001</w:t>
            </w:r>
          </w:p>
        </w:tc>
      </w:tr>
      <w:tr w:rsidR="00CF6690" w:rsidRPr="00137461" w14:paraId="51BD8EF7" w14:textId="77777777">
        <w:trPr>
          <w:trHeight w:val="36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86AC28" w14:textId="77777777" w:rsidR="00CF6690" w:rsidRPr="00137461" w:rsidRDefault="00D40865">
            <w:pPr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CD25</w:t>
            </w:r>
            <w:r w:rsidRPr="00137461">
              <w:rPr>
                <w:rStyle w:val="font31"/>
                <w:rFonts w:eastAsia="SimSun"/>
                <w:lang w:bidi="ar"/>
              </w:rPr>
              <w:t>High</w:t>
            </w:r>
            <w:r w:rsidRPr="00137461">
              <w:rPr>
                <w:rStyle w:val="font11"/>
                <w:rFonts w:eastAsia="SimSun"/>
                <w:lang w:bidi="ar"/>
              </w:rPr>
              <w:t>CD127</w:t>
            </w:r>
            <w:r w:rsidRPr="00137461">
              <w:rPr>
                <w:rStyle w:val="font31"/>
                <w:rFonts w:eastAsia="SimSun"/>
                <w:lang w:bidi="ar"/>
              </w:rPr>
              <w:t>Low</w:t>
            </w:r>
            <w:r w:rsidRPr="00137461">
              <w:rPr>
                <w:rStyle w:val="font31"/>
                <w:rFonts w:eastAsia="SimSun" w:hint="eastAsia"/>
                <w:lang w:bidi="ar"/>
              </w:rPr>
              <w:t xml:space="preserve"> </w:t>
            </w:r>
            <w:r w:rsidRPr="00137461">
              <w:rPr>
                <w:rStyle w:val="font11"/>
                <w:rFonts w:eastAsia="SimSun"/>
                <w:lang w:bidi="ar"/>
              </w:rPr>
              <w:t xml:space="preserve">Tregs </w:t>
            </w:r>
            <w:r w:rsidRPr="00137461">
              <w:rPr>
                <w:rStyle w:val="font11"/>
                <w:rFonts w:eastAsia="SimSun"/>
                <w:lang w:bidi="ar"/>
              </w:rPr>
              <w:t>c</w:t>
            </w:r>
            <w:r w:rsidRPr="00137461">
              <w:rPr>
                <w:rStyle w:val="font11"/>
                <w:rFonts w:eastAsia="SimSun"/>
                <w:lang w:bidi="ar"/>
              </w:rPr>
              <w:t>ount</w:t>
            </w:r>
            <w:r w:rsidRPr="00137461">
              <w:rPr>
                <w:rStyle w:val="font11"/>
                <w:rFonts w:eastAsia="SimSun" w:hint="eastAsia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7592B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17.2 </w:t>
            </w:r>
          </w:p>
          <w:p w14:paraId="277489E9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(10.7,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24.8)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B6777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24.1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481D266F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(17.3,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35.8)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840E0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&lt; </w:t>
            </w:r>
            <w:r w:rsidRPr="00137461">
              <w:rPr>
                <w:rStyle w:val="font11"/>
                <w:rFonts w:eastAsia="SimSun"/>
                <w:lang w:bidi="ar"/>
              </w:rPr>
              <w:t>0.001</w:t>
            </w:r>
          </w:p>
        </w:tc>
      </w:tr>
      <w:tr w:rsidR="00CF6690" w:rsidRPr="00137461" w14:paraId="68524400" w14:textId="77777777">
        <w:trPr>
          <w:trHeight w:val="360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27F68" w14:textId="77777777" w:rsidR="00CF6690" w:rsidRPr="00137461" w:rsidRDefault="00D40865">
            <w:pPr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CD25</w:t>
            </w:r>
            <w:r w:rsidRPr="00137461">
              <w:rPr>
                <w:rStyle w:val="font31"/>
                <w:rFonts w:eastAsia="SimSun"/>
                <w:lang w:bidi="ar"/>
              </w:rPr>
              <w:t>High</w:t>
            </w:r>
            <w:r w:rsidRPr="00137461">
              <w:rPr>
                <w:rStyle w:val="font11"/>
                <w:rFonts w:eastAsia="SimSun"/>
                <w:lang w:bidi="ar"/>
              </w:rPr>
              <w:t>CD127</w:t>
            </w:r>
            <w:r w:rsidRPr="00137461">
              <w:rPr>
                <w:rStyle w:val="font31"/>
                <w:rFonts w:eastAsia="SimSun"/>
                <w:lang w:bidi="ar"/>
              </w:rPr>
              <w:t>Low</w:t>
            </w:r>
            <w:r w:rsidRPr="00137461">
              <w:rPr>
                <w:rStyle w:val="font31"/>
                <w:rFonts w:eastAsia="SimSun" w:hint="eastAsia"/>
                <w:lang w:bidi="ar"/>
              </w:rPr>
              <w:t xml:space="preserve"> </w:t>
            </w:r>
            <w:r w:rsidRPr="00137461">
              <w:rPr>
                <w:rStyle w:val="font11"/>
                <w:rFonts w:eastAsia="SimSun"/>
                <w:lang w:bidi="ar"/>
              </w:rPr>
              <w:t xml:space="preserve">Tregs </w:t>
            </w:r>
            <w:r w:rsidRPr="00137461">
              <w:rPr>
                <w:rStyle w:val="font11"/>
                <w:rFonts w:eastAsia="SimSun" w:hint="eastAsia"/>
                <w:lang w:bidi="ar"/>
              </w:rPr>
              <w:t>frequency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(%)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EA546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6.4 </w:t>
            </w:r>
          </w:p>
          <w:p w14:paraId="73976F3B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(5.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7.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930D91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6.8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B7C3325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(5.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8.0)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C2C026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0.259</w:t>
            </w:r>
          </w:p>
        </w:tc>
      </w:tr>
      <w:tr w:rsidR="00CF6690" w:rsidRPr="00137461" w14:paraId="77C9CB79" w14:textId="77777777">
        <w:trPr>
          <w:trHeight w:val="323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0797CE" w14:textId="77777777" w:rsidR="00CF6690" w:rsidRPr="00137461" w:rsidRDefault="00D40865">
            <w:pPr>
              <w:jc w:val="left"/>
              <w:textAlignment w:val="top"/>
              <w:rPr>
                <w:rStyle w:val="font11"/>
                <w:rFonts w:eastAsia="SimSun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CD45RA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r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Treg</w:t>
            </w:r>
            <w:r w:rsidRPr="00137461">
              <w:rPr>
                <w:rStyle w:val="font11"/>
                <w:rFonts w:eastAsia="SimSun"/>
                <w:lang w:bidi="ar"/>
              </w:rPr>
              <w:t xml:space="preserve">s </w:t>
            </w:r>
          </w:p>
          <w:p w14:paraId="39579194" w14:textId="77777777" w:rsidR="00CF6690" w:rsidRPr="00137461" w:rsidRDefault="00D40865">
            <w:pPr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Style w:val="font11"/>
                <w:rFonts w:eastAsia="SimSun"/>
                <w:lang w:bidi="ar"/>
              </w:rPr>
              <w:t>c</w:t>
            </w:r>
            <w:r w:rsidRPr="00137461">
              <w:rPr>
                <w:rStyle w:val="font11"/>
                <w:rFonts w:eastAsia="SimSun"/>
                <w:lang w:bidi="ar"/>
              </w:rPr>
              <w:t>ount</w:t>
            </w:r>
            <w:r w:rsidRPr="00137461">
              <w:rPr>
                <w:rStyle w:val="font11"/>
                <w:rFonts w:eastAsia="SimSun" w:hint="eastAsia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8A923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(1.</w:t>
            </w:r>
            <w:r w:rsidRPr="00137461">
              <w:rPr>
                <w:rStyle w:val="font41"/>
                <w:rFonts w:eastAsia="DengXian" w:hint="eastAsia"/>
                <w:lang w:bidi="ar"/>
              </w:rPr>
              <w:t>8</w:t>
            </w:r>
            <w:r w:rsidRPr="00137461">
              <w:rPr>
                <w:rStyle w:val="font41"/>
                <w:rFonts w:eastAsia="DengXian"/>
                <w:lang w:bidi="ar"/>
              </w:rPr>
              <w:t>,</w:t>
            </w:r>
            <w:r w:rsidRPr="00137461">
              <w:rPr>
                <w:rStyle w:val="font41"/>
                <w:rFonts w:eastAsia="DengXian" w:hint="eastAsia"/>
                <w:lang w:bidi="ar"/>
              </w:rPr>
              <w:t xml:space="preserve"> </w:t>
            </w:r>
            <w:r w:rsidRPr="00137461">
              <w:rPr>
                <w:rStyle w:val="font41"/>
                <w:rFonts w:eastAsia="DengXian"/>
                <w:lang w:bidi="ar"/>
              </w:rPr>
              <w:t>6.</w:t>
            </w:r>
            <w:r w:rsidRPr="00137461">
              <w:rPr>
                <w:rStyle w:val="font41"/>
                <w:rFonts w:eastAsia="DengXian" w:hint="eastAsia"/>
                <w:lang w:bidi="ar"/>
              </w:rPr>
              <w:t>1</w:t>
            </w:r>
            <w:r w:rsidRPr="00137461">
              <w:rPr>
                <w:rStyle w:val="font41"/>
                <w:rFonts w:eastAsia="DengXian"/>
                <w:lang w:bidi="ar"/>
              </w:rPr>
              <w:t>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FDA3C5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6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(2.2,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08060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&lt; </w:t>
            </w:r>
            <w:r w:rsidRPr="00137461">
              <w:rPr>
                <w:rStyle w:val="font11"/>
                <w:rFonts w:eastAsia="SimSun"/>
                <w:lang w:bidi="ar"/>
              </w:rPr>
              <w:t>0.001</w:t>
            </w:r>
          </w:p>
        </w:tc>
      </w:tr>
      <w:tr w:rsidR="00CF6690" w:rsidRPr="00137461" w14:paraId="3DC9EF8F" w14:textId="77777777">
        <w:trPr>
          <w:trHeight w:val="323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FE7AE" w14:textId="77777777" w:rsidR="00CF6690" w:rsidRPr="00137461" w:rsidRDefault="00D40865">
            <w:pPr>
              <w:jc w:val="left"/>
              <w:textAlignment w:val="top"/>
              <w:rPr>
                <w:rStyle w:val="font11"/>
                <w:rFonts w:eastAsia="SimSun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CD45RA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r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Treg</w:t>
            </w:r>
            <w:r w:rsidRPr="00137461">
              <w:rPr>
                <w:rStyle w:val="font11"/>
                <w:rFonts w:eastAsia="SimSun"/>
                <w:lang w:bidi="ar"/>
              </w:rPr>
              <w:t>s</w:t>
            </w:r>
          </w:p>
          <w:p w14:paraId="12B7C878" w14:textId="77777777" w:rsidR="00CF6690" w:rsidRPr="00137461" w:rsidRDefault="00D40865">
            <w:pPr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bookmarkStart w:id="1" w:name="OLE_LINK1"/>
            <w:r w:rsidRPr="00137461">
              <w:rPr>
                <w:rStyle w:val="font11"/>
                <w:rFonts w:eastAsia="SimSun" w:hint="eastAsia"/>
                <w:lang w:bidi="ar"/>
              </w:rPr>
              <w:t>frequency</w:t>
            </w:r>
            <w:bookmarkEnd w:id="1"/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(%)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92574C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(0.</w:t>
            </w:r>
            <w:r w:rsidRPr="00137461">
              <w:rPr>
                <w:rStyle w:val="font41"/>
                <w:rFonts w:eastAsia="DengXian" w:hint="eastAsia"/>
                <w:lang w:bidi="ar"/>
              </w:rPr>
              <w:t>8</w:t>
            </w:r>
            <w:r w:rsidRPr="00137461">
              <w:rPr>
                <w:rStyle w:val="font41"/>
                <w:rFonts w:eastAsia="DengXian"/>
                <w:lang w:bidi="ar"/>
              </w:rPr>
              <w:t>,</w:t>
            </w:r>
            <w:r w:rsidRPr="00137461">
              <w:rPr>
                <w:rStyle w:val="font41"/>
                <w:rFonts w:eastAsia="DengXian" w:hint="eastAsia"/>
                <w:lang w:bidi="ar"/>
              </w:rPr>
              <w:t xml:space="preserve"> </w:t>
            </w:r>
            <w:r w:rsidRPr="00137461">
              <w:rPr>
                <w:rStyle w:val="font41"/>
                <w:rFonts w:eastAsia="DengXian"/>
                <w:lang w:bidi="ar"/>
              </w:rPr>
              <w:t>1.9)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BBED3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1.2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(0.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4471AD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0.197</w:t>
            </w:r>
          </w:p>
        </w:tc>
      </w:tr>
      <w:tr w:rsidR="00CF6690" w:rsidRPr="00137461" w14:paraId="451EEDE4" w14:textId="77777777">
        <w:trPr>
          <w:trHeight w:val="323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82881" w14:textId="77777777" w:rsidR="00CF6690" w:rsidRPr="00137461" w:rsidRDefault="00D40865">
            <w:pPr>
              <w:jc w:val="left"/>
              <w:textAlignment w:val="top"/>
              <w:rPr>
                <w:rStyle w:val="font11"/>
                <w:rFonts w:eastAsia="SimSun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CD45RO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eTreg</w:t>
            </w:r>
            <w:r w:rsidRPr="00137461">
              <w:rPr>
                <w:rStyle w:val="font11"/>
                <w:rFonts w:eastAsia="SimSun"/>
                <w:lang w:bidi="ar"/>
              </w:rPr>
              <w:t xml:space="preserve">s </w:t>
            </w:r>
          </w:p>
          <w:p w14:paraId="79369163" w14:textId="77777777" w:rsidR="00CF6690" w:rsidRPr="00137461" w:rsidRDefault="00D40865">
            <w:pPr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Style w:val="font11"/>
                <w:rFonts w:eastAsia="SimSun"/>
                <w:lang w:bidi="ar"/>
              </w:rPr>
              <w:t>c</w:t>
            </w:r>
            <w:r w:rsidRPr="00137461">
              <w:rPr>
                <w:rStyle w:val="font11"/>
                <w:rFonts w:eastAsia="SimSun"/>
                <w:lang w:bidi="ar"/>
              </w:rPr>
              <w:t>ount</w:t>
            </w:r>
            <w:r w:rsidRPr="00137461">
              <w:rPr>
                <w:rStyle w:val="font11"/>
                <w:rFonts w:eastAsia="SimSun" w:hint="eastAsia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746978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10.4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(6.2,</w:t>
            </w:r>
            <w:r w:rsidRPr="00137461">
              <w:rPr>
                <w:rStyle w:val="font41"/>
                <w:rFonts w:eastAsia="DengXian" w:hint="eastAsia"/>
                <w:lang w:bidi="ar"/>
              </w:rPr>
              <w:t xml:space="preserve"> </w:t>
            </w:r>
            <w:r w:rsidRPr="00137461">
              <w:rPr>
                <w:rStyle w:val="font41"/>
                <w:rFonts w:eastAsia="DengXian"/>
                <w:lang w:bidi="ar"/>
              </w:rPr>
              <w:t>15.0)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FEE6A7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12.8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(9.2,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17.6)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36824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&lt; </w:t>
            </w:r>
            <w:r w:rsidRPr="00137461">
              <w:rPr>
                <w:rStyle w:val="font11"/>
                <w:rFonts w:eastAsia="SimSun"/>
                <w:lang w:bidi="ar"/>
              </w:rPr>
              <w:t>0.001</w:t>
            </w:r>
          </w:p>
        </w:tc>
      </w:tr>
      <w:tr w:rsidR="00CF6690" w:rsidRPr="00137461" w14:paraId="687DF19B" w14:textId="77777777">
        <w:trPr>
          <w:trHeight w:val="323"/>
          <w:jc w:val="center"/>
        </w:trPr>
        <w:tc>
          <w:tcPr>
            <w:tcW w:w="2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9223D" w14:textId="77777777" w:rsidR="00CF6690" w:rsidRPr="00137461" w:rsidRDefault="00D40865">
            <w:pPr>
              <w:jc w:val="left"/>
              <w:textAlignment w:val="top"/>
              <w:rPr>
                <w:rStyle w:val="font11"/>
                <w:rFonts w:eastAsia="SimSun"/>
                <w:lang w:bidi="ar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CD45RO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eTreg</w:t>
            </w:r>
            <w:r w:rsidRPr="00137461">
              <w:rPr>
                <w:rStyle w:val="font11"/>
                <w:rFonts w:eastAsia="SimSun"/>
                <w:lang w:bidi="ar"/>
              </w:rPr>
              <w:t xml:space="preserve">s </w:t>
            </w:r>
          </w:p>
          <w:p w14:paraId="63C352E7" w14:textId="77777777" w:rsidR="00CF6690" w:rsidRPr="00137461" w:rsidRDefault="00D40865">
            <w:pPr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Style w:val="font11"/>
                <w:rFonts w:eastAsia="SimSun" w:hint="eastAsia"/>
                <w:lang w:bidi="ar"/>
              </w:rPr>
              <w:t>frequency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(%)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505277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137461">
              <w:rPr>
                <w:rStyle w:val="font41"/>
                <w:rFonts w:eastAsia="DengXian"/>
                <w:lang w:bidi="ar"/>
              </w:rPr>
              <w:t xml:space="preserve"> (2.</w:t>
            </w:r>
            <w:r w:rsidRPr="00137461">
              <w:rPr>
                <w:rStyle w:val="font41"/>
                <w:rFonts w:eastAsia="DengXian" w:hint="eastAsia"/>
                <w:lang w:bidi="ar"/>
              </w:rPr>
              <w:t>9</w:t>
            </w:r>
            <w:r w:rsidRPr="00137461">
              <w:rPr>
                <w:rStyle w:val="font41"/>
                <w:rFonts w:eastAsia="DengXian"/>
                <w:lang w:bidi="ar"/>
              </w:rPr>
              <w:t>,</w:t>
            </w:r>
            <w:r w:rsidRPr="00137461">
              <w:rPr>
                <w:rStyle w:val="font41"/>
                <w:rFonts w:eastAsia="DengXian" w:hint="eastAsia"/>
                <w:lang w:bidi="ar"/>
              </w:rPr>
              <w:t xml:space="preserve"> </w:t>
            </w:r>
            <w:r w:rsidRPr="00137461">
              <w:rPr>
                <w:rStyle w:val="font41"/>
                <w:rFonts w:eastAsia="DengXian"/>
                <w:lang w:bidi="ar"/>
              </w:rPr>
              <w:t>5.</w:t>
            </w:r>
            <w:r w:rsidRPr="00137461">
              <w:rPr>
                <w:rStyle w:val="font41"/>
                <w:rFonts w:eastAsia="DengXian" w:hint="eastAsia"/>
                <w:lang w:bidi="ar"/>
              </w:rPr>
              <w:t>2</w:t>
            </w:r>
            <w:r w:rsidRPr="00137461">
              <w:rPr>
                <w:rStyle w:val="font41"/>
                <w:rFonts w:eastAsia="DengXian"/>
                <w:lang w:bidi="ar"/>
              </w:rPr>
              <w:t>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8844F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3.4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(2.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8A5D1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0.003</w:t>
            </w:r>
          </w:p>
        </w:tc>
      </w:tr>
      <w:tr w:rsidR="00CF6690" w:rsidRPr="00137461" w14:paraId="225DFC5A" w14:textId="77777777">
        <w:trPr>
          <w:trHeight w:val="323"/>
          <w:jc w:val="center"/>
        </w:trPr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AAA75E" w14:textId="77777777" w:rsidR="00CF6690" w:rsidRPr="00137461" w:rsidRDefault="00D40865">
            <w:pPr>
              <w:jc w:val="left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eTreg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</w:t>
            </w: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/rTreg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 ratio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E395BF" w14:textId="77777777" w:rsidR="00CF6690" w:rsidRPr="00137461" w:rsidRDefault="00D40865">
            <w:pPr>
              <w:jc w:val="center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2.8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476A2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2.9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78122D" w14:textId="77777777" w:rsidR="00CF6690" w:rsidRPr="00137461" w:rsidRDefault="00D40865">
            <w:pPr>
              <w:jc w:val="center"/>
              <w:textAlignment w:val="top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0.886</w:t>
            </w:r>
          </w:p>
        </w:tc>
      </w:tr>
    </w:tbl>
    <w:p w14:paraId="0AA6BE6C" w14:textId="77777777" w:rsidR="00CF6690" w:rsidRPr="00137461" w:rsidRDefault="00D408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7461">
        <w:rPr>
          <w:rStyle w:val="font11"/>
          <w:rFonts w:eastAsia="SimSun"/>
          <w:lang w:bidi="ar"/>
        </w:rPr>
        <w:t>Note:</w:t>
      </w:r>
      <w:r w:rsidRPr="00137461">
        <w:rPr>
          <w:rStyle w:val="font11"/>
          <w:rFonts w:eastAsia="SimSun"/>
          <w:lang w:bidi="ar"/>
        </w:rPr>
        <w:t xml:space="preserve"> 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T1: pre-vaccination baseline, T2: post-2nd vaccination, Tregs: regulated T cells, rTregs: resting Tregs; eTregs: effector Tregs.</w:t>
      </w:r>
    </w:p>
    <w:p w14:paraId="39E3F1C7" w14:textId="77777777" w:rsidR="00CF6690" w:rsidRPr="00137461" w:rsidRDefault="00CF669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8BF3023" w14:textId="77777777" w:rsidR="00CF6690" w:rsidRPr="00137461" w:rsidRDefault="00D40865">
      <w:pPr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</w:pPr>
      <w:r w:rsidRPr="00137461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</w:p>
    <w:p w14:paraId="59A6AE8B" w14:textId="77777777" w:rsidR="00CF6690" w:rsidRPr="00137461" w:rsidRDefault="00D408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7461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T</w:t>
      </w:r>
      <w:r w:rsidRPr="00137461">
        <w:rPr>
          <w:rFonts w:ascii="Times New Roman" w:eastAsia="DengXia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Pr="00137461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137461">
        <w:rPr>
          <w:rFonts w:ascii="Times New Roman" w:eastAsia="DengXian" w:hAnsi="Times New Roman" w:cs="Times New Roman" w:hint="eastAsia"/>
          <w:b/>
          <w:bCs/>
          <w:color w:val="000000"/>
          <w:kern w:val="0"/>
          <w:sz w:val="24"/>
          <w:szCs w:val="24"/>
        </w:rPr>
        <w:t>S3</w:t>
      </w:r>
      <w:r w:rsidRPr="00137461">
        <w:rPr>
          <w:rFonts w:ascii="Times New Roman" w:eastAsia="DengXian" w:hAnsi="Times New Roman" w:cs="Times New Roman" w:hint="eastAsia"/>
          <w:color w:val="000000"/>
          <w:kern w:val="0"/>
          <w:sz w:val="24"/>
          <w:szCs w:val="24"/>
        </w:rPr>
        <w:t>: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13746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ynamic changes in CD4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+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 cells and Tregs subpopulations at three time points for cohort 1 </w:t>
      </w:r>
      <w:r w:rsidRPr="00137461">
        <w:rPr>
          <w:rFonts w:ascii="Times New Roman" w:eastAsia="DengXian" w:hAnsi="Times New Roman" w:cs="Times New Roman" w:hint="eastAsia"/>
          <w:color w:val="000000"/>
          <w:kern w:val="0"/>
          <w:sz w:val="24"/>
          <w:szCs w:val="24"/>
          <w:lang w:bidi="ar"/>
        </w:rPr>
        <w:t>(</w:t>
      </w:r>
      <w:r w:rsidRPr="00137461">
        <w:rPr>
          <w:rFonts w:ascii="Times New Roman" w:eastAsia="DengXian" w:hAnsi="Times New Roman" w:cs="Times New Roman"/>
          <w:color w:val="000000"/>
          <w:kern w:val="0"/>
          <w:sz w:val="24"/>
          <w:szCs w:val="24"/>
          <w:lang w:bidi="ar"/>
        </w:rPr>
        <w:t>n = 66</w:t>
      </w:r>
      <w:r w:rsidRPr="00137461">
        <w:rPr>
          <w:rFonts w:ascii="Times New Roman" w:eastAsia="DengXian" w:hAnsi="Times New Roman" w:cs="Times New Roman" w:hint="eastAsia"/>
          <w:color w:val="000000"/>
          <w:kern w:val="0"/>
          <w:sz w:val="24"/>
          <w:szCs w:val="24"/>
          <w:lang w:bidi="ar"/>
        </w:rPr>
        <w:t>, intervals of 3 months)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14:paraId="6A82DFD6" w14:textId="77777777" w:rsidR="00CF6690" w:rsidRPr="00137461" w:rsidRDefault="00CF6690">
      <w:pPr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7909" w:type="dxa"/>
        <w:jc w:val="center"/>
        <w:tblLayout w:type="fixed"/>
        <w:tblLook w:val="04A0" w:firstRow="1" w:lastRow="0" w:firstColumn="1" w:lastColumn="0" w:noHBand="0" w:noVBand="1"/>
      </w:tblPr>
      <w:tblGrid>
        <w:gridCol w:w="2804"/>
        <w:gridCol w:w="1755"/>
        <w:gridCol w:w="1712"/>
        <w:gridCol w:w="1638"/>
      </w:tblGrid>
      <w:tr w:rsidR="00CF6690" w:rsidRPr="00137461" w14:paraId="28B4D23D" w14:textId="77777777">
        <w:trPr>
          <w:trHeight w:val="308"/>
          <w:jc w:val="center"/>
        </w:trPr>
        <w:tc>
          <w:tcPr>
            <w:tcW w:w="2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D210AD" w14:textId="77777777" w:rsidR="00CF6690" w:rsidRPr="00137461" w:rsidRDefault="00D40865">
            <w:pPr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Variates 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D680F5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21E151E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1CD8C4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</w:tr>
      <w:tr w:rsidR="00CF6690" w:rsidRPr="00137461" w14:paraId="6C44F13F" w14:textId="77777777">
        <w:trPr>
          <w:trHeight w:val="308"/>
          <w:jc w:val="center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F22B87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 xml:space="preserve">+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T-cells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ount</w:t>
            </w:r>
          </w:p>
          <w:p w14:paraId="547CAAD1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1E66C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269.0 </w:t>
            </w:r>
          </w:p>
          <w:p w14:paraId="3CE1968D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(171.3, 378.8)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9667B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405.5 </w:t>
            </w:r>
          </w:p>
          <w:p w14:paraId="41BD4C8F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(294.3, 542.8)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ED58E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385.0 </w:t>
            </w:r>
          </w:p>
          <w:p w14:paraId="1DC366A1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(247.0, 529.3)</w:t>
            </w:r>
          </w:p>
        </w:tc>
      </w:tr>
      <w:tr w:rsidR="00CF6690" w:rsidRPr="00137461" w14:paraId="09569692" w14:textId="77777777">
        <w:trPr>
          <w:trHeight w:val="90"/>
          <w:jc w:val="center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E7F805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 xml:space="preserve">+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CD25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High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CD127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Low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Tregs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ount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2B4A6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16.5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37794688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(10.5,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23.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39D8E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32.3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34103BBC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(19.0,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39.0)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6B65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23.7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FB4E232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(18.6,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36.4)</w:t>
            </w:r>
          </w:p>
        </w:tc>
      </w:tr>
      <w:tr w:rsidR="00CF6690" w:rsidRPr="00137461" w14:paraId="455A9DA4" w14:textId="77777777">
        <w:trPr>
          <w:trHeight w:val="653"/>
          <w:jc w:val="center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DB22FF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 xml:space="preserve">+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CD25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High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CD127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Low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Tregs frequency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A872C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6.3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(5.3,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7.8)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08A76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7.2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(6.3,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8.6)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CA4CA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6.8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(5.5,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8.9)</w:t>
            </w:r>
          </w:p>
        </w:tc>
      </w:tr>
      <w:tr w:rsidR="00CF6690" w:rsidRPr="00137461" w14:paraId="3491AC54" w14:textId="77777777">
        <w:trPr>
          <w:trHeight w:val="308"/>
          <w:jc w:val="center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E88A0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CD45RA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rTregs </w:t>
            </w:r>
          </w:p>
          <w:p w14:paraId="05AC391F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ount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80951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3.6 (1.6, 6.4)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A44F7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7.5 (2.8, 10.4)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477B9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4.0 (1.7, 6.8)</w:t>
            </w:r>
          </w:p>
        </w:tc>
      </w:tr>
      <w:tr w:rsidR="00CF6690" w:rsidRPr="00137461" w14:paraId="073C21EA" w14:textId="77777777">
        <w:trPr>
          <w:trHeight w:val="308"/>
          <w:jc w:val="center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CEE3A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CD45RA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rTregs </w:t>
            </w:r>
          </w:p>
          <w:p w14:paraId="609C0D7F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f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requency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BEA697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1.3 (0.7, 2.0)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9C672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1.6 (0.8, 2.1)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EEA37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1.1 (0.6, 1.5)</w:t>
            </w:r>
          </w:p>
        </w:tc>
      </w:tr>
      <w:tr w:rsidR="00CF6690" w:rsidRPr="00137461" w14:paraId="5A68C95B" w14:textId="77777777">
        <w:trPr>
          <w:trHeight w:val="308"/>
          <w:jc w:val="center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DD112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CD45RO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eTregs </w:t>
            </w:r>
          </w:p>
          <w:p w14:paraId="467A68D2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ount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40C7D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8.2 </w:t>
            </w:r>
          </w:p>
          <w:p w14:paraId="59300D32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(6.1, 13.7)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725AF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15.3 </w:t>
            </w:r>
          </w:p>
          <w:p w14:paraId="2CED8158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(10.9, 19.8)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7CD7C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9.0 </w:t>
            </w:r>
          </w:p>
          <w:p w14:paraId="2AE2D096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(7.5, 14.1)</w:t>
            </w:r>
          </w:p>
        </w:tc>
      </w:tr>
      <w:tr w:rsidR="00CF6690" w:rsidRPr="00137461" w14:paraId="1FC9AB33" w14:textId="77777777">
        <w:trPr>
          <w:trHeight w:val="308"/>
          <w:jc w:val="center"/>
        </w:trPr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01911D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CD45RO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eTregs </w:t>
            </w:r>
          </w:p>
          <w:p w14:paraId="3428ABF9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f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requency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(%)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A5045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3.7 (2.7, 5.1)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619C0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3.5 (3.0, 4.5)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6E987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3.0 (1.9, 3.8)</w:t>
            </w:r>
          </w:p>
        </w:tc>
      </w:tr>
      <w:tr w:rsidR="00CF6690" w:rsidRPr="00137461" w14:paraId="3AEFC992" w14:textId="77777777">
        <w:trPr>
          <w:trHeight w:val="323"/>
          <w:jc w:val="center"/>
        </w:trPr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97E20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eTreg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/rTreg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ratio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2846BF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2.8 (1.6,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4.8)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52F0545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2.5 (1.4, 4.6)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EA19E3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2.6 (1.6, 4.8)</w:t>
            </w:r>
          </w:p>
        </w:tc>
      </w:tr>
    </w:tbl>
    <w:p w14:paraId="1C14B10B" w14:textId="77777777" w:rsidR="00CF6690" w:rsidRPr="00137461" w:rsidRDefault="00D408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7461">
        <w:rPr>
          <w:rStyle w:val="font11"/>
          <w:rFonts w:eastAsia="SimSun"/>
          <w:lang w:bidi="ar"/>
        </w:rPr>
        <w:t>Note:</w:t>
      </w:r>
      <w:r w:rsidRPr="00137461">
        <w:rPr>
          <w:rStyle w:val="font11"/>
          <w:rFonts w:eastAsia="SimSun" w:hint="eastAsia"/>
          <w:lang w:bidi="ar"/>
        </w:rPr>
        <w:t xml:space="preserve"> 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T1: pre-vaccination baseline, T3: 3 months after the second vaccination, T6: 2 months after the third vaccination, </w:t>
      </w:r>
      <w:bookmarkStart w:id="2" w:name="OLE_LINK7"/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Tregs: regulated T cells, rTregs: resting Tregs; eTregs: effector Tregs.</w:t>
      </w:r>
      <w:bookmarkEnd w:id="2"/>
    </w:p>
    <w:p w14:paraId="60D8C604" w14:textId="77777777" w:rsidR="00CF6690" w:rsidRPr="00137461" w:rsidRDefault="00CF6690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14:paraId="77316B2E" w14:textId="77777777" w:rsidR="00CF6690" w:rsidRPr="00137461" w:rsidRDefault="00D40865">
      <w:pPr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</w:pPr>
      <w:r w:rsidRPr="00137461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br w:type="page"/>
      </w:r>
    </w:p>
    <w:p w14:paraId="3DE9BAD9" w14:textId="77777777" w:rsidR="00CF6690" w:rsidRPr="00137461" w:rsidRDefault="00D40865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137461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lastRenderedPageBreak/>
        <w:t>T</w:t>
      </w:r>
      <w:r w:rsidRPr="00137461">
        <w:rPr>
          <w:rFonts w:ascii="Times New Roman" w:eastAsia="DengXian" w:hAnsi="Times New Roman" w:cs="Times New Roman" w:hint="eastAsia"/>
          <w:b/>
          <w:bCs/>
          <w:color w:val="000000"/>
          <w:kern w:val="0"/>
          <w:sz w:val="24"/>
          <w:szCs w:val="24"/>
        </w:rPr>
        <w:t>able</w:t>
      </w:r>
      <w:r w:rsidRPr="00137461">
        <w:rPr>
          <w:rFonts w:ascii="Times New Roman" w:eastAsia="DengXian" w:hAnsi="Times New Roman" w:cs="Times New Roman"/>
          <w:b/>
          <w:bCs/>
          <w:color w:val="000000"/>
          <w:kern w:val="0"/>
          <w:sz w:val="24"/>
          <w:szCs w:val="24"/>
        </w:rPr>
        <w:t xml:space="preserve"> </w:t>
      </w:r>
      <w:r w:rsidRPr="00137461">
        <w:rPr>
          <w:rFonts w:ascii="Times New Roman" w:eastAsia="DengXian" w:hAnsi="Times New Roman" w:cs="Times New Roman" w:hint="eastAsia"/>
          <w:b/>
          <w:bCs/>
          <w:color w:val="000000"/>
          <w:kern w:val="0"/>
          <w:sz w:val="24"/>
          <w:szCs w:val="24"/>
        </w:rPr>
        <w:t>S4</w:t>
      </w:r>
      <w:r w:rsidRPr="00137461">
        <w:rPr>
          <w:rFonts w:ascii="Times New Roman" w:eastAsia="DengXian" w:hAnsi="Times New Roman" w:cs="Times New Roman" w:hint="eastAsia"/>
          <w:color w:val="000000"/>
          <w:kern w:val="0"/>
          <w:sz w:val="24"/>
          <w:szCs w:val="24"/>
        </w:rPr>
        <w:t>: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</w:t>
      </w:r>
      <w:r w:rsidRPr="0013746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ynamic changes in CD4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  <w:vertAlign w:val="superscript"/>
        </w:rPr>
        <w:t>+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 T cells and Tregs subpopulation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 xml:space="preserve">s at three time points for cohort 2 </w:t>
      </w:r>
      <w:r w:rsidRPr="00137461">
        <w:rPr>
          <w:rFonts w:ascii="Times New Roman" w:eastAsia="DengXian" w:hAnsi="Times New Roman" w:cs="Times New Roman" w:hint="eastAsia"/>
          <w:color w:val="000000"/>
          <w:kern w:val="0"/>
          <w:sz w:val="24"/>
          <w:szCs w:val="24"/>
          <w:lang w:bidi="ar"/>
        </w:rPr>
        <w:t>(</w:t>
      </w:r>
      <w:r w:rsidRPr="00137461">
        <w:rPr>
          <w:rFonts w:ascii="Times New Roman" w:eastAsia="DengXian" w:hAnsi="Times New Roman" w:cs="Times New Roman"/>
          <w:color w:val="000000"/>
          <w:kern w:val="0"/>
          <w:sz w:val="24"/>
          <w:szCs w:val="24"/>
          <w:lang w:bidi="ar"/>
        </w:rPr>
        <w:t xml:space="preserve">n = </w:t>
      </w:r>
      <w:r w:rsidRPr="00137461">
        <w:rPr>
          <w:rFonts w:ascii="Times New Roman" w:eastAsia="DengXian" w:hAnsi="Times New Roman" w:cs="Times New Roman" w:hint="eastAsia"/>
          <w:color w:val="000000"/>
          <w:kern w:val="0"/>
          <w:sz w:val="24"/>
          <w:szCs w:val="24"/>
          <w:lang w:bidi="ar"/>
        </w:rPr>
        <w:t>99, intervals of 5 months)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.</w:t>
      </w:r>
    </w:p>
    <w:p w14:paraId="4AB1E97A" w14:textId="77777777" w:rsidR="00CF6690" w:rsidRPr="00137461" w:rsidRDefault="00CF6690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7681" w:type="dxa"/>
        <w:jc w:val="center"/>
        <w:tblLayout w:type="fixed"/>
        <w:tblLook w:val="04A0" w:firstRow="1" w:lastRow="0" w:firstColumn="1" w:lastColumn="0" w:noHBand="0" w:noVBand="1"/>
      </w:tblPr>
      <w:tblGrid>
        <w:gridCol w:w="2822"/>
        <w:gridCol w:w="1665"/>
        <w:gridCol w:w="1600"/>
        <w:gridCol w:w="1594"/>
      </w:tblGrid>
      <w:tr w:rsidR="00CF6690" w:rsidRPr="00137461" w14:paraId="4B64FD39" w14:textId="77777777">
        <w:trPr>
          <w:trHeight w:val="308"/>
          <w:jc w:val="center"/>
        </w:trPr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656D493" w14:textId="77777777" w:rsidR="00CF6690" w:rsidRPr="00137461" w:rsidRDefault="00D40865">
            <w:pPr>
              <w:jc w:val="left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Variates 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C25CA6A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D33B80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29E3BB2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CF6690" w:rsidRPr="00137461" w14:paraId="4015E2F3" w14:textId="77777777">
        <w:trPr>
          <w:trHeight w:val="308"/>
          <w:jc w:val="center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345AD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 xml:space="preserve">+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T-cells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ount</w:t>
            </w:r>
          </w:p>
          <w:p w14:paraId="21A4F31D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F5D5A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295.0 </w:t>
            </w:r>
          </w:p>
          <w:p w14:paraId="787D19E9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(197.0, 412.0)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580623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460.0 </w:t>
            </w:r>
          </w:p>
          <w:p w14:paraId="35F06EB7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(314.0, 642.0)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44203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515.0 </w:t>
            </w:r>
          </w:p>
          <w:p w14:paraId="60F55DA1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(377.0, 716.0)</w:t>
            </w:r>
          </w:p>
        </w:tc>
      </w:tr>
      <w:tr w:rsidR="00CF6690" w:rsidRPr="00137461" w14:paraId="592C9B36" w14:textId="77777777">
        <w:trPr>
          <w:trHeight w:val="90"/>
          <w:jc w:val="center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0489D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 xml:space="preserve">+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CD25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High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CD127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Low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Tregs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ount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E7BAF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19.8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53BE1CE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(12.3,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24.9)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297FF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30.7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1C9DC45E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(24.2,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41.5)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2FC7F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33.3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1B1D96BD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(25.1,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45.0)</w:t>
            </w:r>
          </w:p>
        </w:tc>
      </w:tr>
      <w:tr w:rsidR="00CF6690" w:rsidRPr="00137461" w14:paraId="6A6E7C97" w14:textId="77777777">
        <w:trPr>
          <w:trHeight w:val="653"/>
          <w:jc w:val="center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4B5C8E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 xml:space="preserve">+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CD25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High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CD127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Low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Tregs frequency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A89AE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6.4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(5.4,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8.1)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A6BC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7.1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(5.7,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8.5)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961ED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6.1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(5.1,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7.4)</w:t>
            </w:r>
          </w:p>
        </w:tc>
      </w:tr>
      <w:tr w:rsidR="00CF6690" w:rsidRPr="00137461" w14:paraId="755F2B20" w14:textId="77777777">
        <w:trPr>
          <w:trHeight w:val="308"/>
          <w:jc w:val="center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E8F3D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CD45RA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rTregs </w:t>
            </w:r>
          </w:p>
          <w:p w14:paraId="62B9DD97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ount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6E02C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3.5 (1.9, 6.1)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2A431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5.1 (3.0, 8.6)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1CC15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5.9 (3.1, 9.2)</w:t>
            </w:r>
          </w:p>
        </w:tc>
      </w:tr>
      <w:tr w:rsidR="00CF6690" w:rsidRPr="00137461" w14:paraId="5057EE9D" w14:textId="77777777">
        <w:trPr>
          <w:trHeight w:val="308"/>
          <w:jc w:val="center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06613C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CD45RA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rTregs </w:t>
            </w:r>
          </w:p>
          <w:p w14:paraId="12CD2952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bookmarkStart w:id="3" w:name="OLE_LINK2"/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f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requency</w:t>
            </w:r>
            <w:bookmarkEnd w:id="3"/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6DF31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1.3 (0.8, 1.8)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D41AD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1.2 (0.7, 1.6)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D72C0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1.2 (0.6, 1.7)</w:t>
            </w:r>
          </w:p>
        </w:tc>
      </w:tr>
      <w:tr w:rsidR="00CF6690" w:rsidRPr="00137461" w14:paraId="70512A8D" w14:textId="77777777">
        <w:trPr>
          <w:trHeight w:val="308"/>
          <w:jc w:val="center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9E615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CD45RO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eTregs </w:t>
            </w:r>
          </w:p>
          <w:p w14:paraId="71ACA6CA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ount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cells/</w:t>
            </w:r>
            <w:r w:rsidRPr="001374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μ</w:t>
            </w:r>
            <w:r w:rsidRPr="00137461">
              <w:rPr>
                <w:rFonts w:ascii="Times New Roman" w:hAnsi="Times New Roman" w:cs="Times New Roman" w:hint="eastAsia"/>
                <w:color w:val="000000"/>
                <w:sz w:val="24"/>
                <w:szCs w:val="24"/>
              </w:rPr>
              <w:t>L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79A8F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11.5 </w:t>
            </w:r>
          </w:p>
          <w:p w14:paraId="78410722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(8.5, 16.5)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BBA37A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11.7 </w:t>
            </w:r>
          </w:p>
          <w:p w14:paraId="467B7089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(8.6, 15.9)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9234C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12.9 </w:t>
            </w:r>
          </w:p>
          <w:p w14:paraId="75EBC0D2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(9.5, 17.7)</w:t>
            </w:r>
          </w:p>
        </w:tc>
      </w:tr>
      <w:tr w:rsidR="00CF6690" w:rsidRPr="00137461" w14:paraId="36A70410" w14:textId="77777777">
        <w:trPr>
          <w:trHeight w:val="308"/>
          <w:jc w:val="center"/>
        </w:trPr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A6392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CD45RO</w:t>
            </w:r>
            <w:r w:rsidRPr="00137461">
              <w:rPr>
                <w:rFonts w:ascii="Times New Roman" w:eastAsia="SimSun" w:hAnsi="Times New Roman" w:cs="Times New Roman" w:hint="eastAsia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+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eTregs </w:t>
            </w:r>
          </w:p>
          <w:p w14:paraId="792ADE15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f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requency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(%)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CA2E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4.3 (3.0, 5.5)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73EF9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2.7 (1.9, 3.6)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79E77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2.4 (1.9, 3.2)</w:t>
            </w:r>
          </w:p>
        </w:tc>
      </w:tr>
      <w:tr w:rsidR="00CF6690" w:rsidRPr="00137461" w14:paraId="5B125AE8" w14:textId="77777777">
        <w:trPr>
          <w:trHeight w:val="323"/>
          <w:jc w:val="center"/>
        </w:trPr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53A291" w14:textId="77777777" w:rsidR="00CF6690" w:rsidRPr="00137461" w:rsidRDefault="00D40865">
            <w:pPr>
              <w:jc w:val="left"/>
              <w:textAlignment w:val="top"/>
              <w:rPr>
                <w:rFonts w:ascii="Times New Roman" w:eastAsia="DengXian" w:hAnsi="Times New Roman" w:cs="Times New Roman"/>
                <w:color w:val="000000"/>
                <w:sz w:val="24"/>
                <w:szCs w:val="24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eTreg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/rTreg</w:t>
            </w:r>
            <w:r w:rsidRPr="00137461">
              <w:rPr>
                <w:rFonts w:ascii="Times New Roman" w:eastAsia="DengXian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s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ratio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907CD3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2.9 (2.1, 6.1)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1196ED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2.4 (1.4, 4.5)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2D7C7A1" w14:textId="77777777" w:rsidR="00CF6690" w:rsidRPr="00137461" w:rsidRDefault="00D40865">
            <w:pPr>
              <w:jc w:val="center"/>
              <w:textAlignment w:val="bottom"/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2.2 </w:t>
            </w:r>
            <w:r w:rsidRPr="00137461">
              <w:rPr>
                <w:rFonts w:ascii="Times New Roman" w:eastAsia="DengXian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(1.5, 3.9)</w:t>
            </w:r>
          </w:p>
        </w:tc>
      </w:tr>
    </w:tbl>
    <w:p w14:paraId="6A365404" w14:textId="77777777" w:rsidR="00CF6690" w:rsidRPr="00137461" w:rsidRDefault="00D4086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7461">
        <w:rPr>
          <w:rStyle w:val="font11"/>
          <w:rFonts w:eastAsia="SimSun"/>
          <w:lang w:bidi="ar"/>
        </w:rPr>
        <w:t>Note:</w:t>
      </w:r>
      <w:r w:rsidRPr="00137461">
        <w:rPr>
          <w:rStyle w:val="font11"/>
          <w:rFonts w:eastAsia="SimSun" w:hint="eastAsia"/>
          <w:lang w:bidi="ar"/>
        </w:rPr>
        <w:t xml:space="preserve"> </w:t>
      </w:r>
      <w:r w:rsidRPr="00137461">
        <w:rPr>
          <w:rFonts w:ascii="Times New Roman" w:hAnsi="Times New Roman" w:cs="Times New Roman" w:hint="eastAsia"/>
          <w:color w:val="000000"/>
          <w:sz w:val="24"/>
          <w:szCs w:val="24"/>
        </w:rPr>
        <w:t>T1: pre-vaccination baseline, T4: 5 months after the second vaccination, T5: one month after the third vaccination, Tregs: regulated T cells, rTregs: resting Tregs; eTregs: effector Tregs.</w:t>
      </w:r>
    </w:p>
    <w:p w14:paraId="41420035" w14:textId="77777777" w:rsidR="00CF6690" w:rsidRPr="00137461" w:rsidRDefault="00CF6690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F6690" w:rsidRPr="001374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891A" w14:textId="77777777" w:rsidR="00137461" w:rsidRDefault="00137461" w:rsidP="00137461">
      <w:r>
        <w:separator/>
      </w:r>
    </w:p>
  </w:endnote>
  <w:endnote w:type="continuationSeparator" w:id="0">
    <w:p w14:paraId="6CEDF8B6" w14:textId="77777777" w:rsidR="00137461" w:rsidRDefault="00137461" w:rsidP="0013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DA955" w14:textId="77777777" w:rsidR="00137461" w:rsidRDefault="00137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D0DD" w14:textId="7432D5F7" w:rsidR="00137461" w:rsidRDefault="0013746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4749CF" wp14:editId="6094E15B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01ef444b9f51995c197414a8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75A373" w14:textId="4E28E802" w:rsidR="00137461" w:rsidRPr="00137461" w:rsidRDefault="00137461" w:rsidP="00137461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3746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749CF" id="_x0000_t202" coordsize="21600,21600" o:spt="202" path="m,l,21600r21600,l21600,xe">
              <v:stroke joinstyle="miter"/>
              <v:path gradientshapeok="t" o:connecttype="rect"/>
            </v:shapetype>
            <v:shape id="MSIPCM01ef444b9f51995c197414a8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275A373" w14:textId="4E28E802" w:rsidR="00137461" w:rsidRPr="00137461" w:rsidRDefault="00137461" w:rsidP="00137461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3746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49BD" w14:textId="77777777" w:rsidR="00137461" w:rsidRDefault="00137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91ABA" w14:textId="77777777" w:rsidR="00137461" w:rsidRDefault="00137461" w:rsidP="00137461">
      <w:r>
        <w:separator/>
      </w:r>
    </w:p>
  </w:footnote>
  <w:footnote w:type="continuationSeparator" w:id="0">
    <w:p w14:paraId="6F06835E" w14:textId="77777777" w:rsidR="00137461" w:rsidRDefault="00137461" w:rsidP="0013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BED2" w14:textId="77777777" w:rsidR="00137461" w:rsidRDefault="00137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110AC" w14:textId="77777777" w:rsidR="00137461" w:rsidRDefault="00137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2F8B8" w14:textId="77777777" w:rsidR="00137461" w:rsidRDefault="001374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Formatting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RiYWIxODI5NzRlZjgxMmI5NjUyMzc3NDQ0MGNkOWEifQ=="/>
  </w:docVars>
  <w:rsids>
    <w:rsidRoot w:val="00D4037C"/>
    <w:rsid w:val="000069AB"/>
    <w:rsid w:val="00072200"/>
    <w:rsid w:val="00082951"/>
    <w:rsid w:val="00085DE9"/>
    <w:rsid w:val="000C01AB"/>
    <w:rsid w:val="000C333D"/>
    <w:rsid w:val="00106471"/>
    <w:rsid w:val="001066A4"/>
    <w:rsid w:val="00137461"/>
    <w:rsid w:val="001C2B84"/>
    <w:rsid w:val="001C2E82"/>
    <w:rsid w:val="002166E3"/>
    <w:rsid w:val="00217CD7"/>
    <w:rsid w:val="00321031"/>
    <w:rsid w:val="00366B11"/>
    <w:rsid w:val="00370D75"/>
    <w:rsid w:val="003734A1"/>
    <w:rsid w:val="00507E26"/>
    <w:rsid w:val="00527B13"/>
    <w:rsid w:val="00643FEB"/>
    <w:rsid w:val="00691A39"/>
    <w:rsid w:val="006B4660"/>
    <w:rsid w:val="00712421"/>
    <w:rsid w:val="007773B5"/>
    <w:rsid w:val="008D24DE"/>
    <w:rsid w:val="008E3905"/>
    <w:rsid w:val="008F3AA2"/>
    <w:rsid w:val="00955BED"/>
    <w:rsid w:val="00A00F7A"/>
    <w:rsid w:val="00B25B75"/>
    <w:rsid w:val="00C3111F"/>
    <w:rsid w:val="00C564A1"/>
    <w:rsid w:val="00C87DF9"/>
    <w:rsid w:val="00C906DF"/>
    <w:rsid w:val="00C921B5"/>
    <w:rsid w:val="00CA3F9D"/>
    <w:rsid w:val="00CF1C47"/>
    <w:rsid w:val="00CF6690"/>
    <w:rsid w:val="00D33D71"/>
    <w:rsid w:val="00D4037C"/>
    <w:rsid w:val="00D40865"/>
    <w:rsid w:val="00D76C0F"/>
    <w:rsid w:val="00DF48D2"/>
    <w:rsid w:val="00E67E67"/>
    <w:rsid w:val="00E76304"/>
    <w:rsid w:val="00EB027F"/>
    <w:rsid w:val="00EB1F31"/>
    <w:rsid w:val="00F74267"/>
    <w:rsid w:val="00FB7505"/>
    <w:rsid w:val="00FD14ED"/>
    <w:rsid w:val="034F0438"/>
    <w:rsid w:val="0600527D"/>
    <w:rsid w:val="061B403D"/>
    <w:rsid w:val="0768535F"/>
    <w:rsid w:val="07B36B19"/>
    <w:rsid w:val="0BE865AE"/>
    <w:rsid w:val="0ECE329B"/>
    <w:rsid w:val="102D7783"/>
    <w:rsid w:val="12557193"/>
    <w:rsid w:val="15AB687D"/>
    <w:rsid w:val="161F43DC"/>
    <w:rsid w:val="16C86822"/>
    <w:rsid w:val="19B20621"/>
    <w:rsid w:val="1C185AF1"/>
    <w:rsid w:val="1F1F12A2"/>
    <w:rsid w:val="21E604A4"/>
    <w:rsid w:val="23986566"/>
    <w:rsid w:val="260D41D4"/>
    <w:rsid w:val="28EA2F84"/>
    <w:rsid w:val="2ABF3932"/>
    <w:rsid w:val="2B8616A2"/>
    <w:rsid w:val="31243CD7"/>
    <w:rsid w:val="314C7C70"/>
    <w:rsid w:val="318D1490"/>
    <w:rsid w:val="339A1785"/>
    <w:rsid w:val="33C278A5"/>
    <w:rsid w:val="34CA155F"/>
    <w:rsid w:val="38125075"/>
    <w:rsid w:val="38213B8C"/>
    <w:rsid w:val="384C1F31"/>
    <w:rsid w:val="3A5D5F75"/>
    <w:rsid w:val="3D452D3A"/>
    <w:rsid w:val="4198199E"/>
    <w:rsid w:val="439A685D"/>
    <w:rsid w:val="45043682"/>
    <w:rsid w:val="474A2C20"/>
    <w:rsid w:val="475A5B96"/>
    <w:rsid w:val="4E3E4EF2"/>
    <w:rsid w:val="4E840C27"/>
    <w:rsid w:val="51A9701B"/>
    <w:rsid w:val="562C39D0"/>
    <w:rsid w:val="57B46613"/>
    <w:rsid w:val="58F0315A"/>
    <w:rsid w:val="5F3A0022"/>
    <w:rsid w:val="5FC21033"/>
    <w:rsid w:val="621A595D"/>
    <w:rsid w:val="640313DB"/>
    <w:rsid w:val="644560CE"/>
    <w:rsid w:val="66AE5EA4"/>
    <w:rsid w:val="69FA40F7"/>
    <w:rsid w:val="6A175BDB"/>
    <w:rsid w:val="6EB647B2"/>
    <w:rsid w:val="6ECF21B1"/>
    <w:rsid w:val="6FF15C1C"/>
    <w:rsid w:val="72066E73"/>
    <w:rsid w:val="7C697E03"/>
    <w:rsid w:val="7E04305A"/>
    <w:rsid w:val="7E52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E24EC1"/>
  <w15:docId w15:val="{6A4EAD88-8A6C-446A-9761-5E73E641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11">
    <w:name w:val="font1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DefaultParagraphFont"/>
    <w:qFormat/>
    <w:rPr>
      <w:rFonts w:ascii="SimSun" w:eastAsia="SimSun" w:hAnsi="SimSun" w:cs="SimSun" w:hint="eastAsia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qFormat/>
    <w:rPr>
      <w:rFonts w:ascii="SimSun" w:eastAsia="SimSun" w:hAnsi="SimSun" w:cs="SimSun" w:hint="eastAsia"/>
      <w:color w:val="000000"/>
      <w:sz w:val="24"/>
      <w:szCs w:val="24"/>
      <w:u w:val="none"/>
    </w:rPr>
  </w:style>
  <w:style w:type="character" w:customStyle="1" w:styleId="font41">
    <w:name w:val="font4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DefaultParagraphFont"/>
    <w:qFormat/>
    <w:rPr>
      <w:rFonts w:ascii="Times New Roman" w:hAnsi="Times New Roman" w:cs="Times New Roman" w:hint="default"/>
      <w:color w:val="000000"/>
      <w:sz w:val="24"/>
      <w:szCs w:val="24"/>
      <w:u w:val="none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558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24553</dc:creator>
  <cp:lastModifiedBy>Khanapur, Soumya</cp:lastModifiedBy>
  <cp:revision>3</cp:revision>
  <dcterms:created xsi:type="dcterms:W3CDTF">2023-04-17T21:50:00Z</dcterms:created>
  <dcterms:modified xsi:type="dcterms:W3CDTF">2023-04-17T21:50:00Z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FB9AFDC7A11A4F74B3AF286C9FB1D962_13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2023-04-17T21:50:15Z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e3faeec2-3c17-4011-bd0a-561ceb5f8cd3</vt:lpwstr>
  </property>
  <property fmtid="{D5CDD505-2E9C-101B-9397-08002B2CF9AE}" pid="10" name="MSIP_Label_2bbab825-a111-45e4-86a1-18cee0005896_ContentBits">
    <vt:lpwstr>2</vt:lpwstr>
  </property>
</Properties>
</file>