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11" w:rsidRPr="005E2411" w:rsidRDefault="00AD4319" w:rsidP="005E2411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Supplemental </w:t>
      </w:r>
      <w:bookmarkStart w:id="0" w:name="_GoBack"/>
      <w:bookmarkEnd w:id="0"/>
      <w:r w:rsidR="005963D5">
        <w:rPr>
          <w:rFonts w:ascii="Arial" w:hAnsi="Arial" w:cs="Arial"/>
          <w:b/>
          <w:lang w:val="en-GB"/>
        </w:rPr>
        <w:t>1</w:t>
      </w:r>
      <w:r w:rsidR="00660431">
        <w:rPr>
          <w:rFonts w:ascii="Arial" w:hAnsi="Arial" w:cs="Arial"/>
          <w:b/>
          <w:lang w:val="en-GB"/>
        </w:rPr>
        <w:t>.</w:t>
      </w:r>
      <w:r w:rsidR="005E2411" w:rsidRPr="005E2411">
        <w:rPr>
          <w:rFonts w:ascii="Arial" w:hAnsi="Arial" w:cs="Arial"/>
          <w:b/>
          <w:lang w:val="en-GB"/>
        </w:rPr>
        <w:t xml:space="preserve"> Global perceived effect</w:t>
      </w:r>
    </w:p>
    <w:tbl>
      <w:tblPr>
        <w:tblStyle w:val="TableGrid"/>
        <w:tblW w:w="8136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4303"/>
      </w:tblGrid>
      <w:tr w:rsidR="005E2411" w:rsidRPr="005963D5" w:rsidTr="00FD04C2">
        <w:trPr>
          <w:trHeight w:val="247"/>
        </w:trPr>
        <w:tc>
          <w:tcPr>
            <w:tcW w:w="3833" w:type="dxa"/>
            <w:vMerge w:val="restart"/>
            <w:tcBorders>
              <w:top w:val="single" w:sz="12" w:space="0" w:color="auto"/>
            </w:tcBorders>
            <w:hideMark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 xml:space="preserve">To what extent have you recovered from your symptoms since starting Infliximab treatment? </w:t>
            </w:r>
          </w:p>
        </w:tc>
        <w:tc>
          <w:tcPr>
            <w:tcW w:w="4303" w:type="dxa"/>
            <w:tcBorders>
              <w:top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1. Very much improved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2. Much improved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3. Slightly improved</w:t>
            </w:r>
          </w:p>
        </w:tc>
      </w:tr>
      <w:tr w:rsidR="005E2411" w:rsidRPr="005E2411" w:rsidTr="00FD04C2">
        <w:trPr>
          <w:trHeight w:val="254"/>
        </w:trPr>
        <w:tc>
          <w:tcPr>
            <w:tcW w:w="383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4. No change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5. Slight deterioration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6. Much deterioration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tcBorders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  <w:tcBorders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7. Extreme deterioration</w:t>
            </w:r>
          </w:p>
        </w:tc>
      </w:tr>
      <w:tr w:rsidR="005E2411" w:rsidRPr="005E2411" w:rsidTr="00FD04C2">
        <w:trPr>
          <w:trHeight w:val="197"/>
        </w:trPr>
        <w:tc>
          <w:tcPr>
            <w:tcW w:w="3833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How satisfied are you with the treatment?</w:t>
            </w:r>
          </w:p>
        </w:tc>
        <w:tc>
          <w:tcPr>
            <w:tcW w:w="4303" w:type="dxa"/>
            <w:tcBorders>
              <w:top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1. Extremely satisfied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2. Quite satisfied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3. Slightly satisfied</w:t>
            </w:r>
          </w:p>
        </w:tc>
      </w:tr>
      <w:tr w:rsidR="005E2411" w:rsidRPr="005E2411" w:rsidTr="00FD04C2">
        <w:trPr>
          <w:trHeight w:val="65"/>
        </w:trPr>
        <w:tc>
          <w:tcPr>
            <w:tcW w:w="3833" w:type="dxa"/>
            <w:vMerge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4. Neither satisfied nor dissatisfied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5. Slightly dissatisfied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  <w:tcBorders>
              <w:bottom w:val="nil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6. Quite dissatisfied</w:t>
            </w:r>
          </w:p>
        </w:tc>
      </w:tr>
      <w:tr w:rsidR="005E2411" w:rsidRPr="005E2411" w:rsidTr="00FD04C2">
        <w:trPr>
          <w:trHeight w:val="247"/>
        </w:trPr>
        <w:tc>
          <w:tcPr>
            <w:tcW w:w="3833" w:type="dxa"/>
            <w:vMerge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</w:p>
        </w:tc>
        <w:tc>
          <w:tcPr>
            <w:tcW w:w="4303" w:type="dxa"/>
            <w:tcBorders>
              <w:top w:val="nil"/>
              <w:bottom w:val="single" w:sz="12" w:space="0" w:color="auto"/>
            </w:tcBorders>
          </w:tcPr>
          <w:p w:rsidR="005E2411" w:rsidRPr="005E2411" w:rsidRDefault="005E2411" w:rsidP="00FD04C2">
            <w:pPr>
              <w:rPr>
                <w:rFonts w:cs="Arial"/>
                <w:lang w:val="en-GB"/>
              </w:rPr>
            </w:pPr>
            <w:r w:rsidRPr="005E2411">
              <w:rPr>
                <w:rFonts w:cs="Arial"/>
                <w:lang w:val="en-GB"/>
              </w:rPr>
              <w:t>7. Extremely dissatisfied</w:t>
            </w:r>
          </w:p>
        </w:tc>
      </w:tr>
    </w:tbl>
    <w:p w:rsidR="00B649FD" w:rsidRDefault="00AD4319" w:rsidP="00E57022">
      <w:pPr>
        <w:rPr>
          <w:lang w:val="en-GB"/>
        </w:rPr>
      </w:pPr>
    </w:p>
    <w:p w:rsidR="00660431" w:rsidRPr="005E2411" w:rsidRDefault="00660431" w:rsidP="00E57022">
      <w:pPr>
        <w:rPr>
          <w:lang w:val="en-GB"/>
        </w:rPr>
      </w:pPr>
    </w:p>
    <w:sectPr w:rsidR="00660431" w:rsidRPr="005E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22" w:rsidRDefault="00E57022" w:rsidP="00512DD1">
      <w:r>
        <w:separator/>
      </w:r>
    </w:p>
  </w:endnote>
  <w:endnote w:type="continuationSeparator" w:id="0">
    <w:p w:rsidR="00E57022" w:rsidRDefault="00E57022" w:rsidP="005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22" w:rsidRDefault="00E57022" w:rsidP="00512DD1">
      <w:r>
        <w:separator/>
      </w:r>
    </w:p>
  </w:footnote>
  <w:footnote w:type="continuationSeparator" w:id="0">
    <w:p w:rsidR="00E57022" w:rsidRDefault="00E57022" w:rsidP="005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22"/>
    <w:rsid w:val="000C7F7D"/>
    <w:rsid w:val="00210C8D"/>
    <w:rsid w:val="002C1A2C"/>
    <w:rsid w:val="00341184"/>
    <w:rsid w:val="0046468E"/>
    <w:rsid w:val="00512DD1"/>
    <w:rsid w:val="005963D5"/>
    <w:rsid w:val="005E2411"/>
    <w:rsid w:val="00660431"/>
    <w:rsid w:val="007F302D"/>
    <w:rsid w:val="00951547"/>
    <w:rsid w:val="00AD4319"/>
    <w:rsid w:val="00B55708"/>
    <w:rsid w:val="00CC55D4"/>
    <w:rsid w:val="00D05478"/>
    <w:rsid w:val="00E57022"/>
    <w:rsid w:val="00F8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609105"/>
  <w15:chartTrackingRefBased/>
  <w15:docId w15:val="{EDF4B92C-CD36-48CF-9AE4-1F592495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 Erasmus MC"/>
    <w:basedOn w:val="TableNormal"/>
    <w:uiPriority w:val="39"/>
    <w:rsid w:val="0046468E"/>
    <w:rPr>
      <w:rFonts w:ascii="Arial" w:hAnsi="Arial"/>
    </w:rPr>
    <w:tblPr>
      <w:tblBorders>
        <w:top w:val="single" w:sz="4" w:space="0" w:color="89D4F1"/>
        <w:left w:val="single" w:sz="4" w:space="0" w:color="89D4F1"/>
        <w:bottom w:val="single" w:sz="4" w:space="0" w:color="89D4F1"/>
        <w:right w:val="single" w:sz="4" w:space="0" w:color="89D4F1"/>
        <w:insideH w:val="single" w:sz="4" w:space="0" w:color="89D4F1"/>
        <w:insideV w:val="single" w:sz="4" w:space="0" w:color="89D4F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ListTable6Colorful-Accent2">
    <w:name w:val="List Table 6 Colorful Accent 2"/>
    <w:basedOn w:val="TableNormal"/>
    <w:uiPriority w:val="51"/>
    <w:rsid w:val="00CC55D4"/>
    <w:rPr>
      <w:rFonts w:ascii="Times New Roman" w:eastAsia="Times New Roman" w:hAnsi="Times New Roman" w:cs="Times New Roman"/>
      <w:color w:val="C45911" w:themeColor="accent2" w:themeShade="BF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12DD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2DD1"/>
  </w:style>
  <w:style w:type="paragraph" w:styleId="Footer">
    <w:name w:val="footer"/>
    <w:basedOn w:val="Normal"/>
    <w:link w:val="FooterChar"/>
    <w:uiPriority w:val="99"/>
    <w:unhideWhenUsed/>
    <w:rsid w:val="00512DD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2DD1"/>
  </w:style>
  <w:style w:type="paragraph" w:styleId="NoSpacing">
    <w:name w:val="No Spacing"/>
    <w:link w:val="NoSpacingChar"/>
    <w:uiPriority w:val="1"/>
    <w:qFormat/>
    <w:rsid w:val="00E5702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570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9033\AppData\Local\Temp\Templafy\WordVsto\015oobg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co_Word_doc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9A32F8E7-CF5B-439E-A7AE-FB42C17106FF}">
  <ds:schemaRefs/>
</ds:datastoreItem>
</file>

<file path=customXml/itemProps2.xml><?xml version="1.0" encoding="utf-8"?>
<ds:datastoreItem xmlns:ds="http://schemas.openxmlformats.org/officeDocument/2006/customXml" ds:itemID="{88410EE0-F98B-4058-BA2A-4A6D59726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015oobga.dotx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den Berg</dc:creator>
  <cp:keywords/>
  <dc:description/>
  <cp:lastModifiedBy>Corinne van den Berg</cp:lastModifiedBy>
  <cp:revision>4</cp:revision>
  <dcterms:created xsi:type="dcterms:W3CDTF">2023-04-18T08:32:00Z</dcterms:created>
  <dcterms:modified xsi:type="dcterms:W3CDTF">2023-04-18T13:40:00Z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2022-11-25T13:09:38Z</vt:lpwstr>
  </property>
  <property fmtid="{D5CDD505-2E9C-101B-9397-08002B2CF9AE}" pid="4" name="MSIP_Label_f5dc6714-9f23-4030-b547-8c94b19e0b7a_Method">
    <vt:lpwstr>Standard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f08f2f8c-0ac0-4afb-bb12-d8b14412b7fc</vt:lpwstr>
  </property>
  <property fmtid="{D5CDD505-2E9C-101B-9397-08002B2CF9AE}" pid="8" name="MSIP_Label_f5dc6714-9f23-4030-b547-8c94b19e0b7a_ContentBits">
    <vt:lpwstr>0</vt:lpwstr>
  </property>
  <property fmtid="{D5CDD505-2E9C-101B-9397-08002B2CF9AE}" pid="9" name="TemplafyTenantId">
    <vt:lpwstr>erasmusmc</vt:lpwstr>
  </property>
  <property fmtid="{D5CDD505-2E9C-101B-9397-08002B2CF9AE}" pid="10" name="TemplafyTemplateId">
    <vt:lpwstr>638058507567287981</vt:lpwstr>
  </property>
  <property fmtid="{D5CDD505-2E9C-101B-9397-08002B2CF9AE}" pid="11" name="TemplafyUserProfileId">
    <vt:lpwstr>637734228522535255</vt:lpwstr>
  </property>
  <property fmtid="{D5CDD505-2E9C-101B-9397-08002B2CF9AE}" pid="12" name="TemplafyFromBlank">
    <vt:bool>true</vt:bool>
  </property>
</Properties>
</file>